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EDA" w:rsidRPr="00F3778E" w:rsidRDefault="00E12EDA" w:rsidP="00E12EDA">
      <w:pPr>
        <w:shd w:val="clear" w:color="auto" w:fill="FFFFFF"/>
        <w:spacing w:after="0"/>
        <w:jc w:val="center"/>
        <w:rPr>
          <w:rFonts w:eastAsia="MS Mincho"/>
          <w:b/>
          <w:color w:val="000000"/>
          <w:sz w:val="26"/>
          <w:szCs w:val="26"/>
          <w:lang w:eastAsia="ja-JP"/>
        </w:rPr>
      </w:pPr>
      <w:r w:rsidRPr="00F3778E">
        <w:rPr>
          <w:rFonts w:ascii="Calibri" w:eastAsia="MS Mincho" w:hAnsi="Calibri"/>
          <w:noProof/>
          <w:color w:val="000000"/>
          <w:sz w:val="26"/>
          <w:szCs w:val="26"/>
          <w:lang w:eastAsia="ja-JP"/>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768350" cy="601345"/>
            <wp:effectExtent l="0" t="0" r="0" b="8255"/>
            <wp:wrapNone/>
            <wp:docPr id="1" name="Picture 1" descr="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83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78E">
        <w:rPr>
          <w:rFonts w:ascii="Calibri" w:eastAsia="MS Mincho" w:hAnsi="Calibri"/>
          <w:color w:val="000000"/>
          <w:sz w:val="26"/>
          <w:szCs w:val="26"/>
          <w:lang w:eastAsia="ja-JP"/>
        </w:rPr>
        <w:t xml:space="preserve">       </w:t>
      </w:r>
      <w:r w:rsidRPr="00F3778E">
        <w:rPr>
          <w:rFonts w:eastAsia="MS Mincho"/>
          <w:b/>
          <w:color w:val="000000"/>
          <w:sz w:val="26"/>
          <w:szCs w:val="26"/>
          <w:lang w:eastAsia="ja-JP"/>
        </w:rPr>
        <w:t>WEST HEMPSTEAD UNION FREE SCHOOL DISTRICT</w:t>
      </w:r>
    </w:p>
    <w:p w:rsidR="00E12EDA" w:rsidRPr="00F3778E" w:rsidRDefault="00E12EDA" w:rsidP="00E12EDA">
      <w:pPr>
        <w:shd w:val="clear" w:color="auto" w:fill="FFFFFF"/>
        <w:spacing w:after="0"/>
        <w:jc w:val="center"/>
        <w:rPr>
          <w:rFonts w:eastAsia="MS Mincho"/>
          <w:b/>
          <w:color w:val="000000"/>
          <w:sz w:val="26"/>
          <w:szCs w:val="26"/>
          <w:lang w:eastAsia="ja-JP"/>
        </w:rPr>
      </w:pPr>
      <w:r w:rsidRPr="00F3778E">
        <w:rPr>
          <w:rFonts w:eastAsia="MS Mincho"/>
          <w:b/>
          <w:color w:val="000000"/>
          <w:sz w:val="26"/>
          <w:szCs w:val="26"/>
          <w:lang w:eastAsia="ja-JP"/>
        </w:rPr>
        <w:t>ADMINISTRATIVE OFFICES</w:t>
      </w:r>
    </w:p>
    <w:p w:rsidR="00E12EDA" w:rsidRPr="00F3778E" w:rsidRDefault="00E12EDA" w:rsidP="00E12EDA">
      <w:pPr>
        <w:shd w:val="clear" w:color="auto" w:fill="FFFFFF"/>
        <w:spacing w:after="0"/>
        <w:jc w:val="center"/>
        <w:rPr>
          <w:rFonts w:eastAsia="MS Mincho"/>
          <w:b/>
          <w:color w:val="000000"/>
          <w:sz w:val="26"/>
          <w:szCs w:val="26"/>
          <w:lang w:eastAsia="ja-JP"/>
        </w:rPr>
      </w:pPr>
      <w:r w:rsidRPr="00F3778E">
        <w:rPr>
          <w:rFonts w:eastAsia="MS Mincho"/>
          <w:b/>
          <w:color w:val="000000"/>
          <w:sz w:val="26"/>
          <w:szCs w:val="26"/>
          <w:lang w:eastAsia="ja-JP"/>
        </w:rPr>
        <w:t>252 Chestnut Street</w:t>
      </w:r>
    </w:p>
    <w:p w:rsidR="00E12EDA" w:rsidRPr="00F3778E" w:rsidRDefault="00E12EDA" w:rsidP="00E12EDA">
      <w:pPr>
        <w:shd w:val="clear" w:color="auto" w:fill="FFFFFF"/>
        <w:spacing w:after="0"/>
        <w:jc w:val="center"/>
        <w:rPr>
          <w:rFonts w:eastAsia="MS Mincho"/>
          <w:b/>
          <w:color w:val="000000"/>
          <w:sz w:val="26"/>
          <w:szCs w:val="26"/>
          <w:lang w:eastAsia="ja-JP"/>
        </w:rPr>
      </w:pPr>
      <w:r w:rsidRPr="00F3778E">
        <w:rPr>
          <w:rFonts w:eastAsia="MS Mincho"/>
          <w:b/>
          <w:color w:val="000000"/>
          <w:sz w:val="26"/>
          <w:szCs w:val="26"/>
          <w:lang w:eastAsia="ja-JP"/>
        </w:rPr>
        <w:t>West Hempstead, New York 11552-2455</w:t>
      </w:r>
    </w:p>
    <w:p w:rsidR="00E12EDA" w:rsidRDefault="00E12EDA" w:rsidP="00F3778E">
      <w:pPr>
        <w:shd w:val="clear" w:color="auto" w:fill="FFFFFF"/>
        <w:spacing w:after="0"/>
        <w:jc w:val="center"/>
        <w:rPr>
          <w:rFonts w:eastAsia="MS Mincho"/>
          <w:b/>
          <w:color w:val="000000"/>
          <w:sz w:val="26"/>
          <w:szCs w:val="26"/>
          <w:lang w:eastAsia="ja-JP"/>
        </w:rPr>
      </w:pPr>
      <w:r w:rsidRPr="00F3778E">
        <w:rPr>
          <w:rFonts w:eastAsia="MS Mincho"/>
          <w:b/>
          <w:color w:val="000000"/>
          <w:sz w:val="26"/>
          <w:szCs w:val="26"/>
          <w:lang w:eastAsia="ja-JP"/>
        </w:rPr>
        <w:t xml:space="preserve">Fax Number (516) 489-1776 </w:t>
      </w:r>
    </w:p>
    <w:p w:rsidR="00F3778E" w:rsidRPr="00F3778E" w:rsidRDefault="00F3778E" w:rsidP="00F3778E">
      <w:pPr>
        <w:shd w:val="clear" w:color="auto" w:fill="FFFFFF"/>
        <w:spacing w:after="0"/>
        <w:jc w:val="center"/>
        <w:rPr>
          <w:rFonts w:eastAsia="MS Mincho"/>
          <w:b/>
          <w:color w:val="000000"/>
          <w:sz w:val="26"/>
          <w:szCs w:val="26"/>
          <w:lang w:eastAsia="ja-JP"/>
        </w:rPr>
      </w:pPr>
    </w:p>
    <w:p w:rsidR="00E12EDA" w:rsidRDefault="00E12EDA" w:rsidP="00E12EDA">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Daniel Rehman</w:t>
      </w:r>
      <w:r>
        <w:rPr>
          <w:rFonts w:eastAsia="MS Mincho"/>
          <w:b/>
          <w:color w:val="000000"/>
          <w:sz w:val="18"/>
          <w:szCs w:val="18"/>
          <w:lang w:eastAsia="ja-JP"/>
        </w:rPr>
        <w:tab/>
        <w:t>Dina Reilly</w:t>
      </w:r>
    </w:p>
    <w:p w:rsidR="00E12EDA" w:rsidRDefault="00E12EDA" w:rsidP="00E12EDA">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Superintendent</w:t>
      </w:r>
      <w:r>
        <w:rPr>
          <w:rFonts w:eastAsia="MS Mincho"/>
          <w:b/>
          <w:color w:val="000000"/>
          <w:sz w:val="18"/>
          <w:szCs w:val="18"/>
          <w:lang w:eastAsia="ja-JP"/>
        </w:rPr>
        <w:tab/>
        <w:t>Assistant Superintendent for Curriculum</w:t>
      </w:r>
    </w:p>
    <w:p w:rsidR="00E12EDA" w:rsidRPr="002F146B" w:rsidRDefault="00E12EDA" w:rsidP="00E12EDA">
      <w:pPr>
        <w:shd w:val="clear" w:color="auto" w:fill="FFFFFF"/>
        <w:tabs>
          <w:tab w:val="right" w:pos="9350"/>
        </w:tabs>
        <w:spacing w:after="0"/>
        <w:jc w:val="both"/>
        <w:rPr>
          <w:rFonts w:eastAsia="MS Mincho"/>
          <w:b/>
          <w:color w:val="000000"/>
          <w:sz w:val="16"/>
          <w:szCs w:val="16"/>
          <w:lang w:eastAsia="ja-JP"/>
        </w:rPr>
      </w:pPr>
      <w:r>
        <w:rPr>
          <w:rFonts w:eastAsia="MS Mincho"/>
          <w:b/>
          <w:color w:val="000000"/>
          <w:sz w:val="18"/>
          <w:szCs w:val="18"/>
          <w:lang w:eastAsia="ja-JP"/>
        </w:rPr>
        <w:t>(516) 390-3107</w:t>
      </w:r>
      <w:r>
        <w:rPr>
          <w:rFonts w:eastAsia="MS Mincho"/>
          <w:b/>
          <w:color w:val="000000"/>
          <w:sz w:val="18"/>
          <w:szCs w:val="18"/>
          <w:lang w:eastAsia="ja-JP"/>
        </w:rPr>
        <w:tab/>
        <w:t>(516) 390-3119</w:t>
      </w:r>
    </w:p>
    <w:p w:rsidR="00E12EDA" w:rsidRDefault="00E12EDA" w:rsidP="00E12EDA">
      <w:pPr>
        <w:shd w:val="clear" w:color="auto" w:fill="FFFFFF"/>
        <w:spacing w:after="0"/>
        <w:rPr>
          <w:rFonts w:eastAsia="MS Mincho"/>
          <w:b/>
          <w:color w:val="000000"/>
          <w:sz w:val="18"/>
          <w:szCs w:val="18"/>
          <w:lang w:eastAsia="ja-JP"/>
        </w:rPr>
      </w:pPr>
    </w:p>
    <w:p w:rsidR="00E12EDA" w:rsidRDefault="00E12EDA" w:rsidP="00E12EDA">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ab/>
        <w:t xml:space="preserve">  Brian Phillips</w:t>
      </w:r>
    </w:p>
    <w:p w:rsidR="00E12EDA" w:rsidRDefault="00E12EDA" w:rsidP="00E12EDA">
      <w:pPr>
        <w:shd w:val="clear" w:color="auto" w:fill="FFFFFF"/>
        <w:tabs>
          <w:tab w:val="right" w:pos="9350"/>
        </w:tabs>
        <w:spacing w:after="0"/>
        <w:jc w:val="both"/>
        <w:rPr>
          <w:rFonts w:eastAsia="MS Mincho"/>
          <w:b/>
          <w:color w:val="000000"/>
          <w:sz w:val="18"/>
          <w:szCs w:val="18"/>
          <w:lang w:eastAsia="ja-JP"/>
        </w:rPr>
      </w:pPr>
      <w:r>
        <w:rPr>
          <w:rFonts w:eastAsia="MS Mincho"/>
          <w:b/>
          <w:color w:val="000000"/>
          <w:sz w:val="18"/>
          <w:szCs w:val="18"/>
          <w:lang w:eastAsia="ja-JP"/>
        </w:rPr>
        <w:tab/>
      </w:r>
      <w:r w:rsidRPr="00CA63FE">
        <w:rPr>
          <w:rFonts w:eastAsia="MS Mincho"/>
          <w:b/>
          <w:color w:val="000000"/>
          <w:sz w:val="18"/>
          <w:szCs w:val="18"/>
          <w:lang w:eastAsia="ja-JP"/>
        </w:rPr>
        <w:t>Assistant Superintendent</w:t>
      </w:r>
      <w:r>
        <w:rPr>
          <w:rFonts w:eastAsia="MS Mincho"/>
          <w:b/>
          <w:color w:val="000000"/>
          <w:sz w:val="18"/>
          <w:szCs w:val="18"/>
          <w:lang w:eastAsia="ja-JP"/>
        </w:rPr>
        <w:t xml:space="preserve"> for Business</w:t>
      </w:r>
    </w:p>
    <w:p w:rsidR="00E12EDA" w:rsidRPr="00E12EDA" w:rsidRDefault="00E12EDA" w:rsidP="00E12EDA">
      <w:pPr>
        <w:tabs>
          <w:tab w:val="right" w:pos="9350"/>
        </w:tabs>
        <w:spacing w:after="0"/>
        <w:jc w:val="both"/>
        <w:rPr>
          <w:rFonts w:ascii="Georgia" w:eastAsia="MS Mincho" w:hAnsi="Georgia"/>
          <w:b/>
          <w:color w:val="000000"/>
          <w:sz w:val="18"/>
          <w:szCs w:val="18"/>
          <w:lang w:eastAsia="ja-JP"/>
        </w:rPr>
      </w:pPr>
      <w:r w:rsidRPr="00E12EDA">
        <w:rPr>
          <w:rFonts w:ascii="Georgia" w:eastAsia="MS Mincho" w:hAnsi="Georgia"/>
          <w:b/>
          <w:color w:val="000000"/>
          <w:lang w:eastAsia="ja-JP"/>
        </w:rPr>
        <w:tab/>
      </w:r>
      <w:r w:rsidRPr="00E12EDA">
        <w:rPr>
          <w:rFonts w:ascii="Georgia" w:eastAsia="MS Mincho" w:hAnsi="Georgia"/>
          <w:b/>
          <w:color w:val="000000"/>
          <w:sz w:val="18"/>
          <w:szCs w:val="18"/>
          <w:lang w:eastAsia="ja-JP"/>
        </w:rPr>
        <w:t>(516) 390-3103</w:t>
      </w:r>
    </w:p>
    <w:p w:rsidR="00E12EDA" w:rsidRPr="00F3778E" w:rsidRDefault="00E12EDA" w:rsidP="00E12EDA">
      <w:pPr>
        <w:rPr>
          <w:rFonts w:ascii="Georgia" w:hAnsi="Georgia"/>
          <w:sz w:val="20"/>
          <w:szCs w:val="20"/>
        </w:rPr>
      </w:pPr>
      <w:r w:rsidRPr="00F3778E">
        <w:rPr>
          <w:rFonts w:ascii="Georgia" w:hAnsi="Georgia"/>
          <w:sz w:val="20"/>
          <w:szCs w:val="20"/>
        </w:rPr>
        <w:t>June 202</w:t>
      </w:r>
      <w:r w:rsidR="0044245C" w:rsidRPr="00F3778E">
        <w:rPr>
          <w:rFonts w:ascii="Georgia" w:hAnsi="Georgia"/>
          <w:sz w:val="20"/>
          <w:szCs w:val="20"/>
        </w:rPr>
        <w:t>6</w:t>
      </w:r>
      <w:r w:rsidRPr="00F3778E">
        <w:rPr>
          <w:rFonts w:ascii="Georgia" w:hAnsi="Georgia"/>
          <w:sz w:val="20"/>
          <w:szCs w:val="20"/>
        </w:rPr>
        <w:t xml:space="preserve">  </w:t>
      </w:r>
    </w:p>
    <w:p w:rsidR="00E12EDA" w:rsidRPr="00F3778E" w:rsidRDefault="00E12EDA" w:rsidP="00E12EDA">
      <w:pPr>
        <w:pStyle w:val="NormalWeb"/>
        <w:spacing w:line="300" w:lineRule="atLeast"/>
        <w:rPr>
          <w:rFonts w:ascii="Georgia" w:hAnsi="Georgia" w:cs="Segoe UI"/>
          <w:b/>
          <w:sz w:val="20"/>
          <w:szCs w:val="20"/>
        </w:rPr>
      </w:pPr>
      <w:r w:rsidRPr="00F3778E">
        <w:rPr>
          <w:rStyle w:val="Strong"/>
          <w:rFonts w:ascii="Georgia" w:hAnsi="Georgia" w:cs="Segoe UI"/>
          <w:b w:val="0"/>
          <w:sz w:val="20"/>
          <w:szCs w:val="20"/>
        </w:rPr>
        <w:t>Dear Families,</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r w:rsidRPr="00F3778E">
        <w:rPr>
          <w:rFonts w:ascii="Georgia" w:hAnsi="Georgia" w:cs="Segoe UI"/>
          <w:sz w:val="20"/>
          <w:szCs w:val="20"/>
        </w:rPr>
        <w:t>Summer is a wonderful time for children to relax, explore new interests, and continue building a lifelong love of reading. Research consistently shows that students who read regularly over the summer are more likely to maintain—and even strengthen—their literacy skills. For this reason, we strongly encourage daily reading as an important part of every child’s summer routine.</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r w:rsidRPr="00F3778E">
        <w:rPr>
          <w:rFonts w:ascii="Georgia" w:hAnsi="Georgia" w:cs="Segoe UI"/>
          <w:sz w:val="20"/>
          <w:szCs w:val="20"/>
        </w:rPr>
        <w:t xml:space="preserve">We are pleased to share that for </w:t>
      </w:r>
      <w:r w:rsidRPr="00F3778E">
        <w:rPr>
          <w:rStyle w:val="Strong"/>
          <w:rFonts w:ascii="Georgia" w:hAnsi="Georgia" w:cs="Segoe UI"/>
          <w:b w:val="0"/>
          <w:sz w:val="20"/>
          <w:szCs w:val="20"/>
        </w:rPr>
        <w:t>Summer 2026</w:t>
      </w:r>
      <w:r w:rsidRPr="00F3778E">
        <w:rPr>
          <w:rFonts w:ascii="Georgia" w:hAnsi="Georgia" w:cs="Segoe UI"/>
          <w:sz w:val="20"/>
          <w:szCs w:val="20"/>
        </w:rPr>
        <w:t xml:space="preserve">, our school district will once again partner with the </w:t>
      </w:r>
      <w:r w:rsidRPr="00F3778E">
        <w:rPr>
          <w:rStyle w:val="Strong"/>
          <w:rFonts w:ascii="Georgia" w:hAnsi="Georgia" w:cs="Segoe UI"/>
          <w:b w:val="0"/>
          <w:sz w:val="20"/>
          <w:szCs w:val="20"/>
        </w:rPr>
        <w:t>West Hempstead Public Library</w:t>
      </w:r>
      <w:r w:rsidRPr="00F3778E">
        <w:rPr>
          <w:rFonts w:ascii="Georgia" w:hAnsi="Georgia" w:cs="Segoe UI"/>
          <w:sz w:val="20"/>
          <w:szCs w:val="20"/>
        </w:rPr>
        <w:t xml:space="preserve"> in support of this year’s </w:t>
      </w:r>
      <w:r w:rsidRPr="00F3778E">
        <w:rPr>
          <w:rStyle w:val="Strong"/>
          <w:rFonts w:ascii="Georgia" w:hAnsi="Georgia" w:cs="Segoe UI"/>
          <w:b w:val="0"/>
          <w:sz w:val="20"/>
          <w:szCs w:val="20"/>
        </w:rPr>
        <w:t>New York State Summer Reading Campaign</w:t>
      </w:r>
      <w:r w:rsidRPr="00F3778E">
        <w:rPr>
          <w:rFonts w:ascii="Georgia" w:hAnsi="Georgia" w:cs="Segoe UI"/>
          <w:sz w:val="20"/>
          <w:szCs w:val="20"/>
        </w:rPr>
        <w:t>, “Unearth a Story.”  This statewide initiative promotes reading for enjoyment, helps prevent summer learning loss, and encourages children to develop independence and confidence as readers. Through engaging activities and thoughtfully designed incentives, the program motivates students to read consistently while discovering the joy and value of books.</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r w:rsidRPr="00F3778E">
        <w:rPr>
          <w:rFonts w:ascii="Georgia" w:hAnsi="Georgia" w:cs="Segoe UI"/>
          <w:sz w:val="20"/>
          <w:szCs w:val="20"/>
        </w:rPr>
        <w:t xml:space="preserve">Elementary students are encouraged to read each day and track their reading time using the </w:t>
      </w:r>
      <w:r w:rsidRPr="00F3778E">
        <w:rPr>
          <w:rStyle w:val="Strong"/>
          <w:rFonts w:ascii="Georgia" w:hAnsi="Georgia" w:cs="Segoe UI"/>
          <w:b w:val="0"/>
          <w:sz w:val="20"/>
          <w:szCs w:val="20"/>
        </w:rPr>
        <w:t>West Hempstead Public Library’s current online minutes tracker</w:t>
      </w:r>
      <w:r w:rsidRPr="00F3778E">
        <w:rPr>
          <w:rFonts w:ascii="Georgia" w:hAnsi="Georgia" w:cs="Segoe UI"/>
          <w:sz w:val="20"/>
          <w:szCs w:val="20"/>
        </w:rPr>
        <w:t>, which may include updates or enhancements at the library level for Summer 2026. Library staff will provide families with guidance on accessing and using the tracking system. Students who reach reading milestones will be recognized by the library with fun and motivating incentives, reinforcing positive reading habits and celebrating their accomplishments.</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r w:rsidRPr="00F3778E">
        <w:rPr>
          <w:rFonts w:ascii="Georgia" w:hAnsi="Georgia" w:cs="Segoe UI"/>
          <w:sz w:val="20"/>
          <w:szCs w:val="20"/>
        </w:rPr>
        <w:t xml:space="preserve">Through the West Hempstead Public Library, your child will have access to an extensive collection of </w:t>
      </w:r>
      <w:r w:rsidRPr="00F3778E">
        <w:rPr>
          <w:rStyle w:val="Strong"/>
          <w:rFonts w:ascii="Georgia" w:hAnsi="Georgia" w:cs="Segoe UI"/>
          <w:b w:val="0"/>
          <w:sz w:val="20"/>
          <w:szCs w:val="20"/>
        </w:rPr>
        <w:t>high</w:t>
      </w:r>
      <w:r w:rsidRPr="00F3778E">
        <w:rPr>
          <w:rStyle w:val="Strong"/>
          <w:rFonts w:ascii="Georgia" w:hAnsi="Georgia" w:cs="Segoe UI"/>
          <w:b w:val="0"/>
          <w:sz w:val="20"/>
          <w:szCs w:val="20"/>
        </w:rPr>
        <w:noBreakHyphen/>
        <w:t>interest books</w:t>
      </w:r>
      <w:r w:rsidRPr="00F3778E">
        <w:rPr>
          <w:rFonts w:ascii="Georgia" w:hAnsi="Georgia" w:cs="Segoe UI"/>
          <w:sz w:val="20"/>
          <w:szCs w:val="20"/>
        </w:rPr>
        <w:t>, available in both print and digital formats. Successful reading experiences begin when children are able to choose materials that capture their interests, whether fiction, nonfiction, graphic novels, or series books. We encourage students to read what excites them. If your child would like recommendations or suggested reading lists, the West Hempstead Library staff are always available to assist.</w:t>
      </w:r>
      <w:r w:rsidR="009C4FA0">
        <w:rPr>
          <w:rFonts w:ascii="Georgia" w:hAnsi="Georgia" w:cs="Segoe UI"/>
          <w:sz w:val="20"/>
          <w:szCs w:val="20"/>
        </w:rPr>
        <w:t xml:space="preserve"> </w:t>
      </w:r>
      <w:r w:rsidRPr="00F3778E">
        <w:rPr>
          <w:rFonts w:ascii="Georgia" w:hAnsi="Georgia" w:cs="Segoe UI"/>
          <w:sz w:val="20"/>
          <w:szCs w:val="20"/>
        </w:rPr>
        <w:t xml:space="preserve">All library materials are available to families with a </w:t>
      </w:r>
      <w:r w:rsidRPr="00F3778E">
        <w:rPr>
          <w:rStyle w:val="Strong"/>
          <w:rFonts w:ascii="Georgia" w:hAnsi="Georgia" w:cs="Segoe UI"/>
          <w:b w:val="0"/>
          <w:sz w:val="20"/>
          <w:szCs w:val="20"/>
        </w:rPr>
        <w:t>West Hempstead Public Library card</w:t>
      </w:r>
      <w:r w:rsidRPr="00F3778E">
        <w:rPr>
          <w:rFonts w:ascii="Georgia" w:hAnsi="Georgia" w:cs="Segoe UI"/>
          <w:sz w:val="20"/>
          <w:szCs w:val="20"/>
        </w:rPr>
        <w:t>. If your family does not yet have a card, we encourage you to contact the library to sign up and take full advantage of its many resources and programs.</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r w:rsidRPr="00F3778E">
        <w:rPr>
          <w:rFonts w:ascii="Georgia" w:hAnsi="Georgia" w:cs="Segoe UI"/>
          <w:sz w:val="20"/>
          <w:szCs w:val="20"/>
        </w:rPr>
        <w:t xml:space="preserve">Thank you for your continued partnership in nurturing strong reading habits at home. On behalf of the entire </w:t>
      </w:r>
      <w:r w:rsidRPr="00F3778E">
        <w:rPr>
          <w:rStyle w:val="Strong"/>
          <w:rFonts w:ascii="Georgia" w:hAnsi="Georgia" w:cs="Segoe UI"/>
          <w:b w:val="0"/>
          <w:sz w:val="20"/>
          <w:szCs w:val="20"/>
        </w:rPr>
        <w:t>West Hempstead School District faculty and staff</w:t>
      </w:r>
      <w:r w:rsidRPr="00F3778E">
        <w:rPr>
          <w:rFonts w:ascii="Georgia" w:hAnsi="Georgia" w:cs="Segoe UI"/>
          <w:sz w:val="20"/>
          <w:szCs w:val="20"/>
        </w:rPr>
        <w:t>, I wish you and your family a relaxing, enjoyable, and book</w:t>
      </w:r>
      <w:r w:rsidRPr="00F3778E">
        <w:rPr>
          <w:rFonts w:ascii="Georgia" w:hAnsi="Georgia" w:cs="Segoe UI"/>
          <w:sz w:val="20"/>
          <w:szCs w:val="20"/>
        </w:rPr>
        <w:noBreakHyphen/>
        <w:t>filled summer.</w:t>
      </w:r>
    </w:p>
    <w:p w:rsidR="00E12EDA" w:rsidRPr="00F3778E" w:rsidRDefault="00E12EDA" w:rsidP="00E12EDA">
      <w:pPr>
        <w:pStyle w:val="NormalWeb"/>
        <w:spacing w:before="0" w:beforeAutospacing="0" w:after="0" w:afterAutospacing="0" w:line="300" w:lineRule="atLeast"/>
        <w:rPr>
          <w:rFonts w:ascii="Georgia" w:hAnsi="Georgia" w:cs="Segoe UI"/>
          <w:sz w:val="20"/>
          <w:szCs w:val="20"/>
        </w:rPr>
      </w:pPr>
    </w:p>
    <w:p w:rsidR="00E12EDA" w:rsidRPr="00F3778E" w:rsidRDefault="00E12EDA" w:rsidP="00E12EDA">
      <w:pPr>
        <w:pStyle w:val="NormalWeb"/>
        <w:spacing w:before="0" w:beforeAutospacing="0" w:after="0" w:afterAutospacing="0" w:line="300" w:lineRule="atLeast"/>
        <w:rPr>
          <w:rStyle w:val="Strong"/>
          <w:rFonts w:ascii="Georgia" w:hAnsi="Georgia" w:cs="Segoe UI"/>
          <w:b w:val="0"/>
          <w:sz w:val="20"/>
          <w:szCs w:val="20"/>
        </w:rPr>
      </w:pPr>
      <w:r w:rsidRPr="00F3778E">
        <w:rPr>
          <w:rStyle w:val="Strong"/>
          <w:rFonts w:ascii="Georgia" w:hAnsi="Georgia" w:cs="Segoe UI"/>
          <w:b w:val="0"/>
          <w:sz w:val="20"/>
          <w:szCs w:val="20"/>
        </w:rPr>
        <w:t>Sincerely,</w:t>
      </w:r>
    </w:p>
    <w:p w:rsidR="00E12EDA" w:rsidRPr="00F3778E" w:rsidRDefault="00E12EDA" w:rsidP="00E12EDA">
      <w:pPr>
        <w:pStyle w:val="NormalWeb"/>
        <w:spacing w:before="0" w:beforeAutospacing="0" w:after="0" w:afterAutospacing="0" w:line="300" w:lineRule="atLeast"/>
        <w:rPr>
          <w:rFonts w:ascii="Edwardian Script ITC" w:hAnsi="Edwardian Script ITC" w:cs="Segoe UI"/>
          <w:sz w:val="32"/>
          <w:szCs w:val="32"/>
        </w:rPr>
      </w:pPr>
      <w:r w:rsidRPr="00F3778E">
        <w:rPr>
          <w:rFonts w:ascii="Edwardian Script ITC" w:hAnsi="Edwardian Script ITC" w:cs="Segoe UI"/>
          <w:sz w:val="32"/>
          <w:szCs w:val="32"/>
        </w:rPr>
        <w:t xml:space="preserve">Dina Reilly </w:t>
      </w:r>
      <w:bookmarkStart w:id="0" w:name="_GoBack"/>
      <w:bookmarkEnd w:id="0"/>
    </w:p>
    <w:p w:rsidR="00A35DFE" w:rsidRPr="00F3778E" w:rsidRDefault="00A35DFE" w:rsidP="00E12EDA">
      <w:pPr>
        <w:spacing w:after="0"/>
        <w:rPr>
          <w:rFonts w:ascii="Georgia" w:hAnsi="Georgia"/>
          <w:sz w:val="20"/>
          <w:szCs w:val="20"/>
        </w:rPr>
      </w:pPr>
    </w:p>
    <w:sectPr w:rsidR="00A35DFE" w:rsidRPr="00F3778E" w:rsidSect="00F377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EDA"/>
    <w:rsid w:val="0044245C"/>
    <w:rsid w:val="009C4FA0"/>
    <w:rsid w:val="00A35DFE"/>
    <w:rsid w:val="00BE5B25"/>
    <w:rsid w:val="00DD5ABE"/>
    <w:rsid w:val="00E12EDA"/>
    <w:rsid w:val="00F3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9AAD2"/>
  <w15:chartTrackingRefBased/>
  <w15:docId w15:val="{90212911-D510-472B-BBAE-23D3D481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2E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2E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08300">
      <w:bodyDiv w:val="1"/>
      <w:marLeft w:val="0"/>
      <w:marRight w:val="0"/>
      <w:marTop w:val="0"/>
      <w:marBottom w:val="0"/>
      <w:divBdr>
        <w:top w:val="none" w:sz="0" w:space="0" w:color="auto"/>
        <w:left w:val="none" w:sz="0" w:space="0" w:color="auto"/>
        <w:bottom w:val="none" w:sz="0" w:space="0" w:color="auto"/>
        <w:right w:val="none" w:sz="0" w:space="0" w:color="auto"/>
      </w:divBdr>
      <w:divsChild>
        <w:div w:id="257834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Dina</dc:creator>
  <cp:keywords/>
  <dc:description/>
  <cp:lastModifiedBy>Reilly, Dina</cp:lastModifiedBy>
  <cp:revision>6</cp:revision>
  <dcterms:created xsi:type="dcterms:W3CDTF">2026-05-12T14:51:00Z</dcterms:created>
  <dcterms:modified xsi:type="dcterms:W3CDTF">2026-05-26T14:47:00Z</dcterms:modified>
</cp:coreProperties>
</file>