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C3F72EF" w14:textId="77777777" w:rsidR="0098508C" w:rsidRDefault="00235BDD" w:rsidP="00235BDD">
      <w:pPr>
        <w:jc w:val="center"/>
        <w:rPr>
          <w:rFonts w:ascii="Georgia" w:hAnsi="Georgia"/>
          <w:b/>
        </w:rPr>
      </w:pPr>
      <w:bookmarkStart w:id="0" w:name="_GoBack"/>
      <w:bookmarkEnd w:id="0"/>
      <w:r>
        <w:rPr>
          <w:rFonts w:ascii="Georgia" w:hAnsi="Georgia"/>
          <w:b/>
        </w:rPr>
        <w:t>Downtown Development Authority</w:t>
      </w:r>
    </w:p>
    <w:p w14:paraId="29292932" w14:textId="77777777" w:rsidR="00235BDD" w:rsidRDefault="00235BDD" w:rsidP="00235BDD">
      <w:pPr>
        <w:jc w:val="center"/>
        <w:rPr>
          <w:rFonts w:ascii="Georgia" w:hAnsi="Georgia"/>
          <w:b/>
        </w:rPr>
      </w:pPr>
      <w:r>
        <w:rPr>
          <w:rFonts w:ascii="Georgia" w:hAnsi="Georgia"/>
          <w:b/>
        </w:rPr>
        <w:t>Warner Robins, Georgia</w:t>
      </w:r>
    </w:p>
    <w:p w14:paraId="2B1E2C12" w14:textId="220CE5F2" w:rsidR="00235BDD" w:rsidRDefault="00967F52" w:rsidP="00235BDD">
      <w:pPr>
        <w:jc w:val="center"/>
        <w:rPr>
          <w:rFonts w:ascii="Georgia" w:hAnsi="Georgia"/>
          <w:b/>
        </w:rPr>
      </w:pPr>
      <w:r>
        <w:rPr>
          <w:rFonts w:ascii="Georgia" w:hAnsi="Georgia"/>
          <w:b/>
        </w:rPr>
        <w:t>March 20</w:t>
      </w:r>
      <w:r w:rsidR="005C3035">
        <w:rPr>
          <w:rFonts w:ascii="Georgia" w:hAnsi="Georgia"/>
          <w:b/>
        </w:rPr>
        <w:t>, 2025</w:t>
      </w:r>
      <w:r w:rsidR="00235BDD">
        <w:rPr>
          <w:rFonts w:ascii="Georgia" w:hAnsi="Georgia"/>
          <w:b/>
        </w:rPr>
        <w:t xml:space="preserve"> 4:00 pm</w:t>
      </w:r>
    </w:p>
    <w:p w14:paraId="3F8D7E43" w14:textId="77777777" w:rsidR="00235BDD" w:rsidRDefault="00235BDD" w:rsidP="00235BDD">
      <w:pPr>
        <w:jc w:val="center"/>
        <w:rPr>
          <w:rFonts w:ascii="Georgia" w:hAnsi="Georgia"/>
          <w:b/>
        </w:rPr>
      </w:pPr>
      <w:r>
        <w:rPr>
          <w:rFonts w:ascii="Georgia" w:hAnsi="Georgia"/>
          <w:b/>
        </w:rPr>
        <w:t>Carolyn Robbins Conference Room</w:t>
      </w:r>
    </w:p>
    <w:p w14:paraId="3231B45F" w14:textId="77777777" w:rsidR="000853E6" w:rsidRDefault="000853E6" w:rsidP="00235BDD">
      <w:pPr>
        <w:jc w:val="center"/>
        <w:rPr>
          <w:rFonts w:ascii="Georgia" w:hAnsi="Georgia"/>
          <w:b/>
        </w:rPr>
      </w:pPr>
      <w:r>
        <w:rPr>
          <w:rFonts w:ascii="Georgia" w:hAnsi="Georgia"/>
          <w:b/>
        </w:rPr>
        <w:t>Minutes</w:t>
      </w:r>
    </w:p>
    <w:p w14:paraId="37E166CC" w14:textId="791BFD3A" w:rsidR="000853E6" w:rsidRDefault="000853E6" w:rsidP="000853E6">
      <w:pPr>
        <w:rPr>
          <w:rFonts w:ascii="Georgia" w:hAnsi="Georgia"/>
        </w:rPr>
      </w:pPr>
      <w:r>
        <w:rPr>
          <w:rFonts w:ascii="Georgia" w:hAnsi="Georgia"/>
        </w:rPr>
        <w:t>Members Pre</w:t>
      </w:r>
      <w:r w:rsidR="003C3F4F">
        <w:rPr>
          <w:rFonts w:ascii="Georgia" w:hAnsi="Georgia"/>
        </w:rPr>
        <w:t>sent:</w:t>
      </w:r>
      <w:r w:rsidR="001922C6">
        <w:rPr>
          <w:rFonts w:ascii="Georgia" w:hAnsi="Georgia"/>
        </w:rPr>
        <w:t xml:space="preserve"> </w:t>
      </w:r>
      <w:r w:rsidR="00473533">
        <w:rPr>
          <w:rFonts w:ascii="Georgia" w:hAnsi="Georgia"/>
        </w:rPr>
        <w:t>C</w:t>
      </w:r>
      <w:r w:rsidR="00067C9B">
        <w:rPr>
          <w:rFonts w:ascii="Georgia" w:hAnsi="Georgia"/>
        </w:rPr>
        <w:t>hairman Clifford Holmes</w:t>
      </w:r>
      <w:r w:rsidR="000631C5">
        <w:rPr>
          <w:rFonts w:ascii="Georgia" w:hAnsi="Georgia"/>
        </w:rPr>
        <w:t>,</w:t>
      </w:r>
      <w:r w:rsidR="00614F2B">
        <w:rPr>
          <w:rFonts w:ascii="Georgia" w:hAnsi="Georgia"/>
        </w:rPr>
        <w:t xml:space="preserve"> Ken</w:t>
      </w:r>
      <w:r w:rsidR="00F269DB">
        <w:rPr>
          <w:rFonts w:ascii="Georgia" w:hAnsi="Georgia"/>
        </w:rPr>
        <w:t xml:space="preserve"> </w:t>
      </w:r>
      <w:r w:rsidR="00614F2B">
        <w:rPr>
          <w:rFonts w:ascii="Georgia" w:hAnsi="Georgia"/>
        </w:rPr>
        <w:t>McCall,</w:t>
      </w:r>
      <w:r w:rsidR="000139D1">
        <w:rPr>
          <w:rFonts w:ascii="Georgia" w:hAnsi="Georgia"/>
        </w:rPr>
        <w:t xml:space="preserve"> </w:t>
      </w:r>
      <w:r w:rsidR="00242FC3">
        <w:rPr>
          <w:rFonts w:ascii="Georgia" w:hAnsi="Georgia"/>
        </w:rPr>
        <w:t>Stephanie Grinstead, Stanley Ferguson</w:t>
      </w:r>
      <w:r w:rsidR="006071DF">
        <w:rPr>
          <w:rFonts w:ascii="Georgia" w:hAnsi="Georgia"/>
        </w:rPr>
        <w:t xml:space="preserve"> and Director Kate Hogan</w:t>
      </w:r>
    </w:p>
    <w:p w14:paraId="5D31621F" w14:textId="42E57DE8" w:rsidR="00A23F33" w:rsidRDefault="0007795A" w:rsidP="000853E6">
      <w:pPr>
        <w:rPr>
          <w:rFonts w:ascii="Georgia" w:hAnsi="Georgia"/>
        </w:rPr>
      </w:pPr>
      <w:r>
        <w:rPr>
          <w:rFonts w:ascii="Georgia" w:hAnsi="Georgia"/>
        </w:rPr>
        <w:t xml:space="preserve">Guests Present: </w:t>
      </w:r>
      <w:r w:rsidR="00967F52">
        <w:rPr>
          <w:rFonts w:ascii="Georgia" w:hAnsi="Georgia"/>
        </w:rPr>
        <w:t>Tiffany Bowen, Kim Mazo, Hyacinth Supapo, Tim Thomas</w:t>
      </w:r>
    </w:p>
    <w:p w14:paraId="4A8E1A13" w14:textId="7400A330" w:rsidR="000853E6" w:rsidRDefault="007F0AC4" w:rsidP="000853E6">
      <w:pPr>
        <w:rPr>
          <w:rFonts w:ascii="Georgia" w:hAnsi="Georgia"/>
        </w:rPr>
      </w:pPr>
      <w:r>
        <w:rPr>
          <w:rFonts w:ascii="Georgia" w:hAnsi="Georgia"/>
        </w:rPr>
        <w:t>Called to order at 4:0</w:t>
      </w:r>
      <w:r w:rsidR="00967F52">
        <w:rPr>
          <w:rFonts w:ascii="Georgia" w:hAnsi="Georgia"/>
        </w:rPr>
        <w:t>1</w:t>
      </w:r>
      <w:r w:rsidR="006D6527">
        <w:rPr>
          <w:rFonts w:ascii="Georgia" w:hAnsi="Georgia"/>
        </w:rPr>
        <w:t xml:space="preserve"> pm by</w:t>
      </w:r>
      <w:r w:rsidR="0035178C">
        <w:rPr>
          <w:rFonts w:ascii="Georgia" w:hAnsi="Georgia"/>
        </w:rPr>
        <w:t xml:space="preserve"> </w:t>
      </w:r>
      <w:r w:rsidR="006B2ED3">
        <w:rPr>
          <w:rFonts w:ascii="Georgia" w:hAnsi="Georgia"/>
        </w:rPr>
        <w:t>Chairman Holmes</w:t>
      </w:r>
      <w:r w:rsidR="005B5EDC">
        <w:rPr>
          <w:rFonts w:ascii="Georgia" w:hAnsi="Georgia"/>
        </w:rPr>
        <w:t>.</w:t>
      </w:r>
    </w:p>
    <w:p w14:paraId="488B2A70" w14:textId="15B0FEFD" w:rsidR="007D7754" w:rsidRDefault="006B2ED3" w:rsidP="00A13459">
      <w:pPr>
        <w:rPr>
          <w:rFonts w:ascii="Georgia" w:hAnsi="Georgia"/>
        </w:rPr>
      </w:pPr>
      <w:r>
        <w:rPr>
          <w:rFonts w:ascii="Georgia" w:hAnsi="Georgia"/>
        </w:rPr>
        <w:t>Chairman Holmes</w:t>
      </w:r>
      <w:r w:rsidR="00746434">
        <w:rPr>
          <w:rFonts w:ascii="Georgia" w:hAnsi="Georgia"/>
        </w:rPr>
        <w:t xml:space="preserve"> </w:t>
      </w:r>
      <w:r w:rsidR="00A13459">
        <w:rPr>
          <w:rFonts w:ascii="Georgia" w:hAnsi="Georgia"/>
        </w:rPr>
        <w:t>asked for a motion to a</w:t>
      </w:r>
      <w:r w:rsidR="00212250">
        <w:rPr>
          <w:rFonts w:ascii="Georgia" w:hAnsi="Georgia"/>
        </w:rPr>
        <w:t>ccep</w:t>
      </w:r>
      <w:r w:rsidR="00A23F33">
        <w:rPr>
          <w:rFonts w:ascii="Georgia" w:hAnsi="Georgia"/>
        </w:rPr>
        <w:t>t</w:t>
      </w:r>
      <w:r w:rsidR="000631C5">
        <w:rPr>
          <w:rFonts w:ascii="Georgia" w:hAnsi="Georgia"/>
        </w:rPr>
        <w:t xml:space="preserve"> the minutes for the </w:t>
      </w:r>
      <w:r w:rsidR="00967F52">
        <w:rPr>
          <w:rFonts w:ascii="Georgia" w:hAnsi="Georgia"/>
        </w:rPr>
        <w:t>January 16, 2025</w:t>
      </w:r>
      <w:r w:rsidR="00A13459">
        <w:rPr>
          <w:rFonts w:ascii="Georgia" w:hAnsi="Georgia"/>
        </w:rPr>
        <w:t xml:space="preserve"> me</w:t>
      </w:r>
      <w:r w:rsidR="007D7754">
        <w:rPr>
          <w:rFonts w:ascii="Georgia" w:hAnsi="Georgia"/>
        </w:rPr>
        <w:t xml:space="preserve">eting as written. </w:t>
      </w:r>
      <w:r w:rsidR="0011136F">
        <w:rPr>
          <w:rFonts w:ascii="Georgia" w:hAnsi="Georgia"/>
        </w:rPr>
        <w:t>A m</w:t>
      </w:r>
      <w:r w:rsidR="006D6D8E">
        <w:rPr>
          <w:rFonts w:ascii="Georgia" w:hAnsi="Georgia"/>
        </w:rPr>
        <w:t>otion was made by</w:t>
      </w:r>
      <w:r w:rsidR="00A0607B">
        <w:rPr>
          <w:rFonts w:ascii="Georgia" w:hAnsi="Georgia"/>
        </w:rPr>
        <w:t xml:space="preserve"> </w:t>
      </w:r>
      <w:r w:rsidR="00242FC3">
        <w:rPr>
          <w:rFonts w:ascii="Georgia" w:hAnsi="Georgia"/>
        </w:rPr>
        <w:t>Stephanie Grinstead</w:t>
      </w:r>
      <w:r w:rsidR="000631C5">
        <w:rPr>
          <w:rFonts w:ascii="Georgia" w:hAnsi="Georgia"/>
        </w:rPr>
        <w:t>, second by</w:t>
      </w:r>
      <w:r>
        <w:rPr>
          <w:rFonts w:ascii="Georgia" w:hAnsi="Georgia"/>
        </w:rPr>
        <w:t xml:space="preserve"> </w:t>
      </w:r>
      <w:r w:rsidR="00242FC3">
        <w:rPr>
          <w:rFonts w:ascii="Georgia" w:hAnsi="Georgia"/>
        </w:rPr>
        <w:t>Stanley Ferguson</w:t>
      </w:r>
      <w:r w:rsidR="007D7754" w:rsidRPr="00C33E76">
        <w:rPr>
          <w:rFonts w:ascii="Georgia" w:hAnsi="Georgia"/>
        </w:rPr>
        <w:t>, and</w:t>
      </w:r>
      <w:r w:rsidR="00082E9B">
        <w:rPr>
          <w:rFonts w:ascii="Georgia" w:hAnsi="Georgia"/>
        </w:rPr>
        <w:t xml:space="preserve"> the motion</w:t>
      </w:r>
      <w:r w:rsidR="007D7754" w:rsidRPr="00C33E76">
        <w:rPr>
          <w:rFonts w:ascii="Georgia" w:hAnsi="Georgia"/>
        </w:rPr>
        <w:t xml:space="preserve"> passed unanimously.</w:t>
      </w:r>
    </w:p>
    <w:p w14:paraId="71F22EC3" w14:textId="2EACF8F2" w:rsidR="001E2E37" w:rsidRDefault="00967F52" w:rsidP="009852C7">
      <w:pPr>
        <w:rPr>
          <w:rFonts w:ascii="Georgia" w:hAnsi="Georgia"/>
        </w:rPr>
      </w:pPr>
      <w:r>
        <w:rPr>
          <w:rFonts w:ascii="Georgia" w:hAnsi="Georgia"/>
        </w:rPr>
        <w:t>Chairman Holmes proceeded onto the first agenda item Old Business, EV Chargers Update.</w:t>
      </w:r>
      <w:r w:rsidR="003724FB">
        <w:rPr>
          <w:rFonts w:ascii="Georgia" w:hAnsi="Georgia"/>
        </w:rPr>
        <w:t xml:space="preserve"> </w:t>
      </w:r>
      <w:r w:rsidR="001E2E37" w:rsidRPr="001E2E37">
        <w:rPr>
          <w:rFonts w:ascii="Georgia" w:hAnsi="Georgia"/>
        </w:rPr>
        <w:t xml:space="preserve">Director Hogan reported that the updated EV charging rates have been in effect for approximately 15 to 16 days. </w:t>
      </w:r>
      <w:r w:rsidR="001E2E37">
        <w:rPr>
          <w:rFonts w:ascii="Georgia" w:hAnsi="Georgia"/>
        </w:rPr>
        <w:t>Director Hogan</w:t>
      </w:r>
      <w:r w:rsidR="001E2E37" w:rsidRPr="001E2E37">
        <w:rPr>
          <w:rFonts w:ascii="Georgia" w:hAnsi="Georgia"/>
        </w:rPr>
        <w:t xml:space="preserve"> will provide the board with a comprehensive update on the revenue generated from the revised rates at the next scheduled meeting. Initial data indicates an improvement in income following the rate adjustment. Additionally, Director Hogan noted the recent activation of two additional EV chargers, bringing the total to six, further enhancing the Downtown Development Authority's revenue stream.</w:t>
      </w:r>
      <w:r w:rsidR="009852C7">
        <w:rPr>
          <w:rFonts w:ascii="Georgia" w:hAnsi="Georgia"/>
        </w:rPr>
        <w:t xml:space="preserve"> </w:t>
      </w:r>
    </w:p>
    <w:p w14:paraId="79857B69" w14:textId="0AA28EC9" w:rsidR="009852C7" w:rsidRPr="00242FC3" w:rsidRDefault="00967F52" w:rsidP="00242FC3">
      <w:pPr>
        <w:rPr>
          <w:rFonts w:ascii="Georgia" w:hAnsi="Georgia"/>
        </w:rPr>
      </w:pPr>
      <w:r w:rsidRPr="00967F52">
        <w:rPr>
          <w:rFonts w:ascii="Georgia" w:hAnsi="Georgia"/>
        </w:rPr>
        <w:t>Chairman Holmes proceeded on to the next item</w:t>
      </w:r>
      <w:r>
        <w:rPr>
          <w:rFonts w:ascii="Georgia" w:hAnsi="Georgia"/>
        </w:rPr>
        <w:t xml:space="preserve"> under Old Business, GEPC Worksheet Update.</w:t>
      </w:r>
      <w:r w:rsidR="001E2E37">
        <w:rPr>
          <w:rFonts w:ascii="Georgia" w:hAnsi="Georgia"/>
        </w:rPr>
        <w:t xml:space="preserve"> </w:t>
      </w:r>
      <w:r w:rsidR="001E2E37" w:rsidRPr="001E2E37">
        <w:rPr>
          <w:rFonts w:ascii="Georgia" w:hAnsi="Georgia"/>
        </w:rPr>
        <w:t>Ms. Hyacinth Supapo provided a status update on ongoing projects for the GEPC. She</w:t>
      </w:r>
      <w:r w:rsidR="001E2E37">
        <w:rPr>
          <w:rFonts w:ascii="Georgia" w:hAnsi="Georgia"/>
        </w:rPr>
        <w:t xml:space="preserve"> </w:t>
      </w:r>
      <w:r w:rsidR="001E2E37" w:rsidRPr="001E2E37">
        <w:rPr>
          <w:rFonts w:ascii="Georgia" w:hAnsi="Georgia"/>
        </w:rPr>
        <w:t>highlighted the installation of rendering signs in the Commercial Circle area, a project the board has been eager to see progress. These rendering signs have been placed in Commercial Circle and are also displayed inside City Hall, allowing the public to view the proposed designs and provide feedback. Director Hogan reported that over 100 feedback submissions have already been received. The signage was funded through a $500 GEPC grant awarded by the Georgia Cities Foundation. The signs will remain in place until May to continue gathering public input.</w:t>
      </w:r>
      <w:r w:rsidR="001E2E37">
        <w:rPr>
          <w:rFonts w:ascii="Georgia" w:hAnsi="Georgia"/>
        </w:rPr>
        <w:t xml:space="preserve"> </w:t>
      </w:r>
      <w:r w:rsidR="009852C7" w:rsidRPr="009852C7">
        <w:rPr>
          <w:rFonts w:ascii="Georgia" w:hAnsi="Georgia"/>
        </w:rPr>
        <w:t>Ms. Supapo also discussed the second active project, which involves the installation of steel plane sculptures in Commercial Circle. Last Tuesday, she and Director Hogan visited Peach County High School to document students’ progress in constructing these steel planes. Peach County High School is contributing approximately 20 to 30 planes for the display, while Houston County and Central Georgia Technical College will provide an additional 20 to 30 planes, bringing the total to around 50 installations.</w:t>
      </w:r>
      <w:r w:rsidR="009852C7">
        <w:rPr>
          <w:rFonts w:ascii="Georgia" w:hAnsi="Georgia"/>
        </w:rPr>
        <w:t xml:space="preserve"> </w:t>
      </w:r>
      <w:r w:rsidR="009852C7" w:rsidRPr="009852C7">
        <w:rPr>
          <w:rFonts w:ascii="Georgia" w:hAnsi="Georgia"/>
        </w:rPr>
        <w:t>Director Hogan emphasized the collaboration with multiple school districts and a college, noting that these institutions collectively represent the student body of Warner Robins. The planes are expected to be completed by April 30, with an unveiling planned for May. Given the constraints of the grant timeline, this project is being executed on an accelerated schedule. Ms. Supapo secured a $4,500 grant from the Georgia Council for the Arts to fund the initiative. As a reminder, this is a temporary, semi-permanent art installation that can be relocated as redevelopment efforts in Commercial Circle progress.</w:t>
      </w:r>
    </w:p>
    <w:p w14:paraId="4D8DEEAD" w14:textId="77777777" w:rsidR="006D6D77" w:rsidRDefault="006B2ED3" w:rsidP="00F0076A">
      <w:pPr>
        <w:rPr>
          <w:rFonts w:ascii="Georgia" w:hAnsi="Georgia"/>
        </w:rPr>
      </w:pPr>
      <w:r>
        <w:rPr>
          <w:rFonts w:ascii="Georgia" w:hAnsi="Georgia"/>
        </w:rPr>
        <w:lastRenderedPageBreak/>
        <w:t>Chairman Holmes</w:t>
      </w:r>
      <w:r w:rsidR="006D6D8E">
        <w:rPr>
          <w:rFonts w:ascii="Georgia" w:hAnsi="Georgia"/>
        </w:rPr>
        <w:t xml:space="preserve"> proceeded on to the next</w:t>
      </w:r>
      <w:r w:rsidR="0035178C">
        <w:rPr>
          <w:rFonts w:ascii="Georgia" w:hAnsi="Georgia"/>
        </w:rPr>
        <w:t xml:space="preserve"> item on the agenda</w:t>
      </w:r>
      <w:r w:rsidR="007758B3">
        <w:rPr>
          <w:rFonts w:ascii="Georgia" w:hAnsi="Georgia"/>
        </w:rPr>
        <w:t xml:space="preserve"> </w:t>
      </w:r>
      <w:r w:rsidR="000139D1">
        <w:rPr>
          <w:rFonts w:ascii="Georgia" w:hAnsi="Georgia"/>
        </w:rPr>
        <w:t>New Business</w:t>
      </w:r>
      <w:r w:rsidR="005D7AB6">
        <w:rPr>
          <w:rFonts w:ascii="Georgia" w:hAnsi="Georgia"/>
        </w:rPr>
        <w:t xml:space="preserve">, </w:t>
      </w:r>
      <w:r w:rsidR="00967F52">
        <w:rPr>
          <w:rFonts w:ascii="Georgia" w:hAnsi="Georgia"/>
        </w:rPr>
        <w:t>Keep Warner Robins Beautiful MLK Grant.</w:t>
      </w:r>
      <w:r w:rsidR="00ED42C3">
        <w:rPr>
          <w:rFonts w:ascii="Georgia" w:hAnsi="Georgia"/>
        </w:rPr>
        <w:t xml:space="preserve"> </w:t>
      </w:r>
      <w:r w:rsidR="009852C7" w:rsidRPr="009852C7">
        <w:rPr>
          <w:rFonts w:ascii="Georgia" w:hAnsi="Georgia"/>
        </w:rPr>
        <w:t>Director Hogan introduced Ms. Tiffany Bowen, Manager of Keep Warner Robins Beautiful (KWRB), who has been a key auxiliary member of the GEPC team and has championed a specific project for the organization. Ms. Bowen has been actively working on a grant from Keep America Beautiful, specifically designated for Martin Luther King Jr. corridors</w:t>
      </w:r>
      <w:r w:rsidR="009852C7">
        <w:rPr>
          <w:rFonts w:ascii="Georgia" w:hAnsi="Georgia"/>
        </w:rPr>
        <w:t xml:space="preserve">. </w:t>
      </w:r>
      <w:r w:rsidR="009852C7" w:rsidRPr="009852C7">
        <w:rPr>
          <w:rFonts w:ascii="Georgia" w:hAnsi="Georgia"/>
        </w:rPr>
        <w:t xml:space="preserve">Ms. Bowen presented the board with an image of the current state of the roundabout at MLK Jr. Blvd and Wellborn Road, a KWRB beautification site that needs improvement. This location serves as a key entry point and gateway to the Downtown Development Authority’s (DDA) vision of revitalizing the downtown area. Through the Keep America Beautiful 2025 Martin Luther King Jr. Corridor Community Grant, this site will undergo significant enhancements. </w:t>
      </w:r>
      <w:r w:rsidR="006D6D77" w:rsidRPr="006D6D77">
        <w:rPr>
          <w:rFonts w:ascii="Georgia" w:hAnsi="Georgia"/>
        </w:rPr>
        <w:t>The $20,000 grant</w:t>
      </w:r>
      <w:r w:rsidR="006D6D77">
        <w:rPr>
          <w:rFonts w:ascii="Georgia" w:hAnsi="Georgia"/>
        </w:rPr>
        <w:t xml:space="preserve"> </w:t>
      </w:r>
      <w:r w:rsidR="006D6D77" w:rsidRPr="006D6D77">
        <w:rPr>
          <w:rFonts w:ascii="Georgia" w:hAnsi="Georgia"/>
        </w:rPr>
        <w:t>will fund a landscape transformation</w:t>
      </w:r>
      <w:r w:rsidR="006D6D77">
        <w:rPr>
          <w:rFonts w:ascii="Georgia" w:hAnsi="Georgia"/>
        </w:rPr>
        <w:t xml:space="preserve"> </w:t>
      </w:r>
      <w:r w:rsidR="006D6D77" w:rsidRPr="006D6D77">
        <w:rPr>
          <w:rFonts w:ascii="Georgia" w:hAnsi="Georgia"/>
        </w:rPr>
        <w:t xml:space="preserve">with low-maintenance native plants, flowering annuals, and irrigation, with upkeep covered by KWRB’s existing </w:t>
      </w:r>
      <w:r w:rsidR="006D6D77">
        <w:rPr>
          <w:rFonts w:ascii="Georgia" w:hAnsi="Georgia"/>
        </w:rPr>
        <w:t xml:space="preserve">landscaping </w:t>
      </w:r>
      <w:r w:rsidR="006D6D77" w:rsidRPr="006D6D77">
        <w:rPr>
          <w:rFonts w:ascii="Georgia" w:hAnsi="Georgia"/>
        </w:rPr>
        <w:t>contract. Ms. Bowen highlighted this as a placemaking project to create a vibrant, sustainable greenspace, fostering community pride, involvement, and connectivity</w:t>
      </w:r>
      <w:r w:rsidR="006D6D77">
        <w:rPr>
          <w:rFonts w:ascii="Georgia" w:hAnsi="Georgia"/>
        </w:rPr>
        <w:t xml:space="preserve"> </w:t>
      </w:r>
      <w:r w:rsidR="006D6D77" w:rsidRPr="006D6D77">
        <w:rPr>
          <w:rFonts w:ascii="Georgia" w:hAnsi="Georgia"/>
        </w:rPr>
        <w:t>as a gateway to downtown. The grant is renewable annually</w:t>
      </w:r>
      <w:r w:rsidR="006D6D77">
        <w:rPr>
          <w:rFonts w:ascii="Georgia" w:hAnsi="Georgia"/>
        </w:rPr>
        <w:t>,</w:t>
      </w:r>
      <w:r w:rsidR="006D6D77" w:rsidRPr="006D6D77">
        <w:rPr>
          <w:rFonts w:ascii="Georgia" w:hAnsi="Georgia"/>
        </w:rPr>
        <w:t xml:space="preserve"> allowing for future beautification efforts.</w:t>
      </w:r>
    </w:p>
    <w:p w14:paraId="7E8727C2" w14:textId="38526F8B" w:rsidR="00967F52" w:rsidRDefault="00F96F36" w:rsidP="00F0076A">
      <w:pPr>
        <w:rPr>
          <w:rFonts w:ascii="Georgia" w:hAnsi="Georgia"/>
        </w:rPr>
      </w:pPr>
      <w:r w:rsidRPr="00F96F36">
        <w:rPr>
          <w:rFonts w:ascii="Georgia" w:hAnsi="Georgia"/>
        </w:rPr>
        <w:t>Chairman Holmes proceeded on to th</w:t>
      </w:r>
      <w:r>
        <w:rPr>
          <w:rFonts w:ascii="Georgia" w:hAnsi="Georgia"/>
        </w:rPr>
        <w:t>e next item</w:t>
      </w:r>
      <w:r w:rsidRPr="00F96F36">
        <w:rPr>
          <w:rFonts w:ascii="Georgia" w:hAnsi="Georgia"/>
        </w:rPr>
        <w:t xml:space="preserve"> </w:t>
      </w:r>
      <w:r>
        <w:rPr>
          <w:rFonts w:ascii="Georgia" w:hAnsi="Georgia"/>
        </w:rPr>
        <w:t>under</w:t>
      </w:r>
      <w:r w:rsidRPr="00F96F36">
        <w:rPr>
          <w:rFonts w:ascii="Georgia" w:hAnsi="Georgia"/>
        </w:rPr>
        <w:t xml:space="preserve"> New Business, </w:t>
      </w:r>
      <w:r w:rsidR="00967F52">
        <w:rPr>
          <w:rFonts w:ascii="Georgia" w:hAnsi="Georgia"/>
        </w:rPr>
        <w:t>COA: 120 S Armed Forces.</w:t>
      </w:r>
      <w:r w:rsidR="00EF7537">
        <w:rPr>
          <w:rFonts w:ascii="Georgia" w:hAnsi="Georgia"/>
        </w:rPr>
        <w:t xml:space="preserve"> </w:t>
      </w:r>
      <w:r w:rsidR="009852C7" w:rsidRPr="009852C7">
        <w:rPr>
          <w:rFonts w:ascii="Georgia" w:hAnsi="Georgia"/>
        </w:rPr>
        <w:t>Director Hogan presented the board with a letter from Ms. Rikki Waite requesting approval for building modifications. He explained that Ms. Waite recently purchased the property after renting the building for over eight years and now seeks to make improvements to enhance its aesthetic appeal.</w:t>
      </w:r>
      <w:r w:rsidR="009852C7">
        <w:rPr>
          <w:rFonts w:ascii="Georgia" w:hAnsi="Georgia"/>
        </w:rPr>
        <w:t xml:space="preserve"> </w:t>
      </w:r>
      <w:r w:rsidR="009852C7" w:rsidRPr="009852C7">
        <w:rPr>
          <w:rFonts w:ascii="Georgia" w:hAnsi="Georgia"/>
        </w:rPr>
        <w:t>In accordance with the Downtown Development Authority (DDA) Design Guidelines, Ms. Waite is required to apply for a Certificate of Appropriateness before proceeding with any modifications.</w:t>
      </w:r>
      <w:r w:rsidR="009852C7">
        <w:rPr>
          <w:rFonts w:ascii="Georgia" w:hAnsi="Georgia"/>
        </w:rPr>
        <w:t xml:space="preserve"> </w:t>
      </w:r>
      <w:r w:rsidR="00087E5E">
        <w:rPr>
          <w:rFonts w:ascii="Georgia" w:hAnsi="Georgia"/>
        </w:rPr>
        <w:t>Chairman Holmes asked for a motion to approve the Certificate of Appropriateness. There was a</w:t>
      </w:r>
      <w:r w:rsidR="00AB1B10">
        <w:rPr>
          <w:rFonts w:ascii="Georgia" w:hAnsi="Georgia"/>
        </w:rPr>
        <w:t xml:space="preserve"> motion to approve by Ken McCall, second by Stephanie Grinstead and the motion passed unanimously.</w:t>
      </w:r>
      <w:r w:rsidR="00087E5E">
        <w:rPr>
          <w:rFonts w:ascii="Georgia" w:hAnsi="Georgia"/>
        </w:rPr>
        <w:t xml:space="preserve"> </w:t>
      </w:r>
    </w:p>
    <w:p w14:paraId="0C9BD3A7" w14:textId="77777777" w:rsidR="006D6D77" w:rsidRDefault="006B2ED3" w:rsidP="006D6D77">
      <w:pPr>
        <w:rPr>
          <w:rFonts w:ascii="Georgia" w:hAnsi="Georgia"/>
        </w:rPr>
      </w:pPr>
      <w:r>
        <w:rPr>
          <w:rFonts w:ascii="Georgia" w:hAnsi="Georgia"/>
        </w:rPr>
        <w:t>Chairman Holmes</w:t>
      </w:r>
      <w:r w:rsidR="002E50B8">
        <w:rPr>
          <w:rFonts w:ascii="Georgia" w:hAnsi="Georgia"/>
        </w:rPr>
        <w:t xml:space="preserve"> proceeded</w:t>
      </w:r>
      <w:r w:rsidR="007319DA" w:rsidRPr="00C01F4C">
        <w:rPr>
          <w:rFonts w:ascii="Georgia" w:hAnsi="Georgia"/>
        </w:rPr>
        <w:t xml:space="preserve"> to Good</w:t>
      </w:r>
      <w:r w:rsidR="00A337F8">
        <w:rPr>
          <w:rFonts w:ascii="Georgia" w:hAnsi="Georgia"/>
        </w:rPr>
        <w:t xml:space="preserve"> of the Orde</w:t>
      </w:r>
      <w:r w:rsidR="007A7EC5">
        <w:rPr>
          <w:rFonts w:ascii="Georgia" w:hAnsi="Georgia"/>
        </w:rPr>
        <w:t xml:space="preserve">r. </w:t>
      </w:r>
      <w:r w:rsidR="009852C7" w:rsidRPr="009852C7">
        <w:rPr>
          <w:rFonts w:ascii="Georgia" w:hAnsi="Georgia"/>
        </w:rPr>
        <w:t>Ms. Kim Mazo announced that a demolition is scheduled for March 25th at 10:00 AM at Tina’s Barber Shop, located at 107 South Davis Drive. All board members are invited and encouraged to attend.</w:t>
      </w:r>
      <w:r w:rsidR="009852C7">
        <w:rPr>
          <w:rFonts w:ascii="Georgia" w:hAnsi="Georgia"/>
        </w:rPr>
        <w:t xml:space="preserve"> </w:t>
      </w:r>
      <w:r w:rsidR="006D6D77" w:rsidRPr="006D6D77">
        <w:rPr>
          <w:rFonts w:ascii="Georgia" w:hAnsi="Georgia"/>
        </w:rPr>
        <w:t>Director Hogan provided an update on the upcoming Startup Warner Robins series</w:t>
      </w:r>
      <w:r w:rsidR="006D6D77">
        <w:rPr>
          <w:rFonts w:ascii="Georgia" w:hAnsi="Georgia"/>
        </w:rPr>
        <w:t xml:space="preserve"> </w:t>
      </w:r>
      <w:r w:rsidR="006D6D77" w:rsidRPr="006D6D77">
        <w:rPr>
          <w:rFonts w:ascii="Georgia" w:hAnsi="Georgia"/>
        </w:rPr>
        <w:t>in April, led by the Community and Economic Development office to support entrepreneurship and small business success. Sessions will cover business planning, LLC formation, city regulations, and a new Technology Tools for Business series</w:t>
      </w:r>
      <w:r w:rsidR="006D6D77">
        <w:rPr>
          <w:rFonts w:ascii="Georgia" w:hAnsi="Georgia"/>
        </w:rPr>
        <w:t xml:space="preserve"> </w:t>
      </w:r>
      <w:r w:rsidR="006D6D77" w:rsidRPr="006D6D77">
        <w:rPr>
          <w:rFonts w:ascii="Georgia" w:hAnsi="Georgia"/>
        </w:rPr>
        <w:t>focusing on AI, automation, and software solutions. The free events run from April 7th to April 12th, culminating in the Startup Summit at Middle Georgia State University. The summit will feature three sessions—Safety Net (business protection and funding), Marketing, and Real Estate—followed by a graduation ceremony. After last year’s success, the board looks forward to another impactful event in 2025.</w:t>
      </w:r>
    </w:p>
    <w:p w14:paraId="6AA85DCA" w14:textId="2CA9E3FB" w:rsidR="009F6ED9" w:rsidRDefault="006B2ED3" w:rsidP="006D6D77">
      <w:pPr>
        <w:rPr>
          <w:rFonts w:ascii="Georgia" w:hAnsi="Georgia"/>
        </w:rPr>
      </w:pPr>
      <w:r>
        <w:rPr>
          <w:rFonts w:ascii="Georgia" w:hAnsi="Georgia"/>
        </w:rPr>
        <w:t>Chairman Holmes</w:t>
      </w:r>
      <w:r w:rsidR="006F0D44">
        <w:rPr>
          <w:rFonts w:ascii="Georgia" w:hAnsi="Georgia"/>
        </w:rPr>
        <w:t xml:space="preserve"> </w:t>
      </w:r>
      <w:r w:rsidR="007C28D3">
        <w:rPr>
          <w:rFonts w:ascii="Georgia" w:hAnsi="Georgia"/>
        </w:rPr>
        <w:t>adjourned</w:t>
      </w:r>
      <w:r w:rsidR="00B25265">
        <w:rPr>
          <w:rFonts w:ascii="Georgia" w:hAnsi="Georgia"/>
        </w:rPr>
        <w:t xml:space="preserve"> the meeting</w:t>
      </w:r>
      <w:r w:rsidR="008930E7">
        <w:rPr>
          <w:rFonts w:ascii="Georgia" w:hAnsi="Georgia"/>
        </w:rPr>
        <w:t xml:space="preserve"> at 4:</w:t>
      </w:r>
      <w:r w:rsidR="00967F52">
        <w:rPr>
          <w:rFonts w:ascii="Georgia" w:hAnsi="Georgia"/>
        </w:rPr>
        <w:t>25</w:t>
      </w:r>
      <w:r w:rsidR="00383438">
        <w:rPr>
          <w:rFonts w:ascii="Georgia" w:hAnsi="Georgia"/>
        </w:rPr>
        <w:t xml:space="preserve"> </w:t>
      </w:r>
      <w:r w:rsidR="007319DA" w:rsidRPr="00C01F4C">
        <w:rPr>
          <w:rFonts w:ascii="Georgia" w:hAnsi="Georgia"/>
        </w:rPr>
        <w:t>pm</w:t>
      </w:r>
      <w:r w:rsidR="00C01F4C" w:rsidRPr="00C01F4C">
        <w:rPr>
          <w:rFonts w:ascii="Georgia" w:hAnsi="Georgia"/>
        </w:rPr>
        <w:t>.</w:t>
      </w:r>
      <w:r w:rsidR="007319DA" w:rsidRPr="00C01F4C">
        <w:rPr>
          <w:rFonts w:ascii="Georgia" w:hAnsi="Georgia"/>
        </w:rPr>
        <w:t xml:space="preserve"> </w:t>
      </w:r>
    </w:p>
    <w:p w14:paraId="58230A8A" w14:textId="08DA0B4E" w:rsidR="002E50B8" w:rsidRPr="00C01F4C" w:rsidRDefault="007F0AC4" w:rsidP="007319DA">
      <w:pPr>
        <w:spacing w:line="256" w:lineRule="auto"/>
        <w:rPr>
          <w:rFonts w:ascii="Georgia" w:hAnsi="Georgia"/>
        </w:rPr>
      </w:pPr>
      <w:r>
        <w:rPr>
          <w:rFonts w:ascii="Georgia" w:hAnsi="Georgia"/>
        </w:rPr>
        <w:t xml:space="preserve">The </w:t>
      </w:r>
      <w:r w:rsidR="00D6692B">
        <w:rPr>
          <w:rFonts w:ascii="Georgia" w:hAnsi="Georgia"/>
        </w:rPr>
        <w:t xml:space="preserve">next </w:t>
      </w:r>
      <w:r>
        <w:rPr>
          <w:rFonts w:ascii="Georgia" w:hAnsi="Georgia"/>
        </w:rPr>
        <w:t xml:space="preserve">meeting </w:t>
      </w:r>
      <w:r w:rsidR="00B023CF">
        <w:rPr>
          <w:rFonts w:ascii="Georgia" w:hAnsi="Georgia"/>
        </w:rPr>
        <w:t>would</w:t>
      </w:r>
      <w:r w:rsidR="006605FC">
        <w:rPr>
          <w:rFonts w:ascii="Georgia" w:hAnsi="Georgia"/>
        </w:rPr>
        <w:t xml:space="preserve"> take place on</w:t>
      </w:r>
      <w:r w:rsidR="00E907DE">
        <w:rPr>
          <w:rFonts w:ascii="Georgia" w:hAnsi="Georgia"/>
        </w:rPr>
        <w:t xml:space="preserve"> </w:t>
      </w:r>
      <w:r w:rsidR="00967F52">
        <w:rPr>
          <w:rFonts w:ascii="Georgia" w:hAnsi="Georgia"/>
        </w:rPr>
        <w:t>April 17</w:t>
      </w:r>
      <w:r w:rsidR="004E41F2">
        <w:rPr>
          <w:rFonts w:ascii="Georgia" w:hAnsi="Georgia"/>
        </w:rPr>
        <w:t>, 2025</w:t>
      </w:r>
      <w:r w:rsidR="006605FC">
        <w:rPr>
          <w:rFonts w:ascii="Georgia" w:hAnsi="Georgia"/>
        </w:rPr>
        <w:t xml:space="preserve"> </w:t>
      </w:r>
      <w:r w:rsidR="00B023CF">
        <w:rPr>
          <w:rFonts w:ascii="Georgia" w:hAnsi="Georgia"/>
        </w:rPr>
        <w:t>at 4:</w:t>
      </w:r>
      <w:r w:rsidR="0014760F">
        <w:rPr>
          <w:rFonts w:ascii="Georgia" w:hAnsi="Georgia"/>
        </w:rPr>
        <w:t>00</w:t>
      </w:r>
      <w:r w:rsidR="00B023CF">
        <w:rPr>
          <w:rFonts w:ascii="Georgia" w:hAnsi="Georgia"/>
        </w:rPr>
        <w:t xml:space="preserve"> pm</w:t>
      </w:r>
      <w:r w:rsidR="00B25265">
        <w:rPr>
          <w:rFonts w:ascii="Georgia" w:hAnsi="Georgia"/>
        </w:rPr>
        <w:t>.</w:t>
      </w:r>
    </w:p>
    <w:p w14:paraId="53582926" w14:textId="77777777" w:rsidR="007319DA" w:rsidRPr="00C01F4C" w:rsidRDefault="007319DA" w:rsidP="007319DA">
      <w:pPr>
        <w:rPr>
          <w:rFonts w:ascii="Georgia" w:hAnsi="Georgia"/>
        </w:rPr>
      </w:pPr>
      <w:r w:rsidRPr="00C01F4C">
        <w:rPr>
          <w:rFonts w:ascii="Georgia" w:hAnsi="Georgia"/>
          <w:i/>
        </w:rPr>
        <w:t xml:space="preserve">Minutes were prepared by Director Kate Hogan. </w:t>
      </w:r>
    </w:p>
    <w:p w14:paraId="782F688C" w14:textId="77777777" w:rsidR="007319DA" w:rsidRPr="00A13459" w:rsidRDefault="007319DA" w:rsidP="007319DA">
      <w:pPr>
        <w:rPr>
          <w:rFonts w:ascii="Georgia" w:hAnsi="Georgia"/>
          <w:color w:val="FF0000"/>
        </w:rPr>
      </w:pPr>
    </w:p>
    <w:p w14:paraId="4DCAC994" w14:textId="77777777" w:rsidR="007319DA" w:rsidRDefault="007319DA" w:rsidP="007319DA">
      <w:pPr>
        <w:rPr>
          <w:rFonts w:ascii="Georgia" w:hAnsi="Georgia"/>
        </w:rPr>
      </w:pPr>
      <w:r>
        <w:rPr>
          <w:rFonts w:ascii="Georgia" w:hAnsi="Georgia"/>
        </w:rPr>
        <w:t>_________________________________</w:t>
      </w:r>
    </w:p>
    <w:p w14:paraId="77A42361" w14:textId="62EECB2B" w:rsidR="00235BDD" w:rsidRPr="007319DA" w:rsidRDefault="005442C4" w:rsidP="007319DA">
      <w:pPr>
        <w:rPr>
          <w:rFonts w:ascii="Georgia" w:hAnsi="Georgia"/>
          <w:b/>
        </w:rPr>
      </w:pPr>
      <w:r w:rsidRPr="007E5673">
        <w:rPr>
          <w:rFonts w:ascii="Georgia" w:hAnsi="Georgia"/>
        </w:rPr>
        <w:t xml:space="preserve">Chairman, </w:t>
      </w:r>
      <w:r w:rsidR="00067C9B">
        <w:rPr>
          <w:rFonts w:ascii="Georgia" w:hAnsi="Georgia"/>
        </w:rPr>
        <w:t>Clifford Holmes</w:t>
      </w:r>
    </w:p>
    <w:sectPr w:rsidR="00235BDD" w:rsidRPr="007319D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8D51E" w14:textId="77777777" w:rsidR="00265F41" w:rsidRDefault="00265F41" w:rsidP="00265F41">
      <w:pPr>
        <w:spacing w:after="0" w:line="240" w:lineRule="auto"/>
      </w:pPr>
      <w:r>
        <w:separator/>
      </w:r>
    </w:p>
  </w:endnote>
  <w:endnote w:type="continuationSeparator" w:id="0">
    <w:p w14:paraId="0F652BF2" w14:textId="77777777" w:rsidR="00265F41" w:rsidRDefault="00265F41" w:rsidP="00265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2AFF" w:usb1="40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C84B5B" w14:textId="77777777" w:rsidR="00265F41" w:rsidRDefault="00265F4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17CC66" w14:textId="77777777" w:rsidR="00265F41" w:rsidRDefault="00265F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3756C" w14:textId="77777777" w:rsidR="00265F41" w:rsidRDefault="00265F4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CF0805" w14:textId="77777777" w:rsidR="00265F41" w:rsidRDefault="00265F41" w:rsidP="00265F41">
      <w:pPr>
        <w:spacing w:after="0" w:line="240" w:lineRule="auto"/>
      </w:pPr>
      <w:r>
        <w:separator/>
      </w:r>
    </w:p>
  </w:footnote>
  <w:footnote w:type="continuationSeparator" w:id="0">
    <w:p w14:paraId="217F7E43" w14:textId="77777777" w:rsidR="00265F41" w:rsidRDefault="00265F41" w:rsidP="00265F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AB299" w14:textId="77777777" w:rsidR="00265F41" w:rsidRDefault="00265F4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9143915"/>
      <w:docPartObj>
        <w:docPartGallery w:val="Watermarks"/>
        <w:docPartUnique/>
      </w:docPartObj>
    </w:sdtPr>
    <w:sdtContent>
      <w:p w14:paraId="34855137" w14:textId="7BE9060B" w:rsidR="00265F41" w:rsidRDefault="00265F41">
        <w:pPr>
          <w:pStyle w:val="Header"/>
        </w:pPr>
        <w:r>
          <w:rPr>
            <w:noProof/>
          </w:rPr>
          <w:pict w14:anchorId="5B2A3A8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08B789" w14:textId="77777777" w:rsidR="00265F41" w:rsidRDefault="00265F4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9A604C6"/>
    <w:multiLevelType w:val="hybridMultilevel"/>
    <w:tmpl w:val="0C64A6CA"/>
    <w:lvl w:ilvl="0" w:tplc="C406D00C">
      <w:start w:val="1"/>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5BDD"/>
    <w:rsid w:val="000139D1"/>
    <w:rsid w:val="00015A81"/>
    <w:rsid w:val="00023241"/>
    <w:rsid w:val="00026275"/>
    <w:rsid w:val="000478C1"/>
    <w:rsid w:val="00050220"/>
    <w:rsid w:val="000631C5"/>
    <w:rsid w:val="00067C9B"/>
    <w:rsid w:val="00075DB9"/>
    <w:rsid w:val="0007795A"/>
    <w:rsid w:val="000815D6"/>
    <w:rsid w:val="0008279C"/>
    <w:rsid w:val="00082E9B"/>
    <w:rsid w:val="00085312"/>
    <w:rsid w:val="000853E6"/>
    <w:rsid w:val="0008548C"/>
    <w:rsid w:val="000866BC"/>
    <w:rsid w:val="00087E5E"/>
    <w:rsid w:val="00091BC2"/>
    <w:rsid w:val="000A0F7B"/>
    <w:rsid w:val="000C3519"/>
    <w:rsid w:val="000C6FF5"/>
    <w:rsid w:val="000D0D37"/>
    <w:rsid w:val="000D34AC"/>
    <w:rsid w:val="000E6EB7"/>
    <w:rsid w:val="0011136F"/>
    <w:rsid w:val="001131F7"/>
    <w:rsid w:val="001132F0"/>
    <w:rsid w:val="00123758"/>
    <w:rsid w:val="00132A24"/>
    <w:rsid w:val="00141EB2"/>
    <w:rsid w:val="00142E28"/>
    <w:rsid w:val="001434AF"/>
    <w:rsid w:val="0014760F"/>
    <w:rsid w:val="00150D0E"/>
    <w:rsid w:val="001525BA"/>
    <w:rsid w:val="0016248A"/>
    <w:rsid w:val="001657AB"/>
    <w:rsid w:val="00165D3B"/>
    <w:rsid w:val="0017230A"/>
    <w:rsid w:val="001735EE"/>
    <w:rsid w:val="001739DB"/>
    <w:rsid w:val="00175142"/>
    <w:rsid w:val="00184D87"/>
    <w:rsid w:val="001922C6"/>
    <w:rsid w:val="001A1C5B"/>
    <w:rsid w:val="001B7709"/>
    <w:rsid w:val="001C1846"/>
    <w:rsid w:val="001C4454"/>
    <w:rsid w:val="001D62A8"/>
    <w:rsid w:val="001E063C"/>
    <w:rsid w:val="001E15CA"/>
    <w:rsid w:val="001E2E37"/>
    <w:rsid w:val="001E5D3D"/>
    <w:rsid w:val="001F09C0"/>
    <w:rsid w:val="00203B27"/>
    <w:rsid w:val="0021151C"/>
    <w:rsid w:val="00212250"/>
    <w:rsid w:val="00215123"/>
    <w:rsid w:val="0022325D"/>
    <w:rsid w:val="00225B2B"/>
    <w:rsid w:val="0023282F"/>
    <w:rsid w:val="00233BED"/>
    <w:rsid w:val="00235BDD"/>
    <w:rsid w:val="002361A2"/>
    <w:rsid w:val="00240115"/>
    <w:rsid w:val="00242FC3"/>
    <w:rsid w:val="00250135"/>
    <w:rsid w:val="00253440"/>
    <w:rsid w:val="002624A0"/>
    <w:rsid w:val="00263597"/>
    <w:rsid w:val="002638A6"/>
    <w:rsid w:val="00263DAD"/>
    <w:rsid w:val="00265F41"/>
    <w:rsid w:val="0026792F"/>
    <w:rsid w:val="00271238"/>
    <w:rsid w:val="002754A5"/>
    <w:rsid w:val="00280AB3"/>
    <w:rsid w:val="00286068"/>
    <w:rsid w:val="00287767"/>
    <w:rsid w:val="00291EF2"/>
    <w:rsid w:val="0029508C"/>
    <w:rsid w:val="0029777F"/>
    <w:rsid w:val="002A21E8"/>
    <w:rsid w:val="002A6642"/>
    <w:rsid w:val="002B0584"/>
    <w:rsid w:val="002B2BFD"/>
    <w:rsid w:val="002C4E4E"/>
    <w:rsid w:val="002D34F0"/>
    <w:rsid w:val="002D640E"/>
    <w:rsid w:val="002E0C97"/>
    <w:rsid w:val="002E4022"/>
    <w:rsid w:val="002E4075"/>
    <w:rsid w:val="002E4F5C"/>
    <w:rsid w:val="002E50B8"/>
    <w:rsid w:val="002F6A07"/>
    <w:rsid w:val="002F7479"/>
    <w:rsid w:val="0030383D"/>
    <w:rsid w:val="00303906"/>
    <w:rsid w:val="00306BCA"/>
    <w:rsid w:val="003077F7"/>
    <w:rsid w:val="003114FA"/>
    <w:rsid w:val="00311A93"/>
    <w:rsid w:val="0032170A"/>
    <w:rsid w:val="00324097"/>
    <w:rsid w:val="00324400"/>
    <w:rsid w:val="003267F4"/>
    <w:rsid w:val="00333700"/>
    <w:rsid w:val="003408FC"/>
    <w:rsid w:val="00342DFB"/>
    <w:rsid w:val="00343C41"/>
    <w:rsid w:val="00344D93"/>
    <w:rsid w:val="00346B11"/>
    <w:rsid w:val="0035178C"/>
    <w:rsid w:val="0035246D"/>
    <w:rsid w:val="00353514"/>
    <w:rsid w:val="0035575B"/>
    <w:rsid w:val="00360626"/>
    <w:rsid w:val="00364CF7"/>
    <w:rsid w:val="00365AD0"/>
    <w:rsid w:val="00367783"/>
    <w:rsid w:val="003724FB"/>
    <w:rsid w:val="00372D20"/>
    <w:rsid w:val="003739CF"/>
    <w:rsid w:val="003764F5"/>
    <w:rsid w:val="00380A19"/>
    <w:rsid w:val="00383438"/>
    <w:rsid w:val="0038487D"/>
    <w:rsid w:val="00393661"/>
    <w:rsid w:val="003A6AD4"/>
    <w:rsid w:val="003B1E19"/>
    <w:rsid w:val="003C2BB9"/>
    <w:rsid w:val="003C3F4F"/>
    <w:rsid w:val="003C6CDA"/>
    <w:rsid w:val="003E7176"/>
    <w:rsid w:val="003F4C80"/>
    <w:rsid w:val="003F7E8F"/>
    <w:rsid w:val="00404401"/>
    <w:rsid w:val="004054ED"/>
    <w:rsid w:val="004172F5"/>
    <w:rsid w:val="00423889"/>
    <w:rsid w:val="00433850"/>
    <w:rsid w:val="00435B88"/>
    <w:rsid w:val="00466B06"/>
    <w:rsid w:val="00473533"/>
    <w:rsid w:val="00475877"/>
    <w:rsid w:val="004759DC"/>
    <w:rsid w:val="00477F9D"/>
    <w:rsid w:val="00480D86"/>
    <w:rsid w:val="00485A0A"/>
    <w:rsid w:val="004977A6"/>
    <w:rsid w:val="004A0907"/>
    <w:rsid w:val="004A3305"/>
    <w:rsid w:val="004B400A"/>
    <w:rsid w:val="004E41F2"/>
    <w:rsid w:val="004E7F7C"/>
    <w:rsid w:val="004F3B4D"/>
    <w:rsid w:val="00500DA2"/>
    <w:rsid w:val="00503BCA"/>
    <w:rsid w:val="0050470E"/>
    <w:rsid w:val="0050750E"/>
    <w:rsid w:val="00507D8F"/>
    <w:rsid w:val="005277DF"/>
    <w:rsid w:val="005308CF"/>
    <w:rsid w:val="00542FF1"/>
    <w:rsid w:val="005442C4"/>
    <w:rsid w:val="00550D87"/>
    <w:rsid w:val="00571FD8"/>
    <w:rsid w:val="0057583A"/>
    <w:rsid w:val="00576DC7"/>
    <w:rsid w:val="00581B58"/>
    <w:rsid w:val="00582668"/>
    <w:rsid w:val="00591C02"/>
    <w:rsid w:val="005A14F0"/>
    <w:rsid w:val="005A4C01"/>
    <w:rsid w:val="005A7D05"/>
    <w:rsid w:val="005B404A"/>
    <w:rsid w:val="005B5EDC"/>
    <w:rsid w:val="005C2336"/>
    <w:rsid w:val="005C3035"/>
    <w:rsid w:val="005C3371"/>
    <w:rsid w:val="005C4171"/>
    <w:rsid w:val="005C5DE6"/>
    <w:rsid w:val="005D0503"/>
    <w:rsid w:val="005D7AB6"/>
    <w:rsid w:val="005E1890"/>
    <w:rsid w:val="005E21DD"/>
    <w:rsid w:val="005F194B"/>
    <w:rsid w:val="0060004B"/>
    <w:rsid w:val="006071DF"/>
    <w:rsid w:val="00607CFD"/>
    <w:rsid w:val="00607DAF"/>
    <w:rsid w:val="00614F2B"/>
    <w:rsid w:val="00623EAC"/>
    <w:rsid w:val="0064234B"/>
    <w:rsid w:val="006551CA"/>
    <w:rsid w:val="006569AD"/>
    <w:rsid w:val="00656D05"/>
    <w:rsid w:val="006605FC"/>
    <w:rsid w:val="00663BB2"/>
    <w:rsid w:val="006772B8"/>
    <w:rsid w:val="00680F6E"/>
    <w:rsid w:val="00687AFF"/>
    <w:rsid w:val="00691F2A"/>
    <w:rsid w:val="006A0D28"/>
    <w:rsid w:val="006A3ECF"/>
    <w:rsid w:val="006B1842"/>
    <w:rsid w:val="006B20DC"/>
    <w:rsid w:val="006B2ED3"/>
    <w:rsid w:val="006B748A"/>
    <w:rsid w:val="006C4E96"/>
    <w:rsid w:val="006D0B00"/>
    <w:rsid w:val="006D1701"/>
    <w:rsid w:val="006D6527"/>
    <w:rsid w:val="006D6D57"/>
    <w:rsid w:val="006D6D77"/>
    <w:rsid w:val="006D6D8E"/>
    <w:rsid w:val="006D6DCE"/>
    <w:rsid w:val="006E2252"/>
    <w:rsid w:val="006E5885"/>
    <w:rsid w:val="006E70BC"/>
    <w:rsid w:val="006F0D44"/>
    <w:rsid w:val="006F595E"/>
    <w:rsid w:val="006F7F45"/>
    <w:rsid w:val="007072AE"/>
    <w:rsid w:val="00707C3D"/>
    <w:rsid w:val="00714DE6"/>
    <w:rsid w:val="00723820"/>
    <w:rsid w:val="00725735"/>
    <w:rsid w:val="00727BF1"/>
    <w:rsid w:val="007319DA"/>
    <w:rsid w:val="00737410"/>
    <w:rsid w:val="007400A3"/>
    <w:rsid w:val="00743B57"/>
    <w:rsid w:val="007460AA"/>
    <w:rsid w:val="00746434"/>
    <w:rsid w:val="00747636"/>
    <w:rsid w:val="00751F3D"/>
    <w:rsid w:val="0075499C"/>
    <w:rsid w:val="00762AF3"/>
    <w:rsid w:val="00773857"/>
    <w:rsid w:val="007758B3"/>
    <w:rsid w:val="007769F8"/>
    <w:rsid w:val="0077731F"/>
    <w:rsid w:val="007829BC"/>
    <w:rsid w:val="00782F4D"/>
    <w:rsid w:val="00783913"/>
    <w:rsid w:val="0078626A"/>
    <w:rsid w:val="00794D63"/>
    <w:rsid w:val="00796DFC"/>
    <w:rsid w:val="007A60CE"/>
    <w:rsid w:val="007A7EC5"/>
    <w:rsid w:val="007B7834"/>
    <w:rsid w:val="007C28D3"/>
    <w:rsid w:val="007C4091"/>
    <w:rsid w:val="007C47D0"/>
    <w:rsid w:val="007C5F61"/>
    <w:rsid w:val="007D4FFE"/>
    <w:rsid w:val="007D6B83"/>
    <w:rsid w:val="007D7754"/>
    <w:rsid w:val="007E1CF5"/>
    <w:rsid w:val="007E2BAD"/>
    <w:rsid w:val="007E5673"/>
    <w:rsid w:val="007F0AC4"/>
    <w:rsid w:val="007F2A21"/>
    <w:rsid w:val="00806B04"/>
    <w:rsid w:val="00806D32"/>
    <w:rsid w:val="00811CD2"/>
    <w:rsid w:val="008175CA"/>
    <w:rsid w:val="00821941"/>
    <w:rsid w:val="00823B95"/>
    <w:rsid w:val="00824CE4"/>
    <w:rsid w:val="00835C91"/>
    <w:rsid w:val="00845B4B"/>
    <w:rsid w:val="00850262"/>
    <w:rsid w:val="0086345D"/>
    <w:rsid w:val="0086521B"/>
    <w:rsid w:val="00892BA5"/>
    <w:rsid w:val="008930E7"/>
    <w:rsid w:val="00895EFD"/>
    <w:rsid w:val="008A21B9"/>
    <w:rsid w:val="008A5DAA"/>
    <w:rsid w:val="008B2BC5"/>
    <w:rsid w:val="008B6F2C"/>
    <w:rsid w:val="008C4886"/>
    <w:rsid w:val="008D1415"/>
    <w:rsid w:val="008D2254"/>
    <w:rsid w:val="008D35E4"/>
    <w:rsid w:val="00910362"/>
    <w:rsid w:val="0092409B"/>
    <w:rsid w:val="00924EC0"/>
    <w:rsid w:val="00924F6C"/>
    <w:rsid w:val="0093144D"/>
    <w:rsid w:val="00934D6B"/>
    <w:rsid w:val="00947C0C"/>
    <w:rsid w:val="00956732"/>
    <w:rsid w:val="0096741B"/>
    <w:rsid w:val="00967F52"/>
    <w:rsid w:val="009710FC"/>
    <w:rsid w:val="00975C0F"/>
    <w:rsid w:val="009832B4"/>
    <w:rsid w:val="00983CCE"/>
    <w:rsid w:val="0098508C"/>
    <w:rsid w:val="009852C7"/>
    <w:rsid w:val="00985EFE"/>
    <w:rsid w:val="00986F2E"/>
    <w:rsid w:val="00990BFC"/>
    <w:rsid w:val="00991352"/>
    <w:rsid w:val="00996BA0"/>
    <w:rsid w:val="009A047B"/>
    <w:rsid w:val="009A5047"/>
    <w:rsid w:val="009A5DC1"/>
    <w:rsid w:val="009B35EC"/>
    <w:rsid w:val="009C3A02"/>
    <w:rsid w:val="009C568C"/>
    <w:rsid w:val="009D1C87"/>
    <w:rsid w:val="009F6ED9"/>
    <w:rsid w:val="00A00C9D"/>
    <w:rsid w:val="00A051EC"/>
    <w:rsid w:val="00A0607B"/>
    <w:rsid w:val="00A13459"/>
    <w:rsid w:val="00A21058"/>
    <w:rsid w:val="00A222D8"/>
    <w:rsid w:val="00A23F33"/>
    <w:rsid w:val="00A24F9C"/>
    <w:rsid w:val="00A337F8"/>
    <w:rsid w:val="00A43259"/>
    <w:rsid w:val="00A4626A"/>
    <w:rsid w:val="00A46F01"/>
    <w:rsid w:val="00A53E70"/>
    <w:rsid w:val="00A54B22"/>
    <w:rsid w:val="00A60DAC"/>
    <w:rsid w:val="00A66E57"/>
    <w:rsid w:val="00A71EF3"/>
    <w:rsid w:val="00A72915"/>
    <w:rsid w:val="00A8266A"/>
    <w:rsid w:val="00A82A39"/>
    <w:rsid w:val="00A84CDD"/>
    <w:rsid w:val="00A90148"/>
    <w:rsid w:val="00A92361"/>
    <w:rsid w:val="00A96F3B"/>
    <w:rsid w:val="00AB1B10"/>
    <w:rsid w:val="00AB1DEC"/>
    <w:rsid w:val="00AD01F2"/>
    <w:rsid w:val="00AD3119"/>
    <w:rsid w:val="00AD34A4"/>
    <w:rsid w:val="00AD572F"/>
    <w:rsid w:val="00AE2F61"/>
    <w:rsid w:val="00AF021E"/>
    <w:rsid w:val="00AF7223"/>
    <w:rsid w:val="00B023CF"/>
    <w:rsid w:val="00B03A7A"/>
    <w:rsid w:val="00B11A26"/>
    <w:rsid w:val="00B12A75"/>
    <w:rsid w:val="00B25265"/>
    <w:rsid w:val="00B25BAD"/>
    <w:rsid w:val="00B27DDF"/>
    <w:rsid w:val="00B34035"/>
    <w:rsid w:val="00B43C84"/>
    <w:rsid w:val="00B525FB"/>
    <w:rsid w:val="00B7026A"/>
    <w:rsid w:val="00B72553"/>
    <w:rsid w:val="00B74D83"/>
    <w:rsid w:val="00BA150F"/>
    <w:rsid w:val="00BB1F3A"/>
    <w:rsid w:val="00BB2005"/>
    <w:rsid w:val="00BB2884"/>
    <w:rsid w:val="00BB2BF8"/>
    <w:rsid w:val="00BB3B85"/>
    <w:rsid w:val="00BB7924"/>
    <w:rsid w:val="00BC1529"/>
    <w:rsid w:val="00BC3DBA"/>
    <w:rsid w:val="00BD0DDA"/>
    <w:rsid w:val="00BE2A1A"/>
    <w:rsid w:val="00BF0A13"/>
    <w:rsid w:val="00BF116B"/>
    <w:rsid w:val="00BF3DA2"/>
    <w:rsid w:val="00BF65E5"/>
    <w:rsid w:val="00C01F4C"/>
    <w:rsid w:val="00C17B8D"/>
    <w:rsid w:val="00C200C3"/>
    <w:rsid w:val="00C33E76"/>
    <w:rsid w:val="00C34AE1"/>
    <w:rsid w:val="00C35284"/>
    <w:rsid w:val="00C41342"/>
    <w:rsid w:val="00C43BAD"/>
    <w:rsid w:val="00C43D90"/>
    <w:rsid w:val="00C46D72"/>
    <w:rsid w:val="00C47A6C"/>
    <w:rsid w:val="00C501F6"/>
    <w:rsid w:val="00C54725"/>
    <w:rsid w:val="00C56C4E"/>
    <w:rsid w:val="00C7153E"/>
    <w:rsid w:val="00C771B9"/>
    <w:rsid w:val="00C84D4A"/>
    <w:rsid w:val="00CA59A2"/>
    <w:rsid w:val="00CB28C0"/>
    <w:rsid w:val="00CB7E58"/>
    <w:rsid w:val="00CC0EEE"/>
    <w:rsid w:val="00CC107C"/>
    <w:rsid w:val="00CC6C46"/>
    <w:rsid w:val="00CD0C86"/>
    <w:rsid w:val="00CD3014"/>
    <w:rsid w:val="00CD7C24"/>
    <w:rsid w:val="00CE120B"/>
    <w:rsid w:val="00CE301D"/>
    <w:rsid w:val="00CE48FF"/>
    <w:rsid w:val="00CF028A"/>
    <w:rsid w:val="00D02122"/>
    <w:rsid w:val="00D03AFF"/>
    <w:rsid w:val="00D03EC7"/>
    <w:rsid w:val="00D06569"/>
    <w:rsid w:val="00D1609F"/>
    <w:rsid w:val="00D212B9"/>
    <w:rsid w:val="00D21349"/>
    <w:rsid w:val="00D2162B"/>
    <w:rsid w:val="00D242A9"/>
    <w:rsid w:val="00D40E65"/>
    <w:rsid w:val="00D52883"/>
    <w:rsid w:val="00D57371"/>
    <w:rsid w:val="00D57E00"/>
    <w:rsid w:val="00D607C4"/>
    <w:rsid w:val="00D64A3E"/>
    <w:rsid w:val="00D6692B"/>
    <w:rsid w:val="00D73292"/>
    <w:rsid w:val="00D752B8"/>
    <w:rsid w:val="00D83146"/>
    <w:rsid w:val="00D90685"/>
    <w:rsid w:val="00DA1994"/>
    <w:rsid w:val="00DB27F2"/>
    <w:rsid w:val="00DB4BC7"/>
    <w:rsid w:val="00DC2E21"/>
    <w:rsid w:val="00DD26D0"/>
    <w:rsid w:val="00DD5594"/>
    <w:rsid w:val="00DE3B58"/>
    <w:rsid w:val="00DF3212"/>
    <w:rsid w:val="00DF779C"/>
    <w:rsid w:val="00E0477B"/>
    <w:rsid w:val="00E07D4A"/>
    <w:rsid w:val="00E206F0"/>
    <w:rsid w:val="00E30856"/>
    <w:rsid w:val="00E436C3"/>
    <w:rsid w:val="00E43759"/>
    <w:rsid w:val="00E45B94"/>
    <w:rsid w:val="00E46B74"/>
    <w:rsid w:val="00E46FFA"/>
    <w:rsid w:val="00E53C14"/>
    <w:rsid w:val="00E7302C"/>
    <w:rsid w:val="00E754BB"/>
    <w:rsid w:val="00E8447A"/>
    <w:rsid w:val="00E907DE"/>
    <w:rsid w:val="00E925F9"/>
    <w:rsid w:val="00EA153C"/>
    <w:rsid w:val="00EA6A14"/>
    <w:rsid w:val="00EC1033"/>
    <w:rsid w:val="00EC48C5"/>
    <w:rsid w:val="00ED42C3"/>
    <w:rsid w:val="00ED6663"/>
    <w:rsid w:val="00ED781B"/>
    <w:rsid w:val="00EE6BF8"/>
    <w:rsid w:val="00EF11BE"/>
    <w:rsid w:val="00EF4923"/>
    <w:rsid w:val="00EF5442"/>
    <w:rsid w:val="00EF7537"/>
    <w:rsid w:val="00F0020E"/>
    <w:rsid w:val="00F0076A"/>
    <w:rsid w:val="00F110E0"/>
    <w:rsid w:val="00F13946"/>
    <w:rsid w:val="00F24ED1"/>
    <w:rsid w:val="00F257B6"/>
    <w:rsid w:val="00F269DB"/>
    <w:rsid w:val="00F361B3"/>
    <w:rsid w:val="00F54BAE"/>
    <w:rsid w:val="00F55FC5"/>
    <w:rsid w:val="00F6565F"/>
    <w:rsid w:val="00F677C7"/>
    <w:rsid w:val="00F72322"/>
    <w:rsid w:val="00F724F2"/>
    <w:rsid w:val="00F73097"/>
    <w:rsid w:val="00F76B21"/>
    <w:rsid w:val="00F77C94"/>
    <w:rsid w:val="00F8273D"/>
    <w:rsid w:val="00F84519"/>
    <w:rsid w:val="00F96DF2"/>
    <w:rsid w:val="00F96F36"/>
    <w:rsid w:val="00FA05E4"/>
    <w:rsid w:val="00FC7C83"/>
    <w:rsid w:val="00FC7FE8"/>
    <w:rsid w:val="00FE4649"/>
    <w:rsid w:val="00FE5C8D"/>
    <w:rsid w:val="00FF144E"/>
    <w:rsid w:val="00FF2113"/>
    <w:rsid w:val="00FF29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4533A07C"/>
  <w15:chartTrackingRefBased/>
  <w15:docId w15:val="{5AF47313-8B20-4F9B-8F38-A5C44DB453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66E5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35BDD"/>
    <w:pPr>
      <w:ind w:left="720"/>
      <w:contextualSpacing/>
    </w:pPr>
  </w:style>
  <w:style w:type="paragraph" w:styleId="BalloonText">
    <w:name w:val="Balloon Text"/>
    <w:basedOn w:val="Normal"/>
    <w:link w:val="BalloonTextChar"/>
    <w:uiPriority w:val="99"/>
    <w:semiHidden/>
    <w:unhideWhenUsed/>
    <w:rsid w:val="006E588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885"/>
    <w:rPr>
      <w:rFonts w:ascii="Segoe UI" w:hAnsi="Segoe UI" w:cs="Segoe UI"/>
      <w:sz w:val="18"/>
      <w:szCs w:val="18"/>
    </w:rPr>
  </w:style>
  <w:style w:type="paragraph" w:styleId="Header">
    <w:name w:val="header"/>
    <w:basedOn w:val="Normal"/>
    <w:link w:val="HeaderChar"/>
    <w:uiPriority w:val="99"/>
    <w:unhideWhenUsed/>
    <w:rsid w:val="00265F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F41"/>
  </w:style>
  <w:style w:type="paragraph" w:styleId="Footer">
    <w:name w:val="footer"/>
    <w:basedOn w:val="Normal"/>
    <w:link w:val="FooterChar"/>
    <w:uiPriority w:val="99"/>
    <w:unhideWhenUsed/>
    <w:rsid w:val="00265F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5F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692969">
      <w:bodyDiv w:val="1"/>
      <w:marLeft w:val="0"/>
      <w:marRight w:val="0"/>
      <w:marTop w:val="0"/>
      <w:marBottom w:val="0"/>
      <w:divBdr>
        <w:top w:val="none" w:sz="0" w:space="0" w:color="auto"/>
        <w:left w:val="none" w:sz="0" w:space="0" w:color="auto"/>
        <w:bottom w:val="none" w:sz="0" w:space="0" w:color="auto"/>
        <w:right w:val="none" w:sz="0" w:space="0" w:color="auto"/>
      </w:divBdr>
    </w:div>
    <w:div w:id="129444631">
      <w:bodyDiv w:val="1"/>
      <w:marLeft w:val="0"/>
      <w:marRight w:val="0"/>
      <w:marTop w:val="0"/>
      <w:marBottom w:val="0"/>
      <w:divBdr>
        <w:top w:val="none" w:sz="0" w:space="0" w:color="auto"/>
        <w:left w:val="none" w:sz="0" w:space="0" w:color="auto"/>
        <w:bottom w:val="none" w:sz="0" w:space="0" w:color="auto"/>
        <w:right w:val="none" w:sz="0" w:space="0" w:color="auto"/>
      </w:divBdr>
      <w:divsChild>
        <w:div w:id="1587500862">
          <w:marLeft w:val="0"/>
          <w:marRight w:val="0"/>
          <w:marTop w:val="0"/>
          <w:marBottom w:val="0"/>
          <w:divBdr>
            <w:top w:val="none" w:sz="0" w:space="0" w:color="auto"/>
            <w:left w:val="none" w:sz="0" w:space="0" w:color="auto"/>
            <w:bottom w:val="none" w:sz="0" w:space="0" w:color="auto"/>
            <w:right w:val="none" w:sz="0" w:space="0" w:color="auto"/>
          </w:divBdr>
          <w:divsChild>
            <w:div w:id="903023913">
              <w:marLeft w:val="0"/>
              <w:marRight w:val="0"/>
              <w:marTop w:val="0"/>
              <w:marBottom w:val="0"/>
              <w:divBdr>
                <w:top w:val="none" w:sz="0" w:space="0" w:color="auto"/>
                <w:left w:val="none" w:sz="0" w:space="0" w:color="auto"/>
                <w:bottom w:val="none" w:sz="0" w:space="0" w:color="auto"/>
                <w:right w:val="none" w:sz="0" w:space="0" w:color="auto"/>
              </w:divBdr>
            </w:div>
            <w:div w:id="1799638501">
              <w:marLeft w:val="0"/>
              <w:marRight w:val="0"/>
              <w:marTop w:val="0"/>
              <w:marBottom w:val="0"/>
              <w:divBdr>
                <w:top w:val="none" w:sz="0" w:space="0" w:color="auto"/>
                <w:left w:val="none" w:sz="0" w:space="0" w:color="auto"/>
                <w:bottom w:val="none" w:sz="0" w:space="0" w:color="auto"/>
                <w:right w:val="none" w:sz="0" w:space="0" w:color="auto"/>
              </w:divBdr>
              <w:divsChild>
                <w:div w:id="2031106131">
                  <w:marLeft w:val="0"/>
                  <w:marRight w:val="0"/>
                  <w:marTop w:val="0"/>
                  <w:marBottom w:val="0"/>
                  <w:divBdr>
                    <w:top w:val="none" w:sz="0" w:space="0" w:color="auto"/>
                    <w:left w:val="none" w:sz="0" w:space="0" w:color="auto"/>
                    <w:bottom w:val="none" w:sz="0" w:space="0" w:color="auto"/>
                    <w:right w:val="none" w:sz="0" w:space="0" w:color="auto"/>
                  </w:divBdr>
                  <w:divsChild>
                    <w:div w:id="1673484674">
                      <w:marLeft w:val="0"/>
                      <w:marRight w:val="0"/>
                      <w:marTop w:val="0"/>
                      <w:marBottom w:val="0"/>
                      <w:divBdr>
                        <w:top w:val="none" w:sz="0" w:space="0" w:color="auto"/>
                        <w:left w:val="none" w:sz="0" w:space="0" w:color="auto"/>
                        <w:bottom w:val="none" w:sz="0" w:space="0" w:color="auto"/>
                        <w:right w:val="none" w:sz="0" w:space="0" w:color="auto"/>
                      </w:divBdr>
                      <w:divsChild>
                        <w:div w:id="1654210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858463">
      <w:bodyDiv w:val="1"/>
      <w:marLeft w:val="0"/>
      <w:marRight w:val="0"/>
      <w:marTop w:val="0"/>
      <w:marBottom w:val="0"/>
      <w:divBdr>
        <w:top w:val="none" w:sz="0" w:space="0" w:color="auto"/>
        <w:left w:val="none" w:sz="0" w:space="0" w:color="auto"/>
        <w:bottom w:val="none" w:sz="0" w:space="0" w:color="auto"/>
        <w:right w:val="none" w:sz="0" w:space="0" w:color="auto"/>
      </w:divBdr>
    </w:div>
    <w:div w:id="297228063">
      <w:bodyDiv w:val="1"/>
      <w:marLeft w:val="0"/>
      <w:marRight w:val="0"/>
      <w:marTop w:val="0"/>
      <w:marBottom w:val="0"/>
      <w:divBdr>
        <w:top w:val="none" w:sz="0" w:space="0" w:color="auto"/>
        <w:left w:val="none" w:sz="0" w:space="0" w:color="auto"/>
        <w:bottom w:val="none" w:sz="0" w:space="0" w:color="auto"/>
        <w:right w:val="none" w:sz="0" w:space="0" w:color="auto"/>
      </w:divBdr>
    </w:div>
    <w:div w:id="343479039">
      <w:bodyDiv w:val="1"/>
      <w:marLeft w:val="0"/>
      <w:marRight w:val="0"/>
      <w:marTop w:val="0"/>
      <w:marBottom w:val="0"/>
      <w:divBdr>
        <w:top w:val="none" w:sz="0" w:space="0" w:color="auto"/>
        <w:left w:val="none" w:sz="0" w:space="0" w:color="auto"/>
        <w:bottom w:val="none" w:sz="0" w:space="0" w:color="auto"/>
        <w:right w:val="none" w:sz="0" w:space="0" w:color="auto"/>
      </w:divBdr>
    </w:div>
    <w:div w:id="397022867">
      <w:bodyDiv w:val="1"/>
      <w:marLeft w:val="0"/>
      <w:marRight w:val="0"/>
      <w:marTop w:val="0"/>
      <w:marBottom w:val="0"/>
      <w:divBdr>
        <w:top w:val="none" w:sz="0" w:space="0" w:color="auto"/>
        <w:left w:val="none" w:sz="0" w:space="0" w:color="auto"/>
        <w:bottom w:val="none" w:sz="0" w:space="0" w:color="auto"/>
        <w:right w:val="none" w:sz="0" w:space="0" w:color="auto"/>
      </w:divBdr>
    </w:div>
    <w:div w:id="443041428">
      <w:bodyDiv w:val="1"/>
      <w:marLeft w:val="0"/>
      <w:marRight w:val="0"/>
      <w:marTop w:val="0"/>
      <w:marBottom w:val="0"/>
      <w:divBdr>
        <w:top w:val="none" w:sz="0" w:space="0" w:color="auto"/>
        <w:left w:val="none" w:sz="0" w:space="0" w:color="auto"/>
        <w:bottom w:val="none" w:sz="0" w:space="0" w:color="auto"/>
        <w:right w:val="none" w:sz="0" w:space="0" w:color="auto"/>
      </w:divBdr>
    </w:div>
    <w:div w:id="635986255">
      <w:bodyDiv w:val="1"/>
      <w:marLeft w:val="0"/>
      <w:marRight w:val="0"/>
      <w:marTop w:val="0"/>
      <w:marBottom w:val="0"/>
      <w:divBdr>
        <w:top w:val="none" w:sz="0" w:space="0" w:color="auto"/>
        <w:left w:val="none" w:sz="0" w:space="0" w:color="auto"/>
        <w:bottom w:val="none" w:sz="0" w:space="0" w:color="auto"/>
        <w:right w:val="none" w:sz="0" w:space="0" w:color="auto"/>
      </w:divBdr>
    </w:div>
    <w:div w:id="687828273">
      <w:bodyDiv w:val="1"/>
      <w:marLeft w:val="0"/>
      <w:marRight w:val="0"/>
      <w:marTop w:val="0"/>
      <w:marBottom w:val="0"/>
      <w:divBdr>
        <w:top w:val="none" w:sz="0" w:space="0" w:color="auto"/>
        <w:left w:val="none" w:sz="0" w:space="0" w:color="auto"/>
        <w:bottom w:val="none" w:sz="0" w:space="0" w:color="auto"/>
        <w:right w:val="none" w:sz="0" w:space="0" w:color="auto"/>
      </w:divBdr>
    </w:div>
    <w:div w:id="845167859">
      <w:bodyDiv w:val="1"/>
      <w:marLeft w:val="0"/>
      <w:marRight w:val="0"/>
      <w:marTop w:val="0"/>
      <w:marBottom w:val="0"/>
      <w:divBdr>
        <w:top w:val="none" w:sz="0" w:space="0" w:color="auto"/>
        <w:left w:val="none" w:sz="0" w:space="0" w:color="auto"/>
        <w:bottom w:val="none" w:sz="0" w:space="0" w:color="auto"/>
        <w:right w:val="none" w:sz="0" w:space="0" w:color="auto"/>
      </w:divBdr>
    </w:div>
    <w:div w:id="902176259">
      <w:bodyDiv w:val="1"/>
      <w:marLeft w:val="0"/>
      <w:marRight w:val="0"/>
      <w:marTop w:val="0"/>
      <w:marBottom w:val="0"/>
      <w:divBdr>
        <w:top w:val="none" w:sz="0" w:space="0" w:color="auto"/>
        <w:left w:val="none" w:sz="0" w:space="0" w:color="auto"/>
        <w:bottom w:val="none" w:sz="0" w:space="0" w:color="auto"/>
        <w:right w:val="none" w:sz="0" w:space="0" w:color="auto"/>
      </w:divBdr>
      <w:divsChild>
        <w:div w:id="903294163">
          <w:marLeft w:val="0"/>
          <w:marRight w:val="0"/>
          <w:marTop w:val="0"/>
          <w:marBottom w:val="0"/>
          <w:divBdr>
            <w:top w:val="none" w:sz="0" w:space="0" w:color="auto"/>
            <w:left w:val="none" w:sz="0" w:space="0" w:color="auto"/>
            <w:bottom w:val="none" w:sz="0" w:space="0" w:color="auto"/>
            <w:right w:val="none" w:sz="0" w:space="0" w:color="auto"/>
          </w:divBdr>
          <w:divsChild>
            <w:div w:id="1514299424">
              <w:marLeft w:val="0"/>
              <w:marRight w:val="0"/>
              <w:marTop w:val="0"/>
              <w:marBottom w:val="0"/>
              <w:divBdr>
                <w:top w:val="none" w:sz="0" w:space="0" w:color="auto"/>
                <w:left w:val="none" w:sz="0" w:space="0" w:color="auto"/>
                <w:bottom w:val="none" w:sz="0" w:space="0" w:color="auto"/>
                <w:right w:val="none" w:sz="0" w:space="0" w:color="auto"/>
              </w:divBdr>
            </w:div>
            <w:div w:id="1961648743">
              <w:marLeft w:val="0"/>
              <w:marRight w:val="0"/>
              <w:marTop w:val="0"/>
              <w:marBottom w:val="0"/>
              <w:divBdr>
                <w:top w:val="none" w:sz="0" w:space="0" w:color="auto"/>
                <w:left w:val="none" w:sz="0" w:space="0" w:color="auto"/>
                <w:bottom w:val="none" w:sz="0" w:space="0" w:color="auto"/>
                <w:right w:val="none" w:sz="0" w:space="0" w:color="auto"/>
              </w:divBdr>
              <w:divsChild>
                <w:div w:id="885945161">
                  <w:marLeft w:val="0"/>
                  <w:marRight w:val="0"/>
                  <w:marTop w:val="0"/>
                  <w:marBottom w:val="0"/>
                  <w:divBdr>
                    <w:top w:val="none" w:sz="0" w:space="0" w:color="auto"/>
                    <w:left w:val="none" w:sz="0" w:space="0" w:color="auto"/>
                    <w:bottom w:val="none" w:sz="0" w:space="0" w:color="auto"/>
                    <w:right w:val="none" w:sz="0" w:space="0" w:color="auto"/>
                  </w:divBdr>
                  <w:divsChild>
                    <w:div w:id="1000697521">
                      <w:marLeft w:val="0"/>
                      <w:marRight w:val="0"/>
                      <w:marTop w:val="0"/>
                      <w:marBottom w:val="0"/>
                      <w:divBdr>
                        <w:top w:val="none" w:sz="0" w:space="0" w:color="auto"/>
                        <w:left w:val="none" w:sz="0" w:space="0" w:color="auto"/>
                        <w:bottom w:val="none" w:sz="0" w:space="0" w:color="auto"/>
                        <w:right w:val="none" w:sz="0" w:space="0" w:color="auto"/>
                      </w:divBdr>
                      <w:divsChild>
                        <w:div w:id="1515607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52396577">
      <w:bodyDiv w:val="1"/>
      <w:marLeft w:val="0"/>
      <w:marRight w:val="0"/>
      <w:marTop w:val="0"/>
      <w:marBottom w:val="0"/>
      <w:divBdr>
        <w:top w:val="none" w:sz="0" w:space="0" w:color="auto"/>
        <w:left w:val="none" w:sz="0" w:space="0" w:color="auto"/>
        <w:bottom w:val="none" w:sz="0" w:space="0" w:color="auto"/>
        <w:right w:val="none" w:sz="0" w:space="0" w:color="auto"/>
      </w:divBdr>
      <w:divsChild>
        <w:div w:id="1060322546">
          <w:marLeft w:val="0"/>
          <w:marRight w:val="0"/>
          <w:marTop w:val="0"/>
          <w:marBottom w:val="0"/>
          <w:divBdr>
            <w:top w:val="none" w:sz="0" w:space="0" w:color="auto"/>
            <w:left w:val="none" w:sz="0" w:space="0" w:color="auto"/>
            <w:bottom w:val="none" w:sz="0" w:space="0" w:color="auto"/>
            <w:right w:val="none" w:sz="0" w:space="0" w:color="auto"/>
          </w:divBdr>
          <w:divsChild>
            <w:div w:id="1802917881">
              <w:marLeft w:val="0"/>
              <w:marRight w:val="0"/>
              <w:marTop w:val="0"/>
              <w:marBottom w:val="0"/>
              <w:divBdr>
                <w:top w:val="none" w:sz="0" w:space="0" w:color="auto"/>
                <w:left w:val="none" w:sz="0" w:space="0" w:color="auto"/>
                <w:bottom w:val="none" w:sz="0" w:space="0" w:color="auto"/>
                <w:right w:val="none" w:sz="0" w:space="0" w:color="auto"/>
              </w:divBdr>
            </w:div>
            <w:div w:id="901983046">
              <w:marLeft w:val="0"/>
              <w:marRight w:val="0"/>
              <w:marTop w:val="0"/>
              <w:marBottom w:val="0"/>
              <w:divBdr>
                <w:top w:val="none" w:sz="0" w:space="0" w:color="auto"/>
                <w:left w:val="none" w:sz="0" w:space="0" w:color="auto"/>
                <w:bottom w:val="none" w:sz="0" w:space="0" w:color="auto"/>
                <w:right w:val="none" w:sz="0" w:space="0" w:color="auto"/>
              </w:divBdr>
              <w:divsChild>
                <w:div w:id="841429711">
                  <w:marLeft w:val="0"/>
                  <w:marRight w:val="0"/>
                  <w:marTop w:val="0"/>
                  <w:marBottom w:val="0"/>
                  <w:divBdr>
                    <w:top w:val="none" w:sz="0" w:space="0" w:color="auto"/>
                    <w:left w:val="none" w:sz="0" w:space="0" w:color="auto"/>
                    <w:bottom w:val="none" w:sz="0" w:space="0" w:color="auto"/>
                    <w:right w:val="none" w:sz="0" w:space="0" w:color="auto"/>
                  </w:divBdr>
                  <w:divsChild>
                    <w:div w:id="451945366">
                      <w:marLeft w:val="0"/>
                      <w:marRight w:val="0"/>
                      <w:marTop w:val="0"/>
                      <w:marBottom w:val="0"/>
                      <w:divBdr>
                        <w:top w:val="none" w:sz="0" w:space="0" w:color="auto"/>
                        <w:left w:val="none" w:sz="0" w:space="0" w:color="auto"/>
                        <w:bottom w:val="none" w:sz="0" w:space="0" w:color="auto"/>
                        <w:right w:val="none" w:sz="0" w:space="0" w:color="auto"/>
                      </w:divBdr>
                      <w:divsChild>
                        <w:div w:id="20009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20856569">
      <w:bodyDiv w:val="1"/>
      <w:marLeft w:val="0"/>
      <w:marRight w:val="0"/>
      <w:marTop w:val="0"/>
      <w:marBottom w:val="0"/>
      <w:divBdr>
        <w:top w:val="none" w:sz="0" w:space="0" w:color="auto"/>
        <w:left w:val="none" w:sz="0" w:space="0" w:color="auto"/>
        <w:bottom w:val="none" w:sz="0" w:space="0" w:color="auto"/>
        <w:right w:val="none" w:sz="0" w:space="0" w:color="auto"/>
      </w:divBdr>
    </w:div>
    <w:div w:id="1195004402">
      <w:bodyDiv w:val="1"/>
      <w:marLeft w:val="0"/>
      <w:marRight w:val="0"/>
      <w:marTop w:val="0"/>
      <w:marBottom w:val="0"/>
      <w:divBdr>
        <w:top w:val="none" w:sz="0" w:space="0" w:color="auto"/>
        <w:left w:val="none" w:sz="0" w:space="0" w:color="auto"/>
        <w:bottom w:val="none" w:sz="0" w:space="0" w:color="auto"/>
        <w:right w:val="none" w:sz="0" w:space="0" w:color="auto"/>
      </w:divBdr>
      <w:divsChild>
        <w:div w:id="145514858">
          <w:marLeft w:val="0"/>
          <w:marRight w:val="0"/>
          <w:marTop w:val="0"/>
          <w:marBottom w:val="0"/>
          <w:divBdr>
            <w:top w:val="none" w:sz="0" w:space="0" w:color="auto"/>
            <w:left w:val="none" w:sz="0" w:space="0" w:color="auto"/>
            <w:bottom w:val="none" w:sz="0" w:space="0" w:color="auto"/>
            <w:right w:val="none" w:sz="0" w:space="0" w:color="auto"/>
          </w:divBdr>
          <w:divsChild>
            <w:div w:id="99837636">
              <w:marLeft w:val="0"/>
              <w:marRight w:val="0"/>
              <w:marTop w:val="0"/>
              <w:marBottom w:val="0"/>
              <w:divBdr>
                <w:top w:val="none" w:sz="0" w:space="0" w:color="auto"/>
                <w:left w:val="none" w:sz="0" w:space="0" w:color="auto"/>
                <w:bottom w:val="none" w:sz="0" w:space="0" w:color="auto"/>
                <w:right w:val="none" w:sz="0" w:space="0" w:color="auto"/>
              </w:divBdr>
            </w:div>
            <w:div w:id="1178738307">
              <w:marLeft w:val="0"/>
              <w:marRight w:val="0"/>
              <w:marTop w:val="0"/>
              <w:marBottom w:val="0"/>
              <w:divBdr>
                <w:top w:val="none" w:sz="0" w:space="0" w:color="auto"/>
                <w:left w:val="none" w:sz="0" w:space="0" w:color="auto"/>
                <w:bottom w:val="none" w:sz="0" w:space="0" w:color="auto"/>
                <w:right w:val="none" w:sz="0" w:space="0" w:color="auto"/>
              </w:divBdr>
              <w:divsChild>
                <w:div w:id="1741514751">
                  <w:marLeft w:val="0"/>
                  <w:marRight w:val="0"/>
                  <w:marTop w:val="0"/>
                  <w:marBottom w:val="0"/>
                  <w:divBdr>
                    <w:top w:val="none" w:sz="0" w:space="0" w:color="auto"/>
                    <w:left w:val="none" w:sz="0" w:space="0" w:color="auto"/>
                    <w:bottom w:val="none" w:sz="0" w:space="0" w:color="auto"/>
                    <w:right w:val="none" w:sz="0" w:space="0" w:color="auto"/>
                  </w:divBdr>
                  <w:divsChild>
                    <w:div w:id="408045893">
                      <w:marLeft w:val="0"/>
                      <w:marRight w:val="0"/>
                      <w:marTop w:val="0"/>
                      <w:marBottom w:val="0"/>
                      <w:divBdr>
                        <w:top w:val="none" w:sz="0" w:space="0" w:color="auto"/>
                        <w:left w:val="none" w:sz="0" w:space="0" w:color="auto"/>
                        <w:bottom w:val="none" w:sz="0" w:space="0" w:color="auto"/>
                        <w:right w:val="none" w:sz="0" w:space="0" w:color="auto"/>
                      </w:divBdr>
                      <w:divsChild>
                        <w:div w:id="269119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21940396">
      <w:bodyDiv w:val="1"/>
      <w:marLeft w:val="0"/>
      <w:marRight w:val="0"/>
      <w:marTop w:val="0"/>
      <w:marBottom w:val="0"/>
      <w:divBdr>
        <w:top w:val="none" w:sz="0" w:space="0" w:color="auto"/>
        <w:left w:val="none" w:sz="0" w:space="0" w:color="auto"/>
        <w:bottom w:val="none" w:sz="0" w:space="0" w:color="auto"/>
        <w:right w:val="none" w:sz="0" w:space="0" w:color="auto"/>
      </w:divBdr>
      <w:divsChild>
        <w:div w:id="1834249863">
          <w:marLeft w:val="0"/>
          <w:marRight w:val="0"/>
          <w:marTop w:val="0"/>
          <w:marBottom w:val="0"/>
          <w:divBdr>
            <w:top w:val="none" w:sz="0" w:space="0" w:color="auto"/>
            <w:left w:val="none" w:sz="0" w:space="0" w:color="auto"/>
            <w:bottom w:val="none" w:sz="0" w:space="0" w:color="auto"/>
            <w:right w:val="none" w:sz="0" w:space="0" w:color="auto"/>
          </w:divBdr>
          <w:divsChild>
            <w:div w:id="772166320">
              <w:marLeft w:val="0"/>
              <w:marRight w:val="0"/>
              <w:marTop w:val="0"/>
              <w:marBottom w:val="0"/>
              <w:divBdr>
                <w:top w:val="none" w:sz="0" w:space="0" w:color="auto"/>
                <w:left w:val="none" w:sz="0" w:space="0" w:color="auto"/>
                <w:bottom w:val="none" w:sz="0" w:space="0" w:color="auto"/>
                <w:right w:val="none" w:sz="0" w:space="0" w:color="auto"/>
              </w:divBdr>
            </w:div>
            <w:div w:id="135530809">
              <w:marLeft w:val="0"/>
              <w:marRight w:val="0"/>
              <w:marTop w:val="0"/>
              <w:marBottom w:val="0"/>
              <w:divBdr>
                <w:top w:val="none" w:sz="0" w:space="0" w:color="auto"/>
                <w:left w:val="none" w:sz="0" w:space="0" w:color="auto"/>
                <w:bottom w:val="none" w:sz="0" w:space="0" w:color="auto"/>
                <w:right w:val="none" w:sz="0" w:space="0" w:color="auto"/>
              </w:divBdr>
              <w:divsChild>
                <w:div w:id="1532258718">
                  <w:marLeft w:val="0"/>
                  <w:marRight w:val="0"/>
                  <w:marTop w:val="0"/>
                  <w:marBottom w:val="0"/>
                  <w:divBdr>
                    <w:top w:val="none" w:sz="0" w:space="0" w:color="auto"/>
                    <w:left w:val="none" w:sz="0" w:space="0" w:color="auto"/>
                    <w:bottom w:val="none" w:sz="0" w:space="0" w:color="auto"/>
                    <w:right w:val="none" w:sz="0" w:space="0" w:color="auto"/>
                  </w:divBdr>
                  <w:divsChild>
                    <w:div w:id="1087775295">
                      <w:marLeft w:val="0"/>
                      <w:marRight w:val="0"/>
                      <w:marTop w:val="0"/>
                      <w:marBottom w:val="0"/>
                      <w:divBdr>
                        <w:top w:val="none" w:sz="0" w:space="0" w:color="auto"/>
                        <w:left w:val="none" w:sz="0" w:space="0" w:color="auto"/>
                        <w:bottom w:val="none" w:sz="0" w:space="0" w:color="auto"/>
                        <w:right w:val="none" w:sz="0" w:space="0" w:color="auto"/>
                      </w:divBdr>
                      <w:divsChild>
                        <w:div w:id="1413352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4678522">
      <w:bodyDiv w:val="1"/>
      <w:marLeft w:val="0"/>
      <w:marRight w:val="0"/>
      <w:marTop w:val="0"/>
      <w:marBottom w:val="0"/>
      <w:divBdr>
        <w:top w:val="none" w:sz="0" w:space="0" w:color="auto"/>
        <w:left w:val="none" w:sz="0" w:space="0" w:color="auto"/>
        <w:bottom w:val="none" w:sz="0" w:space="0" w:color="auto"/>
        <w:right w:val="none" w:sz="0" w:space="0" w:color="auto"/>
      </w:divBdr>
      <w:divsChild>
        <w:div w:id="485173943">
          <w:marLeft w:val="0"/>
          <w:marRight w:val="0"/>
          <w:marTop w:val="0"/>
          <w:marBottom w:val="0"/>
          <w:divBdr>
            <w:top w:val="none" w:sz="0" w:space="0" w:color="auto"/>
            <w:left w:val="none" w:sz="0" w:space="0" w:color="auto"/>
            <w:bottom w:val="none" w:sz="0" w:space="0" w:color="auto"/>
            <w:right w:val="none" w:sz="0" w:space="0" w:color="auto"/>
          </w:divBdr>
          <w:divsChild>
            <w:div w:id="567423825">
              <w:marLeft w:val="0"/>
              <w:marRight w:val="0"/>
              <w:marTop w:val="0"/>
              <w:marBottom w:val="0"/>
              <w:divBdr>
                <w:top w:val="none" w:sz="0" w:space="0" w:color="auto"/>
                <w:left w:val="none" w:sz="0" w:space="0" w:color="auto"/>
                <w:bottom w:val="none" w:sz="0" w:space="0" w:color="auto"/>
                <w:right w:val="none" w:sz="0" w:space="0" w:color="auto"/>
              </w:divBdr>
            </w:div>
            <w:div w:id="966548971">
              <w:marLeft w:val="0"/>
              <w:marRight w:val="0"/>
              <w:marTop w:val="0"/>
              <w:marBottom w:val="0"/>
              <w:divBdr>
                <w:top w:val="none" w:sz="0" w:space="0" w:color="auto"/>
                <w:left w:val="none" w:sz="0" w:space="0" w:color="auto"/>
                <w:bottom w:val="none" w:sz="0" w:space="0" w:color="auto"/>
                <w:right w:val="none" w:sz="0" w:space="0" w:color="auto"/>
              </w:divBdr>
              <w:divsChild>
                <w:div w:id="130564816">
                  <w:marLeft w:val="0"/>
                  <w:marRight w:val="0"/>
                  <w:marTop w:val="0"/>
                  <w:marBottom w:val="0"/>
                  <w:divBdr>
                    <w:top w:val="none" w:sz="0" w:space="0" w:color="auto"/>
                    <w:left w:val="none" w:sz="0" w:space="0" w:color="auto"/>
                    <w:bottom w:val="none" w:sz="0" w:space="0" w:color="auto"/>
                    <w:right w:val="none" w:sz="0" w:space="0" w:color="auto"/>
                  </w:divBdr>
                  <w:divsChild>
                    <w:div w:id="384913771">
                      <w:marLeft w:val="0"/>
                      <w:marRight w:val="0"/>
                      <w:marTop w:val="0"/>
                      <w:marBottom w:val="0"/>
                      <w:divBdr>
                        <w:top w:val="none" w:sz="0" w:space="0" w:color="auto"/>
                        <w:left w:val="none" w:sz="0" w:space="0" w:color="auto"/>
                        <w:bottom w:val="none" w:sz="0" w:space="0" w:color="auto"/>
                        <w:right w:val="none" w:sz="0" w:space="0" w:color="auto"/>
                      </w:divBdr>
                      <w:divsChild>
                        <w:div w:id="1165558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9759248">
      <w:bodyDiv w:val="1"/>
      <w:marLeft w:val="0"/>
      <w:marRight w:val="0"/>
      <w:marTop w:val="0"/>
      <w:marBottom w:val="0"/>
      <w:divBdr>
        <w:top w:val="none" w:sz="0" w:space="0" w:color="auto"/>
        <w:left w:val="none" w:sz="0" w:space="0" w:color="auto"/>
        <w:bottom w:val="none" w:sz="0" w:space="0" w:color="auto"/>
        <w:right w:val="none" w:sz="0" w:space="0" w:color="auto"/>
      </w:divBdr>
    </w:div>
    <w:div w:id="1510412179">
      <w:bodyDiv w:val="1"/>
      <w:marLeft w:val="0"/>
      <w:marRight w:val="0"/>
      <w:marTop w:val="0"/>
      <w:marBottom w:val="0"/>
      <w:divBdr>
        <w:top w:val="none" w:sz="0" w:space="0" w:color="auto"/>
        <w:left w:val="none" w:sz="0" w:space="0" w:color="auto"/>
        <w:bottom w:val="none" w:sz="0" w:space="0" w:color="auto"/>
        <w:right w:val="none" w:sz="0" w:space="0" w:color="auto"/>
      </w:divBdr>
      <w:divsChild>
        <w:div w:id="222833175">
          <w:marLeft w:val="0"/>
          <w:marRight w:val="0"/>
          <w:marTop w:val="0"/>
          <w:marBottom w:val="0"/>
          <w:divBdr>
            <w:top w:val="none" w:sz="0" w:space="0" w:color="auto"/>
            <w:left w:val="none" w:sz="0" w:space="0" w:color="auto"/>
            <w:bottom w:val="none" w:sz="0" w:space="0" w:color="auto"/>
            <w:right w:val="none" w:sz="0" w:space="0" w:color="auto"/>
          </w:divBdr>
          <w:divsChild>
            <w:div w:id="1330718110">
              <w:marLeft w:val="0"/>
              <w:marRight w:val="0"/>
              <w:marTop w:val="0"/>
              <w:marBottom w:val="0"/>
              <w:divBdr>
                <w:top w:val="none" w:sz="0" w:space="0" w:color="auto"/>
                <w:left w:val="none" w:sz="0" w:space="0" w:color="auto"/>
                <w:bottom w:val="none" w:sz="0" w:space="0" w:color="auto"/>
                <w:right w:val="none" w:sz="0" w:space="0" w:color="auto"/>
              </w:divBdr>
            </w:div>
            <w:div w:id="1425296910">
              <w:marLeft w:val="0"/>
              <w:marRight w:val="0"/>
              <w:marTop w:val="0"/>
              <w:marBottom w:val="0"/>
              <w:divBdr>
                <w:top w:val="none" w:sz="0" w:space="0" w:color="auto"/>
                <w:left w:val="none" w:sz="0" w:space="0" w:color="auto"/>
                <w:bottom w:val="none" w:sz="0" w:space="0" w:color="auto"/>
                <w:right w:val="none" w:sz="0" w:space="0" w:color="auto"/>
              </w:divBdr>
              <w:divsChild>
                <w:div w:id="768965189">
                  <w:marLeft w:val="0"/>
                  <w:marRight w:val="0"/>
                  <w:marTop w:val="0"/>
                  <w:marBottom w:val="0"/>
                  <w:divBdr>
                    <w:top w:val="none" w:sz="0" w:space="0" w:color="auto"/>
                    <w:left w:val="none" w:sz="0" w:space="0" w:color="auto"/>
                    <w:bottom w:val="none" w:sz="0" w:space="0" w:color="auto"/>
                    <w:right w:val="none" w:sz="0" w:space="0" w:color="auto"/>
                  </w:divBdr>
                  <w:divsChild>
                    <w:div w:id="649285996">
                      <w:marLeft w:val="0"/>
                      <w:marRight w:val="0"/>
                      <w:marTop w:val="0"/>
                      <w:marBottom w:val="0"/>
                      <w:divBdr>
                        <w:top w:val="none" w:sz="0" w:space="0" w:color="auto"/>
                        <w:left w:val="none" w:sz="0" w:space="0" w:color="auto"/>
                        <w:bottom w:val="none" w:sz="0" w:space="0" w:color="auto"/>
                        <w:right w:val="none" w:sz="0" w:space="0" w:color="auto"/>
                      </w:divBdr>
                      <w:divsChild>
                        <w:div w:id="52167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3658876">
      <w:bodyDiv w:val="1"/>
      <w:marLeft w:val="0"/>
      <w:marRight w:val="0"/>
      <w:marTop w:val="0"/>
      <w:marBottom w:val="0"/>
      <w:divBdr>
        <w:top w:val="none" w:sz="0" w:space="0" w:color="auto"/>
        <w:left w:val="none" w:sz="0" w:space="0" w:color="auto"/>
        <w:bottom w:val="none" w:sz="0" w:space="0" w:color="auto"/>
        <w:right w:val="none" w:sz="0" w:space="0" w:color="auto"/>
      </w:divBdr>
    </w:div>
    <w:div w:id="1637757811">
      <w:bodyDiv w:val="1"/>
      <w:marLeft w:val="0"/>
      <w:marRight w:val="0"/>
      <w:marTop w:val="0"/>
      <w:marBottom w:val="0"/>
      <w:divBdr>
        <w:top w:val="none" w:sz="0" w:space="0" w:color="auto"/>
        <w:left w:val="none" w:sz="0" w:space="0" w:color="auto"/>
        <w:bottom w:val="none" w:sz="0" w:space="0" w:color="auto"/>
        <w:right w:val="none" w:sz="0" w:space="0" w:color="auto"/>
      </w:divBdr>
      <w:divsChild>
        <w:div w:id="2068189084">
          <w:marLeft w:val="0"/>
          <w:marRight w:val="0"/>
          <w:marTop w:val="0"/>
          <w:marBottom w:val="0"/>
          <w:divBdr>
            <w:top w:val="none" w:sz="0" w:space="0" w:color="auto"/>
            <w:left w:val="none" w:sz="0" w:space="0" w:color="auto"/>
            <w:bottom w:val="none" w:sz="0" w:space="0" w:color="auto"/>
            <w:right w:val="none" w:sz="0" w:space="0" w:color="auto"/>
          </w:divBdr>
          <w:divsChild>
            <w:div w:id="1282880212">
              <w:marLeft w:val="0"/>
              <w:marRight w:val="0"/>
              <w:marTop w:val="0"/>
              <w:marBottom w:val="0"/>
              <w:divBdr>
                <w:top w:val="none" w:sz="0" w:space="0" w:color="auto"/>
                <w:left w:val="none" w:sz="0" w:space="0" w:color="auto"/>
                <w:bottom w:val="none" w:sz="0" w:space="0" w:color="auto"/>
                <w:right w:val="none" w:sz="0" w:space="0" w:color="auto"/>
              </w:divBdr>
            </w:div>
            <w:div w:id="126776842">
              <w:marLeft w:val="0"/>
              <w:marRight w:val="0"/>
              <w:marTop w:val="0"/>
              <w:marBottom w:val="0"/>
              <w:divBdr>
                <w:top w:val="none" w:sz="0" w:space="0" w:color="auto"/>
                <w:left w:val="none" w:sz="0" w:space="0" w:color="auto"/>
                <w:bottom w:val="none" w:sz="0" w:space="0" w:color="auto"/>
                <w:right w:val="none" w:sz="0" w:space="0" w:color="auto"/>
              </w:divBdr>
              <w:divsChild>
                <w:div w:id="1497455659">
                  <w:marLeft w:val="0"/>
                  <w:marRight w:val="0"/>
                  <w:marTop w:val="0"/>
                  <w:marBottom w:val="0"/>
                  <w:divBdr>
                    <w:top w:val="none" w:sz="0" w:space="0" w:color="auto"/>
                    <w:left w:val="none" w:sz="0" w:space="0" w:color="auto"/>
                    <w:bottom w:val="none" w:sz="0" w:space="0" w:color="auto"/>
                    <w:right w:val="none" w:sz="0" w:space="0" w:color="auto"/>
                  </w:divBdr>
                  <w:divsChild>
                    <w:div w:id="1712727915">
                      <w:marLeft w:val="0"/>
                      <w:marRight w:val="0"/>
                      <w:marTop w:val="0"/>
                      <w:marBottom w:val="0"/>
                      <w:divBdr>
                        <w:top w:val="none" w:sz="0" w:space="0" w:color="auto"/>
                        <w:left w:val="none" w:sz="0" w:space="0" w:color="auto"/>
                        <w:bottom w:val="none" w:sz="0" w:space="0" w:color="auto"/>
                        <w:right w:val="none" w:sz="0" w:space="0" w:color="auto"/>
                      </w:divBdr>
                      <w:divsChild>
                        <w:div w:id="23188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9846407">
      <w:bodyDiv w:val="1"/>
      <w:marLeft w:val="0"/>
      <w:marRight w:val="0"/>
      <w:marTop w:val="0"/>
      <w:marBottom w:val="0"/>
      <w:divBdr>
        <w:top w:val="none" w:sz="0" w:space="0" w:color="auto"/>
        <w:left w:val="none" w:sz="0" w:space="0" w:color="auto"/>
        <w:bottom w:val="none" w:sz="0" w:space="0" w:color="auto"/>
        <w:right w:val="none" w:sz="0" w:space="0" w:color="auto"/>
      </w:divBdr>
    </w:div>
    <w:div w:id="1811971910">
      <w:bodyDiv w:val="1"/>
      <w:marLeft w:val="0"/>
      <w:marRight w:val="0"/>
      <w:marTop w:val="0"/>
      <w:marBottom w:val="0"/>
      <w:divBdr>
        <w:top w:val="none" w:sz="0" w:space="0" w:color="auto"/>
        <w:left w:val="none" w:sz="0" w:space="0" w:color="auto"/>
        <w:bottom w:val="none" w:sz="0" w:space="0" w:color="auto"/>
        <w:right w:val="none" w:sz="0" w:space="0" w:color="auto"/>
      </w:divBdr>
    </w:div>
    <w:div w:id="1928881746">
      <w:bodyDiv w:val="1"/>
      <w:marLeft w:val="0"/>
      <w:marRight w:val="0"/>
      <w:marTop w:val="0"/>
      <w:marBottom w:val="0"/>
      <w:divBdr>
        <w:top w:val="none" w:sz="0" w:space="0" w:color="auto"/>
        <w:left w:val="none" w:sz="0" w:space="0" w:color="auto"/>
        <w:bottom w:val="none" w:sz="0" w:space="0" w:color="auto"/>
        <w:right w:val="none" w:sz="0" w:space="0" w:color="auto"/>
      </w:divBdr>
    </w:div>
    <w:div w:id="2003654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3967E3-21C3-442F-B04F-806E318CE7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943</Words>
  <Characters>5381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Hogan</dc:creator>
  <cp:keywords/>
  <dc:description/>
  <cp:lastModifiedBy>Kate Hogan</cp:lastModifiedBy>
  <cp:revision>3</cp:revision>
  <cp:lastPrinted>2022-01-27T19:52:00Z</cp:lastPrinted>
  <dcterms:created xsi:type="dcterms:W3CDTF">2025-03-24T12:12:00Z</dcterms:created>
  <dcterms:modified xsi:type="dcterms:W3CDTF">2025-04-10T13:00:00Z</dcterms:modified>
</cp:coreProperties>
</file>