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95.0" w:type="dxa"/>
        <w:jc w:val="left"/>
        <w:tblInd w:w="20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50"/>
        <w:gridCol w:w="7545"/>
        <w:tblGridChange w:id="0">
          <w:tblGrid>
            <w:gridCol w:w="3150"/>
            <w:gridCol w:w="7545"/>
          </w:tblGrid>
        </w:tblGridChange>
      </w:tblGrid>
      <w:tr>
        <w:trPr>
          <w:trHeight w:val="4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Executive Council Members</w:t>
            </w:r>
          </w:p>
        </w:tc>
        <w:tc>
          <w:tcPr>
            <w:vMerge w:val="restart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LOUDOUN COUNTY SCHOOL-BUSINESS PARTNERSHIP</w:t>
            </w:r>
          </w:p>
          <w:p w:rsidR="00000000" w:rsidDel="00000000" w:rsidP="00000000" w:rsidRDefault="00000000" w:rsidRPr="00000000" w14:paraId="00000005">
            <w:pPr>
              <w:tabs>
                <w:tab w:val="center" w:pos="4320"/>
                <w:tab w:val="right" w:pos="8640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                   A Commitment to Loudoun’s Future in the Classrooms of Today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        21000 Education Court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           Ashburn, VA 20148    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               (571) 252-1070</w:t>
            </w:r>
          </w:p>
        </w:tc>
      </w:tr>
      <w:tr>
        <w:trPr>
          <w:trHeight w:val="110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before="12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</w:t>
              <w:tab/>
              <w:t xml:space="preserve">BOB BISSON,  Chair</w:t>
            </w:r>
          </w:p>
          <w:p w:rsidR="00000000" w:rsidDel="00000000" w:rsidP="00000000" w:rsidRDefault="00000000" w:rsidRPr="00000000" w14:paraId="0000000A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ab/>
              <w:t xml:space="preserve">NOVEC</w:t>
            </w:r>
          </w:p>
          <w:p w:rsidR="00000000" w:rsidDel="00000000" w:rsidP="00000000" w:rsidRDefault="00000000" w:rsidRPr="00000000" w14:paraId="0000000B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before="120"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THREASE BAKER, Vice Chair</w:t>
            </w:r>
          </w:p>
          <w:p w:rsidR="00000000" w:rsidDel="00000000" w:rsidP="00000000" w:rsidRDefault="00000000" w:rsidRPr="00000000" w14:paraId="0000000C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ABBTECH</w:t>
            </w:r>
          </w:p>
          <w:p w:rsidR="00000000" w:rsidDel="00000000" w:rsidP="00000000" w:rsidRDefault="00000000" w:rsidRPr="00000000" w14:paraId="0000000D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DENISE ROWELL, Secretary</w:t>
            </w:r>
          </w:p>
          <w:p w:rsidR="00000000" w:rsidDel="00000000" w:rsidP="00000000" w:rsidRDefault="00000000" w:rsidRPr="00000000" w14:paraId="0000000F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Hamilton Hops, LRED</w:t>
            </w:r>
          </w:p>
          <w:p w:rsidR="00000000" w:rsidDel="00000000" w:rsidP="00000000" w:rsidRDefault="00000000" w:rsidRPr="00000000" w14:paraId="00000010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before="12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   TONY STAFFORD</w:t>
            </w:r>
          </w:p>
          <w:p w:rsidR="00000000" w:rsidDel="00000000" w:rsidP="00000000" w:rsidRDefault="00000000" w:rsidRPr="00000000" w14:paraId="00000012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ab/>
              <w:t xml:space="preserve"> Ford’s Fish Shack</w:t>
            </w:r>
          </w:p>
          <w:p w:rsidR="00000000" w:rsidDel="00000000" w:rsidP="00000000" w:rsidRDefault="00000000" w:rsidRPr="00000000" w14:paraId="00000013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DAN ALMASY</w:t>
            </w:r>
          </w:p>
          <w:p w:rsidR="00000000" w:rsidDel="00000000" w:rsidP="00000000" w:rsidRDefault="00000000" w:rsidRPr="00000000" w14:paraId="00000015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Raytheon</w:t>
            </w:r>
          </w:p>
          <w:p w:rsidR="00000000" w:rsidDel="00000000" w:rsidP="00000000" w:rsidRDefault="00000000" w:rsidRPr="00000000" w14:paraId="00000016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before="120"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PETER KIDD</w:t>
            </w:r>
          </w:p>
          <w:p w:rsidR="00000000" w:rsidDel="00000000" w:rsidP="00000000" w:rsidRDefault="00000000" w:rsidRPr="00000000" w14:paraId="00000017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ab/>
              <w:t xml:space="preserve">Perspecta</w:t>
            </w:r>
          </w:p>
          <w:p w:rsidR="00000000" w:rsidDel="00000000" w:rsidP="00000000" w:rsidRDefault="00000000" w:rsidRPr="00000000" w14:paraId="00000018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before="120"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SUSAN CROSBY</w:t>
            </w:r>
          </w:p>
          <w:p w:rsidR="00000000" w:rsidDel="00000000" w:rsidP="00000000" w:rsidRDefault="00000000" w:rsidRPr="00000000" w14:paraId="00000019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ab/>
              <w:t xml:space="preserve">Loudoun Water</w:t>
            </w:r>
          </w:p>
          <w:p w:rsidR="00000000" w:rsidDel="00000000" w:rsidP="00000000" w:rsidRDefault="00000000" w:rsidRPr="00000000" w14:paraId="0000001A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before="120"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ENID MACHAYO</w:t>
            </w:r>
          </w:p>
          <w:p w:rsidR="00000000" w:rsidDel="00000000" w:rsidP="00000000" w:rsidRDefault="00000000" w:rsidRPr="00000000" w14:paraId="0000001B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Global Inheritance</w:t>
            </w:r>
          </w:p>
          <w:p w:rsidR="00000000" w:rsidDel="00000000" w:rsidP="00000000" w:rsidRDefault="00000000" w:rsidRPr="00000000" w14:paraId="0000001C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ab/>
              <w:t xml:space="preserve">AMBER DAVISON</w:t>
            </w:r>
          </w:p>
          <w:p w:rsidR="00000000" w:rsidDel="00000000" w:rsidP="00000000" w:rsidRDefault="00000000" w:rsidRPr="00000000" w14:paraId="0000001E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ab/>
              <w:t xml:space="preserve">Equinix</w:t>
            </w:r>
          </w:p>
          <w:p w:rsidR="00000000" w:rsidDel="00000000" w:rsidP="00000000" w:rsidRDefault="00000000" w:rsidRPr="00000000" w14:paraId="0000001F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ab/>
              <w:t xml:space="preserve">JIM DEPRADO</w:t>
            </w:r>
          </w:p>
          <w:p w:rsidR="00000000" w:rsidDel="00000000" w:rsidP="00000000" w:rsidRDefault="00000000" w:rsidRPr="00000000" w14:paraId="00000021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ab/>
              <w:t xml:space="preserve">Capital Strategies</w:t>
            </w:r>
          </w:p>
          <w:p w:rsidR="00000000" w:rsidDel="00000000" w:rsidP="00000000" w:rsidRDefault="00000000" w:rsidRPr="00000000" w14:paraId="00000022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   MELVIN GREER</w:t>
            </w:r>
          </w:p>
          <w:p w:rsidR="00000000" w:rsidDel="00000000" w:rsidP="00000000" w:rsidRDefault="00000000" w:rsidRPr="00000000" w14:paraId="00000024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Intel Corporation, Greer Institute</w:t>
            </w:r>
          </w:p>
          <w:p w:rsidR="00000000" w:rsidDel="00000000" w:rsidP="00000000" w:rsidRDefault="00000000" w:rsidRPr="00000000" w14:paraId="00000025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before="120"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GEOFF LAWSON</w:t>
            </w:r>
          </w:p>
          <w:p w:rsidR="00000000" w:rsidDel="00000000" w:rsidP="00000000" w:rsidRDefault="00000000" w:rsidRPr="00000000" w14:paraId="00000026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ab/>
              <w:t xml:space="preserve">National Conference Center</w:t>
            </w:r>
          </w:p>
          <w:p w:rsidR="00000000" w:rsidDel="00000000" w:rsidP="00000000" w:rsidRDefault="00000000" w:rsidRPr="00000000" w14:paraId="00000027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before="120"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JULIE LEIDIG</w:t>
            </w:r>
          </w:p>
          <w:p w:rsidR="00000000" w:rsidDel="00000000" w:rsidP="00000000" w:rsidRDefault="00000000" w:rsidRPr="00000000" w14:paraId="00000028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NVCC- Loudoun Campus</w:t>
            </w:r>
          </w:p>
          <w:p w:rsidR="00000000" w:rsidDel="00000000" w:rsidP="00000000" w:rsidRDefault="00000000" w:rsidRPr="00000000" w14:paraId="00000029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before="120" w:line="240" w:lineRule="auto"/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  ADELE TIERNEY</w:t>
            </w:r>
          </w:p>
          <w:p w:rsidR="00000000" w:rsidDel="00000000" w:rsidP="00000000" w:rsidRDefault="00000000" w:rsidRPr="00000000" w14:paraId="0000002A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ab/>
              <w:t xml:space="preserve">Inova Healthcare Loudoun </w:t>
            </w:r>
          </w:p>
          <w:p w:rsidR="00000000" w:rsidDel="00000000" w:rsidP="00000000" w:rsidRDefault="00000000" w:rsidRPr="00000000" w14:paraId="0000002B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before="12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   MICHAEL PERHAM</w:t>
            </w:r>
          </w:p>
          <w:p w:rsidR="00000000" w:rsidDel="00000000" w:rsidP="00000000" w:rsidRDefault="00000000" w:rsidRPr="00000000" w14:paraId="0000002C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ab/>
              <w:t xml:space="preserve">HHMI Janelia Research Campus</w:t>
            </w:r>
          </w:p>
          <w:p w:rsidR="00000000" w:rsidDel="00000000" w:rsidP="00000000" w:rsidRDefault="00000000" w:rsidRPr="00000000" w14:paraId="0000002D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TBD</w:t>
            </w:r>
          </w:p>
          <w:p w:rsidR="00000000" w:rsidDel="00000000" w:rsidP="00000000" w:rsidRDefault="00000000" w:rsidRPr="00000000" w14:paraId="0000002F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ab/>
              <w:t xml:space="preserve">Jack Kent Cooke Foundation</w:t>
            </w:r>
          </w:p>
          <w:p w:rsidR="00000000" w:rsidDel="00000000" w:rsidP="00000000" w:rsidRDefault="00000000" w:rsidRPr="00000000" w14:paraId="00000030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ab/>
              <w:t xml:space="preserve">MELANIE SCOGGINS</w:t>
            </w:r>
          </w:p>
          <w:p w:rsidR="00000000" w:rsidDel="00000000" w:rsidP="00000000" w:rsidRDefault="00000000" w:rsidRPr="00000000" w14:paraId="00000032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   Leesburg Economic Development</w:t>
            </w:r>
          </w:p>
          <w:p w:rsidR="00000000" w:rsidDel="00000000" w:rsidP="00000000" w:rsidRDefault="00000000" w:rsidRPr="00000000" w14:paraId="00000033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   TONY HOWARD</w:t>
            </w:r>
          </w:p>
          <w:p w:rsidR="00000000" w:rsidDel="00000000" w:rsidP="00000000" w:rsidRDefault="00000000" w:rsidRPr="00000000" w14:paraId="00000035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ab/>
              <w:t xml:space="preserve">Loudoun Chamber of Commerce</w:t>
            </w:r>
          </w:p>
          <w:p w:rsidR="00000000" w:rsidDel="00000000" w:rsidP="00000000" w:rsidRDefault="00000000" w:rsidRPr="00000000" w14:paraId="00000036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   NANCY EVANKO</w:t>
            </w:r>
          </w:p>
          <w:p w:rsidR="00000000" w:rsidDel="00000000" w:rsidP="00000000" w:rsidRDefault="00000000" w:rsidRPr="00000000" w14:paraId="00000038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ab/>
              <w:t xml:space="preserve">Loudoun Economic Development</w:t>
            </w:r>
          </w:p>
          <w:p w:rsidR="00000000" w:rsidDel="00000000" w:rsidP="00000000" w:rsidRDefault="00000000" w:rsidRPr="00000000" w14:paraId="00000039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   BRENDA SHERIDAN</w:t>
            </w:r>
          </w:p>
          <w:p w:rsidR="00000000" w:rsidDel="00000000" w:rsidP="00000000" w:rsidRDefault="00000000" w:rsidRPr="00000000" w14:paraId="0000003B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School Board Chair</w:t>
            </w:r>
          </w:p>
          <w:p w:rsidR="00000000" w:rsidDel="00000000" w:rsidP="00000000" w:rsidRDefault="00000000" w:rsidRPr="00000000" w14:paraId="0000003C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   HARRIS MAHEDAVI</w:t>
            </w:r>
          </w:p>
          <w:p w:rsidR="00000000" w:rsidDel="00000000" w:rsidP="00000000" w:rsidRDefault="00000000" w:rsidRPr="00000000" w14:paraId="0000003E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   School Board Member</w:t>
            </w:r>
          </w:p>
          <w:p w:rsidR="00000000" w:rsidDel="00000000" w:rsidP="00000000" w:rsidRDefault="00000000" w:rsidRPr="00000000" w14:paraId="0000003F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before="120" w:line="240" w:lineRule="auto"/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   SCOTT ZIEGLER, Ed.D., LCPS</w:t>
            </w:r>
          </w:p>
          <w:p w:rsidR="00000000" w:rsidDel="00000000" w:rsidP="00000000" w:rsidRDefault="00000000" w:rsidRPr="00000000" w14:paraId="00000040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Superintendent of Schools</w:t>
            </w:r>
          </w:p>
          <w:p w:rsidR="00000000" w:rsidDel="00000000" w:rsidP="00000000" w:rsidRDefault="00000000" w:rsidRPr="00000000" w14:paraId="00000041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ind w:left="144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  <w:tab w:val="left" w:pos="9504"/>
              </w:tabs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Executive Council Monthly Meeting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4114800</wp:posOffset>
                  </wp:positionH>
                  <wp:positionV relativeFrom="paragraph">
                    <wp:posOffset>47625</wp:posOffset>
                  </wp:positionV>
                  <wp:extent cx="480862" cy="519113"/>
                  <wp:effectExtent b="0" l="0" r="0" t="0"/>
                  <wp:wrapNone/>
                  <wp:docPr id="17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862" cy="51911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57160</wp:posOffset>
                  </wp:positionH>
                  <wp:positionV relativeFrom="paragraph">
                    <wp:posOffset>47625</wp:posOffset>
                  </wp:positionV>
                  <wp:extent cx="480862" cy="519113"/>
                  <wp:effectExtent b="0" l="0" r="0" t="0"/>
                  <wp:wrapNone/>
                  <wp:docPr id="18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862" cy="51911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Thursday, April 15, 2020 8:00 AM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VIRTUAL MEETING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rtl w:val="0"/>
              </w:rPr>
              <w:t xml:space="preserve">MEETING LINK (PREFERRED): </w:t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https://mylcps.webex.com/mylcps/j.php?MTID=m28fe303ab3511af77e5510cf1906fedb;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rtl w:val="0"/>
              </w:rPr>
              <w:t xml:space="preserve">CONFERENCE CALL-IN: </w:t>
            </w:r>
            <w:r w:rsidDel="00000000" w:rsidR="00000000" w:rsidRPr="00000000">
              <w:rPr>
                <w:b w:val="1"/>
                <w:color w:val="333333"/>
                <w:sz w:val="21"/>
                <w:szCs w:val="21"/>
                <w:rtl w:val="0"/>
              </w:rPr>
              <w:t xml:space="preserve">(415) 655-0001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rtl w:val="0"/>
              </w:rPr>
              <w:t xml:space="preserve">  Access code: </w:t>
            </w:r>
            <w:r w:rsidDel="00000000" w:rsidR="00000000" w:rsidRPr="00000000">
              <w:rPr>
                <w:b w:val="1"/>
                <w:color w:val="333333"/>
                <w:sz w:val="21"/>
                <w:szCs w:val="21"/>
                <w:rtl w:val="0"/>
              </w:rPr>
              <w:t xml:space="preserve">160 364 2345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ind w:left="288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AGENDA</w:t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ind w:left="288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after="1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8:00 AM      Call to Order: Chair</w:t>
            </w:r>
          </w:p>
          <w:p w:rsidR="00000000" w:rsidDel="00000000" w:rsidP="00000000" w:rsidRDefault="00000000" w:rsidRPr="00000000" w14:paraId="00000052">
            <w:pPr>
              <w:widowControl w:val="0"/>
              <w:numPr>
                <w:ilvl w:val="0"/>
                <w:numId w:val="4"/>
              </w:numPr>
              <w:spacing w:after="120" w:line="240" w:lineRule="auto"/>
              <w:ind w:left="1440" w:hanging="54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Review and Approval of March minutes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after="4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8:05 AM      Membership update: Grant, via Membership Committee</w:t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3"/>
              </w:numPr>
              <w:spacing w:after="40" w:line="240" w:lineRule="auto"/>
              <w:ind w:left="1260" w:hanging="360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 members terms are expiring</w:t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3"/>
              </w:numPr>
              <w:spacing w:after="40" w:line="240" w:lineRule="auto"/>
              <w:ind w:left="1260" w:hanging="360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Would like to continue to hold a position for JKCF</w:t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3"/>
              </w:numPr>
              <w:spacing w:after="40" w:line="240" w:lineRule="auto"/>
              <w:ind w:left="1260" w:hanging="360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Increase presence of agriculture sector</w:t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1"/>
                <w:numId w:val="3"/>
              </w:numPr>
              <w:spacing w:after="40" w:line="240" w:lineRule="auto"/>
              <w:ind w:left="1440" w:hanging="360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Sent Membership interest form to prospective member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spacing w:after="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after="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8:15 AM       Melvin: Propel and Level Up follow up presentation 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after="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8:30 AM       Propel and Level/Focus Area: College and Career Readiness</w:t>
            </w:r>
          </w:p>
          <w:p w:rsidR="00000000" w:rsidDel="00000000" w:rsidP="00000000" w:rsidRDefault="00000000" w:rsidRPr="00000000" w14:paraId="0000005D">
            <w:pPr>
              <w:widowControl w:val="0"/>
              <w:spacing w:after="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Council break out room discussions</w:t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8:50 AM       Focus Area: College Career Readiness</w:t>
            </w:r>
          </w:p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firstLine="54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Senior Capstone: Council Opportunities</w:t>
            </w:r>
          </w:p>
          <w:p w:rsidR="00000000" w:rsidDel="00000000" w:rsidP="00000000" w:rsidRDefault="00000000" w:rsidRPr="00000000" w14:paraId="00000061">
            <w:pPr>
              <w:widowControl w:val="0"/>
              <w:numPr>
                <w:ilvl w:val="2"/>
                <w:numId w:val="2"/>
              </w:numPr>
              <w:spacing w:line="240" w:lineRule="auto"/>
              <w:ind w:left="216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Grant (overview)</w:t>
            </w:r>
          </w:p>
          <w:p w:rsidR="00000000" w:rsidDel="00000000" w:rsidP="00000000" w:rsidRDefault="00000000" w:rsidRPr="00000000" w14:paraId="00000062">
            <w:pPr>
              <w:widowControl w:val="0"/>
              <w:numPr>
                <w:ilvl w:val="2"/>
                <w:numId w:val="2"/>
              </w:numPr>
              <w:spacing w:line="240" w:lineRule="auto"/>
              <w:ind w:left="216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Denise (opportunities)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ind w:left="144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spacing w:before="12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9:00 AM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Adjournment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  LCPS Staff: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  TINA HOWLE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  Director, Instructional Programs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  GRANT SCHAFER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  Supervisor, Community Connections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Council involvement opportunities: </w:t>
            </w:r>
          </w:p>
          <w:p w:rsidR="00000000" w:rsidDel="00000000" w:rsidP="00000000" w:rsidRDefault="00000000" w:rsidRPr="00000000" w14:paraId="0000006B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CTE Advisory Committee </w:t>
            </w:r>
          </w:p>
          <w:p w:rsidR="00000000" w:rsidDel="00000000" w:rsidP="00000000" w:rsidRDefault="00000000" w:rsidRPr="00000000" w14:paraId="0000006C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color w:val="0563c1"/>
                  <w:sz w:val="20"/>
                  <w:szCs w:val="20"/>
                  <w:u w:val="single"/>
                  <w:rtl w:val="0"/>
                </w:rPr>
                <w:t xml:space="preserve">Career and Technical Education Advisory Committee (CTEAC) Seeking Members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9">
              <w:r w:rsidDel="00000000" w:rsidR="00000000" w:rsidRPr="00000000">
                <w:rPr>
                  <w:color w:val="0563c1"/>
                  <w:sz w:val="20"/>
                  <w:szCs w:val="20"/>
                  <w:u w:val="single"/>
                  <w:rtl w:val="0"/>
                </w:rPr>
                <w:t xml:space="preserve">CTEAC Bylaws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ind w:left="288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widowControl w:val="0"/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firstLine="18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nam04.safelinks.protection.outlook.com/?url=https%3A%2F%2Fdocs.google.com%2Fdocument%2Fd%2F1-uyz9MvqBwEoLpLOk9DJSJK_YguRNbeMQU8x7AP5RnQ%2Fedit%3Fusp%3Dsharing&amp;data=04%7C01%7CGrant.Schafer%40lcps.org%7C26d8315ee4304566051108d8dfed7a26%7C86750b0cee12463db28880f7b2b34689%7C0%7C0%7C637505558336168502%7CUnknown%7CTWFpbGZsb3d8eyJWIjoiMC4wLjAwMDAiLCJQIjoiV2luMzIiLCJBTiI6Ik1haWwiLCJXVCI6Mn0%3D%7C3000&amp;sdata=P5dbbSXT%2FTEyj6Q4fRgyn4J1p9NwgAzWrY1HittHRTw%3D&amp;reserved=0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nam04.safelinks.protection.outlook.com/?url=https%3A%2F%2Fwww.lcps.org%2Fsite%2Fdefault.aspx%3FPageType%3D3%26DomainID%3D1%26ModuleInstanceID%3D274904%26ViewID%3D6446EE88-D30C-497E-9316-3F8874B3E108%26RenderLoc%3D0%26FlexDataID%3D401281%26PageID%3D1&amp;data=04%7C01%7CGrant.Schafer%40lcps.org%7C26d8315ee4304566051108d8dfed7a26%7C86750b0cee12463db28880f7b2b34689%7C0%7C0%7C637505558336158511%7CUnknown%7CTWFpbGZsb3d8eyJWIjoiMC4wLjAwMDAiLCJQIjoiV2luMzIiLCJBTiI6Ik1haWwiLCJXVCI6Mn0%3D%7C3000&amp;sdata=VSjlqHLy6cMA2m2%2FDgMK2t0U5OeIpElmeeWO8j5KJBs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paiZKYwyX2r86pk+SHAPlHEYVg==">AMUW2mWNdCbgMOZ6Uebwu1RnQqjTmIZqkk6TjpYuM/nUJVY9yY6HZtbCByxAhR2XN5h4R3RuUZSBTGJJ6zz4lr8v4VCA0nPekSRUi5ZsB/7Bgga/Yqa2ulPd5bnkGnP5mqhhBTRMGCN4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2020-08-14T18:05:00Z</dcterms:created>
  <dc:creator>Grant Schafer</dc:creator>
</cp:coreProperties>
</file>