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DB" w:rsidRPr="00557877" w:rsidRDefault="00557877" w:rsidP="00557877">
      <w:pPr>
        <w:jc w:val="center"/>
        <w:rPr>
          <w:b/>
          <w:sz w:val="28"/>
        </w:rPr>
      </w:pPr>
      <w:bookmarkStart w:id="0" w:name="_GoBack"/>
      <w:r w:rsidRPr="00557877">
        <w:rPr>
          <w:b/>
          <w:sz w:val="28"/>
        </w:rPr>
        <w:t>How to Complete a BPS Course Survey</w:t>
      </w:r>
    </w:p>
    <w:bookmarkEnd w:id="0"/>
    <w:p w:rsidR="00557877" w:rsidRDefault="00557877"/>
    <w:p w:rsidR="00557877" w:rsidRDefault="00557877">
      <w:r>
        <w:t>When you are registered in a course where this icon appears,</w:t>
      </w:r>
      <w:r w:rsidRPr="00557877">
        <w:rPr>
          <w:noProof/>
        </w:rPr>
        <w:t xml:space="preserve"> </w:t>
      </w:r>
      <w:r>
        <w:rPr>
          <w:noProof/>
        </w:rPr>
        <w:drawing>
          <wp:inline distT="0" distB="0" distL="0" distR="0" wp14:anchorId="1A4B28E7" wp14:editId="7EDC1B52">
            <wp:extent cx="523810" cy="27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3810" cy="276190"/>
                    </a:xfrm>
                    <a:prstGeom prst="rect">
                      <a:avLst/>
                    </a:prstGeom>
                  </pic:spPr>
                </pic:pic>
              </a:graphicData>
            </a:graphic>
          </wp:inline>
        </w:drawing>
      </w:r>
      <w:r>
        <w:t xml:space="preserve"> it simply means you are required to take a BPS Course Survey.  To take the survey, please do the following:</w:t>
      </w:r>
    </w:p>
    <w:p w:rsidR="00557877" w:rsidRDefault="00557877">
      <w:r w:rsidRPr="00557877">
        <w:rPr>
          <w:b/>
        </w:rPr>
        <w:t>Step 1</w:t>
      </w:r>
      <w:r>
        <w:t xml:space="preserve">: Go to your </w:t>
      </w:r>
      <w:r w:rsidRPr="00557877">
        <w:rPr>
          <w:b/>
        </w:rPr>
        <w:t>LEARNING PLAN</w:t>
      </w:r>
      <w:r>
        <w:t xml:space="preserve">, you should find it under recently completed OR you may have it under awaiting final credit.  The instructor can hold the credit until the evaluation has occurred.  When you see the course click on </w:t>
      </w:r>
      <w:r w:rsidRPr="00557877">
        <w:rPr>
          <w:b/>
        </w:rPr>
        <w:t>MANAGE</w:t>
      </w:r>
    </w:p>
    <w:p w:rsidR="00557877" w:rsidRDefault="00557877">
      <w:r>
        <w:rPr>
          <w:noProof/>
        </w:rPr>
        <w:drawing>
          <wp:inline distT="0" distB="0" distL="0" distR="0" wp14:anchorId="45E8D818" wp14:editId="4D2C8C64">
            <wp:extent cx="6841490" cy="679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41490" cy="679450"/>
                    </a:xfrm>
                    <a:prstGeom prst="rect">
                      <a:avLst/>
                    </a:prstGeom>
                  </pic:spPr>
                </pic:pic>
              </a:graphicData>
            </a:graphic>
          </wp:inline>
        </w:drawing>
      </w:r>
    </w:p>
    <w:p w:rsidR="00557877" w:rsidRDefault="00557877">
      <w:r w:rsidRPr="00557877">
        <w:rPr>
          <w:b/>
        </w:rPr>
        <w:t>Step 2</w:t>
      </w:r>
      <w:r>
        <w:t>: Once the course opens, you will click on BPS Course Survey.</w:t>
      </w:r>
    </w:p>
    <w:p w:rsidR="00557877" w:rsidRDefault="00557877">
      <w:r>
        <w:rPr>
          <w:noProof/>
        </w:rPr>
        <w:drawing>
          <wp:inline distT="0" distB="0" distL="0" distR="0" wp14:anchorId="3989F7D3" wp14:editId="1BB0CA3C">
            <wp:extent cx="6841490" cy="822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41490" cy="822325"/>
                    </a:xfrm>
                    <a:prstGeom prst="rect">
                      <a:avLst/>
                    </a:prstGeom>
                  </pic:spPr>
                </pic:pic>
              </a:graphicData>
            </a:graphic>
          </wp:inline>
        </w:drawing>
      </w:r>
    </w:p>
    <w:p w:rsidR="00557877" w:rsidRDefault="00557877">
      <w:r w:rsidRPr="00557877">
        <w:rPr>
          <w:b/>
        </w:rPr>
        <w:t>Step 3</w:t>
      </w:r>
      <w:r>
        <w:t xml:space="preserve">: Take the survey and click </w:t>
      </w:r>
      <w:r w:rsidRPr="00557877">
        <w:rPr>
          <w:b/>
        </w:rPr>
        <w:t>SAVE</w:t>
      </w:r>
    </w:p>
    <w:p w:rsidR="00557877" w:rsidRDefault="00557877">
      <w:r>
        <w:rPr>
          <w:noProof/>
        </w:rPr>
        <w:drawing>
          <wp:inline distT="0" distB="0" distL="0" distR="0" wp14:anchorId="2F596B95" wp14:editId="2B6C95FA">
            <wp:extent cx="5450840" cy="270315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69658" cy="2712491"/>
                    </a:xfrm>
                    <a:prstGeom prst="rect">
                      <a:avLst/>
                    </a:prstGeom>
                  </pic:spPr>
                </pic:pic>
              </a:graphicData>
            </a:graphic>
          </wp:inline>
        </w:drawing>
      </w:r>
    </w:p>
    <w:p w:rsidR="00557877" w:rsidRDefault="00557877">
      <w:r>
        <w:t xml:space="preserve">Step 4: Then you can go back to your course through the Learning Plan, click </w:t>
      </w:r>
      <w:r w:rsidRPr="00557877">
        <w:rPr>
          <w:b/>
        </w:rPr>
        <w:t>MANAGE</w:t>
      </w:r>
      <w:r>
        <w:t xml:space="preserve"> again, and now you can mark your course </w:t>
      </w:r>
      <w:r w:rsidRPr="00557877">
        <w:rPr>
          <w:b/>
        </w:rPr>
        <w:t>COMPLETE</w:t>
      </w:r>
    </w:p>
    <w:p w:rsidR="00557877" w:rsidRDefault="00557877">
      <w:r>
        <w:rPr>
          <w:noProof/>
        </w:rPr>
        <w:drawing>
          <wp:inline distT="0" distB="0" distL="0" distR="0" wp14:anchorId="5303A6FE" wp14:editId="31A9DBF0">
            <wp:extent cx="6841490" cy="1149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41490" cy="1149350"/>
                    </a:xfrm>
                    <a:prstGeom prst="rect">
                      <a:avLst/>
                    </a:prstGeom>
                  </pic:spPr>
                </pic:pic>
              </a:graphicData>
            </a:graphic>
          </wp:inline>
        </w:drawing>
      </w:r>
    </w:p>
    <w:sectPr w:rsidR="00557877" w:rsidSect="00557877">
      <w:type w:val="continuous"/>
      <w:pgSz w:w="12240" w:h="15840"/>
      <w:pgMar w:top="630" w:right="660" w:bottom="630" w:left="806" w:header="0" w:footer="87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77"/>
    <w:rsid w:val="00056DDB"/>
    <w:rsid w:val="00557877"/>
    <w:rsid w:val="009E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CA6C"/>
  <w15:chartTrackingRefBased/>
  <w15:docId w15:val="{6985C2FB-9C05-4015-BD59-F2B48AAE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Thorstensen.Lynnette@Professional Learning and Development</dc:creator>
  <cp:keywords/>
  <dc:description/>
  <cp:lastModifiedBy>Thorstensen.Lynnette@Professional Learning and Development</cp:lastModifiedBy>
  <cp:revision>1</cp:revision>
  <dcterms:created xsi:type="dcterms:W3CDTF">2023-08-02T18:30:00Z</dcterms:created>
  <dcterms:modified xsi:type="dcterms:W3CDTF">2023-08-02T18:39:00Z</dcterms:modified>
</cp:coreProperties>
</file>