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39C" w:rsidRPr="00C6739C" w:rsidRDefault="00C6739C" w:rsidP="00C6739C">
      <w:pPr>
        <w:shd w:val="clear" w:color="auto" w:fill="FAFAFA"/>
        <w:spacing w:after="300" w:line="240" w:lineRule="auto"/>
        <w:textAlignment w:val="baseline"/>
        <w:rPr>
          <w:rFonts w:ascii="Bauhaus 93" w:eastAsia="Times New Roman" w:hAnsi="Bauhaus 93" w:cs="Helvetica"/>
          <w:color w:val="444444"/>
          <w:sz w:val="36"/>
          <w:szCs w:val="36"/>
        </w:rPr>
      </w:pPr>
      <w:r w:rsidRPr="00C6739C">
        <w:rPr>
          <w:rFonts w:ascii="Bauhaus 93" w:eastAsia="Times New Roman" w:hAnsi="Bauhaus 93" w:cs="Helvetica"/>
          <w:color w:val="444444"/>
          <w:sz w:val="36"/>
          <w:szCs w:val="36"/>
        </w:rPr>
        <w:t xml:space="preserve">Resiliency </w:t>
      </w:r>
    </w:p>
    <w:p w:rsidR="00C6739C" w:rsidRPr="00C6739C" w:rsidRDefault="00C6739C" w:rsidP="00C6739C">
      <w:pPr>
        <w:shd w:val="clear" w:color="auto" w:fill="FAFAFA"/>
        <w:spacing w:after="300" w:line="240" w:lineRule="auto"/>
        <w:textAlignment w:val="baseline"/>
        <w:rPr>
          <w:rFonts w:ascii="Bauhaus 93" w:eastAsia="Times New Roman" w:hAnsi="Bauhaus 93" w:cs="Helvetica"/>
          <w:color w:val="444444"/>
          <w:sz w:val="36"/>
          <w:szCs w:val="36"/>
        </w:rPr>
      </w:pPr>
      <w:r w:rsidRPr="00C6739C">
        <w:rPr>
          <w:rFonts w:ascii="Bauhaus 93" w:eastAsia="Times New Roman" w:hAnsi="Bauhaus 93" w:cs="Helvetica"/>
          <w:color w:val="444444"/>
          <w:sz w:val="36"/>
          <w:szCs w:val="36"/>
        </w:rPr>
        <w:t>The presence of resiliency factors can lessen the potential of risk factors to lead to suicidal ideation and behaviors. Once a child or adolescent is considered at risk, schools, families, and friends should work to build these factors in and around the youth. These include:</w:t>
      </w:r>
    </w:p>
    <w:p w:rsidR="00C6739C" w:rsidRPr="00C6739C" w:rsidRDefault="00C6739C" w:rsidP="00C6739C">
      <w:pPr>
        <w:numPr>
          <w:ilvl w:val="0"/>
          <w:numId w:val="5"/>
        </w:numPr>
        <w:spacing w:after="150" w:line="240" w:lineRule="auto"/>
        <w:ind w:left="480"/>
        <w:textAlignment w:val="baseline"/>
        <w:rPr>
          <w:rFonts w:ascii="Bauhaus 93" w:eastAsia="Times New Roman" w:hAnsi="Bauhaus 93" w:cs="Helvetica"/>
          <w:color w:val="444444"/>
          <w:sz w:val="36"/>
          <w:szCs w:val="36"/>
        </w:rPr>
      </w:pPr>
      <w:r w:rsidRPr="00C6739C">
        <w:rPr>
          <w:rFonts w:ascii="Bauhaus 93" w:eastAsia="Times New Roman" w:hAnsi="Bauhaus 93" w:cs="Helvetica"/>
          <w:color w:val="444444"/>
          <w:sz w:val="36"/>
          <w:szCs w:val="36"/>
        </w:rPr>
        <w:t>Family support and cohesion, including good communication.</w:t>
      </w:r>
    </w:p>
    <w:p w:rsidR="00C6739C" w:rsidRPr="00C6739C" w:rsidRDefault="00C6739C" w:rsidP="00C6739C">
      <w:pPr>
        <w:numPr>
          <w:ilvl w:val="0"/>
          <w:numId w:val="5"/>
        </w:numPr>
        <w:spacing w:after="150" w:line="240" w:lineRule="auto"/>
        <w:ind w:left="480"/>
        <w:textAlignment w:val="baseline"/>
        <w:rPr>
          <w:rFonts w:ascii="Bauhaus 93" w:eastAsia="Times New Roman" w:hAnsi="Bauhaus 93" w:cs="Helvetica"/>
          <w:color w:val="444444"/>
          <w:sz w:val="36"/>
          <w:szCs w:val="36"/>
        </w:rPr>
      </w:pPr>
      <w:r w:rsidRPr="00C6739C">
        <w:rPr>
          <w:rFonts w:ascii="Bauhaus 93" w:eastAsia="Times New Roman" w:hAnsi="Bauhaus 93" w:cs="Helvetica"/>
          <w:color w:val="444444"/>
          <w:sz w:val="36"/>
          <w:szCs w:val="36"/>
        </w:rPr>
        <w:t>Peer support and close social networks.</w:t>
      </w:r>
      <w:bookmarkStart w:id="0" w:name="_GoBack"/>
      <w:bookmarkEnd w:id="0"/>
    </w:p>
    <w:p w:rsidR="00C6739C" w:rsidRPr="00C6739C" w:rsidRDefault="00C6739C" w:rsidP="00C6739C">
      <w:pPr>
        <w:numPr>
          <w:ilvl w:val="0"/>
          <w:numId w:val="5"/>
        </w:numPr>
        <w:spacing w:after="150" w:line="240" w:lineRule="auto"/>
        <w:ind w:left="480"/>
        <w:textAlignment w:val="baseline"/>
        <w:rPr>
          <w:rFonts w:ascii="Bauhaus 93" w:eastAsia="Times New Roman" w:hAnsi="Bauhaus 93" w:cs="Helvetica"/>
          <w:color w:val="444444"/>
          <w:sz w:val="36"/>
          <w:szCs w:val="36"/>
        </w:rPr>
      </w:pPr>
      <w:r w:rsidRPr="00C6739C">
        <w:rPr>
          <w:rFonts w:ascii="Bauhaus 93" w:eastAsia="Times New Roman" w:hAnsi="Bauhaus 93" w:cs="Helvetica"/>
          <w:color w:val="444444"/>
          <w:sz w:val="36"/>
          <w:szCs w:val="36"/>
        </w:rPr>
        <w:t>School and community connectedness.</w:t>
      </w:r>
    </w:p>
    <w:p w:rsidR="00C6739C" w:rsidRPr="00C6739C" w:rsidRDefault="00C6739C" w:rsidP="00C6739C">
      <w:pPr>
        <w:numPr>
          <w:ilvl w:val="0"/>
          <w:numId w:val="5"/>
        </w:numPr>
        <w:spacing w:after="150" w:line="240" w:lineRule="auto"/>
        <w:ind w:left="480"/>
        <w:textAlignment w:val="baseline"/>
        <w:rPr>
          <w:rFonts w:ascii="Bauhaus 93" w:eastAsia="Times New Roman" w:hAnsi="Bauhaus 93" w:cs="Helvetica"/>
          <w:color w:val="444444"/>
          <w:sz w:val="36"/>
          <w:szCs w:val="36"/>
        </w:rPr>
      </w:pPr>
      <w:r w:rsidRPr="00C6739C">
        <w:rPr>
          <w:rFonts w:ascii="Bauhaus 93" w:eastAsia="Times New Roman" w:hAnsi="Bauhaus 93" w:cs="Helvetica"/>
          <w:color w:val="444444"/>
          <w:sz w:val="36"/>
          <w:szCs w:val="36"/>
        </w:rPr>
        <w:t>Cultural or religious beliefs that discourage suicide and promote healthy living.</w:t>
      </w:r>
    </w:p>
    <w:p w:rsidR="00C6739C" w:rsidRPr="00C6739C" w:rsidRDefault="00C6739C" w:rsidP="00C6739C">
      <w:pPr>
        <w:numPr>
          <w:ilvl w:val="0"/>
          <w:numId w:val="5"/>
        </w:numPr>
        <w:spacing w:after="150" w:line="240" w:lineRule="auto"/>
        <w:ind w:left="480"/>
        <w:textAlignment w:val="baseline"/>
        <w:rPr>
          <w:rFonts w:ascii="Bauhaus 93" w:eastAsia="Times New Roman" w:hAnsi="Bauhaus 93" w:cs="Helvetica"/>
          <w:color w:val="444444"/>
          <w:sz w:val="36"/>
          <w:szCs w:val="36"/>
        </w:rPr>
      </w:pPr>
      <w:r w:rsidRPr="00C6739C">
        <w:rPr>
          <w:rFonts w:ascii="Bauhaus 93" w:eastAsia="Times New Roman" w:hAnsi="Bauhaus 93" w:cs="Helvetica"/>
          <w:color w:val="444444"/>
          <w:sz w:val="36"/>
          <w:szCs w:val="36"/>
        </w:rPr>
        <w:t>Adaptive coping and problem-solving skills, including conflict-resolution.</w:t>
      </w:r>
    </w:p>
    <w:p w:rsidR="00C6739C" w:rsidRPr="00C6739C" w:rsidRDefault="00C6739C" w:rsidP="00C6739C">
      <w:pPr>
        <w:numPr>
          <w:ilvl w:val="0"/>
          <w:numId w:val="5"/>
        </w:numPr>
        <w:spacing w:after="150" w:line="240" w:lineRule="auto"/>
        <w:ind w:left="480"/>
        <w:textAlignment w:val="baseline"/>
        <w:rPr>
          <w:rFonts w:ascii="Bauhaus 93" w:eastAsia="Times New Roman" w:hAnsi="Bauhaus 93" w:cs="Helvetica"/>
          <w:color w:val="444444"/>
          <w:sz w:val="36"/>
          <w:szCs w:val="36"/>
        </w:rPr>
      </w:pPr>
      <w:r w:rsidRPr="00C6739C">
        <w:rPr>
          <w:rFonts w:ascii="Bauhaus 93" w:eastAsia="Times New Roman" w:hAnsi="Bauhaus 93" w:cs="Helvetica"/>
          <w:color w:val="444444"/>
          <w:sz w:val="36"/>
          <w:szCs w:val="36"/>
        </w:rPr>
        <w:t>General life satisfaction, good self-esteem, sense of purpose.</w:t>
      </w:r>
    </w:p>
    <w:p w:rsidR="00C6739C" w:rsidRPr="00C6739C" w:rsidRDefault="00C6739C" w:rsidP="00C6739C">
      <w:pPr>
        <w:numPr>
          <w:ilvl w:val="0"/>
          <w:numId w:val="5"/>
        </w:numPr>
        <w:spacing w:after="0" w:line="240" w:lineRule="auto"/>
        <w:ind w:left="480"/>
        <w:textAlignment w:val="baseline"/>
        <w:rPr>
          <w:rFonts w:ascii="Bauhaus 93" w:eastAsia="Times New Roman" w:hAnsi="Bauhaus 93" w:cs="Helvetica"/>
          <w:color w:val="444444"/>
          <w:sz w:val="36"/>
          <w:szCs w:val="36"/>
        </w:rPr>
      </w:pPr>
      <w:r w:rsidRPr="00C6739C">
        <w:rPr>
          <w:rFonts w:ascii="Bauhaus 93" w:eastAsia="Times New Roman" w:hAnsi="Bauhaus 93" w:cs="Helvetica"/>
          <w:color w:val="444444"/>
          <w:sz w:val="36"/>
          <w:szCs w:val="36"/>
        </w:rPr>
        <w:t>Easy access to effective medical and mental health resources.</w:t>
      </w:r>
    </w:p>
    <w:p w:rsidR="00486DF4" w:rsidRDefault="00486DF4"/>
    <w:sectPr w:rsidR="00486DF4" w:rsidSect="00C6739C">
      <w:pgSz w:w="12240" w:h="15840"/>
      <w:pgMar w:top="1440" w:right="1440" w:bottom="1440" w:left="1440" w:header="720" w:footer="72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76D9F"/>
    <w:multiLevelType w:val="multilevel"/>
    <w:tmpl w:val="7BD6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2121BD"/>
    <w:multiLevelType w:val="multilevel"/>
    <w:tmpl w:val="1B225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9F105A"/>
    <w:multiLevelType w:val="multilevel"/>
    <w:tmpl w:val="12CEC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CEF6902"/>
    <w:multiLevelType w:val="multilevel"/>
    <w:tmpl w:val="79C4C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106382E"/>
    <w:multiLevelType w:val="multilevel"/>
    <w:tmpl w:val="18FE0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9C"/>
    <w:rsid w:val="00486DF4"/>
    <w:rsid w:val="00C6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7702F"/>
  <w15:chartTrackingRefBased/>
  <w15:docId w15:val="{9029C839-4D81-4097-9155-15DFDD8F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3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Knight.Janean@Student Support Services</dc:creator>
  <cp:keywords/>
  <dc:description/>
  <cp:lastModifiedBy>Knight.Janean@Student Support Services</cp:lastModifiedBy>
  <cp:revision>1</cp:revision>
  <dcterms:created xsi:type="dcterms:W3CDTF">2020-09-10T15:56:00Z</dcterms:created>
  <dcterms:modified xsi:type="dcterms:W3CDTF">2020-09-10T15:59:00Z</dcterms:modified>
</cp:coreProperties>
</file>