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A19A" w14:textId="77777777" w:rsidR="005D38A5" w:rsidRDefault="005D38A5"/>
    <w:p w14:paraId="2E738B28" w14:textId="77777777" w:rsidR="00164FBD" w:rsidRPr="000E14AB" w:rsidRDefault="00164FBD">
      <w:pPr>
        <w:rPr>
          <w:b/>
          <w:bCs/>
        </w:rPr>
      </w:pPr>
    </w:p>
    <w:p w14:paraId="3394F181" w14:textId="46815ADE" w:rsidR="00823584" w:rsidRPr="00CB10A9" w:rsidRDefault="00823584" w:rsidP="00823584">
      <w:pPr>
        <w:rPr>
          <w:sz w:val="22"/>
          <w:szCs w:val="22"/>
        </w:rPr>
      </w:pPr>
      <w:r w:rsidRPr="000E14AB">
        <w:rPr>
          <w:b/>
          <w:bCs/>
          <w:sz w:val="22"/>
          <w:szCs w:val="22"/>
        </w:rPr>
        <w:t>Dear Parent/Guardian,</w:t>
      </w:r>
      <w:r w:rsidRPr="000E14AB">
        <w:rPr>
          <w:b/>
          <w:bCs/>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92449" w:rsidRPr="000E14AB">
        <w:rPr>
          <w:b/>
          <w:bCs/>
          <w:sz w:val="22"/>
          <w:szCs w:val="22"/>
        </w:rPr>
        <w:t>November 1</w:t>
      </w:r>
      <w:r w:rsidR="005854C8">
        <w:rPr>
          <w:b/>
          <w:bCs/>
          <w:sz w:val="22"/>
          <w:szCs w:val="22"/>
        </w:rPr>
        <w:t>5</w:t>
      </w:r>
      <w:r w:rsidR="00392449" w:rsidRPr="000E14AB">
        <w:rPr>
          <w:b/>
          <w:bCs/>
          <w:sz w:val="22"/>
          <w:szCs w:val="22"/>
        </w:rPr>
        <w:t>, 2022</w:t>
      </w:r>
    </w:p>
    <w:p w14:paraId="7401C285" w14:textId="77777777" w:rsidR="00823584" w:rsidRPr="00CB10A9" w:rsidRDefault="00823584" w:rsidP="00823584">
      <w:pPr>
        <w:rPr>
          <w:sz w:val="22"/>
          <w:szCs w:val="22"/>
        </w:rPr>
      </w:pPr>
    </w:p>
    <w:p w14:paraId="71AD6157" w14:textId="77777777" w:rsidR="005E30E0" w:rsidRDefault="00823584" w:rsidP="00823584">
      <w:pPr>
        <w:rPr>
          <w:sz w:val="22"/>
          <w:szCs w:val="22"/>
        </w:rPr>
      </w:pPr>
      <w:r w:rsidRPr="00CB10A9">
        <w:rPr>
          <w:sz w:val="22"/>
          <w:szCs w:val="22"/>
        </w:rPr>
        <w:t xml:space="preserve">The purpose of this letter is to inform you that your student will </w:t>
      </w:r>
      <w:r>
        <w:rPr>
          <w:sz w:val="22"/>
          <w:szCs w:val="22"/>
        </w:rPr>
        <w:t>take</w:t>
      </w:r>
      <w:r w:rsidRPr="00CB10A9">
        <w:rPr>
          <w:sz w:val="22"/>
          <w:szCs w:val="22"/>
        </w:rPr>
        <w:t xml:space="preserve"> the </w:t>
      </w:r>
      <w:r>
        <w:rPr>
          <w:sz w:val="22"/>
          <w:szCs w:val="22"/>
        </w:rPr>
        <w:t xml:space="preserve">computer-based </w:t>
      </w:r>
      <w:r w:rsidRPr="00E23081">
        <w:rPr>
          <w:b/>
          <w:bCs/>
          <w:sz w:val="22"/>
          <w:szCs w:val="22"/>
        </w:rPr>
        <w:t>Benchmarks for Excellent Student Thinking (B.E.S.T.) Algebra 1 assessment on December 6, 2022, at 8:45.</w:t>
      </w:r>
      <w:r>
        <w:rPr>
          <w:sz w:val="22"/>
          <w:szCs w:val="22"/>
        </w:rPr>
        <w:t xml:space="preserve"> </w:t>
      </w:r>
      <w:r w:rsidDel="00E92DF8">
        <w:rPr>
          <w:sz w:val="22"/>
          <w:szCs w:val="22"/>
        </w:rPr>
        <w:t xml:space="preserve"> </w:t>
      </w:r>
      <w:r>
        <w:rPr>
          <w:sz w:val="22"/>
          <w:szCs w:val="22"/>
        </w:rPr>
        <w:t xml:space="preserve">B.E.S.T. Algebra 1 assessment is administered in one 160-minute session, but students may work up to the length of a typical school day. </w:t>
      </w:r>
    </w:p>
    <w:p w14:paraId="6D685667" w14:textId="77777777" w:rsidR="005E30E0" w:rsidRDefault="005E30E0" w:rsidP="00823584">
      <w:pPr>
        <w:rPr>
          <w:sz w:val="22"/>
          <w:szCs w:val="22"/>
        </w:rPr>
      </w:pPr>
    </w:p>
    <w:p w14:paraId="02904E4C" w14:textId="237C2A1D" w:rsidR="00823584" w:rsidRDefault="00823584" w:rsidP="00823584">
      <w:pPr>
        <w:rPr>
          <w:sz w:val="22"/>
          <w:szCs w:val="22"/>
        </w:rPr>
      </w:pPr>
      <w:r w:rsidRPr="00146156">
        <w:rPr>
          <w:b/>
          <w:bCs/>
          <w:sz w:val="22"/>
          <w:szCs w:val="22"/>
        </w:rPr>
        <w:t>This assessment will provide an opportunity for your student to meet the MATH assessment graduation requirement for the State of Florida.</w:t>
      </w:r>
      <w:r>
        <w:rPr>
          <w:sz w:val="22"/>
          <w:szCs w:val="22"/>
        </w:rPr>
        <w:t xml:space="preserve"> Once the school receives the Fall Retake Algebra 1 scores, you will be notified as to whether your student met the graduation requirement.  Your student will be removed from the winter roster if he/she passes.</w:t>
      </w:r>
    </w:p>
    <w:p w14:paraId="75187553" w14:textId="77777777" w:rsidR="00823584" w:rsidRDefault="00823584" w:rsidP="00823584">
      <w:pPr>
        <w:rPr>
          <w:sz w:val="22"/>
          <w:szCs w:val="22"/>
        </w:rPr>
      </w:pPr>
    </w:p>
    <w:p w14:paraId="4659E871" w14:textId="77777777" w:rsidR="00823584" w:rsidRPr="00930A58" w:rsidRDefault="00823584" w:rsidP="00823584">
      <w:pPr>
        <w:rPr>
          <w:rStyle w:val="eop"/>
          <w:b/>
          <w:sz w:val="22"/>
          <w:szCs w:val="22"/>
        </w:rPr>
      </w:pPr>
      <w:r w:rsidRPr="00930A58">
        <w:rPr>
          <w:b/>
          <w:sz w:val="22"/>
          <w:szCs w:val="22"/>
        </w:rPr>
        <w:t xml:space="preserve">Space Coast Jr/Sr High School will be offering </w:t>
      </w:r>
      <w:r>
        <w:rPr>
          <w:b/>
          <w:sz w:val="22"/>
          <w:szCs w:val="22"/>
        </w:rPr>
        <w:t xml:space="preserve">a </w:t>
      </w:r>
      <w:r w:rsidRPr="00D45624">
        <w:rPr>
          <w:b/>
          <w:sz w:val="22"/>
          <w:szCs w:val="22"/>
          <w:u w:val="single"/>
        </w:rPr>
        <w:t>B.E.S.T. Algebra 1 Camp November 28</w:t>
      </w:r>
      <w:r w:rsidRPr="00D45624">
        <w:rPr>
          <w:b/>
          <w:sz w:val="22"/>
          <w:szCs w:val="22"/>
          <w:u w:val="single"/>
          <w:vertAlign w:val="superscript"/>
        </w:rPr>
        <w:t>th</w:t>
      </w:r>
      <w:r w:rsidRPr="00D45624">
        <w:rPr>
          <w:b/>
          <w:sz w:val="22"/>
          <w:szCs w:val="22"/>
          <w:u w:val="single"/>
        </w:rPr>
        <w:t xml:space="preserve"> through December 5</w:t>
      </w:r>
      <w:r w:rsidRPr="00D45624">
        <w:rPr>
          <w:b/>
          <w:sz w:val="22"/>
          <w:szCs w:val="22"/>
          <w:u w:val="single"/>
          <w:vertAlign w:val="superscript"/>
        </w:rPr>
        <w:t>th</w:t>
      </w:r>
      <w:r w:rsidRPr="00D45624">
        <w:rPr>
          <w:b/>
          <w:sz w:val="22"/>
          <w:szCs w:val="22"/>
          <w:u w:val="single"/>
        </w:rPr>
        <w:t xml:space="preserve"> in room 815 from 3:30 to 4:30</w:t>
      </w:r>
      <w:r>
        <w:rPr>
          <w:b/>
          <w:sz w:val="22"/>
          <w:szCs w:val="22"/>
        </w:rPr>
        <w:t xml:space="preserve">. </w:t>
      </w:r>
      <w:r w:rsidRPr="00930A58">
        <w:rPr>
          <w:b/>
          <w:sz w:val="22"/>
          <w:szCs w:val="22"/>
        </w:rPr>
        <w:t xml:space="preserve">This camp is designed to get students ready to take the </w:t>
      </w:r>
      <w:r>
        <w:rPr>
          <w:b/>
          <w:sz w:val="22"/>
          <w:szCs w:val="22"/>
        </w:rPr>
        <w:t>Winter B.E.S.T.</w:t>
      </w:r>
      <w:r w:rsidRPr="00930A58">
        <w:rPr>
          <w:b/>
          <w:sz w:val="22"/>
          <w:szCs w:val="22"/>
        </w:rPr>
        <w:t xml:space="preserve"> Algebra 1 Retake on </w:t>
      </w:r>
      <w:r>
        <w:rPr>
          <w:b/>
          <w:sz w:val="22"/>
          <w:szCs w:val="22"/>
        </w:rPr>
        <w:t>Tuesday</w:t>
      </w:r>
      <w:r w:rsidRPr="00930A58">
        <w:rPr>
          <w:b/>
          <w:sz w:val="22"/>
          <w:szCs w:val="22"/>
        </w:rPr>
        <w:t xml:space="preserve">, </w:t>
      </w:r>
      <w:r>
        <w:rPr>
          <w:b/>
          <w:sz w:val="22"/>
          <w:szCs w:val="22"/>
        </w:rPr>
        <w:t>December 6th.</w:t>
      </w:r>
      <w:r w:rsidRPr="00930A58">
        <w:rPr>
          <w:b/>
          <w:sz w:val="22"/>
          <w:szCs w:val="22"/>
        </w:rPr>
        <w:t xml:space="preserve">  </w:t>
      </w:r>
    </w:p>
    <w:p w14:paraId="02370834" w14:textId="77777777" w:rsidR="00823584" w:rsidRDefault="00823584" w:rsidP="00823584">
      <w:pPr>
        <w:rPr>
          <w:sz w:val="22"/>
          <w:szCs w:val="22"/>
        </w:rPr>
      </w:pPr>
    </w:p>
    <w:p w14:paraId="14425B81" w14:textId="77777777" w:rsidR="00823584" w:rsidRDefault="00823584" w:rsidP="00823584">
      <w:pPr>
        <w:rPr>
          <w:sz w:val="22"/>
          <w:szCs w:val="22"/>
        </w:rPr>
      </w:pPr>
      <w:r w:rsidRPr="00B460C6">
        <w:rPr>
          <w:sz w:val="22"/>
          <w:szCs w:val="22"/>
        </w:rPr>
        <w:t xml:space="preserve">If you or your student would like to </w:t>
      </w:r>
      <w:r w:rsidRPr="00CB10A9">
        <w:rPr>
          <w:sz w:val="22"/>
          <w:szCs w:val="22"/>
        </w:rPr>
        <w:t xml:space="preserve">review the </w:t>
      </w:r>
      <w:r>
        <w:rPr>
          <w:sz w:val="22"/>
          <w:szCs w:val="22"/>
        </w:rPr>
        <w:t>computer-based</w:t>
      </w:r>
      <w:r w:rsidRPr="00CB10A9">
        <w:rPr>
          <w:sz w:val="22"/>
          <w:szCs w:val="22"/>
        </w:rPr>
        <w:t xml:space="preserve"> practice test at home</w:t>
      </w:r>
      <w:r>
        <w:rPr>
          <w:sz w:val="22"/>
          <w:szCs w:val="22"/>
        </w:rPr>
        <w:t>,</w:t>
      </w:r>
      <w:r w:rsidRPr="00B460C6">
        <w:rPr>
          <w:sz w:val="22"/>
          <w:szCs w:val="22"/>
        </w:rPr>
        <w:t xml:space="preserve"> the </w:t>
      </w:r>
      <w:r>
        <w:rPr>
          <w:sz w:val="22"/>
          <w:szCs w:val="22"/>
        </w:rPr>
        <w:t xml:space="preserve">practice tests and answer keys are available at </w:t>
      </w:r>
      <w:hyperlink r:id="rId10" w:history="1">
        <w:r w:rsidRPr="00D315C9">
          <w:rPr>
            <w:rStyle w:val="Hyperlink"/>
            <w:sz w:val="22"/>
            <w:szCs w:val="22"/>
          </w:rPr>
          <w:t>https://fsassessments.org/families.html</w:t>
        </w:r>
      </w:hyperlink>
      <w:r w:rsidRPr="00295133">
        <w:rPr>
          <w:sz w:val="22"/>
        </w:rPr>
        <w:t>.</w:t>
      </w:r>
      <w:r>
        <w:t xml:space="preserve"> </w:t>
      </w:r>
      <w:r>
        <w:rPr>
          <w:sz w:val="22"/>
          <w:szCs w:val="22"/>
        </w:rPr>
        <w:t xml:space="preserve"> </w:t>
      </w:r>
    </w:p>
    <w:p w14:paraId="50BD2893" w14:textId="77777777" w:rsidR="00823584" w:rsidRDefault="00823584" w:rsidP="00823584">
      <w:pPr>
        <w:rPr>
          <w:sz w:val="22"/>
          <w:szCs w:val="22"/>
        </w:rPr>
      </w:pPr>
    </w:p>
    <w:p w14:paraId="03CA6F8A" w14:textId="77777777" w:rsidR="00823584" w:rsidRPr="00E23081" w:rsidRDefault="00823584" w:rsidP="00823584">
      <w:pPr>
        <w:rPr>
          <w:sz w:val="22"/>
          <w:szCs w:val="22"/>
        </w:rPr>
      </w:pPr>
      <w:r w:rsidRPr="00E23081">
        <w:rPr>
          <w:sz w:val="22"/>
          <w:szCs w:val="22"/>
        </w:rPr>
        <w:t>Please review the following policies with your student before testing:</w:t>
      </w:r>
    </w:p>
    <w:p w14:paraId="0825B656" w14:textId="77777777" w:rsidR="00823584" w:rsidRPr="00E23081" w:rsidRDefault="00823584" w:rsidP="00823584">
      <w:pPr>
        <w:pStyle w:val="ListParagraph"/>
        <w:numPr>
          <w:ilvl w:val="0"/>
          <w:numId w:val="4"/>
        </w:numPr>
        <w:spacing w:before="120" w:after="120"/>
        <w:ind w:left="720"/>
        <w:contextualSpacing w:val="0"/>
        <w:rPr>
          <w:sz w:val="22"/>
          <w:szCs w:val="22"/>
        </w:rPr>
      </w:pPr>
      <w:r w:rsidRPr="00E23081">
        <w:rPr>
          <w:b/>
          <w:bCs/>
          <w:sz w:val="22"/>
          <w:szCs w:val="22"/>
        </w:rPr>
        <w:t>Electronic Devices</w:t>
      </w:r>
      <w:r w:rsidRPr="00E23081">
        <w:rPr>
          <w:sz w:val="22"/>
          <w:szCs w:val="22"/>
        </w:rPr>
        <w:t xml:space="preserve">—Students are not permitted to have any electronic devices, including, but not limited to, cell phones, smartphones, and smartwatches, at any time during testing </w:t>
      </w:r>
      <w:r w:rsidRPr="00E23081">
        <w:rPr>
          <w:b/>
          <w:sz w:val="22"/>
          <w:szCs w:val="22"/>
        </w:rPr>
        <w:t>or</w:t>
      </w:r>
      <w:r w:rsidRPr="00E23081">
        <w:rPr>
          <w:sz w:val="22"/>
          <w:szCs w:val="22"/>
        </w:rPr>
        <w:t xml:space="preserve"> during breaks (e.g., restroom), </w:t>
      </w:r>
      <w:r w:rsidRPr="00E23081">
        <w:rPr>
          <w:b/>
          <w:sz w:val="22"/>
          <w:szCs w:val="22"/>
        </w:rPr>
        <w:t>even if the devices are turned off or students do not use them</w:t>
      </w:r>
      <w:r w:rsidRPr="00E23081">
        <w:rPr>
          <w:sz w:val="22"/>
          <w:szCs w:val="22"/>
        </w:rPr>
        <w:t xml:space="preserve">. If your student is found with an electronic device, his or her test will be invalidated. </w:t>
      </w:r>
    </w:p>
    <w:p w14:paraId="29D0B35F" w14:textId="77777777" w:rsidR="00823584" w:rsidRPr="00E23081" w:rsidRDefault="00823584" w:rsidP="00823584">
      <w:pPr>
        <w:pStyle w:val="ListParagraph"/>
        <w:numPr>
          <w:ilvl w:val="0"/>
          <w:numId w:val="4"/>
        </w:numPr>
        <w:spacing w:before="120" w:after="120"/>
        <w:ind w:left="720"/>
        <w:contextualSpacing w:val="0"/>
        <w:rPr>
          <w:sz w:val="22"/>
          <w:szCs w:val="22"/>
        </w:rPr>
      </w:pPr>
      <w:r w:rsidRPr="00E23081">
        <w:rPr>
          <w:b/>
          <w:bCs/>
          <w:sz w:val="22"/>
          <w:szCs w:val="22"/>
        </w:rPr>
        <w:t>Calculator Policy</w:t>
      </w:r>
      <w:r w:rsidRPr="00E23081">
        <w:rPr>
          <w:sz w:val="22"/>
          <w:szCs w:val="22"/>
        </w:rPr>
        <w:t>—For B.E.S.T. Algebra 1 and Geometry EOC assessments, approved handheld scientific calculators may be used. For Biology 1 EOC, a handheld four-function calculator may be used.</w:t>
      </w:r>
    </w:p>
    <w:p w14:paraId="467E0AD8" w14:textId="77777777" w:rsidR="00823584" w:rsidRPr="00E23081" w:rsidRDefault="00823584" w:rsidP="00823584">
      <w:pPr>
        <w:pStyle w:val="ListParagraph"/>
        <w:numPr>
          <w:ilvl w:val="0"/>
          <w:numId w:val="3"/>
        </w:numPr>
        <w:spacing w:before="120" w:after="120"/>
        <w:ind w:left="720"/>
        <w:contextualSpacing w:val="0"/>
        <w:rPr>
          <w:sz w:val="22"/>
          <w:szCs w:val="22"/>
        </w:rPr>
      </w:pPr>
      <w:r w:rsidRPr="00E23081">
        <w:rPr>
          <w:b/>
          <w:bCs/>
          <w:color w:val="000000"/>
          <w:sz w:val="22"/>
          <w:szCs w:val="22"/>
        </w:rPr>
        <w:t>Testing Rules Acknowledgment</w:t>
      </w:r>
      <w:r w:rsidRPr="00E23081">
        <w:rPr>
          <w:color w:val="000000"/>
          <w:sz w:val="22"/>
          <w:szCs w:val="22"/>
        </w:rPr>
        <w:t xml:space="preserve">—All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 </w:t>
      </w:r>
    </w:p>
    <w:p w14:paraId="6C72D74F" w14:textId="77777777" w:rsidR="00823584" w:rsidRPr="00E23081" w:rsidRDefault="00823584" w:rsidP="00823584">
      <w:pPr>
        <w:pStyle w:val="ListParagraph"/>
        <w:numPr>
          <w:ilvl w:val="0"/>
          <w:numId w:val="2"/>
        </w:numPr>
        <w:spacing w:before="120" w:after="120"/>
        <w:ind w:left="720"/>
        <w:contextualSpacing w:val="0"/>
        <w:rPr>
          <w:color w:val="000000"/>
          <w:sz w:val="22"/>
          <w:szCs w:val="22"/>
        </w:rPr>
      </w:pPr>
      <w:r w:rsidRPr="00E23081">
        <w:rPr>
          <w:b/>
          <w:sz w:val="22"/>
          <w:szCs w:val="22"/>
        </w:rPr>
        <w:t>Discussing Test Content after Testing</w:t>
      </w:r>
      <w:r w:rsidRPr="00E23081">
        <w:rPr>
          <w:sz w:val="22"/>
          <w:szCs w:val="22"/>
        </w:rPr>
        <w:t>—</w:t>
      </w:r>
      <w:r w:rsidRPr="00E23081">
        <w:rPr>
          <w:color w:val="000000"/>
          <w:sz w:val="22"/>
          <w:szCs w:val="22"/>
        </w:rPr>
        <w:t>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w:t>
      </w:r>
      <w:r>
        <w:rPr>
          <w:color w:val="000000"/>
          <w:sz w:val="22"/>
          <w:szCs w:val="22"/>
        </w:rPr>
        <w:t xml:space="preserve"> </w:t>
      </w:r>
      <w:r w:rsidRPr="00E23081">
        <w:rPr>
          <w:color w:val="000000"/>
          <w:sz w:val="22"/>
          <w:szCs w:val="22"/>
        </w:rPr>
        <w:t xml:space="preserve">after the test. </w:t>
      </w:r>
      <w:r w:rsidRPr="00E23081">
        <w:rPr>
          <w:b/>
          <w:color w:val="000000"/>
          <w:sz w:val="22"/>
          <w:szCs w:val="22"/>
        </w:rPr>
        <w:t>While students may not share information about secure test content after testing, this policy is not intended to prevent students from discussing their testing experiences with their parents/families.</w:t>
      </w:r>
    </w:p>
    <w:p w14:paraId="405D5822" w14:textId="77777777" w:rsidR="005E30E0" w:rsidRDefault="00823584" w:rsidP="00823584">
      <w:pPr>
        <w:pStyle w:val="ListParagraph"/>
        <w:numPr>
          <w:ilvl w:val="0"/>
          <w:numId w:val="1"/>
        </w:numPr>
        <w:autoSpaceDE w:val="0"/>
        <w:autoSpaceDN w:val="0"/>
        <w:adjustRightInd w:val="0"/>
        <w:spacing w:before="120" w:after="120"/>
        <w:contextualSpacing w:val="0"/>
        <w:rPr>
          <w:color w:val="000000"/>
          <w:sz w:val="22"/>
          <w:szCs w:val="22"/>
        </w:rPr>
      </w:pPr>
      <w:r w:rsidRPr="00E23081">
        <w:rPr>
          <w:b/>
          <w:sz w:val="22"/>
          <w:szCs w:val="22"/>
        </w:rPr>
        <w:t>Working Independently</w:t>
      </w:r>
      <w:r w:rsidRPr="00E23081">
        <w:rPr>
          <w:color w:val="000000"/>
          <w:sz w:val="22"/>
          <w:szCs w:val="22"/>
        </w:rPr>
        <w:t>—</w:t>
      </w:r>
      <w:r w:rsidRPr="00E23081">
        <w:rPr>
          <w:iCs/>
          <w:sz w:val="22"/>
          <w:szCs w:val="22"/>
        </w:rPr>
        <w:t>Students are responsible for doing their own work during the test and for protecting their answers from being seen by others.</w:t>
      </w:r>
      <w:r w:rsidRPr="00E23081">
        <w:rPr>
          <w:i/>
          <w:iCs/>
          <w:sz w:val="22"/>
          <w:szCs w:val="22"/>
        </w:rPr>
        <w:t xml:space="preserve"> </w:t>
      </w:r>
      <w:r w:rsidRPr="00E23081">
        <w:rPr>
          <w:sz w:val="22"/>
          <w:szCs w:val="22"/>
        </w:rPr>
        <w:t>If students are caught cheating during testing, their tests will be invalidated. In addition, the Florida Department of Education (</w:t>
      </w:r>
      <w:r w:rsidRPr="00E23081">
        <w:rPr>
          <w:color w:val="000000"/>
          <w:sz w:val="22"/>
          <w:szCs w:val="22"/>
        </w:rPr>
        <w:t xml:space="preserve">FDOE) employs Caveon Test Security to analyze student test results to detect unusually similar answer </w:t>
      </w:r>
    </w:p>
    <w:p w14:paraId="36AA4142" w14:textId="77777777" w:rsidR="005E30E0" w:rsidRPr="005E30E0" w:rsidRDefault="005E30E0" w:rsidP="005E30E0">
      <w:pPr>
        <w:pStyle w:val="ListParagraph"/>
        <w:autoSpaceDE w:val="0"/>
        <w:autoSpaceDN w:val="0"/>
        <w:adjustRightInd w:val="0"/>
        <w:spacing w:before="120" w:after="120"/>
        <w:contextualSpacing w:val="0"/>
        <w:rPr>
          <w:color w:val="000000"/>
          <w:sz w:val="22"/>
          <w:szCs w:val="22"/>
        </w:rPr>
      </w:pPr>
    </w:p>
    <w:p w14:paraId="6C49D693" w14:textId="77777777" w:rsidR="005E30E0" w:rsidRPr="005E30E0" w:rsidRDefault="005E30E0" w:rsidP="005E30E0">
      <w:pPr>
        <w:pStyle w:val="ListParagraph"/>
        <w:autoSpaceDE w:val="0"/>
        <w:autoSpaceDN w:val="0"/>
        <w:adjustRightInd w:val="0"/>
        <w:spacing w:before="120" w:after="120"/>
        <w:contextualSpacing w:val="0"/>
        <w:rPr>
          <w:color w:val="000000"/>
          <w:sz w:val="22"/>
          <w:szCs w:val="22"/>
        </w:rPr>
      </w:pPr>
    </w:p>
    <w:p w14:paraId="594F6620" w14:textId="77777777" w:rsidR="005E30E0" w:rsidRPr="005E30E0" w:rsidRDefault="005E30E0" w:rsidP="005E30E0">
      <w:pPr>
        <w:pStyle w:val="ListParagraph"/>
        <w:autoSpaceDE w:val="0"/>
        <w:autoSpaceDN w:val="0"/>
        <w:adjustRightInd w:val="0"/>
        <w:spacing w:before="120" w:after="120"/>
        <w:contextualSpacing w:val="0"/>
        <w:rPr>
          <w:color w:val="000000"/>
          <w:sz w:val="22"/>
          <w:szCs w:val="22"/>
        </w:rPr>
      </w:pPr>
    </w:p>
    <w:p w14:paraId="487142ED" w14:textId="77777777" w:rsidR="00860B9B" w:rsidRPr="00860B9B" w:rsidRDefault="00860B9B" w:rsidP="00860B9B">
      <w:pPr>
        <w:pStyle w:val="ListParagraph"/>
        <w:autoSpaceDE w:val="0"/>
        <w:autoSpaceDN w:val="0"/>
        <w:adjustRightInd w:val="0"/>
        <w:spacing w:before="120" w:after="120"/>
        <w:contextualSpacing w:val="0"/>
        <w:rPr>
          <w:color w:val="000000"/>
          <w:sz w:val="22"/>
          <w:szCs w:val="22"/>
        </w:rPr>
      </w:pPr>
    </w:p>
    <w:p w14:paraId="1A92BB78" w14:textId="77777777" w:rsidR="000E14AB" w:rsidRPr="000E14AB" w:rsidRDefault="000E14AB" w:rsidP="000E14AB">
      <w:pPr>
        <w:pStyle w:val="ListParagraph"/>
        <w:autoSpaceDE w:val="0"/>
        <w:autoSpaceDN w:val="0"/>
        <w:adjustRightInd w:val="0"/>
        <w:spacing w:before="120" w:after="120"/>
        <w:contextualSpacing w:val="0"/>
        <w:rPr>
          <w:color w:val="000000"/>
          <w:sz w:val="22"/>
          <w:szCs w:val="22"/>
        </w:rPr>
      </w:pPr>
    </w:p>
    <w:p w14:paraId="4F08E400" w14:textId="2A730BA6" w:rsidR="00823584" w:rsidRPr="005E30E0" w:rsidRDefault="00823584" w:rsidP="005E30E0">
      <w:pPr>
        <w:pStyle w:val="ListParagraph"/>
        <w:numPr>
          <w:ilvl w:val="0"/>
          <w:numId w:val="1"/>
        </w:numPr>
        <w:autoSpaceDE w:val="0"/>
        <w:autoSpaceDN w:val="0"/>
        <w:adjustRightInd w:val="0"/>
        <w:spacing w:before="120" w:after="120"/>
        <w:contextualSpacing w:val="0"/>
        <w:rPr>
          <w:color w:val="000000"/>
          <w:sz w:val="22"/>
          <w:szCs w:val="22"/>
        </w:rPr>
      </w:pPr>
      <w:r w:rsidRPr="00E23081">
        <w:rPr>
          <w:sz w:val="22"/>
          <w:szCs w:val="22"/>
        </w:rPr>
        <w:t>patterns. Student tests within a school that are found to have extremely similar answer patterns will be invalidated.</w:t>
      </w:r>
    </w:p>
    <w:p w14:paraId="781EBC6C" w14:textId="55559383" w:rsidR="00823584" w:rsidRPr="00E23081" w:rsidRDefault="00823584" w:rsidP="00823584">
      <w:pPr>
        <w:numPr>
          <w:ilvl w:val="0"/>
          <w:numId w:val="1"/>
        </w:numPr>
        <w:spacing w:before="120" w:after="120"/>
        <w:rPr>
          <w:sz w:val="22"/>
          <w:szCs w:val="22"/>
        </w:rPr>
      </w:pPr>
      <w:r w:rsidRPr="00E23081">
        <w:rPr>
          <w:b/>
          <w:bCs/>
          <w:sz w:val="22"/>
          <w:szCs w:val="22"/>
        </w:rPr>
        <w:t>Leaving Campus</w:t>
      </w:r>
      <w:r w:rsidRPr="00E23081">
        <w:rPr>
          <w:sz w:val="22"/>
          <w:szCs w:val="22"/>
        </w:rPr>
        <w:t xml:space="preserve">—If your student leaves campus before completing a test session (e.g., for lunch, an appointment), he or she </w:t>
      </w:r>
      <w:r w:rsidRPr="00E23081">
        <w:rPr>
          <w:b/>
          <w:sz w:val="22"/>
          <w:szCs w:val="22"/>
        </w:rPr>
        <w:t>will not</w:t>
      </w:r>
      <w:r w:rsidRPr="00E23081">
        <w:rPr>
          <w:sz w:val="22"/>
          <w:szCs w:val="22"/>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E23081">
        <w:rPr>
          <w:sz w:val="22"/>
          <w:szCs w:val="22"/>
        </w:rPr>
        <w:t>Please remember not to schedule appointments on testing days.</w:t>
      </w:r>
      <w:bookmarkEnd w:id="0"/>
      <w:bookmarkEnd w:id="1"/>
    </w:p>
    <w:p w14:paraId="4E2F6EC6" w14:textId="77777777" w:rsidR="00823584" w:rsidRPr="00E23081" w:rsidRDefault="00823584" w:rsidP="00823584">
      <w:pPr>
        <w:pStyle w:val="ListParagraph"/>
        <w:numPr>
          <w:ilvl w:val="0"/>
          <w:numId w:val="1"/>
        </w:numPr>
        <w:autoSpaceDE w:val="0"/>
        <w:autoSpaceDN w:val="0"/>
        <w:adjustRightInd w:val="0"/>
        <w:spacing w:before="120"/>
        <w:rPr>
          <w:color w:val="000000"/>
          <w:sz w:val="22"/>
          <w:szCs w:val="22"/>
        </w:rPr>
      </w:pPr>
      <w:r w:rsidRPr="00E23081">
        <w:rPr>
          <w:b/>
          <w:sz w:val="22"/>
          <w:szCs w:val="22"/>
        </w:rPr>
        <w:t>Testing Accommodations</w:t>
      </w:r>
      <w:r w:rsidRPr="00E23081">
        <w:rPr>
          <w:sz w:val="22"/>
          <w:szCs w:val="22"/>
        </w:rPr>
        <w:t xml:space="preserve">—If your student has an Individual Education Plan (IEP), a Section 504 Plan, or is an English Language Learner (ELL) or a recently exited ELL, please contact the school to discuss the testing accommodations that will be provided for your student.   </w:t>
      </w:r>
    </w:p>
    <w:p w14:paraId="0CB97F5E" w14:textId="77777777" w:rsidR="00823584" w:rsidRDefault="00823584" w:rsidP="00823584">
      <w:pPr>
        <w:rPr>
          <w:sz w:val="22"/>
          <w:szCs w:val="22"/>
        </w:rPr>
      </w:pPr>
    </w:p>
    <w:p w14:paraId="43580008" w14:textId="77777777" w:rsidR="00823584" w:rsidRDefault="00823584" w:rsidP="00823584">
      <w:pPr>
        <w:rPr>
          <w:sz w:val="22"/>
          <w:szCs w:val="22"/>
        </w:rPr>
      </w:pPr>
      <w:r w:rsidRPr="00CB10A9">
        <w:rPr>
          <w:sz w:val="22"/>
          <w:szCs w:val="22"/>
        </w:rPr>
        <w:t xml:space="preserve">If you have any questions related to this test administration, you may contact </w:t>
      </w:r>
      <w:r>
        <w:rPr>
          <w:sz w:val="22"/>
          <w:szCs w:val="22"/>
        </w:rPr>
        <w:t>Melinda Zinger</w:t>
      </w:r>
      <w:r w:rsidRPr="00CB10A9">
        <w:rPr>
          <w:sz w:val="22"/>
          <w:szCs w:val="22"/>
        </w:rPr>
        <w:t xml:space="preserve"> at </w:t>
      </w:r>
      <w:hyperlink r:id="rId11" w:history="1">
        <w:r w:rsidRPr="00E86C3D">
          <w:rPr>
            <w:rStyle w:val="Hyperlink"/>
            <w:sz w:val="22"/>
            <w:szCs w:val="22"/>
          </w:rPr>
          <w:t>zinger.melinda@brevardschools.org</w:t>
        </w:r>
      </w:hyperlink>
      <w:r>
        <w:rPr>
          <w:sz w:val="22"/>
          <w:szCs w:val="22"/>
        </w:rPr>
        <w:t xml:space="preserve">.  </w:t>
      </w:r>
    </w:p>
    <w:p w14:paraId="2206064E" w14:textId="77777777" w:rsidR="00823584" w:rsidRDefault="00823584" w:rsidP="00823584">
      <w:pPr>
        <w:rPr>
          <w:sz w:val="22"/>
          <w:szCs w:val="22"/>
        </w:rPr>
      </w:pPr>
    </w:p>
    <w:p w14:paraId="140AC1E5" w14:textId="77777777" w:rsidR="00823584" w:rsidRDefault="00823584" w:rsidP="00823584">
      <w:pPr>
        <w:rPr>
          <w:sz w:val="22"/>
          <w:szCs w:val="22"/>
        </w:rPr>
      </w:pPr>
      <w:r w:rsidRPr="00B460C6">
        <w:rPr>
          <w:sz w:val="22"/>
          <w:szCs w:val="22"/>
        </w:rPr>
        <w:t xml:space="preserve">For </w:t>
      </w:r>
      <w:r>
        <w:rPr>
          <w:sz w:val="22"/>
          <w:szCs w:val="22"/>
        </w:rPr>
        <w:t>more information about the Florida Statewide Assessments program, please visit the p</w:t>
      </w:r>
      <w:r w:rsidRPr="00B460C6">
        <w:rPr>
          <w:sz w:val="22"/>
          <w:szCs w:val="22"/>
        </w:rPr>
        <w:t xml:space="preserve">ortal at </w:t>
      </w:r>
      <w:hyperlink r:id="rId12" w:history="1">
        <w:r w:rsidRPr="007C0EFE">
          <w:rPr>
            <w:rStyle w:val="Hyperlink"/>
            <w:sz w:val="22"/>
            <w:szCs w:val="22"/>
          </w:rPr>
          <w:t>FLFAST.org</w:t>
        </w:r>
      </w:hyperlink>
      <w:r w:rsidRPr="00B460C6">
        <w:rPr>
          <w:sz w:val="22"/>
          <w:szCs w:val="22"/>
        </w:rPr>
        <w:t xml:space="preserve">. </w:t>
      </w:r>
    </w:p>
    <w:p w14:paraId="7BBD35E5" w14:textId="77777777" w:rsidR="00823584" w:rsidRDefault="00823584" w:rsidP="00823584">
      <w:pPr>
        <w:rPr>
          <w:sz w:val="22"/>
          <w:szCs w:val="22"/>
        </w:rPr>
      </w:pPr>
    </w:p>
    <w:p w14:paraId="24C98BE0" w14:textId="77777777" w:rsidR="00823584" w:rsidRPr="000E14AB" w:rsidRDefault="00823584" w:rsidP="00823584">
      <w:pPr>
        <w:rPr>
          <w:b/>
          <w:bCs/>
          <w:sz w:val="22"/>
          <w:szCs w:val="22"/>
        </w:rPr>
      </w:pPr>
      <w:r w:rsidRPr="000E14AB">
        <w:rPr>
          <w:b/>
          <w:bCs/>
          <w:sz w:val="22"/>
          <w:szCs w:val="22"/>
        </w:rPr>
        <w:t xml:space="preserve">Thank you for supporting your student and encouraging him or her to do his or her best during this test administration. </w:t>
      </w:r>
    </w:p>
    <w:p w14:paraId="6307E99D" w14:textId="77777777" w:rsidR="00823584" w:rsidRPr="00883C41" w:rsidRDefault="00823584" w:rsidP="00823584">
      <w:pPr>
        <w:rPr>
          <w:sz w:val="22"/>
          <w:szCs w:val="22"/>
        </w:rPr>
      </w:pPr>
    </w:p>
    <w:p w14:paraId="419A12B0" w14:textId="77777777" w:rsidR="00823584" w:rsidRPr="00883C41" w:rsidRDefault="00823584" w:rsidP="00823584">
      <w:pPr>
        <w:rPr>
          <w:sz w:val="22"/>
          <w:szCs w:val="22"/>
        </w:rPr>
      </w:pPr>
      <w:r w:rsidRPr="00883C41">
        <w:rPr>
          <w:sz w:val="22"/>
          <w:szCs w:val="22"/>
        </w:rPr>
        <w:t>Sincerely,</w:t>
      </w:r>
    </w:p>
    <w:p w14:paraId="4ECBBDEE" w14:textId="77777777" w:rsidR="00823584" w:rsidRPr="00883C41" w:rsidRDefault="00823584" w:rsidP="00823584">
      <w:pPr>
        <w:rPr>
          <w:sz w:val="22"/>
          <w:szCs w:val="22"/>
        </w:rPr>
      </w:pPr>
    </w:p>
    <w:p w14:paraId="7942450D" w14:textId="77777777" w:rsidR="00823584" w:rsidRDefault="00823584" w:rsidP="00823584">
      <w:pPr>
        <w:rPr>
          <w:sz w:val="22"/>
          <w:szCs w:val="22"/>
        </w:rPr>
      </w:pPr>
      <w:r>
        <w:rPr>
          <w:sz w:val="22"/>
          <w:szCs w:val="22"/>
        </w:rPr>
        <w:t>Peter “Andy” Papczynski,</w:t>
      </w:r>
    </w:p>
    <w:p w14:paraId="7E5FEBA5" w14:textId="77777777" w:rsidR="00823584" w:rsidRDefault="00823584" w:rsidP="00823584">
      <w:r>
        <w:rPr>
          <w:sz w:val="22"/>
          <w:szCs w:val="22"/>
        </w:rPr>
        <w:t>Assistant Principal of Curriculum</w:t>
      </w:r>
    </w:p>
    <w:p w14:paraId="21AE3AE6" w14:textId="77777777" w:rsidR="00164FBD" w:rsidRDefault="00164FBD" w:rsidP="00823584"/>
    <w:sectPr w:rsidR="00164FBD">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6CC6" w14:textId="77777777" w:rsidR="00353C39" w:rsidRDefault="00353C39" w:rsidP="005D38A5">
      <w:r>
        <w:separator/>
      </w:r>
    </w:p>
  </w:endnote>
  <w:endnote w:type="continuationSeparator" w:id="0">
    <w:p w14:paraId="35C07C76" w14:textId="77777777" w:rsidR="00353C39" w:rsidRDefault="00353C39" w:rsidP="005D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F3A8" w14:textId="77777777" w:rsidR="00353C39" w:rsidRDefault="00353C39" w:rsidP="005D38A5">
      <w:r>
        <w:separator/>
      </w:r>
    </w:p>
  </w:footnote>
  <w:footnote w:type="continuationSeparator" w:id="0">
    <w:p w14:paraId="1239A7AA" w14:textId="77777777" w:rsidR="00353C39" w:rsidRDefault="00353C39" w:rsidP="005D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EC3" w14:textId="77777777" w:rsidR="005D38A5" w:rsidRDefault="00000000">
    <w:pPr>
      <w:pStyle w:val="Header"/>
    </w:pPr>
    <w:r>
      <w:rPr>
        <w:noProof/>
      </w:rPr>
      <w:pict w14:anchorId="64580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5" o:spid="_x0000_s1080" type="#_x0000_t75" style="position:absolute;margin-left:0;margin-top:0;width:612pt;height:11in;z-index:-251657216;mso-position-horizontal:center;mso-position-horizontal-relative:margin;mso-position-vertical:center;mso-position-vertical-relative:margin" o:allowincell="f">
          <v:imagedata r:id="rId1" o:title="Space Coast_Letterhead_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DA8A" w14:textId="77777777" w:rsidR="005D38A5" w:rsidRDefault="00000000">
    <w:pPr>
      <w:pStyle w:val="Header"/>
    </w:pPr>
    <w:r>
      <w:rPr>
        <w:noProof/>
      </w:rPr>
      <w:pict w14:anchorId="1F170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6" o:spid="_x0000_s1081" type="#_x0000_t75" style="position:absolute;margin-left:0;margin-top:0;width:612pt;height:11in;z-index:-251656192;mso-position-horizontal:center;mso-position-horizontal-relative:margin;mso-position-vertical:center;mso-position-vertical-relative:margin" o:allowincell="f">
          <v:imagedata r:id="rId1" o:title="Space Coast_Letterhead_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FF06" w14:textId="77777777" w:rsidR="005D38A5" w:rsidRDefault="00000000">
    <w:pPr>
      <w:pStyle w:val="Header"/>
    </w:pPr>
    <w:r>
      <w:rPr>
        <w:noProof/>
      </w:rPr>
      <w:pict w14:anchorId="5216B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4" o:spid="_x0000_s1079" type="#_x0000_t75" style="position:absolute;margin-left:0;margin-top:0;width:612pt;height:11in;z-index:-251658240;mso-position-horizontal:center;mso-position-horizontal-relative:margin;mso-position-vertical:center;mso-position-vertical-relative:margin" o:allowincell="f">
          <v:imagedata r:id="rId1" o:title="Space Coast_Letterhead_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8384980">
    <w:abstractNumId w:val="0"/>
  </w:num>
  <w:num w:numId="2" w16cid:durableId="1797793901">
    <w:abstractNumId w:val="1"/>
  </w:num>
  <w:num w:numId="3" w16cid:durableId="532500951">
    <w:abstractNumId w:val="3"/>
  </w:num>
  <w:num w:numId="4" w16cid:durableId="2097708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A5"/>
    <w:rsid w:val="000555FD"/>
    <w:rsid w:val="000D04D7"/>
    <w:rsid w:val="000E14AB"/>
    <w:rsid w:val="000E2EC0"/>
    <w:rsid w:val="00131F7A"/>
    <w:rsid w:val="00146156"/>
    <w:rsid w:val="00164FBD"/>
    <w:rsid w:val="001A5305"/>
    <w:rsid w:val="001F3501"/>
    <w:rsid w:val="002F42BB"/>
    <w:rsid w:val="00353C39"/>
    <w:rsid w:val="00392449"/>
    <w:rsid w:val="005854C8"/>
    <w:rsid w:val="00590D42"/>
    <w:rsid w:val="005B315F"/>
    <w:rsid w:val="005D38A5"/>
    <w:rsid w:val="005E088C"/>
    <w:rsid w:val="005E30E0"/>
    <w:rsid w:val="006F43D1"/>
    <w:rsid w:val="00734312"/>
    <w:rsid w:val="00823584"/>
    <w:rsid w:val="00860B9B"/>
    <w:rsid w:val="008C078A"/>
    <w:rsid w:val="008D08F4"/>
    <w:rsid w:val="009350BB"/>
    <w:rsid w:val="0096584D"/>
    <w:rsid w:val="009A131E"/>
    <w:rsid w:val="00A1723C"/>
    <w:rsid w:val="00AC5DA1"/>
    <w:rsid w:val="00B45C26"/>
    <w:rsid w:val="00CB6F43"/>
    <w:rsid w:val="00D22B79"/>
    <w:rsid w:val="00D45624"/>
    <w:rsid w:val="00DA6276"/>
    <w:rsid w:val="00ED04D4"/>
    <w:rsid w:val="00F5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105B"/>
  <w15:chartTrackingRefBased/>
  <w15:docId w15:val="{325F30FC-407E-4541-A6B2-099CF270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8A5"/>
    <w:pPr>
      <w:tabs>
        <w:tab w:val="center" w:pos="4680"/>
        <w:tab w:val="right" w:pos="9360"/>
      </w:tabs>
    </w:pPr>
  </w:style>
  <w:style w:type="character" w:customStyle="1" w:styleId="HeaderChar">
    <w:name w:val="Header Char"/>
    <w:basedOn w:val="DefaultParagraphFont"/>
    <w:link w:val="Header"/>
    <w:uiPriority w:val="99"/>
    <w:rsid w:val="005D38A5"/>
  </w:style>
  <w:style w:type="paragraph" w:styleId="Footer">
    <w:name w:val="footer"/>
    <w:basedOn w:val="Normal"/>
    <w:link w:val="FooterChar"/>
    <w:uiPriority w:val="99"/>
    <w:unhideWhenUsed/>
    <w:rsid w:val="005D38A5"/>
    <w:pPr>
      <w:tabs>
        <w:tab w:val="center" w:pos="4680"/>
        <w:tab w:val="right" w:pos="9360"/>
      </w:tabs>
    </w:pPr>
  </w:style>
  <w:style w:type="character" w:customStyle="1" w:styleId="FooterChar">
    <w:name w:val="Footer Char"/>
    <w:basedOn w:val="DefaultParagraphFont"/>
    <w:link w:val="Footer"/>
    <w:uiPriority w:val="99"/>
    <w:rsid w:val="005D38A5"/>
  </w:style>
  <w:style w:type="character" w:styleId="Hyperlink">
    <w:name w:val="Hyperlink"/>
    <w:basedOn w:val="DefaultParagraphFont"/>
    <w:uiPriority w:val="99"/>
    <w:unhideWhenUsed/>
    <w:rsid w:val="00734312"/>
    <w:rPr>
      <w:color w:val="0563C1" w:themeColor="hyperlink"/>
      <w:u w:val="single"/>
    </w:rPr>
  </w:style>
  <w:style w:type="paragraph" w:styleId="NoSpacing">
    <w:name w:val="No Spacing"/>
    <w:uiPriority w:val="1"/>
    <w:qFormat/>
    <w:rsid w:val="00734312"/>
    <w:pPr>
      <w:spacing w:after="0" w:line="240" w:lineRule="auto"/>
    </w:pPr>
  </w:style>
  <w:style w:type="paragraph" w:styleId="ListParagraph">
    <w:name w:val="List Paragraph"/>
    <w:basedOn w:val="Normal"/>
    <w:uiPriority w:val="34"/>
    <w:qFormat/>
    <w:rsid w:val="00823584"/>
    <w:pPr>
      <w:ind w:left="720"/>
      <w:contextualSpacing/>
    </w:pPr>
  </w:style>
  <w:style w:type="character" w:customStyle="1" w:styleId="eop">
    <w:name w:val="eop"/>
    <w:basedOn w:val="DefaultParagraphFont"/>
    <w:rsid w:val="00823584"/>
  </w:style>
  <w:style w:type="character" w:styleId="FollowedHyperlink">
    <w:name w:val="FollowedHyperlink"/>
    <w:basedOn w:val="DefaultParagraphFont"/>
    <w:uiPriority w:val="99"/>
    <w:semiHidden/>
    <w:unhideWhenUsed/>
    <w:rsid w:val="00823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lfa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inger.melinda@brevardschools.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sassessments.org/famili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50B6C466AA8F41912A9000C12590A4" ma:contentTypeVersion="9" ma:contentTypeDescription="Create a new document." ma:contentTypeScope="" ma:versionID="afd74c9d6db28e39cb42c3263f7a88b1">
  <xsd:schema xmlns:xsd="http://www.w3.org/2001/XMLSchema" xmlns:xs="http://www.w3.org/2001/XMLSchema" xmlns:p="http://schemas.microsoft.com/office/2006/metadata/properties" xmlns:ns3="7dc0bada-f079-42d4-a5ec-7aa241ec56f3" targetNamespace="http://schemas.microsoft.com/office/2006/metadata/properties" ma:root="true" ma:fieldsID="4f867969f831c7ae4fa3ce6a50d3b8fa" ns3:_="">
    <xsd:import namespace="7dc0bada-f079-42d4-a5ec-7aa241ec5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bada-f079-42d4-a5ec-7aa241ec5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68464-9734-435E-B3C0-D26EB2ECA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D0632D-DA5E-42B8-978E-C7B56F2B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0bada-f079-42d4-a5ec-7aa241ec5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423A9-745E-4CD7-9D16-11C91F163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Simmons.Timothy@Printing Services</dc:creator>
  <cp:keywords/>
  <dc:description/>
  <cp:lastModifiedBy>Zinger.Melinda@Space Coast Jr Sr High</cp:lastModifiedBy>
  <cp:revision>11</cp:revision>
  <cp:lastPrinted>2022-11-07T18:39:00Z</cp:lastPrinted>
  <dcterms:created xsi:type="dcterms:W3CDTF">2022-11-07T18:34:00Z</dcterms:created>
  <dcterms:modified xsi:type="dcterms:W3CDTF">2022-11-15T17:02:00Z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0x0101003D50B6C466AA8F41912A9000C12590A4</vt:lpwstr>
  </property>
</Properties>
</file>