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43C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/>
        <w:jc w:val="center"/>
        <w:rPr>
          <w:rFonts w:ascii="Arial" w:eastAsia="Arial" w:hAnsi="Arial" w:cs="Arial"/>
          <w:b/>
          <w:color w:val="073D54"/>
          <w:sz w:val="24"/>
          <w:szCs w:val="24"/>
        </w:rPr>
      </w:pPr>
      <w:r>
        <w:rPr>
          <w:rFonts w:ascii="Arial" w:eastAsia="Arial" w:hAnsi="Arial" w:cs="Arial"/>
          <w:b/>
          <w:color w:val="073D54"/>
          <w:sz w:val="24"/>
          <w:szCs w:val="24"/>
        </w:rPr>
        <w:t>Sample Code of Ethics for PTA Board Members</w:t>
      </w:r>
    </w:p>
    <w:p w14:paraId="00000002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630"/>
        <w:jc w:val="center"/>
        <w:rPr>
          <w:rFonts w:ascii="Arial" w:eastAsia="Arial" w:hAnsi="Arial" w:cs="Arial"/>
          <w:b/>
          <w:color w:val="073D54"/>
        </w:rPr>
      </w:pPr>
    </w:p>
    <w:p w14:paraId="00000003" w14:textId="77777777" w:rsidR="00A43C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73D54"/>
        </w:rPr>
      </w:pPr>
      <w:r>
        <w:rPr>
          <w:rFonts w:ascii="Arial" w:eastAsia="Arial" w:hAnsi="Arial" w:cs="Arial"/>
          <w:b/>
          <w:color w:val="073D54"/>
        </w:rPr>
        <w:t xml:space="preserve">__________________ (local unit) members will value all members by displaying respect, fairness, honesty, integrity, and support. They will: </w:t>
      </w:r>
    </w:p>
    <w:p w14:paraId="00000004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9" w:line="276" w:lineRule="auto"/>
        <w:ind w:left="-90" w:right="-630"/>
        <w:rPr>
          <w:rFonts w:ascii="Arial" w:eastAsia="Arial" w:hAnsi="Arial" w:cs="Arial"/>
          <w:color w:val="073D54"/>
        </w:rPr>
      </w:pPr>
    </w:p>
    <w:p w14:paraId="00000005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Lead by example. </w:t>
      </w:r>
    </w:p>
    <w:p w14:paraId="00000006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Empower others to lead. </w:t>
      </w:r>
    </w:p>
    <w:p w14:paraId="00000007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Expect and model respect for all other people.</w:t>
      </w:r>
    </w:p>
    <w:p w14:paraId="00000008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Value the contributions of others and avoid preferential treatment. </w:t>
      </w:r>
    </w:p>
    <w:p w14:paraId="00000009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Promote collegiality and recognize individual achievements. </w:t>
      </w:r>
    </w:p>
    <w:p w14:paraId="0000000A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Comfortaa" w:eastAsia="Comfortaa" w:hAnsi="Comfortaa" w:cs="Comfortaa"/>
          <w:color w:val="073D54"/>
        </w:rPr>
      </w:pPr>
      <w:r>
        <w:rPr>
          <w:rFonts w:ascii="Arial" w:eastAsia="Arial" w:hAnsi="Arial" w:cs="Arial"/>
          <w:color w:val="073D54"/>
        </w:rPr>
        <w:t xml:space="preserve">Work cohesively to gather and balance the input of </w:t>
      </w:r>
      <w:r>
        <w:rPr>
          <w:rFonts w:ascii="Arial" w:eastAsia="Arial" w:hAnsi="Arial" w:cs="Arial"/>
          <w:b/>
          <w:color w:val="073D54"/>
        </w:rPr>
        <w:t xml:space="preserve">all </w:t>
      </w:r>
      <w:r>
        <w:rPr>
          <w:rFonts w:ascii="Arial" w:eastAsia="Arial" w:hAnsi="Arial" w:cs="Arial"/>
          <w:color w:val="073D54"/>
        </w:rPr>
        <w:t>members regarding decisions affecting the PTA.</w:t>
      </w:r>
    </w:p>
    <w:p w14:paraId="0000000B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Be knowledgeable and respectful about the diverse population of the school community and be inclusive in all activities, events, and volunteer opportunities. </w:t>
      </w:r>
    </w:p>
    <w:p w14:paraId="0000000C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Nurture a welcoming atmosphere of trust and openness. </w:t>
      </w:r>
    </w:p>
    <w:p w14:paraId="0000000D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Recognize and value the strengths and abilities of all board members and encourage and support their growth and leadership. </w:t>
      </w:r>
    </w:p>
    <w:p w14:paraId="0000000E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Work to solve problems without assigning blame to others. </w:t>
      </w:r>
    </w:p>
    <w:p w14:paraId="0000000F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Inspire a shared vision. </w:t>
      </w:r>
    </w:p>
    <w:p w14:paraId="00000010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Develop and implement a unified and meaningful plan of work. </w:t>
      </w:r>
    </w:p>
    <w:p w14:paraId="00000011" w14:textId="77777777" w:rsidR="00A43C1E" w:rsidRDefault="00000000">
      <w:pPr>
        <w:numPr>
          <w:ilvl w:val="0"/>
          <w:numId w:val="3"/>
        </w:numPr>
        <w:spacing w:after="9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Encourage and facilitate teamwork and collaboration. </w:t>
      </w:r>
    </w:p>
    <w:p w14:paraId="00000012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450"/>
        <w:rPr>
          <w:rFonts w:ascii="Arial" w:eastAsia="Arial" w:hAnsi="Arial" w:cs="Arial"/>
          <w:color w:val="073D54"/>
        </w:rPr>
      </w:pPr>
    </w:p>
    <w:p w14:paraId="00000013" w14:textId="77777777" w:rsidR="00A43C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73D54"/>
        </w:rPr>
      </w:pPr>
      <w:r>
        <w:rPr>
          <w:rFonts w:ascii="Arial" w:eastAsia="Arial" w:hAnsi="Arial" w:cs="Arial"/>
          <w:b/>
          <w:color w:val="073D54"/>
        </w:rPr>
        <w:t>PTA Board members will understand how they contribute to the success of this unit and the overall mission of PTA. They will:</w:t>
      </w:r>
    </w:p>
    <w:p w14:paraId="00000014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450"/>
        <w:rPr>
          <w:rFonts w:ascii="Arial" w:eastAsia="Arial" w:hAnsi="Arial" w:cs="Arial"/>
          <w:b/>
          <w:color w:val="073D54"/>
        </w:rPr>
      </w:pPr>
    </w:p>
    <w:p w14:paraId="00000015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Work in cooperation with other board members to achieve the goals of this local PTA unit.</w:t>
      </w:r>
    </w:p>
    <w:p w14:paraId="00000016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Refrain from language that does not support the PTA. </w:t>
      </w:r>
    </w:p>
    <w:p w14:paraId="00000017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Demonstrate support for the school system and the success of all children. </w:t>
      </w:r>
    </w:p>
    <w:p w14:paraId="00000018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Maintain professional relationships which are free from vindictiveness and intimidation. </w:t>
      </w:r>
    </w:p>
    <w:p w14:paraId="00000019" w14:textId="77777777" w:rsidR="00A43C1E" w:rsidRDefault="00000000">
      <w:pPr>
        <w:numPr>
          <w:ilvl w:val="0"/>
          <w:numId w:val="3"/>
        </w:numP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Foster support for continuous learning through leadership training opportunities provided by Wake PTA Council, the North Carolina PTA, and the National PTA. </w:t>
      </w:r>
    </w:p>
    <w:p w14:paraId="0000001A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Support the mission and purposes of the PTA in both words and actions. </w:t>
      </w:r>
    </w:p>
    <w:p w14:paraId="0000001B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Comfortaa" w:eastAsia="Comfortaa" w:hAnsi="Comfortaa" w:cs="Comfortaa"/>
          <w:color w:val="073D54"/>
        </w:rPr>
      </w:pPr>
      <w:r>
        <w:rPr>
          <w:rFonts w:ascii="Arial" w:eastAsia="Arial" w:hAnsi="Arial" w:cs="Arial"/>
          <w:color w:val="073D54"/>
        </w:rPr>
        <w:t xml:space="preserve">Recognize that the chief function of the PTA is to serve the best interests of </w:t>
      </w:r>
      <w:r>
        <w:rPr>
          <w:rFonts w:ascii="Arial" w:eastAsia="Arial" w:hAnsi="Arial" w:cs="Arial"/>
          <w:b/>
          <w:color w:val="073D54"/>
        </w:rPr>
        <w:t>all</w:t>
      </w:r>
      <w:r>
        <w:rPr>
          <w:rFonts w:ascii="Arial" w:eastAsia="Arial" w:hAnsi="Arial" w:cs="Arial"/>
          <w:color w:val="073D54"/>
        </w:rPr>
        <w:t xml:space="preserve"> children. </w:t>
      </w:r>
    </w:p>
    <w:p w14:paraId="0000001C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Exercise discretion, sensitivity and sound judgment when discussing PTA matters, protecting all privileged and confidential information. </w:t>
      </w:r>
    </w:p>
    <w:p w14:paraId="0000001D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Respect and support decisions adopted by the PTA board and made within the parameters of the Bylaws and Robert’s Rules of Order. </w:t>
      </w:r>
    </w:p>
    <w:p w14:paraId="0000001E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Recognize that the President is the official spokesperson of the PTA. </w:t>
      </w:r>
    </w:p>
    <w:p w14:paraId="0000001F" w14:textId="77777777" w:rsidR="00A43C1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9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When making statements based on personal opinions, declare publicly that the statements are personal and are not being offered as the position of the PTA or the PTA. </w:t>
      </w:r>
    </w:p>
    <w:p w14:paraId="00000020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450"/>
        <w:rPr>
          <w:rFonts w:ascii="Arial" w:eastAsia="Arial" w:hAnsi="Arial" w:cs="Arial"/>
          <w:color w:val="073D54"/>
        </w:rPr>
      </w:pPr>
    </w:p>
    <w:p w14:paraId="00000021" w14:textId="77777777" w:rsidR="00A43C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73D54"/>
        </w:rPr>
      </w:pPr>
      <w:r>
        <w:rPr>
          <w:rFonts w:ascii="Arial" w:eastAsia="Arial" w:hAnsi="Arial" w:cs="Arial"/>
          <w:b/>
          <w:color w:val="073D54"/>
        </w:rPr>
        <w:t xml:space="preserve">PTA Board members will respond in a timely manner to the needs of fellow board members, individual unit members, and school administration. They will: </w:t>
      </w:r>
    </w:p>
    <w:p w14:paraId="00000022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9" w:line="240" w:lineRule="auto"/>
        <w:ind w:left="720" w:hanging="450"/>
        <w:rPr>
          <w:rFonts w:ascii="Arial" w:eastAsia="Arial" w:hAnsi="Arial" w:cs="Arial"/>
          <w:color w:val="073D54"/>
        </w:rPr>
      </w:pPr>
    </w:p>
    <w:p w14:paraId="00000023" w14:textId="77777777" w:rsidR="00A43C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Respond to email messages and phone calls expeditiously. </w:t>
      </w:r>
    </w:p>
    <w:p w14:paraId="00000024" w14:textId="77777777" w:rsidR="00A43C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Notify board members, unit leaders, and school administrators of upcoming events, pertinent information, and ongoing advocacy efforts in a timely manner. </w:t>
      </w:r>
    </w:p>
    <w:p w14:paraId="00000025" w14:textId="77777777" w:rsidR="00A43C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Meet deadlines for information and attend board meetings on a regular basis. </w:t>
      </w:r>
    </w:p>
    <w:p w14:paraId="00000026" w14:textId="77777777" w:rsidR="00A43C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Keep accurate records and participate in transition to the next person holding their office.</w:t>
      </w:r>
    </w:p>
    <w:p w14:paraId="00000027" w14:textId="77777777" w:rsidR="00A43C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Resign when unable to fulfill the duties of the position. </w:t>
      </w:r>
    </w:p>
    <w:p w14:paraId="00000028" w14:textId="77777777" w:rsidR="00A43C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 xml:space="preserve">Refrain from using one’s position for the personal financial gain of self, family, or personal friends. </w:t>
      </w:r>
    </w:p>
    <w:p w14:paraId="00000029" w14:textId="77777777" w:rsidR="00A43C1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5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lastRenderedPageBreak/>
        <w:t xml:space="preserve">Acknowledge acceptance of these guidelines by signing the agreement. A signed copy will be retained by the Secretary of the PTA. </w:t>
      </w:r>
    </w:p>
    <w:p w14:paraId="0000002A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630"/>
        <w:rPr>
          <w:rFonts w:ascii="Arial" w:eastAsia="Arial" w:hAnsi="Arial" w:cs="Arial"/>
          <w:b/>
          <w:color w:val="073D54"/>
        </w:rPr>
      </w:pPr>
    </w:p>
    <w:p w14:paraId="0000002B" w14:textId="77777777" w:rsidR="00A43C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630"/>
        <w:rPr>
          <w:rFonts w:ascii="Arial" w:eastAsia="Arial" w:hAnsi="Arial" w:cs="Arial"/>
          <w:b/>
          <w:color w:val="073D54"/>
        </w:rPr>
      </w:pPr>
      <w:r>
        <w:pict w14:anchorId="5E29C769">
          <v:rect id="_x0000_i1025" style="width:0;height:1.5pt" o:hralign="center" o:hrstd="t" o:hr="t" fillcolor="#a0a0a0" stroked="f"/>
        </w:pict>
      </w:r>
    </w:p>
    <w:p w14:paraId="0000002C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630"/>
        <w:rPr>
          <w:rFonts w:ascii="Arial" w:eastAsia="Arial" w:hAnsi="Arial" w:cs="Arial"/>
          <w:b/>
          <w:color w:val="073D54"/>
        </w:rPr>
      </w:pPr>
    </w:p>
    <w:p w14:paraId="0000002D" w14:textId="77777777" w:rsidR="00A43C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b/>
          <w:color w:val="073D54"/>
        </w:rPr>
        <w:t xml:space="preserve">As a member of the PTA Board, I agree to the above. </w:t>
      </w:r>
    </w:p>
    <w:p w14:paraId="0000002E" w14:textId="77777777" w:rsidR="00A43C1E" w:rsidRDefault="00A43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630"/>
        <w:rPr>
          <w:rFonts w:ascii="Arial" w:eastAsia="Arial" w:hAnsi="Arial" w:cs="Arial"/>
          <w:color w:val="073D54"/>
        </w:rPr>
      </w:pPr>
    </w:p>
    <w:p w14:paraId="0000002F" w14:textId="77777777" w:rsidR="00A43C1E" w:rsidRDefault="00A43C1E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</w:p>
    <w:p w14:paraId="00000030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_______________________________________________</w:t>
      </w:r>
    </w:p>
    <w:p w14:paraId="00000031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Board Member Name</w:t>
      </w:r>
      <w:r>
        <w:rPr>
          <w:rFonts w:ascii="Arial" w:eastAsia="Arial" w:hAnsi="Arial" w:cs="Arial"/>
          <w:color w:val="073D54"/>
        </w:rPr>
        <w:tab/>
      </w:r>
    </w:p>
    <w:p w14:paraId="00000032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ab/>
      </w:r>
      <w:r>
        <w:rPr>
          <w:rFonts w:ascii="Arial" w:eastAsia="Arial" w:hAnsi="Arial" w:cs="Arial"/>
          <w:color w:val="073D54"/>
        </w:rPr>
        <w:tab/>
      </w:r>
      <w:r>
        <w:rPr>
          <w:rFonts w:ascii="Arial" w:eastAsia="Arial" w:hAnsi="Arial" w:cs="Arial"/>
          <w:color w:val="073D54"/>
        </w:rPr>
        <w:tab/>
      </w:r>
      <w:r>
        <w:rPr>
          <w:rFonts w:ascii="Arial" w:eastAsia="Arial" w:hAnsi="Arial" w:cs="Arial"/>
          <w:color w:val="073D54"/>
        </w:rPr>
        <w:tab/>
      </w:r>
      <w:r>
        <w:rPr>
          <w:rFonts w:ascii="Arial" w:eastAsia="Arial" w:hAnsi="Arial" w:cs="Arial"/>
          <w:color w:val="073D54"/>
        </w:rPr>
        <w:tab/>
      </w:r>
    </w:p>
    <w:p w14:paraId="00000033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_______________________________________________</w:t>
      </w:r>
    </w:p>
    <w:p w14:paraId="00000034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Board Member Signature</w:t>
      </w:r>
    </w:p>
    <w:p w14:paraId="00000035" w14:textId="77777777" w:rsidR="00A43C1E" w:rsidRDefault="00A43C1E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</w:p>
    <w:p w14:paraId="00000036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________________________________________________________________</w:t>
      </w:r>
    </w:p>
    <w:p w14:paraId="00000037" w14:textId="77777777" w:rsidR="00A43C1E" w:rsidRDefault="00000000">
      <w:pPr>
        <w:keepNext/>
        <w:widowControl w:val="0"/>
        <w:spacing w:line="240" w:lineRule="auto"/>
        <w:ind w:left="-90" w:right="-630"/>
        <w:rPr>
          <w:rFonts w:ascii="Arial" w:eastAsia="Arial" w:hAnsi="Arial" w:cs="Arial"/>
          <w:color w:val="073D54"/>
        </w:rPr>
      </w:pPr>
      <w:r>
        <w:rPr>
          <w:rFonts w:ascii="Arial" w:eastAsia="Arial" w:hAnsi="Arial" w:cs="Arial"/>
          <w:color w:val="073D54"/>
        </w:rPr>
        <w:t>Date</w:t>
      </w:r>
    </w:p>
    <w:sectPr w:rsidR="00A43C1E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16F2B5-3563-4E2B-8520-DB65A599CF5A}"/>
    <w:embedBold r:id="rId2" w:fontKey="{7DBDC3A6-E5C5-4E81-B84D-DEE85A3A58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DA810F6-5E1D-493C-AEE2-C325811B7716}"/>
    <w:embedItalic r:id="rId4" w:fontKey="{7DAF3C75-DC34-4AD9-B529-86ADB246DD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5" w:fontKey="{E580DCCB-5642-4595-8D2D-54C5030D83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CDBC975-DE6F-4AF0-9A24-08BA80F8D8D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97CA2"/>
    <w:multiLevelType w:val="multilevel"/>
    <w:tmpl w:val="331AC2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D41F84"/>
    <w:multiLevelType w:val="multilevel"/>
    <w:tmpl w:val="A14A16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394376"/>
    <w:multiLevelType w:val="multilevel"/>
    <w:tmpl w:val="9FECB6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5324165">
    <w:abstractNumId w:val="0"/>
  </w:num>
  <w:num w:numId="2" w16cid:durableId="268394586">
    <w:abstractNumId w:val="1"/>
  </w:num>
  <w:num w:numId="3" w16cid:durableId="2041200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C1E"/>
    <w:rsid w:val="001D7907"/>
    <w:rsid w:val="00473D20"/>
    <w:rsid w:val="00A4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9949AB-F2E5-4E32-BC1E-6CFC78CC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Wanner</dc:creator>
  <cp:lastModifiedBy>Betsy Wanner</cp:lastModifiedBy>
  <cp:revision>2</cp:revision>
  <dcterms:created xsi:type="dcterms:W3CDTF">2025-04-30T22:25:00Z</dcterms:created>
  <dcterms:modified xsi:type="dcterms:W3CDTF">2025-04-30T22:25:00Z</dcterms:modified>
</cp:coreProperties>
</file>