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06413" w14:textId="77777777" w:rsidR="00183D66" w:rsidRDefault="00183D66">
      <w:pPr>
        <w:jc w:val="center"/>
        <w:rPr>
          <w:b/>
          <w:bCs/>
          <w:sz w:val="28"/>
          <w:szCs w:val="28"/>
          <w:lang w:val="es-ES"/>
        </w:rPr>
      </w:pPr>
      <w:r w:rsidRPr="00183D66">
        <w:rPr>
          <w:b/>
          <w:bCs/>
          <w:sz w:val="28"/>
          <w:szCs w:val="28"/>
          <w:lang w:val="es-ES"/>
        </w:rPr>
        <w:t xml:space="preserve">Documento de Preguntas y Respuestas sobre el Transporte </w:t>
      </w:r>
    </w:p>
    <w:p w14:paraId="6BFD51DA" w14:textId="3EBB65FE" w:rsidR="004A5357" w:rsidRPr="00183D66" w:rsidRDefault="00183D66">
      <w:pPr>
        <w:jc w:val="center"/>
        <w:rPr>
          <w:b/>
          <w:bCs/>
          <w:sz w:val="28"/>
          <w:szCs w:val="28"/>
          <w:lang w:val="es-ES"/>
        </w:rPr>
      </w:pPr>
      <w:r w:rsidRPr="00183D66">
        <w:rPr>
          <w:b/>
          <w:bCs/>
          <w:sz w:val="28"/>
          <w:szCs w:val="28"/>
          <w:lang w:val="es-ES"/>
        </w:rPr>
        <w:t xml:space="preserve">para Escuelas Secundarias </w:t>
      </w:r>
      <w:r w:rsidR="00D02708">
        <w:rPr>
          <w:b/>
          <w:bCs/>
          <w:sz w:val="28"/>
          <w:szCs w:val="28"/>
          <w:lang w:val="es-ES"/>
        </w:rPr>
        <w:t>Especializadas</w:t>
      </w:r>
      <w:r w:rsidRPr="00183D66">
        <w:rPr>
          <w:b/>
          <w:bCs/>
          <w:sz w:val="28"/>
          <w:szCs w:val="28"/>
          <w:lang w:val="es-ES"/>
        </w:rPr>
        <w:t xml:space="preserve"> de</w:t>
      </w:r>
      <w:r w:rsidR="00D02708">
        <w:rPr>
          <w:b/>
          <w:bCs/>
          <w:sz w:val="28"/>
          <w:szCs w:val="28"/>
          <w:lang w:val="es-ES"/>
        </w:rPr>
        <w:t xml:space="preserve"> las Escuelas </w:t>
      </w:r>
      <w:r w:rsidR="009D29B0">
        <w:rPr>
          <w:b/>
          <w:bCs/>
          <w:sz w:val="28"/>
          <w:szCs w:val="28"/>
          <w:lang w:val="es-ES"/>
        </w:rPr>
        <w:t>Públicas</w:t>
      </w:r>
      <w:r w:rsidR="00D02708">
        <w:rPr>
          <w:b/>
          <w:bCs/>
          <w:sz w:val="28"/>
          <w:szCs w:val="28"/>
          <w:lang w:val="es-ES"/>
        </w:rPr>
        <w:t xml:space="preserve"> de Durham</w:t>
      </w:r>
    </w:p>
    <w:p w14:paraId="703A0E0E" w14:textId="77777777" w:rsidR="004A5357" w:rsidRPr="00183D66" w:rsidRDefault="004A5357">
      <w:pPr>
        <w:rPr>
          <w:lang w:val="es-ES"/>
        </w:rPr>
      </w:pPr>
    </w:p>
    <w:p w14:paraId="2FAA6F1E" w14:textId="77777777" w:rsidR="008B5905" w:rsidRPr="008B5905" w:rsidRDefault="008B5905">
      <w:pPr>
        <w:rPr>
          <w:b/>
          <w:bCs/>
          <w:sz w:val="28"/>
          <w:szCs w:val="28"/>
          <w:u w:val="single"/>
          <w:lang w:val="es-ES"/>
        </w:rPr>
      </w:pPr>
      <w:r w:rsidRPr="008B5905">
        <w:rPr>
          <w:b/>
          <w:bCs/>
          <w:sz w:val="28"/>
          <w:szCs w:val="28"/>
          <w:u w:val="single"/>
          <w:lang w:val="es-ES"/>
        </w:rPr>
        <w:t>Descripción General de las Paradas Exprés</w:t>
      </w:r>
    </w:p>
    <w:p w14:paraId="179CCDFF" w14:textId="73D520AF" w:rsidR="004A5357" w:rsidRPr="00EC7538" w:rsidRDefault="00EC7538">
      <w:pPr>
        <w:rPr>
          <w:sz w:val="24"/>
          <w:szCs w:val="24"/>
          <w:lang w:val="es-ES"/>
        </w:rPr>
      </w:pPr>
      <w:r w:rsidRPr="00EC7538">
        <w:rPr>
          <w:b/>
          <w:bCs/>
          <w:sz w:val="24"/>
          <w:szCs w:val="24"/>
          <w:lang w:val="es-ES"/>
        </w:rPr>
        <w:t>¿Qué escuelas se verán afectadas por el establecimiento de paradas exprés para el año escolar 2026-2027?</w:t>
      </w:r>
    </w:p>
    <w:p w14:paraId="77CEF82A" w14:textId="77777777" w:rsidR="00B75212" w:rsidRDefault="00B75212">
      <w:pPr>
        <w:widowControl w:val="0"/>
        <w:numPr>
          <w:ilvl w:val="0"/>
          <w:numId w:val="1"/>
        </w:numPr>
        <w:spacing w:line="240" w:lineRule="auto"/>
        <w:rPr>
          <w:sz w:val="24"/>
          <w:szCs w:val="24"/>
        </w:rPr>
      </w:pPr>
      <w:r w:rsidRPr="00B75212">
        <w:rPr>
          <w:sz w:val="24"/>
          <w:szCs w:val="24"/>
        </w:rPr>
        <w:t>Escuela de Artes de Durham</w:t>
      </w:r>
    </w:p>
    <w:p w14:paraId="4E34C503" w14:textId="787BEF69" w:rsidR="004A5357" w:rsidRPr="00B75212" w:rsidRDefault="002A7796">
      <w:pPr>
        <w:widowControl w:val="0"/>
        <w:numPr>
          <w:ilvl w:val="0"/>
          <w:numId w:val="1"/>
        </w:numPr>
        <w:spacing w:line="240" w:lineRule="auto"/>
        <w:rPr>
          <w:sz w:val="24"/>
          <w:szCs w:val="24"/>
          <w:lang w:val="es-ES"/>
        </w:rPr>
      </w:pPr>
      <w:r w:rsidRPr="00B75212">
        <w:rPr>
          <w:sz w:val="24"/>
          <w:szCs w:val="24"/>
          <w:lang w:val="es-ES"/>
        </w:rPr>
        <w:t>Brogden (</w:t>
      </w:r>
      <w:r w:rsidR="00B75212" w:rsidRPr="00B75212">
        <w:rPr>
          <w:sz w:val="24"/>
          <w:szCs w:val="24"/>
          <w:lang w:val="es-ES"/>
        </w:rPr>
        <w:t>solo estudiantes del programa dual</w:t>
      </w:r>
      <w:r w:rsidRPr="00B75212">
        <w:rPr>
          <w:sz w:val="24"/>
          <w:szCs w:val="24"/>
          <w:lang w:val="es-ES"/>
        </w:rPr>
        <w:t>)</w:t>
      </w:r>
    </w:p>
    <w:p w14:paraId="5976F3CF" w14:textId="77777777" w:rsidR="004A5357" w:rsidRPr="00B75212" w:rsidRDefault="004A5357">
      <w:pPr>
        <w:rPr>
          <w:sz w:val="24"/>
          <w:szCs w:val="24"/>
          <w:lang w:val="es-ES"/>
        </w:rPr>
      </w:pPr>
    </w:p>
    <w:p w14:paraId="43741F5F" w14:textId="5DE1DD31" w:rsidR="004A5357" w:rsidRPr="00CE2C8C" w:rsidRDefault="00CE2C8C">
      <w:pPr>
        <w:rPr>
          <w:b/>
          <w:bCs/>
          <w:sz w:val="24"/>
          <w:szCs w:val="24"/>
          <w:lang w:val="es-ES"/>
        </w:rPr>
      </w:pPr>
      <w:r w:rsidRPr="00CE2C8C">
        <w:rPr>
          <w:b/>
          <w:bCs/>
          <w:sz w:val="24"/>
          <w:szCs w:val="24"/>
          <w:lang w:val="es-ES"/>
        </w:rPr>
        <w:t>¿Cuántos estudiantes y familias se verán afectados por esto?</w:t>
      </w:r>
    </w:p>
    <w:p w14:paraId="4916FC75" w14:textId="4BC9133D" w:rsidR="004A5357" w:rsidRDefault="00EF23EB">
      <w:pPr>
        <w:rPr>
          <w:sz w:val="24"/>
          <w:szCs w:val="24"/>
          <w:lang w:val="es-ES"/>
        </w:rPr>
      </w:pPr>
      <w:r w:rsidRPr="00EF23EB">
        <w:rPr>
          <w:sz w:val="24"/>
          <w:szCs w:val="24"/>
          <w:lang w:val="es-ES"/>
        </w:rPr>
        <w:t>Aproximadamente 770 estudiantes se verán afectados.</w:t>
      </w:r>
    </w:p>
    <w:p w14:paraId="2D3B70BF" w14:textId="77777777" w:rsidR="00EF23EB" w:rsidRPr="00EF23EB" w:rsidRDefault="00EF23EB">
      <w:pPr>
        <w:rPr>
          <w:sz w:val="24"/>
          <w:szCs w:val="24"/>
          <w:lang w:val="es-ES"/>
        </w:rPr>
      </w:pPr>
    </w:p>
    <w:p w14:paraId="3BD47F1E" w14:textId="77777777" w:rsidR="00971C36" w:rsidRPr="009D29B0" w:rsidRDefault="00971C36">
      <w:pPr>
        <w:widowControl w:val="0"/>
        <w:spacing w:line="240" w:lineRule="auto"/>
        <w:rPr>
          <w:b/>
          <w:bCs/>
          <w:sz w:val="24"/>
          <w:szCs w:val="24"/>
          <w:lang w:val="es-ES"/>
        </w:rPr>
      </w:pPr>
      <w:r w:rsidRPr="009D29B0">
        <w:rPr>
          <w:b/>
          <w:bCs/>
          <w:sz w:val="24"/>
          <w:szCs w:val="24"/>
          <w:lang w:val="es-ES"/>
        </w:rPr>
        <w:t>Al implementar este cambio, ¿cuántas rutas adicionales tendrán una cobertura más consistente?</w:t>
      </w:r>
    </w:p>
    <w:p w14:paraId="55114197" w14:textId="0114249A" w:rsidR="004A5357" w:rsidRPr="00831485" w:rsidRDefault="00831485">
      <w:pPr>
        <w:rPr>
          <w:sz w:val="24"/>
          <w:szCs w:val="24"/>
          <w:lang w:val="es-ES"/>
        </w:rPr>
      </w:pPr>
      <w:r w:rsidRPr="00831485">
        <w:rPr>
          <w:sz w:val="24"/>
          <w:szCs w:val="24"/>
          <w:lang w:val="es-ES"/>
        </w:rPr>
        <w:t xml:space="preserve">Las paradas exprés ayudarán a aliviar la presión en todo el sistema de transporte, ahorrando tiempo y mano de obra que podrán redistribuirse en otras rutas. Los conductores que pasen menos tiempo en rutas excesivamente largas hacia escuelas </w:t>
      </w:r>
      <w:r>
        <w:rPr>
          <w:sz w:val="24"/>
          <w:szCs w:val="24"/>
          <w:lang w:val="es-ES"/>
        </w:rPr>
        <w:t>especializadas</w:t>
      </w:r>
      <w:r w:rsidRPr="00831485">
        <w:rPr>
          <w:sz w:val="24"/>
          <w:szCs w:val="24"/>
          <w:lang w:val="es-ES"/>
        </w:rPr>
        <w:t xml:space="preserve"> podrán brindar una mayor cobertura donde más se necesite. Esto permitirá que estén disponibles para apoyar las rutas de primer y tercer turno, además de asistir en los recorridos del segundo turno (escuela secundaria/</w:t>
      </w:r>
      <w:proofErr w:type="spellStart"/>
      <w:r w:rsidRPr="00831485">
        <w:rPr>
          <w:sz w:val="24"/>
          <w:szCs w:val="24"/>
          <w:lang w:val="es-ES"/>
        </w:rPr>
        <w:t>middle</w:t>
      </w:r>
      <w:proofErr w:type="spellEnd"/>
      <w:r w:rsidRPr="00831485">
        <w:rPr>
          <w:sz w:val="24"/>
          <w:szCs w:val="24"/>
          <w:lang w:val="es-ES"/>
        </w:rPr>
        <w:t xml:space="preserve"> </w:t>
      </w:r>
      <w:proofErr w:type="spellStart"/>
      <w:r w:rsidRPr="00831485">
        <w:rPr>
          <w:sz w:val="24"/>
          <w:szCs w:val="24"/>
          <w:lang w:val="es-ES"/>
        </w:rPr>
        <w:t>school</w:t>
      </w:r>
      <w:proofErr w:type="spellEnd"/>
      <w:r w:rsidRPr="00831485">
        <w:rPr>
          <w:sz w:val="24"/>
          <w:szCs w:val="24"/>
          <w:lang w:val="es-ES"/>
        </w:rPr>
        <w:t>).</w:t>
      </w:r>
    </w:p>
    <w:p w14:paraId="23E9E242" w14:textId="77777777" w:rsidR="00831485" w:rsidRPr="00831485" w:rsidRDefault="00831485">
      <w:pPr>
        <w:rPr>
          <w:sz w:val="24"/>
          <w:szCs w:val="24"/>
          <w:lang w:val="es-ES"/>
        </w:rPr>
      </w:pPr>
    </w:p>
    <w:p w14:paraId="515D3CB5" w14:textId="6D237286" w:rsidR="004A5357" w:rsidRPr="009D29B0" w:rsidRDefault="00DE5990">
      <w:pPr>
        <w:rPr>
          <w:b/>
          <w:bCs/>
          <w:sz w:val="24"/>
          <w:szCs w:val="24"/>
          <w:lang w:val="es-ES"/>
        </w:rPr>
      </w:pPr>
      <w:r w:rsidRPr="00DE5990">
        <w:rPr>
          <w:b/>
          <w:bCs/>
          <w:sz w:val="24"/>
          <w:szCs w:val="24"/>
          <w:lang w:val="es-ES"/>
        </w:rPr>
        <w:t>¿Las paradas exprés también podrían ayudar a abordar aún más la consolidación de rutas en todo el distrito?</w:t>
      </w:r>
      <w:r w:rsidRPr="00DE5990">
        <w:rPr>
          <w:b/>
          <w:bCs/>
          <w:sz w:val="24"/>
          <w:szCs w:val="24"/>
          <w:lang w:val="es-ES"/>
        </w:rPr>
        <w:br/>
      </w:r>
      <w:r w:rsidRPr="009D29B0">
        <w:rPr>
          <w:sz w:val="24"/>
          <w:szCs w:val="24"/>
          <w:lang w:val="es-ES"/>
        </w:rPr>
        <w:t>Sí.</w:t>
      </w:r>
    </w:p>
    <w:p w14:paraId="177DECFE" w14:textId="77777777" w:rsidR="00DE5990" w:rsidRPr="009D29B0" w:rsidRDefault="00DE5990">
      <w:pPr>
        <w:rPr>
          <w:sz w:val="24"/>
          <w:szCs w:val="24"/>
          <w:lang w:val="es-ES"/>
        </w:rPr>
      </w:pPr>
    </w:p>
    <w:p w14:paraId="1DB1D6F5" w14:textId="77777777" w:rsidR="00DE5990" w:rsidRPr="009D29B0" w:rsidRDefault="00DE5990">
      <w:pPr>
        <w:widowControl w:val="0"/>
        <w:spacing w:line="240" w:lineRule="auto"/>
        <w:rPr>
          <w:b/>
          <w:bCs/>
          <w:sz w:val="24"/>
          <w:szCs w:val="24"/>
          <w:lang w:val="es-ES"/>
        </w:rPr>
      </w:pPr>
      <w:r w:rsidRPr="009D29B0">
        <w:rPr>
          <w:b/>
          <w:bCs/>
          <w:sz w:val="24"/>
          <w:szCs w:val="24"/>
          <w:lang w:val="es-ES"/>
        </w:rPr>
        <w:t>¿Qué estrategia(s) se están utilizando para abordar la consolidación de rutas?</w:t>
      </w:r>
    </w:p>
    <w:p w14:paraId="1F94600E" w14:textId="770D163F" w:rsidR="00135B47" w:rsidRPr="00135B47" w:rsidRDefault="009D29B0" w:rsidP="00135B47">
      <w:pPr>
        <w:widowControl w:val="0"/>
        <w:spacing w:line="240" w:lineRule="auto"/>
        <w:rPr>
          <w:sz w:val="24"/>
          <w:szCs w:val="24"/>
          <w:lang w:val="es-ES"/>
        </w:rPr>
      </w:pPr>
      <w:r>
        <w:rPr>
          <w:sz w:val="24"/>
          <w:szCs w:val="24"/>
          <w:lang w:val="es-ES"/>
        </w:rPr>
        <w:t>Las</w:t>
      </w:r>
      <w:r w:rsidR="00135B47">
        <w:rPr>
          <w:sz w:val="24"/>
          <w:szCs w:val="24"/>
          <w:lang w:val="es-ES"/>
        </w:rPr>
        <w:t xml:space="preserve"> Escuelas Públicas de Durham </w:t>
      </w:r>
      <w:r w:rsidR="00135B47" w:rsidRPr="00135B47">
        <w:rPr>
          <w:sz w:val="24"/>
          <w:szCs w:val="24"/>
          <w:lang w:val="es-ES"/>
        </w:rPr>
        <w:t>inici</w:t>
      </w:r>
      <w:r>
        <w:rPr>
          <w:sz w:val="24"/>
          <w:szCs w:val="24"/>
          <w:lang w:val="es-ES"/>
        </w:rPr>
        <w:t>aron</w:t>
      </w:r>
      <w:r w:rsidR="00135B47" w:rsidRPr="00135B47">
        <w:rPr>
          <w:sz w:val="24"/>
          <w:szCs w:val="24"/>
          <w:lang w:val="es-ES"/>
        </w:rPr>
        <w:t xml:space="preserve"> la revisión de paradas de autobús, la evaluación de seguridad y el análisis de consolidación en el otoño de 2023, como preparación para el año escolar 2024-2025. Antes de esta consolidación de paradas, </w:t>
      </w:r>
      <w:r w:rsidR="004148D0">
        <w:rPr>
          <w:sz w:val="24"/>
          <w:szCs w:val="24"/>
          <w:lang w:val="es-ES"/>
        </w:rPr>
        <w:t>las Escuelas Públicas de Durham</w:t>
      </w:r>
      <w:r w:rsidR="00135B47" w:rsidRPr="00135B47">
        <w:rPr>
          <w:sz w:val="24"/>
          <w:szCs w:val="24"/>
          <w:lang w:val="es-ES"/>
        </w:rPr>
        <w:t xml:space="preserve"> contaba</w:t>
      </w:r>
      <w:r w:rsidR="004148D0">
        <w:rPr>
          <w:sz w:val="24"/>
          <w:szCs w:val="24"/>
          <w:lang w:val="es-ES"/>
        </w:rPr>
        <w:t>n</w:t>
      </w:r>
      <w:r w:rsidR="00135B47" w:rsidRPr="00135B47">
        <w:rPr>
          <w:sz w:val="24"/>
          <w:szCs w:val="24"/>
          <w:lang w:val="es-ES"/>
        </w:rPr>
        <w:t xml:space="preserve"> con casi 7,000 paradas de autobús escolar.</w:t>
      </w:r>
    </w:p>
    <w:p w14:paraId="1B5FFD00" w14:textId="00FB8F50" w:rsidR="00135B47" w:rsidRPr="00135B47" w:rsidRDefault="00135B47" w:rsidP="00135B47">
      <w:pPr>
        <w:widowControl w:val="0"/>
        <w:spacing w:line="240" w:lineRule="auto"/>
        <w:rPr>
          <w:sz w:val="24"/>
          <w:szCs w:val="24"/>
          <w:lang w:val="es-ES"/>
        </w:rPr>
      </w:pPr>
      <w:r w:rsidRPr="00135B47">
        <w:rPr>
          <w:sz w:val="24"/>
          <w:szCs w:val="24"/>
          <w:lang w:val="es-ES"/>
        </w:rPr>
        <w:t>La consolidación de paradas de autobús incluyó unidades de planificación vecinal (utilizadas para los límites escolares), redes viales y límites de velocidad, así como la presencia de aceras. Las paradas planificadas (es decir, paradas vecinales) fueron diseñadas e implementadas a partir de este trabajo de consolidación.</w:t>
      </w:r>
      <w:r w:rsidR="004148D0">
        <w:rPr>
          <w:sz w:val="24"/>
          <w:szCs w:val="24"/>
          <w:lang w:val="es-ES"/>
        </w:rPr>
        <w:t xml:space="preserve"> </w:t>
      </w:r>
      <w:r w:rsidRPr="00135B47">
        <w:rPr>
          <w:sz w:val="24"/>
          <w:szCs w:val="24"/>
          <w:lang w:val="es-ES"/>
        </w:rPr>
        <w:t>Tras la implementación de las Zonas de Responsabilidad Familiar, las paradas exprés abordarían las opciones restantes de consolidación de rutas.</w:t>
      </w:r>
    </w:p>
    <w:p w14:paraId="62787164" w14:textId="4DB5A0EA" w:rsidR="004A5357" w:rsidRPr="009D29B0" w:rsidRDefault="004A5357">
      <w:pPr>
        <w:widowControl w:val="0"/>
        <w:spacing w:line="240" w:lineRule="auto"/>
        <w:rPr>
          <w:sz w:val="24"/>
          <w:szCs w:val="24"/>
          <w:lang w:val="es-ES"/>
        </w:rPr>
      </w:pPr>
    </w:p>
    <w:p w14:paraId="41A2EB8F" w14:textId="77777777" w:rsidR="004A5357" w:rsidRPr="009D29B0" w:rsidRDefault="004A5357">
      <w:pPr>
        <w:rPr>
          <w:sz w:val="24"/>
          <w:szCs w:val="24"/>
          <w:lang w:val="es-ES"/>
        </w:rPr>
      </w:pPr>
    </w:p>
    <w:p w14:paraId="2233B746" w14:textId="77777777" w:rsidR="004A5357" w:rsidRPr="009D29B0" w:rsidRDefault="004A5357">
      <w:pPr>
        <w:rPr>
          <w:sz w:val="24"/>
          <w:szCs w:val="24"/>
          <w:lang w:val="es-ES"/>
        </w:rPr>
      </w:pPr>
    </w:p>
    <w:p w14:paraId="350AC89B" w14:textId="77777777" w:rsidR="004A5357" w:rsidRPr="009D29B0" w:rsidRDefault="004A5357">
      <w:pPr>
        <w:rPr>
          <w:sz w:val="24"/>
          <w:szCs w:val="24"/>
          <w:lang w:val="es-ES"/>
        </w:rPr>
      </w:pPr>
    </w:p>
    <w:p w14:paraId="79BEA36B" w14:textId="77777777" w:rsidR="004A5357" w:rsidRPr="009D29B0" w:rsidRDefault="004A5357">
      <w:pPr>
        <w:rPr>
          <w:sz w:val="24"/>
          <w:szCs w:val="24"/>
          <w:lang w:val="es-ES"/>
        </w:rPr>
      </w:pPr>
    </w:p>
    <w:p w14:paraId="21903A28" w14:textId="53E63E27" w:rsidR="004A5357" w:rsidRPr="00CE72C2" w:rsidRDefault="00CE72C2">
      <w:pPr>
        <w:rPr>
          <w:b/>
          <w:bCs/>
          <w:sz w:val="28"/>
          <w:szCs w:val="28"/>
          <w:u w:val="single"/>
          <w:lang w:val="es-ES"/>
        </w:rPr>
      </w:pPr>
      <w:r w:rsidRPr="00CE72C2">
        <w:rPr>
          <w:b/>
          <w:bCs/>
          <w:sz w:val="28"/>
          <w:szCs w:val="28"/>
          <w:u w:val="single"/>
          <w:lang w:val="es-ES"/>
        </w:rPr>
        <w:t>Ubicaciones de las Paradas Exprés y Distancia</w:t>
      </w:r>
    </w:p>
    <w:p w14:paraId="29E963A1" w14:textId="77777777" w:rsidR="00CE72C2" w:rsidRPr="009D29B0" w:rsidRDefault="00CE72C2">
      <w:pPr>
        <w:rPr>
          <w:b/>
          <w:bCs/>
          <w:sz w:val="24"/>
          <w:szCs w:val="24"/>
          <w:lang w:val="es-ES"/>
        </w:rPr>
      </w:pPr>
      <w:r w:rsidRPr="009D29B0">
        <w:rPr>
          <w:b/>
          <w:bCs/>
          <w:sz w:val="24"/>
          <w:szCs w:val="24"/>
          <w:lang w:val="es-ES"/>
        </w:rPr>
        <w:t>¿Cuál sería la distancia máxima desde una parada exprés hasta el hogar de un estudiante?</w:t>
      </w:r>
    </w:p>
    <w:p w14:paraId="5F2993F3" w14:textId="6B16A7EB" w:rsidR="004A5357" w:rsidRPr="003714E1" w:rsidRDefault="003714E1">
      <w:pPr>
        <w:rPr>
          <w:sz w:val="24"/>
          <w:szCs w:val="24"/>
          <w:lang w:val="es-ES"/>
        </w:rPr>
      </w:pPr>
      <w:r w:rsidRPr="003714E1">
        <w:rPr>
          <w:sz w:val="24"/>
          <w:szCs w:val="24"/>
          <w:lang w:val="es-ES"/>
        </w:rPr>
        <w:t>Todos los estudiantes serían asignados a paradas dentro de su región, lo cual garantizará el acceso a menos de 10 millas (16 kilómetros) de su hogar. Los padres tendrán la opción de acudir a una parada exprés diferente que sea más conveniente, si fuera necesario.</w:t>
      </w:r>
    </w:p>
    <w:p w14:paraId="78189E55" w14:textId="77777777" w:rsidR="003714E1" w:rsidRPr="003714E1" w:rsidRDefault="003714E1">
      <w:pPr>
        <w:rPr>
          <w:sz w:val="24"/>
          <w:szCs w:val="24"/>
          <w:lang w:val="es-ES"/>
        </w:rPr>
      </w:pPr>
    </w:p>
    <w:p w14:paraId="290DCFAF" w14:textId="77777777" w:rsidR="003714E1" w:rsidRDefault="003714E1">
      <w:pPr>
        <w:rPr>
          <w:b/>
          <w:bCs/>
          <w:sz w:val="24"/>
          <w:szCs w:val="24"/>
          <w:lang w:val="es-ES"/>
        </w:rPr>
      </w:pPr>
      <w:r w:rsidRPr="003714E1">
        <w:rPr>
          <w:b/>
          <w:bCs/>
          <w:sz w:val="24"/>
          <w:szCs w:val="24"/>
          <w:lang w:val="es-ES"/>
        </w:rPr>
        <w:t>¿Dónde se encuentran las paradas exprés propuestas? ¿Cuál es el número aproximado de estudiantes asignados a cada parada?</w:t>
      </w:r>
    </w:p>
    <w:p w14:paraId="1F7E4CCA" w14:textId="464BB6A4" w:rsidR="0094745B" w:rsidRPr="0094745B" w:rsidRDefault="0094745B" w:rsidP="0094745B">
      <w:pPr>
        <w:rPr>
          <w:sz w:val="24"/>
          <w:szCs w:val="24"/>
          <w:lang w:val="es-ES"/>
        </w:rPr>
      </w:pPr>
      <w:r w:rsidRPr="0094745B">
        <w:rPr>
          <w:sz w:val="24"/>
          <w:szCs w:val="24"/>
          <w:lang w:val="es-ES"/>
        </w:rPr>
        <w:t>Las paradas exprés se ubicarían estratégicamente en instalaciones existentes de</w:t>
      </w:r>
      <w:r w:rsidR="00DF2AF8">
        <w:rPr>
          <w:sz w:val="24"/>
          <w:szCs w:val="24"/>
          <w:lang w:val="es-ES"/>
        </w:rPr>
        <w:t xml:space="preserve"> </w:t>
      </w:r>
      <w:r w:rsidRPr="0094745B">
        <w:rPr>
          <w:sz w:val="24"/>
          <w:szCs w:val="24"/>
          <w:lang w:val="es-ES"/>
        </w:rPr>
        <w:t>l</w:t>
      </w:r>
      <w:r w:rsidR="00DF2AF8">
        <w:rPr>
          <w:sz w:val="24"/>
          <w:szCs w:val="24"/>
          <w:lang w:val="es-ES"/>
        </w:rPr>
        <w:t>as</w:t>
      </w:r>
      <w:r w:rsidRPr="0094745B">
        <w:rPr>
          <w:sz w:val="24"/>
          <w:szCs w:val="24"/>
          <w:lang w:val="es-ES"/>
        </w:rPr>
        <w:t xml:space="preserve"> </w:t>
      </w:r>
      <w:r w:rsidR="00DF2AF8">
        <w:rPr>
          <w:sz w:val="24"/>
          <w:szCs w:val="24"/>
          <w:lang w:val="es-ES"/>
        </w:rPr>
        <w:t>Escuelas Públicas de Durham</w:t>
      </w:r>
      <w:r w:rsidRPr="0094745B">
        <w:rPr>
          <w:sz w:val="24"/>
          <w:szCs w:val="24"/>
          <w:lang w:val="es-ES"/>
        </w:rPr>
        <w:t>. Las paradas exprés de la Escuela de Artes de Durham (DSA) estarán ubicadas en escuelas primarias y secundarias (</w:t>
      </w:r>
      <w:proofErr w:type="spellStart"/>
      <w:r w:rsidRPr="0094745B">
        <w:rPr>
          <w:sz w:val="24"/>
          <w:szCs w:val="24"/>
          <w:lang w:val="es-ES"/>
        </w:rPr>
        <w:t>middle</w:t>
      </w:r>
      <w:proofErr w:type="spellEnd"/>
      <w:r w:rsidRPr="0094745B">
        <w:rPr>
          <w:sz w:val="24"/>
          <w:szCs w:val="24"/>
          <w:lang w:val="es-ES"/>
        </w:rPr>
        <w:t xml:space="preserve"> </w:t>
      </w:r>
      <w:proofErr w:type="spellStart"/>
      <w:r w:rsidRPr="0094745B">
        <w:rPr>
          <w:sz w:val="24"/>
          <w:szCs w:val="24"/>
          <w:lang w:val="es-ES"/>
        </w:rPr>
        <w:t>schools</w:t>
      </w:r>
      <w:proofErr w:type="spellEnd"/>
      <w:r w:rsidRPr="0094745B">
        <w:rPr>
          <w:sz w:val="24"/>
          <w:szCs w:val="24"/>
          <w:lang w:val="es-ES"/>
        </w:rPr>
        <w:t>). Estos sitios también incluyen el Centro de Desarrollo Profesional Minnie M. Forte Brown y el Centro de Recursos y Carrera Holton / Centro de Aprendizaje de Desempeño.</w:t>
      </w:r>
      <w:r>
        <w:rPr>
          <w:sz w:val="24"/>
          <w:szCs w:val="24"/>
          <w:lang w:val="es-ES"/>
        </w:rPr>
        <w:t xml:space="preserve"> </w:t>
      </w:r>
      <w:r w:rsidRPr="0094745B">
        <w:rPr>
          <w:sz w:val="24"/>
          <w:szCs w:val="24"/>
          <w:lang w:val="es-ES"/>
        </w:rPr>
        <w:t>Las asignaciones a las paradas exprés se basarán en las direcciones de los estudiantes. Esto podría ajustarse según factores y consideraciones familiares.</w:t>
      </w:r>
    </w:p>
    <w:p w14:paraId="19706DE7" w14:textId="77777777" w:rsidR="004A5357" w:rsidRPr="0094745B" w:rsidRDefault="004A5357">
      <w:pPr>
        <w:rPr>
          <w:sz w:val="24"/>
          <w:szCs w:val="24"/>
          <w:lang w:val="es-ES"/>
        </w:rPr>
      </w:pPr>
    </w:p>
    <w:p w14:paraId="00C8A065" w14:textId="77777777" w:rsidR="00AD4058" w:rsidRDefault="00AD4058">
      <w:pPr>
        <w:rPr>
          <w:b/>
          <w:bCs/>
          <w:sz w:val="24"/>
          <w:szCs w:val="24"/>
          <w:lang w:val="es-ES"/>
        </w:rPr>
      </w:pPr>
      <w:r w:rsidRPr="00AD4058">
        <w:rPr>
          <w:b/>
          <w:bCs/>
          <w:sz w:val="24"/>
          <w:szCs w:val="24"/>
          <w:lang w:val="es-ES"/>
        </w:rPr>
        <w:t>¿Se considerarán guarderías establecidas y centros comunitarios como paradas exprés en la tarde?</w:t>
      </w:r>
    </w:p>
    <w:p w14:paraId="30D5CC66" w14:textId="383724C9" w:rsidR="004A5357" w:rsidRDefault="00AD4058">
      <w:pPr>
        <w:rPr>
          <w:sz w:val="24"/>
          <w:szCs w:val="24"/>
          <w:lang w:val="es-ES"/>
        </w:rPr>
      </w:pPr>
      <w:r w:rsidRPr="00AD4058">
        <w:rPr>
          <w:sz w:val="24"/>
          <w:szCs w:val="24"/>
          <w:lang w:val="es-ES"/>
        </w:rPr>
        <w:t xml:space="preserve">Sí. Se continuará transportando a los estudiantes a guarderías establecidas y centros comunitarios. Esto incluye sitios como </w:t>
      </w:r>
      <w:proofErr w:type="spellStart"/>
      <w:r w:rsidRPr="00AD4058">
        <w:rPr>
          <w:sz w:val="24"/>
          <w:szCs w:val="24"/>
          <w:lang w:val="es-ES"/>
        </w:rPr>
        <w:t>Aldersgate</w:t>
      </w:r>
      <w:proofErr w:type="spellEnd"/>
      <w:r w:rsidRPr="00AD4058">
        <w:rPr>
          <w:sz w:val="24"/>
          <w:szCs w:val="24"/>
          <w:lang w:val="es-ES"/>
        </w:rPr>
        <w:t xml:space="preserve">, Student U, Emily K, Boys &amp; </w:t>
      </w:r>
      <w:proofErr w:type="spellStart"/>
      <w:r w:rsidRPr="00AD4058">
        <w:rPr>
          <w:sz w:val="24"/>
          <w:szCs w:val="24"/>
          <w:lang w:val="es-ES"/>
        </w:rPr>
        <w:t>Girls</w:t>
      </w:r>
      <w:proofErr w:type="spellEnd"/>
      <w:r w:rsidRPr="00AD4058">
        <w:rPr>
          <w:sz w:val="24"/>
          <w:szCs w:val="24"/>
          <w:lang w:val="es-ES"/>
        </w:rPr>
        <w:t xml:space="preserve"> Club, entre otros.</w:t>
      </w:r>
    </w:p>
    <w:p w14:paraId="265A0868" w14:textId="77777777" w:rsidR="00AD4058" w:rsidRPr="00AD4058" w:rsidRDefault="00AD4058">
      <w:pPr>
        <w:rPr>
          <w:sz w:val="24"/>
          <w:szCs w:val="24"/>
          <w:lang w:val="es-ES"/>
        </w:rPr>
      </w:pPr>
    </w:p>
    <w:p w14:paraId="5DE91D34" w14:textId="77777777" w:rsidR="003F4DF8" w:rsidRDefault="003F4DF8">
      <w:pPr>
        <w:rPr>
          <w:b/>
          <w:bCs/>
          <w:sz w:val="24"/>
          <w:szCs w:val="24"/>
          <w:lang w:val="es-ES"/>
        </w:rPr>
      </w:pPr>
      <w:r w:rsidRPr="003F4DF8">
        <w:rPr>
          <w:b/>
          <w:bCs/>
          <w:sz w:val="24"/>
          <w:szCs w:val="24"/>
          <w:lang w:val="es-ES"/>
        </w:rPr>
        <w:t>¿Cuántos estudiantes tendrían que ser asignados a una ubicación de parada exprés para que esta se mantenga como una parada activa?</w:t>
      </w:r>
    </w:p>
    <w:p w14:paraId="00EA7709" w14:textId="09851276" w:rsidR="004A5357" w:rsidRDefault="003F4DF8">
      <w:pPr>
        <w:rPr>
          <w:sz w:val="24"/>
          <w:szCs w:val="24"/>
          <w:lang w:val="es-ES"/>
        </w:rPr>
      </w:pPr>
      <w:r w:rsidRPr="003F4DF8">
        <w:rPr>
          <w:sz w:val="24"/>
          <w:szCs w:val="24"/>
          <w:lang w:val="es-ES"/>
        </w:rPr>
        <w:t>Se requiere un mínimo de cinco estudiantes asignados a una parada para mantener los servicios de transporte en esa ubicación.</w:t>
      </w:r>
    </w:p>
    <w:p w14:paraId="1E189645" w14:textId="77777777" w:rsidR="003F4DF8" w:rsidRPr="003F4DF8" w:rsidRDefault="003F4DF8">
      <w:pPr>
        <w:rPr>
          <w:sz w:val="24"/>
          <w:szCs w:val="24"/>
          <w:lang w:val="es-ES"/>
        </w:rPr>
      </w:pPr>
    </w:p>
    <w:p w14:paraId="3DE554B5" w14:textId="77777777" w:rsidR="004A5357" w:rsidRPr="003F4DF8" w:rsidRDefault="004A5357">
      <w:pPr>
        <w:rPr>
          <w:b/>
          <w:bCs/>
          <w:sz w:val="24"/>
          <w:szCs w:val="24"/>
          <w:lang w:val="es-ES"/>
        </w:rPr>
      </w:pPr>
    </w:p>
    <w:p w14:paraId="7C5296B2" w14:textId="77777777" w:rsidR="007D7544" w:rsidRPr="009D29B0" w:rsidRDefault="007D7544">
      <w:pPr>
        <w:rPr>
          <w:b/>
          <w:bCs/>
          <w:sz w:val="28"/>
          <w:szCs w:val="28"/>
          <w:u w:val="single"/>
          <w:lang w:val="es-ES"/>
        </w:rPr>
      </w:pPr>
      <w:r w:rsidRPr="009D29B0">
        <w:rPr>
          <w:b/>
          <w:bCs/>
          <w:sz w:val="28"/>
          <w:szCs w:val="28"/>
          <w:u w:val="single"/>
          <w:lang w:val="es-ES"/>
        </w:rPr>
        <w:lastRenderedPageBreak/>
        <w:t>Comunicación y Notificación</w:t>
      </w:r>
    </w:p>
    <w:p w14:paraId="7CE87F62" w14:textId="6476F999" w:rsidR="004A5357" w:rsidRPr="007D7544" w:rsidRDefault="007D7544">
      <w:pPr>
        <w:rPr>
          <w:b/>
          <w:bCs/>
          <w:sz w:val="24"/>
          <w:szCs w:val="24"/>
          <w:lang w:val="es-ES"/>
        </w:rPr>
      </w:pPr>
      <w:r w:rsidRPr="007D7544">
        <w:rPr>
          <w:b/>
          <w:bCs/>
          <w:sz w:val="24"/>
          <w:szCs w:val="24"/>
          <w:lang w:val="es-ES"/>
        </w:rPr>
        <w:t>¿Cómo sabrán las escuelas si su plantel es una parada exprés? ¿Y cuántos estudiantes se espera que utilicen esa parada?</w:t>
      </w:r>
    </w:p>
    <w:p w14:paraId="0A888EE4" w14:textId="092E69C6" w:rsidR="004A5357" w:rsidRDefault="00462544">
      <w:pPr>
        <w:rPr>
          <w:sz w:val="24"/>
          <w:szCs w:val="24"/>
          <w:lang w:val="es-ES"/>
        </w:rPr>
      </w:pPr>
      <w:r w:rsidRPr="00462544">
        <w:rPr>
          <w:sz w:val="24"/>
          <w:szCs w:val="24"/>
          <w:lang w:val="es-ES"/>
        </w:rPr>
        <w:t xml:space="preserve">El Departamento de Transporte notificará a todas las escuelas designadas como paradas exprés y les proporcionará toda la información o las orientaciones pertinentes. Asimismo, el Departamento de Transporte compartirá las listas de los estudiantes asignados con </w:t>
      </w:r>
      <w:r>
        <w:rPr>
          <w:sz w:val="24"/>
          <w:szCs w:val="24"/>
          <w:lang w:val="es-ES"/>
        </w:rPr>
        <w:t>estas</w:t>
      </w:r>
      <w:r w:rsidRPr="00462544">
        <w:rPr>
          <w:sz w:val="24"/>
          <w:szCs w:val="24"/>
          <w:lang w:val="es-ES"/>
        </w:rPr>
        <w:t xml:space="preserve"> escuelas.</w:t>
      </w:r>
    </w:p>
    <w:p w14:paraId="20ED969F" w14:textId="77777777" w:rsidR="00462544" w:rsidRPr="00462544" w:rsidRDefault="00462544">
      <w:pPr>
        <w:rPr>
          <w:sz w:val="24"/>
          <w:szCs w:val="24"/>
          <w:lang w:val="es-ES"/>
        </w:rPr>
      </w:pPr>
    </w:p>
    <w:p w14:paraId="6EB0B18A" w14:textId="77777777" w:rsidR="00035C0C" w:rsidRPr="00035C0C" w:rsidRDefault="00035C0C">
      <w:pPr>
        <w:rPr>
          <w:b/>
          <w:bCs/>
          <w:sz w:val="24"/>
          <w:szCs w:val="24"/>
          <w:lang w:val="es-ES"/>
        </w:rPr>
      </w:pPr>
      <w:r w:rsidRPr="00035C0C">
        <w:rPr>
          <w:b/>
          <w:bCs/>
          <w:sz w:val="24"/>
          <w:szCs w:val="24"/>
          <w:lang w:val="es-ES"/>
        </w:rPr>
        <w:t>¿Cómo sabrán las familias si su parada de autobús se ve afectada? ¿Cómo se comunicará esto a las familias que ya están inscritas en la escuela?</w:t>
      </w:r>
    </w:p>
    <w:p w14:paraId="2451D24E" w14:textId="77777777" w:rsidR="00035C0C" w:rsidRDefault="00035C0C">
      <w:pPr>
        <w:rPr>
          <w:sz w:val="24"/>
          <w:szCs w:val="24"/>
          <w:lang w:val="es-ES"/>
        </w:rPr>
      </w:pPr>
      <w:r w:rsidRPr="00035C0C">
        <w:rPr>
          <w:sz w:val="24"/>
          <w:szCs w:val="24"/>
          <w:lang w:val="es-ES"/>
        </w:rPr>
        <w:t>El Departamento de Transporte trabajará con la administración de la Escuela de Artes de Durham (DSA) y la Oficina de Asuntos Públicos para garantizar que todas las familias estén informadas sobre los cambios en el transporte. El objetivo es comunicar esta información lo antes posible para permitir que las familias tengan tiempo para realizar los ajustes necesarios.</w:t>
      </w:r>
    </w:p>
    <w:p w14:paraId="2CE99E1E" w14:textId="77777777" w:rsidR="00745978" w:rsidRDefault="00745978">
      <w:pPr>
        <w:rPr>
          <w:sz w:val="24"/>
          <w:szCs w:val="24"/>
          <w:lang w:val="es-ES"/>
        </w:rPr>
      </w:pPr>
    </w:p>
    <w:p w14:paraId="1EDF70F9" w14:textId="77777777" w:rsidR="00745978" w:rsidRPr="00745978" w:rsidRDefault="00745978">
      <w:pPr>
        <w:rPr>
          <w:b/>
          <w:bCs/>
          <w:sz w:val="28"/>
          <w:szCs w:val="28"/>
          <w:u w:val="single"/>
          <w:lang w:val="es-ES"/>
        </w:rPr>
      </w:pPr>
      <w:r w:rsidRPr="00745978">
        <w:rPr>
          <w:b/>
          <w:bCs/>
          <w:sz w:val="28"/>
          <w:szCs w:val="28"/>
          <w:u w:val="single"/>
          <w:lang w:val="es-ES"/>
        </w:rPr>
        <w:t>Acceso y logística de los estudiantes</w:t>
      </w:r>
    </w:p>
    <w:p w14:paraId="78E92D37" w14:textId="423C90C7" w:rsidR="004A5357" w:rsidRPr="00745978" w:rsidRDefault="00745978">
      <w:pPr>
        <w:rPr>
          <w:b/>
          <w:bCs/>
          <w:sz w:val="24"/>
          <w:szCs w:val="24"/>
          <w:lang w:val="es-ES"/>
        </w:rPr>
      </w:pPr>
      <w:r w:rsidRPr="00745978">
        <w:rPr>
          <w:b/>
          <w:bCs/>
          <w:sz w:val="24"/>
          <w:szCs w:val="24"/>
          <w:lang w:val="es-ES"/>
        </w:rPr>
        <w:t>¿Podría existir una exención por dificultades o un proceso de apelación para estudiantes con necesidades particulares?</w:t>
      </w:r>
    </w:p>
    <w:p w14:paraId="537D6E93" w14:textId="64ACB0B1" w:rsidR="00FA0D35" w:rsidRPr="00FA0D35" w:rsidRDefault="00FA0D35" w:rsidP="00FA0D35">
      <w:pPr>
        <w:widowControl w:val="0"/>
        <w:rPr>
          <w:sz w:val="24"/>
          <w:szCs w:val="24"/>
          <w:lang w:val="es-ES"/>
        </w:rPr>
      </w:pPr>
      <w:r w:rsidRPr="00FA0D35">
        <w:rPr>
          <w:sz w:val="24"/>
          <w:szCs w:val="24"/>
          <w:lang w:val="es-ES"/>
        </w:rPr>
        <w:t>Sí. Se está desarrollando un proceso claro de revisión por dificultades para las familias que puedan tener circunstancias particulares.</w:t>
      </w:r>
      <w:r>
        <w:rPr>
          <w:sz w:val="24"/>
          <w:szCs w:val="24"/>
          <w:lang w:val="es-ES"/>
        </w:rPr>
        <w:t xml:space="preserve"> </w:t>
      </w:r>
      <w:r w:rsidRPr="00FA0D35">
        <w:rPr>
          <w:sz w:val="24"/>
          <w:szCs w:val="24"/>
          <w:lang w:val="es-ES"/>
        </w:rPr>
        <w:t>Aunque el modelo de paradas exprés está diseñado para optimizar las rutas y reducir los tiempos generales de viaje, se reconoce que algunos estudiantes podrían requerir consideraciones adicionales. Un proceso formal de solicitud y revisión permitirá al equipo de Transporte evaluar situaciones individuales y determinar si se pueden realizar ajustes dentro de la estructura del modelo de paradas exprés.</w:t>
      </w:r>
    </w:p>
    <w:p w14:paraId="3F3EAF6A" w14:textId="77777777" w:rsidR="004A5357" w:rsidRPr="009D29B0" w:rsidRDefault="004A5357">
      <w:pPr>
        <w:rPr>
          <w:sz w:val="24"/>
          <w:szCs w:val="24"/>
          <w:lang w:val="es-ES"/>
        </w:rPr>
      </w:pPr>
    </w:p>
    <w:p w14:paraId="78151A6D" w14:textId="77777777" w:rsidR="00533C2A" w:rsidRPr="009D29B0" w:rsidRDefault="00533C2A">
      <w:pPr>
        <w:rPr>
          <w:b/>
          <w:bCs/>
          <w:sz w:val="24"/>
          <w:szCs w:val="24"/>
          <w:lang w:val="es-ES"/>
        </w:rPr>
      </w:pPr>
      <w:r w:rsidRPr="009D29B0">
        <w:rPr>
          <w:b/>
          <w:bCs/>
          <w:sz w:val="24"/>
          <w:szCs w:val="24"/>
          <w:lang w:val="es-ES"/>
        </w:rPr>
        <w:t>Si para una familia llevar a un estudiante a una parada exprés representa una dificultad, ¿cuál es el plan?</w:t>
      </w:r>
    </w:p>
    <w:p w14:paraId="1401B08C" w14:textId="03A9E195" w:rsidR="004A5357" w:rsidRPr="00533C2A" w:rsidRDefault="00533C2A">
      <w:pPr>
        <w:rPr>
          <w:b/>
          <w:bCs/>
          <w:sz w:val="24"/>
          <w:szCs w:val="24"/>
          <w:lang w:val="es-ES"/>
        </w:rPr>
      </w:pPr>
      <w:r w:rsidRPr="00533C2A">
        <w:rPr>
          <w:sz w:val="24"/>
          <w:szCs w:val="24"/>
          <w:lang w:val="es-ES"/>
        </w:rPr>
        <w:t xml:space="preserve">Se animaría a la familia a determinar si otra ubicación de parada exprés funciona mejor para sus necesidades. Si ninguna parada exprés resulta adecuada, se les sugeriría considerar otros medios de transporte, como </w:t>
      </w:r>
      <w:proofErr w:type="spellStart"/>
      <w:r w:rsidRPr="00533C2A">
        <w:rPr>
          <w:sz w:val="24"/>
          <w:szCs w:val="24"/>
          <w:lang w:val="es-ES"/>
        </w:rPr>
        <w:t>GoDurham</w:t>
      </w:r>
      <w:proofErr w:type="spellEnd"/>
      <w:r w:rsidRPr="00533C2A">
        <w:rPr>
          <w:sz w:val="24"/>
          <w:szCs w:val="24"/>
          <w:lang w:val="es-ES"/>
        </w:rPr>
        <w:t>, caminar o usar bicicleta. Si la situación persiste, la familia podría evaluar la opción de la escuela base, donde se ofrecería servicio de transporte por vecindari</w:t>
      </w:r>
      <w:r>
        <w:rPr>
          <w:sz w:val="24"/>
          <w:szCs w:val="24"/>
          <w:lang w:val="es-ES"/>
        </w:rPr>
        <w:t>o.</w:t>
      </w:r>
    </w:p>
    <w:p w14:paraId="0217ECD1" w14:textId="2C6C4B38" w:rsidR="00A11BBC" w:rsidRDefault="00A11BBC">
      <w:pPr>
        <w:rPr>
          <w:b/>
          <w:bCs/>
          <w:sz w:val="24"/>
          <w:szCs w:val="24"/>
          <w:lang w:val="es-ES"/>
        </w:rPr>
      </w:pPr>
      <w:r w:rsidRPr="00A11BBC">
        <w:rPr>
          <w:b/>
          <w:bCs/>
          <w:sz w:val="24"/>
          <w:szCs w:val="24"/>
          <w:lang w:val="es-ES"/>
        </w:rPr>
        <w:lastRenderedPageBreak/>
        <w:t xml:space="preserve">Muchos estudiantes de secundaria y preparatoria caminan hasta su parada de autobús. </w:t>
      </w:r>
      <w:proofErr w:type="gramStart"/>
      <w:r w:rsidRPr="00A11BBC">
        <w:rPr>
          <w:b/>
          <w:bCs/>
          <w:sz w:val="24"/>
          <w:szCs w:val="24"/>
          <w:lang w:val="es-ES"/>
        </w:rPr>
        <w:t>¿Se ha considerado la distancia a pie o los hogares que se encuentran a más de 1</w:t>
      </w:r>
      <w:r w:rsidR="002A4CAF">
        <w:rPr>
          <w:b/>
          <w:bCs/>
          <w:sz w:val="24"/>
          <w:szCs w:val="24"/>
          <w:lang w:val="es-ES"/>
        </w:rPr>
        <w:t>.</w:t>
      </w:r>
      <w:proofErr w:type="gramEnd"/>
      <w:r w:rsidRPr="00A11BBC">
        <w:rPr>
          <w:b/>
          <w:bCs/>
          <w:sz w:val="24"/>
          <w:szCs w:val="24"/>
          <w:lang w:val="es-ES"/>
        </w:rPr>
        <w:t>5 millas (2.4 km)?</w:t>
      </w:r>
    </w:p>
    <w:p w14:paraId="69C71553" w14:textId="5C2DEC7E" w:rsidR="00F57863" w:rsidRPr="00F57863" w:rsidRDefault="00F57863" w:rsidP="00F57863">
      <w:pPr>
        <w:rPr>
          <w:sz w:val="24"/>
          <w:szCs w:val="24"/>
          <w:lang w:val="es-ES"/>
        </w:rPr>
      </w:pPr>
      <w:r w:rsidRPr="00F57863">
        <w:rPr>
          <w:sz w:val="24"/>
          <w:szCs w:val="24"/>
          <w:lang w:val="es-ES"/>
        </w:rPr>
        <w:t>Sí. Las distancias a pie fueron un factor importante al determinar la ubicación de las paradas exprés. Para aumentar la accesibilidad para las familias, se incluyeron más instalaciones de las Escuelas Públicas de Durham como paradas exprés en todo el distrito.</w:t>
      </w:r>
      <w:r>
        <w:rPr>
          <w:sz w:val="24"/>
          <w:szCs w:val="24"/>
          <w:lang w:val="es-ES"/>
        </w:rPr>
        <w:t xml:space="preserve"> </w:t>
      </w:r>
      <w:r w:rsidRPr="00F57863">
        <w:rPr>
          <w:sz w:val="24"/>
          <w:szCs w:val="24"/>
          <w:lang w:val="es-ES"/>
        </w:rPr>
        <w:t>Aunque la mayoría de los estudiantes tendrá una parada exprés a una distancia razonable, puede haber algunas ubicaciones fuera del radio de 1.5 millas (2.4 km). En esos casos, se anima a las familias a explorar otras opciones de transporte, como viajes compartidos (</w:t>
      </w:r>
      <w:proofErr w:type="spellStart"/>
      <w:r w:rsidRPr="00F57863">
        <w:rPr>
          <w:sz w:val="24"/>
          <w:szCs w:val="24"/>
          <w:lang w:val="es-ES"/>
        </w:rPr>
        <w:t>carpool</w:t>
      </w:r>
      <w:proofErr w:type="spellEnd"/>
      <w:r w:rsidRPr="00F57863">
        <w:rPr>
          <w:sz w:val="24"/>
          <w:szCs w:val="24"/>
          <w:lang w:val="es-ES"/>
        </w:rPr>
        <w:t xml:space="preserve">), </w:t>
      </w:r>
      <w:proofErr w:type="spellStart"/>
      <w:r w:rsidRPr="00F57863">
        <w:rPr>
          <w:sz w:val="24"/>
          <w:szCs w:val="24"/>
          <w:lang w:val="es-ES"/>
        </w:rPr>
        <w:t>GoDurham</w:t>
      </w:r>
      <w:proofErr w:type="spellEnd"/>
      <w:r w:rsidRPr="00F57863">
        <w:rPr>
          <w:sz w:val="24"/>
          <w:szCs w:val="24"/>
          <w:lang w:val="es-ES"/>
        </w:rPr>
        <w:t xml:space="preserve"> o el uso de bicicleta.</w:t>
      </w:r>
    </w:p>
    <w:p w14:paraId="04C77856" w14:textId="77777777" w:rsidR="004A5357" w:rsidRPr="00F57863" w:rsidRDefault="004A5357">
      <w:pPr>
        <w:rPr>
          <w:b/>
          <w:bCs/>
          <w:sz w:val="28"/>
          <w:szCs w:val="28"/>
          <w:u w:val="single"/>
          <w:lang w:val="es-ES"/>
        </w:rPr>
      </w:pPr>
    </w:p>
    <w:p w14:paraId="04EFB3DE" w14:textId="77777777" w:rsidR="00844054" w:rsidRPr="00844054" w:rsidRDefault="00844054">
      <w:pPr>
        <w:rPr>
          <w:b/>
          <w:bCs/>
          <w:sz w:val="28"/>
          <w:szCs w:val="28"/>
          <w:u w:val="single"/>
          <w:lang w:val="es-ES"/>
        </w:rPr>
      </w:pPr>
      <w:r w:rsidRPr="00844054">
        <w:rPr>
          <w:b/>
          <w:bCs/>
          <w:sz w:val="28"/>
          <w:szCs w:val="28"/>
          <w:u w:val="single"/>
          <w:lang w:val="es-ES"/>
        </w:rPr>
        <w:t>Operaciones en el sitio y seguridad</w:t>
      </w:r>
    </w:p>
    <w:p w14:paraId="2D07A21B" w14:textId="77777777" w:rsidR="00844054" w:rsidRDefault="00844054">
      <w:pPr>
        <w:rPr>
          <w:b/>
          <w:bCs/>
          <w:sz w:val="24"/>
          <w:szCs w:val="24"/>
          <w:lang w:val="es-ES"/>
        </w:rPr>
      </w:pPr>
      <w:r w:rsidRPr="00844054">
        <w:rPr>
          <w:b/>
          <w:bCs/>
          <w:sz w:val="24"/>
          <w:szCs w:val="24"/>
          <w:lang w:val="es-ES"/>
        </w:rPr>
        <w:t>¿Quién supervisaría a los estudiantes no acompañados antes y después de la escuela en cada ubicación de parada exprés?</w:t>
      </w:r>
    </w:p>
    <w:p w14:paraId="24FC38F5" w14:textId="2B8CA4E0" w:rsidR="004A5357" w:rsidRPr="00742639" w:rsidRDefault="00742639">
      <w:pPr>
        <w:rPr>
          <w:b/>
          <w:bCs/>
          <w:sz w:val="24"/>
          <w:szCs w:val="24"/>
          <w:lang w:val="es-ES"/>
        </w:rPr>
      </w:pPr>
      <w:r w:rsidRPr="00742639">
        <w:rPr>
          <w:sz w:val="24"/>
          <w:szCs w:val="24"/>
          <w:lang w:val="es-ES"/>
        </w:rPr>
        <w:t>Las paradas exprés no cuentan con personal de las Escuelas Públicas de Durham. Las familias son responsables de supervisar a los estudiantes antes de la llegada del autobús por la mañana y después de la llegada en la tarde.</w:t>
      </w:r>
    </w:p>
    <w:p w14:paraId="7B21CD1E" w14:textId="77777777" w:rsidR="004A5357" w:rsidRPr="00742639" w:rsidRDefault="004A5357">
      <w:pPr>
        <w:rPr>
          <w:b/>
          <w:bCs/>
          <w:sz w:val="24"/>
          <w:szCs w:val="24"/>
          <w:lang w:val="es-ES"/>
        </w:rPr>
      </w:pPr>
    </w:p>
    <w:p w14:paraId="0975FA8F" w14:textId="77777777" w:rsidR="00EA30EC" w:rsidRDefault="00EA30EC">
      <w:pPr>
        <w:rPr>
          <w:b/>
          <w:bCs/>
          <w:sz w:val="24"/>
          <w:szCs w:val="24"/>
          <w:lang w:val="es-ES"/>
        </w:rPr>
      </w:pPr>
      <w:r w:rsidRPr="00EA30EC">
        <w:rPr>
          <w:b/>
          <w:bCs/>
          <w:sz w:val="24"/>
          <w:szCs w:val="24"/>
          <w:lang w:val="es-ES"/>
        </w:rPr>
        <w:t>Se sugirió que los padres permanezcan con sus hijos. ¿Hay suficiente estacionamiento en las paradas exprés para permitir esto?</w:t>
      </w:r>
    </w:p>
    <w:p w14:paraId="57E4284C" w14:textId="37E69C08" w:rsidR="00A41934" w:rsidRPr="00A41934" w:rsidRDefault="00A41934" w:rsidP="00A41934">
      <w:pPr>
        <w:rPr>
          <w:sz w:val="24"/>
          <w:szCs w:val="24"/>
          <w:lang w:val="es-ES"/>
        </w:rPr>
      </w:pPr>
      <w:r w:rsidRPr="00A41934">
        <w:rPr>
          <w:sz w:val="24"/>
          <w:szCs w:val="24"/>
          <w:lang w:val="es-ES"/>
        </w:rPr>
        <w:t>Cada ubicación de parada exprés fue evaluada en términos de accesibilidad y espacio disponible. La mayoría de los sitios cuentan con estacionamiento adecuado o áreas designadas donde los padres pueden esperar de manera segura con sus estudiantes.</w:t>
      </w:r>
      <w:r>
        <w:rPr>
          <w:sz w:val="24"/>
          <w:szCs w:val="24"/>
          <w:lang w:val="es-ES"/>
        </w:rPr>
        <w:t xml:space="preserve"> </w:t>
      </w:r>
      <w:r w:rsidRPr="00A41934">
        <w:rPr>
          <w:sz w:val="24"/>
          <w:szCs w:val="24"/>
          <w:lang w:val="es-ES"/>
        </w:rPr>
        <w:t>Se anima a las familias a utilizar las áreas de estacionamiento de forma responsable y a seguir las normas de tránsito específicas de cada sitio.</w:t>
      </w:r>
    </w:p>
    <w:p w14:paraId="017B9CCD" w14:textId="77777777" w:rsidR="004A5357" w:rsidRPr="00A41934" w:rsidRDefault="004A5357">
      <w:pPr>
        <w:rPr>
          <w:sz w:val="24"/>
          <w:szCs w:val="24"/>
          <w:lang w:val="es-ES"/>
        </w:rPr>
      </w:pPr>
    </w:p>
    <w:p w14:paraId="4A314618" w14:textId="77777777" w:rsidR="00E115D8" w:rsidRDefault="00E115D8">
      <w:pPr>
        <w:rPr>
          <w:b/>
          <w:bCs/>
          <w:sz w:val="24"/>
          <w:szCs w:val="24"/>
          <w:lang w:val="es-ES"/>
        </w:rPr>
      </w:pPr>
      <w:r w:rsidRPr="00E115D8">
        <w:rPr>
          <w:b/>
          <w:bCs/>
          <w:sz w:val="24"/>
          <w:szCs w:val="24"/>
          <w:lang w:val="es-ES"/>
        </w:rPr>
        <w:t>¿Habrá un monitor en la mañana para asegurar que los padres permanezcan en el lugar y no dejen a los estudiantes antes de la llegada del autobús?</w:t>
      </w:r>
    </w:p>
    <w:p w14:paraId="738C97BA" w14:textId="518C4244" w:rsidR="004A5357" w:rsidRDefault="00913259">
      <w:pPr>
        <w:rPr>
          <w:sz w:val="24"/>
          <w:szCs w:val="24"/>
          <w:lang w:val="es-ES"/>
        </w:rPr>
      </w:pPr>
      <w:r w:rsidRPr="00913259">
        <w:rPr>
          <w:sz w:val="24"/>
          <w:szCs w:val="24"/>
          <w:lang w:val="es-ES"/>
        </w:rPr>
        <w:t>No. No habrá monitores en las paradas exprés. Se espera que las familias se aseguren de que los estudiantes no sean dejados sin supervisión antes de la llegada del autobús.</w:t>
      </w:r>
    </w:p>
    <w:p w14:paraId="089C018E" w14:textId="77777777" w:rsidR="00913259" w:rsidRDefault="00913259">
      <w:pPr>
        <w:rPr>
          <w:sz w:val="24"/>
          <w:szCs w:val="24"/>
          <w:lang w:val="es-ES"/>
        </w:rPr>
      </w:pPr>
    </w:p>
    <w:p w14:paraId="2E5F20F2" w14:textId="77777777" w:rsidR="00913259" w:rsidRDefault="00913259">
      <w:pPr>
        <w:rPr>
          <w:sz w:val="24"/>
          <w:szCs w:val="24"/>
          <w:lang w:val="es-ES"/>
        </w:rPr>
      </w:pPr>
    </w:p>
    <w:p w14:paraId="46B1288A" w14:textId="77777777" w:rsidR="00913259" w:rsidRPr="00913259" w:rsidRDefault="00913259">
      <w:pPr>
        <w:rPr>
          <w:sz w:val="24"/>
          <w:szCs w:val="24"/>
          <w:lang w:val="es-ES"/>
        </w:rPr>
      </w:pPr>
    </w:p>
    <w:p w14:paraId="199E07F5" w14:textId="77777777" w:rsidR="00913259" w:rsidRDefault="00913259">
      <w:pPr>
        <w:rPr>
          <w:b/>
          <w:bCs/>
          <w:sz w:val="24"/>
          <w:szCs w:val="24"/>
          <w:lang w:val="es-ES"/>
        </w:rPr>
      </w:pPr>
      <w:r w:rsidRPr="00913259">
        <w:rPr>
          <w:b/>
          <w:bCs/>
          <w:sz w:val="24"/>
          <w:szCs w:val="24"/>
          <w:lang w:val="es-ES"/>
        </w:rPr>
        <w:lastRenderedPageBreak/>
        <w:t>¿Cuál podría ser el impacto del aumento del tráfico en las paradas exprés propuestas en la mañana y la tarde?</w:t>
      </w:r>
    </w:p>
    <w:p w14:paraId="536FFD8B" w14:textId="770158FB" w:rsidR="004A5357" w:rsidRPr="00710A8A" w:rsidRDefault="00710A8A">
      <w:pPr>
        <w:rPr>
          <w:sz w:val="24"/>
          <w:szCs w:val="24"/>
          <w:lang w:val="es-ES"/>
        </w:rPr>
      </w:pPr>
      <w:r w:rsidRPr="00710A8A">
        <w:rPr>
          <w:sz w:val="24"/>
          <w:szCs w:val="24"/>
          <w:lang w:val="es-ES"/>
        </w:rPr>
        <w:t xml:space="preserve">El flujo de tráfico fue evaluado como parte del proceso de selección de los sitios. Aunque se espera un ligero aumento de vehículos durante los horarios de llegada y salida, el uso de múltiples planteles de </w:t>
      </w:r>
      <w:r>
        <w:rPr>
          <w:sz w:val="24"/>
          <w:szCs w:val="24"/>
          <w:lang w:val="es-ES"/>
        </w:rPr>
        <w:t xml:space="preserve">las Escuelas Públicas de Durham </w:t>
      </w:r>
      <w:r w:rsidRPr="00710A8A">
        <w:rPr>
          <w:sz w:val="24"/>
          <w:szCs w:val="24"/>
          <w:lang w:val="es-ES"/>
        </w:rPr>
        <w:t>y la ubicación estratégica de las paradas ayuda a distribuir el tráfico en todo el distrito y a minimizar la congestión en un solo sitio.</w:t>
      </w:r>
    </w:p>
    <w:p w14:paraId="0010B2F7" w14:textId="77777777" w:rsidR="00710A8A" w:rsidRPr="00710A8A" w:rsidRDefault="00710A8A">
      <w:pPr>
        <w:rPr>
          <w:b/>
          <w:bCs/>
          <w:sz w:val="24"/>
          <w:szCs w:val="24"/>
          <w:lang w:val="es-ES"/>
        </w:rPr>
      </w:pPr>
    </w:p>
    <w:p w14:paraId="6666E2EC" w14:textId="77777777" w:rsidR="004F21E4" w:rsidRPr="009D29B0" w:rsidRDefault="004F21E4">
      <w:pPr>
        <w:rPr>
          <w:b/>
          <w:bCs/>
          <w:sz w:val="28"/>
          <w:szCs w:val="28"/>
          <w:u w:val="single"/>
          <w:lang w:val="es-ES"/>
        </w:rPr>
      </w:pPr>
      <w:r w:rsidRPr="009D29B0">
        <w:rPr>
          <w:b/>
          <w:bCs/>
          <w:sz w:val="28"/>
          <w:szCs w:val="28"/>
          <w:u w:val="single"/>
          <w:lang w:val="es-ES"/>
        </w:rPr>
        <w:t>Infraestructura e instalaciones</w:t>
      </w:r>
    </w:p>
    <w:p w14:paraId="5DB2FCEA" w14:textId="77777777" w:rsidR="004F21E4" w:rsidRDefault="004F21E4">
      <w:pPr>
        <w:rPr>
          <w:b/>
          <w:bCs/>
          <w:sz w:val="24"/>
          <w:szCs w:val="24"/>
          <w:lang w:val="es-ES"/>
        </w:rPr>
      </w:pPr>
      <w:r w:rsidRPr="004F21E4">
        <w:rPr>
          <w:b/>
          <w:bCs/>
          <w:sz w:val="24"/>
          <w:szCs w:val="24"/>
          <w:lang w:val="es-ES"/>
        </w:rPr>
        <w:t>¿Habrá refugios en las paradas exprés? ¿Portabicicletas para los estudiantes? ¿Podría incluirse esto en la comunicación?</w:t>
      </w:r>
    </w:p>
    <w:p w14:paraId="741CFD48" w14:textId="657E10BB" w:rsidR="004F21E4" w:rsidRPr="004F21E4" w:rsidRDefault="004F21E4" w:rsidP="004F21E4">
      <w:pPr>
        <w:rPr>
          <w:sz w:val="24"/>
          <w:szCs w:val="24"/>
          <w:lang w:val="es-ES"/>
        </w:rPr>
      </w:pPr>
      <w:r w:rsidRPr="004F21E4">
        <w:rPr>
          <w:sz w:val="24"/>
          <w:szCs w:val="24"/>
          <w:lang w:val="es-ES"/>
        </w:rPr>
        <w:t>Por el momento, las paradas exprés no incluirán infraestructura adicional como refugios o portabicicletas. Sin embargo, las ubicaciones seleccionadas son planteles existentes de</w:t>
      </w:r>
      <w:r>
        <w:rPr>
          <w:sz w:val="24"/>
          <w:szCs w:val="24"/>
          <w:lang w:val="es-ES"/>
        </w:rPr>
        <w:t xml:space="preserve"> las Escuelas Públicas de Durham</w:t>
      </w:r>
      <w:r w:rsidRPr="004F21E4">
        <w:rPr>
          <w:sz w:val="24"/>
          <w:szCs w:val="24"/>
          <w:lang w:val="es-ES"/>
        </w:rPr>
        <w:t xml:space="preserve"> o áreas públicas que ya cuentan con entradas cubiertas u opciones de estacionamiento para bicicletas.</w:t>
      </w:r>
      <w:r>
        <w:rPr>
          <w:sz w:val="24"/>
          <w:szCs w:val="24"/>
          <w:lang w:val="es-ES"/>
        </w:rPr>
        <w:t xml:space="preserve"> </w:t>
      </w:r>
      <w:r w:rsidRPr="004F21E4">
        <w:rPr>
          <w:sz w:val="24"/>
          <w:szCs w:val="24"/>
          <w:lang w:val="es-ES"/>
        </w:rPr>
        <w:t>La información sobre las amenidades disponibles en cada ubicación se incluirá en la comunicación a las familias para que puedan planificar adecuadamente.</w:t>
      </w:r>
    </w:p>
    <w:p w14:paraId="5312A1EB" w14:textId="77777777" w:rsidR="004A5357" w:rsidRPr="004F21E4" w:rsidRDefault="004A5357">
      <w:pPr>
        <w:rPr>
          <w:b/>
          <w:bCs/>
          <w:sz w:val="24"/>
          <w:szCs w:val="24"/>
          <w:lang w:val="es-ES"/>
        </w:rPr>
      </w:pPr>
    </w:p>
    <w:p w14:paraId="0CDAA704" w14:textId="315267A4" w:rsidR="004A5357" w:rsidRPr="0092489A" w:rsidRDefault="0092489A">
      <w:pPr>
        <w:rPr>
          <w:b/>
          <w:bCs/>
          <w:sz w:val="28"/>
          <w:szCs w:val="28"/>
          <w:u w:val="single"/>
          <w:lang w:val="es-ES"/>
        </w:rPr>
      </w:pPr>
      <w:r w:rsidRPr="0092489A">
        <w:rPr>
          <w:b/>
          <w:bCs/>
          <w:sz w:val="28"/>
          <w:szCs w:val="28"/>
          <w:u w:val="single"/>
          <w:lang w:val="es-ES"/>
        </w:rPr>
        <w:t>Alianzas comunitarias y apoyo</w:t>
      </w:r>
    </w:p>
    <w:p w14:paraId="3B45F47C" w14:textId="5FC15E32" w:rsidR="004A5357" w:rsidRPr="00096488" w:rsidRDefault="002A7796">
      <w:pPr>
        <w:rPr>
          <w:sz w:val="24"/>
          <w:szCs w:val="24"/>
          <w:lang w:val="es-ES"/>
        </w:rPr>
      </w:pPr>
      <w:hyperlink r:id="rId7">
        <w:r w:rsidRPr="0092489A">
          <w:rPr>
            <w:color w:val="1155CC"/>
            <w:sz w:val="24"/>
            <w:szCs w:val="24"/>
            <w:u w:val="single"/>
            <w:lang w:val="es-ES"/>
          </w:rPr>
          <w:t>GoDurham</w:t>
        </w:r>
      </w:hyperlink>
      <w:r w:rsidRPr="0092489A">
        <w:rPr>
          <w:sz w:val="24"/>
          <w:szCs w:val="24"/>
          <w:lang w:val="es-ES"/>
        </w:rPr>
        <w:t xml:space="preserve"> </w:t>
      </w:r>
      <w:r w:rsidR="0092489A" w:rsidRPr="0092489A">
        <w:rPr>
          <w:sz w:val="24"/>
          <w:szCs w:val="24"/>
          <w:lang w:val="es-ES"/>
        </w:rPr>
        <w:t>es gratuito y sirve a todas las escuelas preparatorias (</w:t>
      </w:r>
      <w:proofErr w:type="spellStart"/>
      <w:r w:rsidR="0092489A" w:rsidRPr="0092489A">
        <w:rPr>
          <w:sz w:val="24"/>
          <w:szCs w:val="24"/>
          <w:lang w:val="es-ES"/>
        </w:rPr>
        <w:t>high</w:t>
      </w:r>
      <w:proofErr w:type="spellEnd"/>
      <w:r w:rsidR="0092489A" w:rsidRPr="0092489A">
        <w:rPr>
          <w:sz w:val="24"/>
          <w:szCs w:val="24"/>
          <w:lang w:val="es-ES"/>
        </w:rPr>
        <w:t xml:space="preserve"> </w:t>
      </w:r>
      <w:proofErr w:type="spellStart"/>
      <w:r w:rsidR="0092489A" w:rsidRPr="0092489A">
        <w:rPr>
          <w:sz w:val="24"/>
          <w:szCs w:val="24"/>
          <w:lang w:val="es-ES"/>
        </w:rPr>
        <w:t>schools</w:t>
      </w:r>
      <w:proofErr w:type="spellEnd"/>
      <w:r w:rsidR="0092489A" w:rsidRPr="0092489A">
        <w:rPr>
          <w:sz w:val="24"/>
          <w:szCs w:val="24"/>
          <w:lang w:val="es-ES"/>
        </w:rPr>
        <w:t xml:space="preserve">) de </w:t>
      </w:r>
      <w:r w:rsidR="0092489A">
        <w:rPr>
          <w:sz w:val="24"/>
          <w:szCs w:val="24"/>
          <w:lang w:val="es-ES"/>
        </w:rPr>
        <w:t>las Escuelas Públicas de Durham</w:t>
      </w:r>
      <w:r w:rsidR="0092489A" w:rsidRPr="0092489A">
        <w:rPr>
          <w:sz w:val="24"/>
          <w:szCs w:val="24"/>
          <w:lang w:val="es-ES"/>
        </w:rPr>
        <w:t xml:space="preserve"> y a la mayoría de las escuelas </w:t>
      </w:r>
      <w:r w:rsidR="002A4CAF">
        <w:rPr>
          <w:sz w:val="24"/>
          <w:szCs w:val="24"/>
          <w:lang w:val="es-ES"/>
        </w:rPr>
        <w:t xml:space="preserve">secundarias </w:t>
      </w:r>
      <w:r w:rsidR="0092489A" w:rsidRPr="0092489A">
        <w:rPr>
          <w:sz w:val="24"/>
          <w:szCs w:val="24"/>
          <w:lang w:val="es-ES"/>
        </w:rPr>
        <w:t>(</w:t>
      </w:r>
      <w:proofErr w:type="spellStart"/>
      <w:r w:rsidR="0092489A" w:rsidRPr="0092489A">
        <w:rPr>
          <w:sz w:val="24"/>
          <w:szCs w:val="24"/>
          <w:lang w:val="es-ES"/>
        </w:rPr>
        <w:t>middle</w:t>
      </w:r>
      <w:proofErr w:type="spellEnd"/>
      <w:r w:rsidR="0092489A" w:rsidRPr="0092489A">
        <w:rPr>
          <w:sz w:val="24"/>
          <w:szCs w:val="24"/>
          <w:lang w:val="es-ES"/>
        </w:rPr>
        <w:t xml:space="preserve"> </w:t>
      </w:r>
      <w:proofErr w:type="spellStart"/>
      <w:r w:rsidR="0092489A" w:rsidRPr="0092489A">
        <w:rPr>
          <w:sz w:val="24"/>
          <w:szCs w:val="24"/>
          <w:lang w:val="es-ES"/>
        </w:rPr>
        <w:t>schools</w:t>
      </w:r>
      <w:proofErr w:type="spellEnd"/>
      <w:r w:rsidR="0092489A" w:rsidRPr="0092489A">
        <w:rPr>
          <w:sz w:val="24"/>
          <w:szCs w:val="24"/>
          <w:lang w:val="es-ES"/>
        </w:rPr>
        <w:t xml:space="preserve">). </w:t>
      </w:r>
      <w:proofErr w:type="spellStart"/>
      <w:r w:rsidR="0092489A" w:rsidRPr="0092489A">
        <w:rPr>
          <w:sz w:val="24"/>
          <w:szCs w:val="24"/>
          <w:lang w:val="es-ES"/>
        </w:rPr>
        <w:t>GoTriangle</w:t>
      </w:r>
      <w:proofErr w:type="spellEnd"/>
      <w:r w:rsidR="0092489A" w:rsidRPr="0092489A">
        <w:rPr>
          <w:sz w:val="24"/>
          <w:szCs w:val="24"/>
          <w:lang w:val="es-ES"/>
        </w:rPr>
        <w:t xml:space="preserve"> proporciona servicio adicional y también es gratuito con un</w:t>
      </w:r>
      <w:r w:rsidR="0092489A">
        <w:rPr>
          <w:sz w:val="24"/>
          <w:szCs w:val="24"/>
          <w:lang w:val="es-ES"/>
        </w:rPr>
        <w:t xml:space="preserve"> pase de </w:t>
      </w:r>
      <w:r w:rsidR="0092489A" w:rsidRPr="0092489A">
        <w:rPr>
          <w:sz w:val="24"/>
          <w:szCs w:val="24"/>
          <w:lang w:val="es-ES"/>
        </w:rPr>
        <w:t xml:space="preserve"> </w:t>
      </w:r>
      <w:hyperlink r:id="rId8">
        <w:r w:rsidRPr="0092489A">
          <w:rPr>
            <w:color w:val="1155CC"/>
            <w:sz w:val="24"/>
            <w:szCs w:val="24"/>
            <w:u w:val="single"/>
            <w:lang w:val="es-ES"/>
          </w:rPr>
          <w:t>youth pass</w:t>
        </w:r>
      </w:hyperlink>
      <w:r w:rsidRPr="0092489A">
        <w:rPr>
          <w:sz w:val="24"/>
          <w:szCs w:val="24"/>
          <w:lang w:val="es-ES"/>
        </w:rPr>
        <w:t xml:space="preserve">. </w:t>
      </w:r>
      <w:r w:rsidR="00096488" w:rsidRPr="00096488">
        <w:rPr>
          <w:sz w:val="24"/>
          <w:szCs w:val="24"/>
          <w:lang w:val="es-ES"/>
        </w:rPr>
        <w:t>Las guías de una página que explican cómo utilizar el transporte público hacia estas escuelas</w:t>
      </w:r>
      <w:r w:rsidR="00096488">
        <w:rPr>
          <w:sz w:val="24"/>
          <w:szCs w:val="24"/>
          <w:lang w:val="es-ES"/>
        </w:rPr>
        <w:t xml:space="preserve"> </w:t>
      </w:r>
      <w:r w:rsidR="002A4CAF">
        <w:rPr>
          <w:sz w:val="24"/>
          <w:szCs w:val="24"/>
          <w:lang w:val="es-ES"/>
        </w:rPr>
        <w:t>secundaria</w:t>
      </w:r>
      <w:r w:rsidR="00096488" w:rsidRPr="00096488">
        <w:rPr>
          <w:sz w:val="24"/>
          <w:szCs w:val="24"/>
          <w:lang w:val="es-ES"/>
        </w:rPr>
        <w:t xml:space="preserve"> están disponibles en inglés y español en el sitio web de</w:t>
      </w:r>
      <w:r w:rsidR="00096488">
        <w:rPr>
          <w:sz w:val="24"/>
          <w:szCs w:val="24"/>
          <w:lang w:val="es-ES"/>
        </w:rPr>
        <w:t xml:space="preserve"> las Escuelas Públicas de Durham</w:t>
      </w:r>
      <w:r w:rsidRPr="00096488">
        <w:rPr>
          <w:sz w:val="24"/>
          <w:szCs w:val="24"/>
          <w:lang w:val="es-ES"/>
        </w:rPr>
        <w:t xml:space="preserve">: </w:t>
      </w:r>
      <w:hyperlink r:id="rId9">
        <w:r w:rsidRPr="00096488">
          <w:rPr>
            <w:color w:val="1155CC"/>
            <w:sz w:val="24"/>
            <w:szCs w:val="24"/>
            <w:u w:val="single"/>
            <w:lang w:val="es-ES"/>
          </w:rPr>
          <w:t>https://www.dpsnc.net/o/dps/page/transit-guides</w:t>
        </w:r>
      </w:hyperlink>
      <w:r w:rsidRPr="00096488">
        <w:rPr>
          <w:sz w:val="24"/>
          <w:szCs w:val="24"/>
          <w:lang w:val="es-ES"/>
        </w:rPr>
        <w:t xml:space="preserve">. </w:t>
      </w:r>
    </w:p>
    <w:p w14:paraId="05C0FD16" w14:textId="77777777" w:rsidR="004A5357" w:rsidRPr="00096488" w:rsidRDefault="004A5357">
      <w:pPr>
        <w:rPr>
          <w:lang w:val="es-ES"/>
        </w:rPr>
      </w:pPr>
    </w:p>
    <w:sectPr w:rsidR="004A5357" w:rsidRPr="00096488">
      <w:headerReference w:type="default" r:id="rId10"/>
      <w:footerReference w:type="default" r:id="rId11"/>
      <w:pgSz w:w="15840" w:h="12240" w:orient="landscape"/>
      <w:pgMar w:top="162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141AB" w14:textId="77777777" w:rsidR="006A7A4D" w:rsidRDefault="006A7A4D">
      <w:pPr>
        <w:spacing w:line="240" w:lineRule="auto"/>
      </w:pPr>
      <w:r>
        <w:separator/>
      </w:r>
    </w:p>
  </w:endnote>
  <w:endnote w:type="continuationSeparator" w:id="0">
    <w:p w14:paraId="20821395" w14:textId="77777777" w:rsidR="006A7A4D" w:rsidRDefault="006A7A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FB774419-1BAF-4A2D-8FED-98D7873EB331}"/>
  </w:font>
  <w:font w:name="Cambria">
    <w:panose1 w:val="02040503050406030204"/>
    <w:charset w:val="00"/>
    <w:family w:val="roman"/>
    <w:pitch w:val="variable"/>
    <w:sig w:usb0="E00006FF" w:usb1="420024FF" w:usb2="02000000" w:usb3="00000000" w:csb0="0000019F" w:csb1="00000000"/>
    <w:embedRegular r:id="rId2" w:fontKey="{18FA3022-DF8A-46A3-BF21-02B5FD9311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A6546" w14:textId="77777777" w:rsidR="004A5357" w:rsidRDefault="002A7796">
    <w:pPr>
      <w:jc w:val="right"/>
    </w:pPr>
    <w:r>
      <w:fldChar w:fldCharType="begin"/>
    </w:r>
    <w:r>
      <w:instrText>PAGE</w:instrText>
    </w:r>
    <w:r>
      <w:fldChar w:fldCharType="separate"/>
    </w:r>
    <w:r w:rsidR="00AE4BF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2A320" w14:textId="77777777" w:rsidR="006A7A4D" w:rsidRDefault="006A7A4D">
      <w:pPr>
        <w:spacing w:line="240" w:lineRule="auto"/>
      </w:pPr>
      <w:r>
        <w:separator/>
      </w:r>
    </w:p>
  </w:footnote>
  <w:footnote w:type="continuationSeparator" w:id="0">
    <w:p w14:paraId="1C8E92E8" w14:textId="77777777" w:rsidR="006A7A4D" w:rsidRDefault="006A7A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B5627" w14:textId="77777777" w:rsidR="004A5357" w:rsidRDefault="002A7796">
    <w:pPr>
      <w:widowControl w:val="0"/>
      <w:spacing w:line="240" w:lineRule="auto"/>
      <w:jc w:val="center"/>
    </w:pPr>
    <w:r>
      <w:rPr>
        <w:noProof/>
      </w:rPr>
      <w:drawing>
        <wp:anchor distT="114300" distB="114300" distL="114300" distR="114300" simplePos="0" relativeHeight="251658240" behindDoc="1" locked="0" layoutInCell="1" hidden="0" allowOverlap="1" wp14:anchorId="7E8895AB" wp14:editId="58E2BB1A">
          <wp:simplePos x="0" y="0"/>
          <wp:positionH relativeFrom="column">
            <wp:posOffset>1</wp:posOffset>
          </wp:positionH>
          <wp:positionV relativeFrom="paragraph">
            <wp:posOffset>-295274</wp:posOffset>
          </wp:positionV>
          <wp:extent cx="1778079" cy="81438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78079" cy="81438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33310"/>
    <w:multiLevelType w:val="multilevel"/>
    <w:tmpl w:val="3CC82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677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357"/>
    <w:rsid w:val="00035C0C"/>
    <w:rsid w:val="00096488"/>
    <w:rsid w:val="00135B47"/>
    <w:rsid w:val="00183D66"/>
    <w:rsid w:val="002A4CAF"/>
    <w:rsid w:val="002A7796"/>
    <w:rsid w:val="003714E1"/>
    <w:rsid w:val="003C135B"/>
    <w:rsid w:val="003F4DF8"/>
    <w:rsid w:val="004148D0"/>
    <w:rsid w:val="00462544"/>
    <w:rsid w:val="004A5357"/>
    <w:rsid w:val="004B5B07"/>
    <w:rsid w:val="004F21E4"/>
    <w:rsid w:val="00533C2A"/>
    <w:rsid w:val="00600334"/>
    <w:rsid w:val="00623E23"/>
    <w:rsid w:val="006A7A4D"/>
    <w:rsid w:val="00710A8A"/>
    <w:rsid w:val="00742639"/>
    <w:rsid w:val="00745978"/>
    <w:rsid w:val="007D7544"/>
    <w:rsid w:val="00831485"/>
    <w:rsid w:val="00844054"/>
    <w:rsid w:val="008B5905"/>
    <w:rsid w:val="00913259"/>
    <w:rsid w:val="0092489A"/>
    <w:rsid w:val="0094745B"/>
    <w:rsid w:val="00971C36"/>
    <w:rsid w:val="009D29B0"/>
    <w:rsid w:val="00A11BBC"/>
    <w:rsid w:val="00A41934"/>
    <w:rsid w:val="00A42C7E"/>
    <w:rsid w:val="00AD4058"/>
    <w:rsid w:val="00AE4BF6"/>
    <w:rsid w:val="00B55F0F"/>
    <w:rsid w:val="00B75212"/>
    <w:rsid w:val="00CE2C8C"/>
    <w:rsid w:val="00CE72C2"/>
    <w:rsid w:val="00D02708"/>
    <w:rsid w:val="00DE5990"/>
    <w:rsid w:val="00DF2AF8"/>
    <w:rsid w:val="00E115D8"/>
    <w:rsid w:val="00EA30EC"/>
    <w:rsid w:val="00EC7538"/>
    <w:rsid w:val="00EF23EB"/>
    <w:rsid w:val="00F57863"/>
    <w:rsid w:val="00FA0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1491E"/>
  <w15:docId w15:val="{49DB911E-A189-4A17-873C-770845DAC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triangle.org/kids-pag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odurhamtransit.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psnc.net/o/dps/page/transit-guides"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1433</Words>
  <Characters>8172</Characters>
  <Application>Microsoft Office Word</Application>
  <DocSecurity>4</DocSecurity>
  <Lines>68</Lines>
  <Paragraphs>19</Paragraphs>
  <ScaleCrop>false</ScaleCrop>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 Nordan</dc:creator>
  <cp:lastModifiedBy>Sheena Cooper</cp:lastModifiedBy>
  <cp:revision>2</cp:revision>
  <dcterms:created xsi:type="dcterms:W3CDTF">2026-05-21T14:43:00Z</dcterms:created>
  <dcterms:modified xsi:type="dcterms:W3CDTF">2026-05-21T14:43:00Z</dcterms:modified>
</cp:coreProperties>
</file>