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2788E" w14:textId="77777777" w:rsidR="00831721" w:rsidRDefault="00831721" w:rsidP="00831721">
      <w:pPr>
        <w:spacing w:before="120" w:after="0"/>
      </w:pPr>
      <w:r w:rsidRPr="0041428F">
        <w:rPr>
          <w:noProof/>
        </w:rPr>
        <mc:AlternateContent>
          <mc:Choice Requires="wpg">
            <w:drawing>
              <wp:anchor distT="0" distB="0" distL="114300" distR="114300" simplePos="0" relativeHeight="251659264" behindDoc="1" locked="1" layoutInCell="1" allowOverlap="1" wp14:anchorId="0BA07734" wp14:editId="484A684D">
                <wp:simplePos x="0" y="0"/>
                <wp:positionH relativeFrom="page">
                  <wp:align>left</wp:align>
                </wp:positionH>
                <wp:positionV relativeFrom="paragraph">
                  <wp:posOffset>-654050</wp:posOffset>
                </wp:positionV>
                <wp:extent cx="8247380" cy="3026410"/>
                <wp:effectExtent l="0" t="0" r="1270" b="2540"/>
                <wp:wrapNone/>
                <wp:docPr id="19" name="Graphic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247380" cy="3026410"/>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72A24" id="Graphic 17" o:spid="_x0000_s1026" alt="&quot;&quot;" style="position:absolute;margin-left:0;margin-top:-51.5pt;width:649.4pt;height:238.3pt;z-index:-251657216;mso-position-horizontal:lef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9dd9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17406d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17406d [3204]" stroked="f">
                  <v:fill color2="#4389d7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9dd9 [3205]" stroked="f">
                  <v:fill color2="#0075a2 [2405]" angle="90" focus="100%" type="gradient"/>
                  <v:stroke joinstyle="miter"/>
                  <v:path arrowok="t" o:connecttype="custom" o:connectlocs="7144,481489;1305401,812959;2815114,428149;2815114,7144;7144,481489" o:connectangles="0,0,0,0,0"/>
                </v:shape>
                <w10:wrap anchorx="page"/>
                <w10:anchorlock/>
              </v:group>
            </w:pict>
          </mc:Fallback>
        </mc:AlternateContent>
      </w:r>
    </w:p>
    <w:tbl>
      <w:tblPr>
        <w:tblW w:w="0" w:type="auto"/>
        <w:jc w:val="center"/>
        <w:tblCellMar>
          <w:left w:w="0" w:type="dxa"/>
          <w:right w:w="0" w:type="dxa"/>
        </w:tblCellMar>
        <w:tblLook w:val="0600" w:firstRow="0" w:lastRow="0" w:firstColumn="0" w:lastColumn="0" w:noHBand="1" w:noVBand="1"/>
        <w:tblDescription w:val="Header layout table"/>
      </w:tblPr>
      <w:tblGrid>
        <w:gridCol w:w="10800"/>
      </w:tblGrid>
      <w:tr w:rsidR="00A66B18" w:rsidRPr="0041428F" w14:paraId="09B3B55D" w14:textId="77777777" w:rsidTr="00DF4C00">
        <w:trPr>
          <w:trHeight w:val="194"/>
          <w:jc w:val="center"/>
        </w:trPr>
        <w:tc>
          <w:tcPr>
            <w:tcW w:w="0" w:type="auto"/>
          </w:tcPr>
          <w:p w14:paraId="5186808D" w14:textId="2AB530EE" w:rsidR="00F900C3" w:rsidRDefault="00B15D34" w:rsidP="00A66B18">
            <w:pPr>
              <w:pStyle w:val="ContactInfo"/>
              <w:rPr>
                <w:rFonts w:cstheme="minorHAnsi"/>
                <w:b/>
                <w:bCs/>
                <w:i/>
                <w:iCs/>
                <w:sz w:val="36"/>
                <w:szCs w:val="36"/>
              </w:rPr>
            </w:pPr>
            <w:r w:rsidRPr="00B15D34">
              <w:rPr>
                <w:noProof/>
                <w:color w:val="000000" w:themeColor="text1"/>
                <w:sz w:val="36"/>
                <w:szCs w:val="36"/>
              </w:rPr>
              <w:drawing>
                <wp:anchor distT="0" distB="0" distL="114300" distR="114300" simplePos="0" relativeHeight="251660288" behindDoc="1" locked="0" layoutInCell="1" allowOverlap="1" wp14:anchorId="2336825B" wp14:editId="3810B051">
                  <wp:simplePos x="0" y="0"/>
                  <wp:positionH relativeFrom="column">
                    <wp:posOffset>457200</wp:posOffset>
                  </wp:positionH>
                  <wp:positionV relativeFrom="paragraph">
                    <wp:posOffset>0</wp:posOffset>
                  </wp:positionV>
                  <wp:extent cx="1589356" cy="1360750"/>
                  <wp:effectExtent l="0" t="0" r="0" b="0"/>
                  <wp:wrapTight wrapText="bothSides">
                    <wp:wrapPolygon edited="0">
                      <wp:start x="0" y="0"/>
                      <wp:lineTo x="0" y="21176"/>
                      <wp:lineTo x="21237" y="21176"/>
                      <wp:lineTo x="21237"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9356" cy="1360750"/>
                          </a:xfrm>
                          <a:prstGeom prst="rect">
                            <a:avLst/>
                          </a:prstGeom>
                        </pic:spPr>
                      </pic:pic>
                    </a:graphicData>
                  </a:graphic>
                </wp:anchor>
              </w:drawing>
            </w:r>
            <w:r w:rsidRPr="00B15D34">
              <w:rPr>
                <w:rFonts w:cstheme="minorHAnsi"/>
                <w:b/>
                <w:bCs/>
                <w:i/>
                <w:iCs/>
                <w:sz w:val="36"/>
                <w:szCs w:val="36"/>
              </w:rPr>
              <w:t xml:space="preserve"> </w:t>
            </w:r>
            <w:r w:rsidR="00366397">
              <w:rPr>
                <w:rFonts w:cstheme="minorHAnsi"/>
                <w:b/>
                <w:bCs/>
                <w:i/>
                <w:iCs/>
                <w:sz w:val="36"/>
                <w:szCs w:val="36"/>
              </w:rPr>
              <w:t>June</w:t>
            </w:r>
            <w:r w:rsidR="002E789F">
              <w:rPr>
                <w:rFonts w:cstheme="minorHAnsi"/>
                <w:b/>
                <w:bCs/>
                <w:i/>
                <w:iCs/>
                <w:sz w:val="36"/>
                <w:szCs w:val="36"/>
              </w:rPr>
              <w:t xml:space="preserve"> </w:t>
            </w:r>
            <w:r w:rsidRPr="00B15D34">
              <w:rPr>
                <w:rFonts w:cstheme="minorHAnsi"/>
                <w:b/>
                <w:bCs/>
                <w:i/>
                <w:iCs/>
                <w:sz w:val="36"/>
                <w:szCs w:val="36"/>
              </w:rPr>
              <w:t>202</w:t>
            </w:r>
            <w:r w:rsidR="00157ED1">
              <w:rPr>
                <w:rFonts w:cstheme="minorHAnsi"/>
                <w:b/>
                <w:bCs/>
                <w:i/>
                <w:iCs/>
                <w:sz w:val="36"/>
                <w:szCs w:val="36"/>
              </w:rPr>
              <w:t>5</w:t>
            </w:r>
          </w:p>
          <w:p w14:paraId="0DBAA50C" w14:textId="74A2847F" w:rsidR="00B15D34" w:rsidRDefault="00B15D34" w:rsidP="00A66B18">
            <w:pPr>
              <w:pStyle w:val="ContactInfo"/>
              <w:rPr>
                <w:rFonts w:cstheme="minorHAnsi"/>
                <w:b/>
                <w:bCs/>
                <w:i/>
                <w:iCs/>
                <w:sz w:val="36"/>
                <w:szCs w:val="36"/>
              </w:rPr>
            </w:pPr>
            <w:r w:rsidRPr="00B15D34">
              <w:rPr>
                <w:rFonts w:cstheme="minorHAnsi"/>
                <w:b/>
                <w:bCs/>
                <w:i/>
                <w:iCs/>
                <w:sz w:val="36"/>
                <w:szCs w:val="36"/>
              </w:rPr>
              <w:t xml:space="preserve"> EAP </w:t>
            </w:r>
            <w:r w:rsidR="00F900C3">
              <w:rPr>
                <w:rFonts w:cstheme="minorHAnsi"/>
                <w:b/>
                <w:bCs/>
                <w:i/>
                <w:iCs/>
                <w:sz w:val="36"/>
                <w:szCs w:val="36"/>
              </w:rPr>
              <w:t>PROMOTIONAL EMAIL</w:t>
            </w:r>
          </w:p>
          <w:p w14:paraId="6287AAE3" w14:textId="19C1F812" w:rsidR="00A66B18" w:rsidRPr="00B15D34" w:rsidRDefault="00A66B18" w:rsidP="00F900C3">
            <w:pPr>
              <w:pStyle w:val="ContactInfo"/>
              <w:ind w:left="0"/>
              <w:rPr>
                <w:color w:val="000000" w:themeColor="text1"/>
                <w:sz w:val="36"/>
                <w:szCs w:val="36"/>
              </w:rPr>
            </w:pPr>
          </w:p>
        </w:tc>
      </w:tr>
      <w:tr w:rsidR="00615018" w:rsidRPr="00EC2551" w14:paraId="1AE9FB45" w14:textId="77777777" w:rsidTr="00DF4C00">
        <w:trPr>
          <w:trHeight w:val="1955"/>
          <w:jc w:val="center"/>
        </w:trPr>
        <w:tc>
          <w:tcPr>
            <w:tcW w:w="0" w:type="auto"/>
            <w:vAlign w:val="bottom"/>
          </w:tcPr>
          <w:p w14:paraId="09147032" w14:textId="5B86046F" w:rsidR="00AC50D3" w:rsidRPr="00A74A9F" w:rsidRDefault="00AC50D3" w:rsidP="00ED5B0F">
            <w:pPr>
              <w:spacing w:line="276" w:lineRule="auto"/>
              <w:rPr>
                <w:rFonts w:ascii="Calibri" w:hAnsi="Calibri" w:cs="Calibri"/>
                <w:iCs/>
                <w:color w:val="FF0000"/>
                <w:sz w:val="23"/>
                <w:szCs w:val="23"/>
              </w:rPr>
            </w:pPr>
          </w:p>
          <w:p w14:paraId="37802DA2" w14:textId="77777777" w:rsidR="00AC50D3" w:rsidRPr="00A74A9F" w:rsidRDefault="00AC50D3" w:rsidP="00ED5B0F">
            <w:pPr>
              <w:spacing w:line="276" w:lineRule="auto"/>
              <w:rPr>
                <w:rFonts w:ascii="Calibri" w:hAnsi="Calibri" w:cs="Calibri"/>
                <w:iCs/>
                <w:color w:val="FF0000"/>
                <w:sz w:val="23"/>
                <w:szCs w:val="23"/>
              </w:rPr>
            </w:pPr>
          </w:p>
          <w:p w14:paraId="3F0FF1B4" w14:textId="77777777" w:rsidR="00AC50D3" w:rsidRPr="00A74A9F" w:rsidRDefault="00AC50D3" w:rsidP="00ED5B0F">
            <w:pPr>
              <w:spacing w:line="276" w:lineRule="auto"/>
              <w:rPr>
                <w:rFonts w:ascii="Calibri" w:hAnsi="Calibri" w:cs="Calibri"/>
                <w:iCs/>
                <w:color w:val="FF0000"/>
                <w:sz w:val="23"/>
                <w:szCs w:val="23"/>
              </w:rPr>
            </w:pPr>
          </w:p>
          <w:p w14:paraId="6BF2C973" w14:textId="02313F1B" w:rsidR="004508E7" w:rsidRDefault="004508E7" w:rsidP="004508E7">
            <w:pPr>
              <w:spacing w:line="276" w:lineRule="auto"/>
              <w:ind w:left="0"/>
              <w:rPr>
                <w:rFonts w:ascii="Calibri" w:hAnsi="Calibri" w:cs="Calibri"/>
                <w:color w:val="auto"/>
                <w:sz w:val="23"/>
                <w:szCs w:val="23"/>
              </w:rPr>
            </w:pPr>
            <w:r w:rsidRPr="001315F0">
              <w:rPr>
                <w:rFonts w:ascii="Calibri" w:hAnsi="Calibri" w:cs="Calibri"/>
                <w:color w:val="auto"/>
                <w:sz w:val="23"/>
                <w:szCs w:val="23"/>
              </w:rPr>
              <w:t xml:space="preserve">Hello everyone – As </w:t>
            </w:r>
            <w:r w:rsidR="00271341">
              <w:rPr>
                <w:rFonts w:ascii="Calibri" w:hAnsi="Calibri" w:cs="Calibri"/>
                <w:color w:val="auto"/>
                <w:sz w:val="23"/>
                <w:szCs w:val="23"/>
              </w:rPr>
              <w:t xml:space="preserve">June </w:t>
            </w:r>
            <w:r w:rsidRPr="001315F0">
              <w:rPr>
                <w:rFonts w:ascii="Calibri" w:hAnsi="Calibri" w:cs="Calibri"/>
                <w:color w:val="auto"/>
                <w:sz w:val="23"/>
                <w:szCs w:val="23"/>
              </w:rPr>
              <w:t xml:space="preserve">begins, our </w:t>
            </w:r>
            <w:hyperlink r:id="rId12" w:history="1">
              <w:r w:rsidRPr="001315F0">
                <w:rPr>
                  <w:rStyle w:val="Hyperlink"/>
                  <w:rFonts w:ascii="Calibri" w:hAnsi="Calibri" w:cs="Calibri"/>
                  <w:sz w:val="23"/>
                  <w:szCs w:val="23"/>
                </w:rPr>
                <w:t>Washington State Employee Assistance Program (EAP)</w:t>
              </w:r>
            </w:hyperlink>
            <w:r w:rsidRPr="001315F0">
              <w:rPr>
                <w:rFonts w:ascii="Calibri" w:hAnsi="Calibri" w:cs="Calibri"/>
                <w:sz w:val="23"/>
                <w:szCs w:val="23"/>
              </w:rPr>
              <w:t xml:space="preserve"> </w:t>
            </w:r>
            <w:r w:rsidRPr="001315F0">
              <w:rPr>
                <w:rFonts w:ascii="Calibri" w:hAnsi="Calibri" w:cs="Calibri"/>
                <w:color w:val="auto"/>
                <w:sz w:val="23"/>
                <w:szCs w:val="23"/>
              </w:rPr>
              <w:t>is offering the following resources to support you and your family</w:t>
            </w:r>
            <w:r w:rsidR="006603CB">
              <w:rPr>
                <w:rFonts w:ascii="Calibri" w:hAnsi="Calibri" w:cs="Calibri"/>
                <w:color w:val="auto"/>
                <w:sz w:val="23"/>
                <w:szCs w:val="23"/>
              </w:rPr>
              <w:t>.</w:t>
            </w:r>
          </w:p>
          <w:p w14:paraId="617DF39F" w14:textId="5BB91F1C" w:rsidR="006603CB" w:rsidRPr="004E5460" w:rsidRDefault="006603CB" w:rsidP="006603CB">
            <w:pPr>
              <w:spacing w:line="276" w:lineRule="auto"/>
              <w:ind w:left="0"/>
              <w:rPr>
                <w:rFonts w:ascii="Calibri" w:hAnsi="Calibri" w:cs="Calibri"/>
                <w:color w:val="auto"/>
                <w:kern w:val="0"/>
                <w:sz w:val="23"/>
                <w:szCs w:val="23"/>
                <w:lang w:eastAsia="en-US"/>
              </w:rPr>
            </w:pPr>
            <w:r>
              <w:rPr>
                <w:rFonts w:ascii="Calibri" w:hAnsi="Calibri" w:cs="Calibri"/>
                <w:b/>
                <w:bCs/>
                <w:iCs/>
                <w:color w:val="0070C0"/>
                <w:sz w:val="36"/>
                <w:szCs w:val="36"/>
              </w:rPr>
              <w:t xml:space="preserve">New </w:t>
            </w:r>
            <w:r w:rsidR="00785548">
              <w:rPr>
                <w:rFonts w:ascii="Calibri" w:hAnsi="Calibri" w:cs="Calibri"/>
                <w:b/>
                <w:bCs/>
                <w:iCs/>
                <w:color w:val="0070C0"/>
                <w:sz w:val="36"/>
                <w:szCs w:val="36"/>
              </w:rPr>
              <w:t xml:space="preserve">EAP </w:t>
            </w:r>
            <w:r>
              <w:rPr>
                <w:rFonts w:ascii="Calibri" w:hAnsi="Calibri" w:cs="Calibri"/>
                <w:b/>
                <w:bCs/>
                <w:iCs/>
                <w:color w:val="0070C0"/>
                <w:sz w:val="36"/>
                <w:szCs w:val="36"/>
              </w:rPr>
              <w:t>Website</w:t>
            </w:r>
          </w:p>
          <w:p w14:paraId="5B9D75E9" w14:textId="2EA142A1" w:rsidR="00785548" w:rsidRDefault="00D06AC3" w:rsidP="00785548">
            <w:pPr>
              <w:tabs>
                <w:tab w:val="num" w:pos="720"/>
              </w:tabs>
              <w:spacing w:line="276" w:lineRule="auto"/>
              <w:ind w:left="0"/>
              <w:rPr>
                <w:rFonts w:ascii="Calibri" w:hAnsi="Calibri" w:cs="Calibri"/>
                <w:color w:val="auto"/>
                <w:sz w:val="23"/>
                <w:szCs w:val="23"/>
              </w:rPr>
            </w:pPr>
            <w:r>
              <w:rPr>
                <w:rFonts w:ascii="Calibri" w:hAnsi="Calibri" w:cs="Calibri"/>
                <w:color w:val="auto"/>
                <w:sz w:val="23"/>
                <w:szCs w:val="23"/>
              </w:rPr>
              <w:t xml:space="preserve">During May, the EAP </w:t>
            </w:r>
            <w:r w:rsidR="006603CB" w:rsidRPr="004F7069">
              <w:rPr>
                <w:rFonts w:ascii="Calibri" w:hAnsi="Calibri" w:cs="Calibri"/>
                <w:color w:val="auto"/>
                <w:sz w:val="23"/>
                <w:szCs w:val="23"/>
              </w:rPr>
              <w:t xml:space="preserve">launched </w:t>
            </w:r>
            <w:hyperlink r:id="rId13" w:history="1">
              <w:r w:rsidR="006603CB" w:rsidRPr="004F7069">
                <w:rPr>
                  <w:rStyle w:val="Hyperlink"/>
                  <w:rFonts w:ascii="Calibri" w:hAnsi="Calibri" w:cs="Calibri"/>
                  <w:sz w:val="23"/>
                  <w:szCs w:val="23"/>
                </w:rPr>
                <w:t>a new website</w:t>
              </w:r>
            </w:hyperlink>
            <w:r w:rsidR="00785548" w:rsidRPr="004F7069">
              <w:rPr>
                <w:rFonts w:ascii="Calibri" w:hAnsi="Calibri" w:cs="Calibri"/>
                <w:color w:val="auto"/>
                <w:sz w:val="23"/>
                <w:szCs w:val="23"/>
              </w:rPr>
              <w:t>, to make it easier for you to find</w:t>
            </w:r>
            <w:r w:rsidR="00785548">
              <w:rPr>
                <w:rFonts w:ascii="Calibri" w:hAnsi="Calibri" w:cs="Calibri"/>
                <w:color w:val="auto"/>
                <w:sz w:val="23"/>
                <w:szCs w:val="23"/>
              </w:rPr>
              <w:t xml:space="preserve"> and connect with the resources that will support you best. </w:t>
            </w:r>
            <w:r w:rsidR="00785548" w:rsidRPr="00785548">
              <w:rPr>
                <w:rFonts w:ascii="Calibri" w:hAnsi="Calibri" w:cs="Calibri"/>
                <w:color w:val="auto"/>
                <w:sz w:val="23"/>
                <w:szCs w:val="23"/>
              </w:rPr>
              <w:t>Some highlights include: </w:t>
            </w:r>
          </w:p>
          <w:p w14:paraId="431A3E31" w14:textId="2DEED978" w:rsidR="00785548" w:rsidRPr="00785548" w:rsidRDefault="00785548" w:rsidP="00785548">
            <w:pPr>
              <w:pStyle w:val="ListParagraph"/>
              <w:numPr>
                <w:ilvl w:val="0"/>
                <w:numId w:val="11"/>
              </w:numPr>
              <w:spacing w:line="276" w:lineRule="auto"/>
              <w:rPr>
                <w:sz w:val="23"/>
                <w:szCs w:val="23"/>
              </w:rPr>
            </w:pPr>
            <w:r w:rsidRPr="00785548">
              <w:rPr>
                <w:sz w:val="23"/>
                <w:szCs w:val="23"/>
              </w:rPr>
              <w:t>Clean, intuitive navigation to make it eas</w:t>
            </w:r>
            <w:r>
              <w:rPr>
                <w:sz w:val="23"/>
                <w:szCs w:val="23"/>
              </w:rPr>
              <w:t>y</w:t>
            </w:r>
            <w:r w:rsidRPr="00785548">
              <w:rPr>
                <w:sz w:val="23"/>
                <w:szCs w:val="23"/>
              </w:rPr>
              <w:t xml:space="preserve"> to find what you’re looking for.</w:t>
            </w:r>
          </w:p>
          <w:p w14:paraId="1F08DAC5" w14:textId="2C194CEF" w:rsidR="00785548" w:rsidRDefault="00785548" w:rsidP="00785548">
            <w:pPr>
              <w:pStyle w:val="ListParagraph"/>
              <w:numPr>
                <w:ilvl w:val="0"/>
                <w:numId w:val="11"/>
              </w:numPr>
              <w:spacing w:line="276" w:lineRule="auto"/>
              <w:rPr>
                <w:sz w:val="23"/>
                <w:szCs w:val="23"/>
              </w:rPr>
            </w:pPr>
            <w:r w:rsidRPr="00785548">
              <w:rPr>
                <w:sz w:val="23"/>
                <w:szCs w:val="23"/>
              </w:rPr>
              <w:t>Updated and simplified content to make information clear.</w:t>
            </w:r>
          </w:p>
          <w:p w14:paraId="5D481AF1" w14:textId="45DFBDEE" w:rsidR="00785548" w:rsidRPr="00785548" w:rsidRDefault="00785548" w:rsidP="00785548">
            <w:pPr>
              <w:pStyle w:val="ListParagraph"/>
              <w:numPr>
                <w:ilvl w:val="0"/>
                <w:numId w:val="11"/>
              </w:numPr>
              <w:spacing w:line="276" w:lineRule="auto"/>
              <w:rPr>
                <w:sz w:val="23"/>
                <w:szCs w:val="23"/>
              </w:rPr>
            </w:pPr>
            <w:r>
              <w:rPr>
                <w:sz w:val="23"/>
                <w:szCs w:val="23"/>
              </w:rPr>
              <w:t xml:space="preserve">An expanded </w:t>
            </w:r>
            <w:hyperlink r:id="rId14" w:history="1">
              <w:r w:rsidRPr="004F7069">
                <w:rPr>
                  <w:rStyle w:val="Hyperlink"/>
                  <w:sz w:val="23"/>
                  <w:szCs w:val="23"/>
                </w:rPr>
                <w:t>resource library</w:t>
              </w:r>
            </w:hyperlink>
            <w:r>
              <w:rPr>
                <w:sz w:val="23"/>
                <w:szCs w:val="23"/>
              </w:rPr>
              <w:t xml:space="preserve"> with articles, videos, trusted sources, and helplines</w:t>
            </w:r>
            <w:r w:rsidR="00EA0A84">
              <w:rPr>
                <w:sz w:val="23"/>
                <w:szCs w:val="23"/>
              </w:rPr>
              <w:t>.</w:t>
            </w:r>
          </w:p>
          <w:p w14:paraId="023C9EA9" w14:textId="0791B3CA" w:rsidR="00785548" w:rsidRDefault="00785548" w:rsidP="00785548">
            <w:pPr>
              <w:numPr>
                <w:ilvl w:val="0"/>
                <w:numId w:val="11"/>
              </w:numPr>
              <w:spacing w:line="276" w:lineRule="auto"/>
              <w:rPr>
                <w:rFonts w:ascii="Calibri" w:hAnsi="Calibri" w:cs="Calibri"/>
                <w:color w:val="auto"/>
                <w:sz w:val="23"/>
                <w:szCs w:val="23"/>
              </w:rPr>
            </w:pPr>
            <w:r w:rsidRPr="00785548">
              <w:rPr>
                <w:rFonts w:ascii="Calibri" w:hAnsi="Calibri" w:cs="Calibri"/>
                <w:color w:val="auto"/>
                <w:sz w:val="23"/>
                <w:szCs w:val="23"/>
              </w:rPr>
              <w:t>A</w:t>
            </w:r>
            <w:r>
              <w:rPr>
                <w:rFonts w:ascii="Calibri" w:hAnsi="Calibri" w:cs="Calibri"/>
                <w:color w:val="auto"/>
                <w:sz w:val="23"/>
                <w:szCs w:val="23"/>
              </w:rPr>
              <w:t xml:space="preserve"> welcoming design that </w:t>
            </w:r>
            <w:r w:rsidR="00EA0A84">
              <w:rPr>
                <w:rFonts w:ascii="Calibri" w:hAnsi="Calibri" w:cs="Calibri"/>
                <w:color w:val="auto"/>
                <w:sz w:val="23"/>
                <w:szCs w:val="23"/>
              </w:rPr>
              <w:t xml:space="preserve">evokes </w:t>
            </w:r>
            <w:r>
              <w:rPr>
                <w:rFonts w:ascii="Calibri" w:hAnsi="Calibri" w:cs="Calibri"/>
                <w:color w:val="auto"/>
                <w:sz w:val="23"/>
                <w:szCs w:val="23"/>
              </w:rPr>
              <w:t xml:space="preserve">calm and warmth. </w:t>
            </w:r>
          </w:p>
          <w:p w14:paraId="0F29B1C4" w14:textId="497C6FF4" w:rsidR="004F7069" w:rsidRDefault="00D06AC3" w:rsidP="004F7069">
            <w:pPr>
              <w:spacing w:line="276" w:lineRule="auto"/>
              <w:ind w:left="0"/>
              <w:rPr>
                <w:rFonts w:ascii="Calibri" w:hAnsi="Calibri" w:cs="Calibri"/>
                <w:color w:val="auto"/>
                <w:sz w:val="23"/>
                <w:szCs w:val="23"/>
              </w:rPr>
            </w:pPr>
            <w:r>
              <w:rPr>
                <w:rFonts w:ascii="Calibri" w:hAnsi="Calibri" w:cs="Calibri"/>
                <w:color w:val="auto"/>
                <w:sz w:val="23"/>
                <w:szCs w:val="23"/>
              </w:rPr>
              <w:t xml:space="preserve">Take </w:t>
            </w:r>
            <w:r w:rsidR="00EA0A84">
              <w:rPr>
                <w:rFonts w:ascii="Calibri" w:hAnsi="Calibri" w:cs="Calibri"/>
                <w:color w:val="auto"/>
                <w:sz w:val="23"/>
                <w:szCs w:val="23"/>
              </w:rPr>
              <w:t>a moment to</w:t>
            </w:r>
            <w:r>
              <w:rPr>
                <w:rFonts w:ascii="Calibri" w:hAnsi="Calibri" w:cs="Calibri"/>
                <w:color w:val="auto"/>
                <w:sz w:val="23"/>
                <w:szCs w:val="23"/>
              </w:rPr>
              <w:t xml:space="preserve"> c</w:t>
            </w:r>
            <w:r w:rsidR="004F7069">
              <w:rPr>
                <w:rFonts w:ascii="Calibri" w:hAnsi="Calibri" w:cs="Calibri"/>
                <w:color w:val="auto"/>
                <w:sz w:val="23"/>
                <w:szCs w:val="23"/>
              </w:rPr>
              <w:t xml:space="preserve">heck out the new </w:t>
            </w:r>
            <w:hyperlink r:id="rId15" w:history="1">
              <w:r w:rsidR="004F7069" w:rsidRPr="004F7069">
                <w:rPr>
                  <w:rStyle w:val="Hyperlink"/>
                  <w:rFonts w:ascii="Calibri" w:hAnsi="Calibri" w:cs="Calibri"/>
                  <w:sz w:val="23"/>
                  <w:szCs w:val="23"/>
                </w:rPr>
                <w:t>EAP.wa.gov</w:t>
              </w:r>
            </w:hyperlink>
            <w:r w:rsidR="004F7069">
              <w:rPr>
                <w:rFonts w:ascii="Calibri" w:hAnsi="Calibri" w:cs="Calibri"/>
                <w:color w:val="auto"/>
                <w:sz w:val="23"/>
                <w:szCs w:val="23"/>
              </w:rPr>
              <w:t>!</w:t>
            </w:r>
          </w:p>
          <w:p w14:paraId="76C8F01C" w14:textId="77777777" w:rsidR="00A80830" w:rsidRPr="004E5460" w:rsidRDefault="00A80830" w:rsidP="00A80830">
            <w:pPr>
              <w:spacing w:line="276" w:lineRule="auto"/>
              <w:ind w:left="0"/>
              <w:rPr>
                <w:rFonts w:ascii="Calibri" w:hAnsi="Calibri" w:cs="Calibri"/>
                <w:color w:val="auto"/>
                <w:kern w:val="0"/>
                <w:sz w:val="23"/>
                <w:szCs w:val="23"/>
                <w:lang w:eastAsia="en-US"/>
              </w:rPr>
            </w:pPr>
            <w:r w:rsidRPr="00D43ACD">
              <w:rPr>
                <w:rFonts w:ascii="Calibri" w:hAnsi="Calibri" w:cs="Calibri"/>
                <w:b/>
                <w:bCs/>
                <w:iCs/>
                <w:color w:val="0070C0"/>
                <w:sz w:val="36"/>
                <w:szCs w:val="36"/>
              </w:rPr>
              <w:t>Events and Webinars</w:t>
            </w:r>
          </w:p>
          <w:p w14:paraId="6EE75FB1" w14:textId="39DB5F83" w:rsidR="00A80830" w:rsidRDefault="00A80830" w:rsidP="00A80830">
            <w:pPr>
              <w:spacing w:line="276" w:lineRule="auto"/>
              <w:ind w:left="0"/>
              <w:rPr>
                <w:rFonts w:ascii="Calibri" w:hAnsi="Calibri" w:cs="Calibri"/>
                <w:color w:val="auto"/>
                <w:sz w:val="23"/>
                <w:szCs w:val="23"/>
              </w:rPr>
            </w:pPr>
            <w:r w:rsidRPr="001D02E4">
              <w:rPr>
                <w:rFonts w:ascii="Calibri" w:hAnsi="Calibri" w:cs="Calibri"/>
                <w:color w:val="auto"/>
                <w:sz w:val="23"/>
                <w:szCs w:val="23"/>
              </w:rPr>
              <w:t xml:space="preserve">The Washington State EAP is excited to share our expanded roster of *live* </w:t>
            </w:r>
            <w:hyperlink r:id="rId16" w:history="1">
              <w:r w:rsidRPr="00A80830">
                <w:rPr>
                  <w:rStyle w:val="Hyperlink"/>
                  <w:rFonts w:ascii="Calibri" w:hAnsi="Calibri" w:cs="Calibri"/>
                  <w:sz w:val="23"/>
                  <w:szCs w:val="23"/>
                </w:rPr>
                <w:t>events and webinars</w:t>
              </w:r>
            </w:hyperlink>
            <w:r>
              <w:rPr>
                <w:rFonts w:ascii="Calibri" w:hAnsi="Calibri" w:cs="Calibri"/>
                <w:sz w:val="23"/>
                <w:szCs w:val="23"/>
              </w:rPr>
              <w:t xml:space="preserve">. </w:t>
            </w:r>
            <w:r w:rsidRPr="001D02E4">
              <w:rPr>
                <w:rFonts w:ascii="Calibri" w:hAnsi="Calibri" w:cs="Calibri"/>
                <w:color w:val="auto"/>
                <w:sz w:val="23"/>
                <w:szCs w:val="23"/>
              </w:rPr>
              <w:t>We hope that you will be able to join us for the following</w:t>
            </w:r>
            <w:r>
              <w:rPr>
                <w:rFonts w:ascii="Calibri" w:hAnsi="Calibri" w:cs="Calibri"/>
                <w:color w:val="auto"/>
                <w:sz w:val="23"/>
                <w:szCs w:val="23"/>
              </w:rPr>
              <w:t xml:space="preserve"> events</w:t>
            </w:r>
            <w:r w:rsidRPr="001D02E4">
              <w:rPr>
                <w:rFonts w:ascii="Calibri" w:hAnsi="Calibri" w:cs="Calibri"/>
                <w:color w:val="auto"/>
                <w:sz w:val="23"/>
                <w:szCs w:val="23"/>
              </w:rPr>
              <w:t>:</w:t>
            </w:r>
            <w:r>
              <w:rPr>
                <w:rFonts w:ascii="Calibri" w:hAnsi="Calibri" w:cs="Calibri"/>
                <w:color w:val="auto"/>
                <w:sz w:val="23"/>
                <w:szCs w:val="23"/>
              </w:rPr>
              <w:t xml:space="preserve"> </w:t>
            </w:r>
          </w:p>
          <w:p w14:paraId="3D4EEAEF" w14:textId="62953F05" w:rsidR="00A80830" w:rsidRPr="00A80830" w:rsidRDefault="00A80830" w:rsidP="00A80830">
            <w:pPr>
              <w:pStyle w:val="ListParagraph"/>
              <w:numPr>
                <w:ilvl w:val="0"/>
                <w:numId w:val="1"/>
              </w:numPr>
              <w:spacing w:line="276" w:lineRule="auto"/>
              <w:ind w:left="360"/>
              <w:rPr>
                <w:sz w:val="23"/>
                <w:szCs w:val="23"/>
              </w:rPr>
            </w:pPr>
            <w:r w:rsidRPr="003B11AA">
              <w:rPr>
                <w:sz w:val="23"/>
                <w:szCs w:val="23"/>
              </w:rPr>
              <w:t>Join us</w:t>
            </w:r>
            <w:r>
              <w:rPr>
                <w:sz w:val="23"/>
                <w:szCs w:val="23"/>
              </w:rPr>
              <w:t xml:space="preserve"> for </w:t>
            </w:r>
            <w:r w:rsidRPr="00EB3782">
              <w:rPr>
                <w:b/>
                <w:bCs/>
                <w:sz w:val="23"/>
                <w:szCs w:val="23"/>
              </w:rPr>
              <w:t>Wellness Wednesdays</w:t>
            </w:r>
            <w:r>
              <w:rPr>
                <w:b/>
                <w:bCs/>
                <w:sz w:val="23"/>
                <w:szCs w:val="23"/>
              </w:rPr>
              <w:t xml:space="preserve"> </w:t>
            </w:r>
            <w:r>
              <w:rPr>
                <w:sz w:val="23"/>
                <w:szCs w:val="23"/>
              </w:rPr>
              <w:t xml:space="preserve">-- </w:t>
            </w:r>
            <w:r w:rsidRPr="0083277E">
              <w:rPr>
                <w:b/>
                <w:bCs/>
                <w:sz w:val="23"/>
                <w:szCs w:val="23"/>
              </w:rPr>
              <w:t>every Wednesday</w:t>
            </w:r>
            <w:r>
              <w:rPr>
                <w:b/>
                <w:bCs/>
                <w:sz w:val="23"/>
                <w:szCs w:val="23"/>
              </w:rPr>
              <w:t xml:space="preserve"> from 12</w:t>
            </w:r>
            <w:r w:rsidRPr="0083277E">
              <w:rPr>
                <w:b/>
                <w:bCs/>
                <w:sz w:val="23"/>
                <w:szCs w:val="23"/>
              </w:rPr>
              <w:t>noon</w:t>
            </w:r>
            <w:r>
              <w:rPr>
                <w:b/>
                <w:bCs/>
                <w:sz w:val="23"/>
                <w:szCs w:val="23"/>
              </w:rPr>
              <w:t xml:space="preserve"> to 12:30 pm. </w:t>
            </w:r>
          </w:p>
          <w:p w14:paraId="66D8473E" w14:textId="77777777" w:rsidR="004508E7" w:rsidRPr="001315F0" w:rsidRDefault="004508E7" w:rsidP="004508E7">
            <w:pPr>
              <w:pStyle w:val="ListParagraph"/>
              <w:spacing w:line="276" w:lineRule="auto"/>
              <w:ind w:left="360"/>
              <w:rPr>
                <w:rStyle w:val="Strong"/>
                <w:b w:val="0"/>
                <w:sz w:val="23"/>
                <w:szCs w:val="23"/>
              </w:rPr>
            </w:pPr>
          </w:p>
          <w:p w14:paraId="2D2B5641" w14:textId="77777777" w:rsidR="00381FAD" w:rsidRPr="00381FAD" w:rsidRDefault="00381FAD" w:rsidP="00381FAD">
            <w:pPr>
              <w:spacing w:before="0" w:after="160" w:line="259" w:lineRule="auto"/>
              <w:rPr>
                <w:rFonts w:ascii="Calibri" w:hAnsi="Calibri" w:cs="Calibri"/>
                <w:b/>
                <w:bCs/>
                <w:color w:val="auto"/>
                <w:sz w:val="23"/>
                <w:szCs w:val="23"/>
              </w:rPr>
            </w:pPr>
            <w:r w:rsidRPr="00381FAD">
              <w:rPr>
                <w:rFonts w:ascii="Calibri" w:hAnsi="Calibri" w:cs="Calibri"/>
                <w:b/>
                <w:bCs/>
                <w:color w:val="auto"/>
                <w:sz w:val="23"/>
                <w:szCs w:val="23"/>
              </w:rPr>
              <w:t>June Wellness Wednesdays: Honoring Identity, Care, and Connection</w:t>
            </w:r>
          </w:p>
          <w:p w14:paraId="7298C185" w14:textId="77777777" w:rsidR="00381FAD" w:rsidRPr="00381FAD" w:rsidRDefault="00381FAD" w:rsidP="00381FAD">
            <w:pPr>
              <w:spacing w:before="0" w:after="160" w:line="259" w:lineRule="auto"/>
              <w:rPr>
                <w:rFonts w:ascii="Calibri" w:hAnsi="Calibri" w:cs="Calibri"/>
                <w:color w:val="auto"/>
                <w:sz w:val="23"/>
                <w:szCs w:val="23"/>
              </w:rPr>
            </w:pPr>
            <w:r w:rsidRPr="00381FAD">
              <w:rPr>
                <w:rFonts w:ascii="Calibri" w:hAnsi="Calibri" w:cs="Calibri"/>
                <w:color w:val="auto"/>
                <w:sz w:val="23"/>
                <w:szCs w:val="23"/>
              </w:rPr>
              <w:t xml:space="preserve">This June, we celebrate the power of identity, inclusion, and care in all its forms. In recognition of Pride Month, Juneteenth, and the Global Day of Parents, this month’s Wellness Wednesday series explores how our roles, histories, and relationships shape mental and emotional well-being. From </w:t>
            </w:r>
            <w:r w:rsidRPr="00381FAD">
              <w:rPr>
                <w:rFonts w:ascii="Calibri" w:hAnsi="Calibri" w:cs="Calibri"/>
                <w:color w:val="auto"/>
                <w:sz w:val="23"/>
                <w:szCs w:val="23"/>
              </w:rPr>
              <w:lastRenderedPageBreak/>
              <w:t xml:space="preserve">acknowledging invisible labor to celebrating </w:t>
            </w:r>
            <w:proofErr w:type="gramStart"/>
            <w:r w:rsidRPr="00381FAD">
              <w:rPr>
                <w:rFonts w:ascii="Calibri" w:hAnsi="Calibri" w:cs="Calibri"/>
                <w:color w:val="auto"/>
                <w:sz w:val="23"/>
                <w:szCs w:val="23"/>
              </w:rPr>
              <w:t>chosen</w:t>
            </w:r>
            <w:proofErr w:type="gramEnd"/>
            <w:r w:rsidRPr="00381FAD">
              <w:rPr>
                <w:rFonts w:ascii="Calibri" w:hAnsi="Calibri" w:cs="Calibri"/>
                <w:color w:val="auto"/>
                <w:sz w:val="23"/>
                <w:szCs w:val="23"/>
              </w:rPr>
              <w:t xml:space="preserve"> family and cultural resilience, each session offers space to reflect, connect, and care for yourself and your community.</w:t>
            </w:r>
          </w:p>
          <w:p w14:paraId="15E2DBB6" w14:textId="77777777" w:rsidR="00A80830" w:rsidRDefault="00381FAD" w:rsidP="00A80830">
            <w:pPr>
              <w:spacing w:before="0" w:after="160" w:line="259" w:lineRule="auto"/>
              <w:rPr>
                <w:rFonts w:ascii="Calibri" w:hAnsi="Calibri" w:cs="Calibri"/>
                <w:color w:val="auto"/>
                <w:sz w:val="23"/>
                <w:szCs w:val="23"/>
              </w:rPr>
            </w:pPr>
            <w:r w:rsidRPr="00381FAD">
              <w:rPr>
                <w:rFonts w:ascii="Calibri" w:hAnsi="Calibri" w:cs="Calibri"/>
                <w:color w:val="auto"/>
                <w:sz w:val="23"/>
                <w:szCs w:val="23"/>
              </w:rPr>
              <w:t xml:space="preserve">Join us as we honor the people and stories that support our </w:t>
            </w:r>
            <w:r w:rsidR="00CF4ED5" w:rsidRPr="00381FAD">
              <w:rPr>
                <w:rFonts w:ascii="Calibri" w:hAnsi="Calibri" w:cs="Calibri"/>
                <w:color w:val="auto"/>
                <w:sz w:val="23"/>
                <w:szCs w:val="23"/>
              </w:rPr>
              <w:t>growth and</w:t>
            </w:r>
            <w:r w:rsidRPr="00381FAD">
              <w:rPr>
                <w:rFonts w:ascii="Calibri" w:hAnsi="Calibri" w:cs="Calibri"/>
                <w:color w:val="auto"/>
                <w:sz w:val="23"/>
                <w:szCs w:val="23"/>
              </w:rPr>
              <w:t xml:space="preserve"> learn practical ways to center your well-being along the way</w:t>
            </w:r>
            <w:r w:rsidR="00A80830">
              <w:rPr>
                <w:rFonts w:ascii="Calibri" w:hAnsi="Calibri" w:cs="Calibri"/>
                <w:color w:val="auto"/>
                <w:sz w:val="23"/>
                <w:szCs w:val="23"/>
              </w:rPr>
              <w:t xml:space="preserve">. </w:t>
            </w:r>
          </w:p>
          <w:p w14:paraId="1718BA46" w14:textId="77A2A9EF" w:rsidR="00A80830" w:rsidRPr="00A80830" w:rsidRDefault="00A80830" w:rsidP="00A80830">
            <w:pPr>
              <w:spacing w:before="0" w:after="160" w:line="259" w:lineRule="auto"/>
              <w:rPr>
                <w:rFonts w:ascii="Calibri" w:hAnsi="Calibri" w:cs="Calibri"/>
                <w:color w:val="auto"/>
                <w:sz w:val="23"/>
                <w:szCs w:val="23"/>
              </w:rPr>
            </w:pPr>
            <w:r w:rsidRPr="00A80830">
              <w:rPr>
                <w:rFonts w:ascii="Calibri" w:hAnsi="Calibri" w:cs="Calibri"/>
                <w:b/>
                <w:bCs/>
                <w:sz w:val="23"/>
                <w:szCs w:val="23"/>
              </w:rPr>
              <w:t>Join us every Wednesday in June at noon! Register</w:t>
            </w:r>
            <w:r>
              <w:rPr>
                <w:rFonts w:ascii="Calibri" w:hAnsi="Calibri" w:cs="Calibri"/>
                <w:b/>
                <w:bCs/>
                <w:sz w:val="23"/>
                <w:szCs w:val="23"/>
              </w:rPr>
              <w:t>:</w:t>
            </w:r>
            <w:r w:rsidRPr="00A80830">
              <w:rPr>
                <w:rFonts w:ascii="Calibri" w:hAnsi="Calibri" w:cs="Calibri"/>
                <w:b/>
                <w:bCs/>
                <w:sz w:val="23"/>
                <w:szCs w:val="23"/>
              </w:rPr>
              <w:t xml:space="preserve"> </w:t>
            </w:r>
            <w:hyperlink r:id="rId17" w:history="1">
              <w:r w:rsidRPr="00A80830">
                <w:rPr>
                  <w:rStyle w:val="Hyperlink"/>
                  <w:rFonts w:ascii="Calibri" w:hAnsi="Calibri" w:cs="Calibri"/>
                  <w:b/>
                  <w:bCs/>
                  <w:sz w:val="23"/>
                  <w:szCs w:val="23"/>
                </w:rPr>
                <w:t>HERE</w:t>
              </w:r>
            </w:hyperlink>
          </w:p>
          <w:p w14:paraId="001F7B62" w14:textId="46F09951" w:rsidR="00C853B8" w:rsidRPr="001315F0" w:rsidRDefault="002B2621" w:rsidP="00062EC5">
            <w:pPr>
              <w:pStyle w:val="ListParagraph"/>
              <w:numPr>
                <w:ilvl w:val="2"/>
                <w:numId w:val="1"/>
              </w:numPr>
              <w:spacing w:line="276" w:lineRule="auto"/>
              <w:ind w:left="1166"/>
              <w:rPr>
                <w:b/>
                <w:bCs/>
                <w:sz w:val="23"/>
                <w:szCs w:val="23"/>
              </w:rPr>
            </w:pPr>
            <w:r>
              <w:rPr>
                <w:b/>
                <w:bCs/>
                <w:sz w:val="23"/>
                <w:szCs w:val="23"/>
              </w:rPr>
              <w:t xml:space="preserve">June 4, 2025: </w:t>
            </w:r>
            <w:r w:rsidR="00CD681E" w:rsidRPr="00CD681E">
              <w:rPr>
                <w:b/>
                <w:bCs/>
                <w:sz w:val="23"/>
                <w:szCs w:val="23"/>
              </w:rPr>
              <w:t>The Many Faces of Care: Recognizing and Valuing Invisible Labor</w:t>
            </w:r>
          </w:p>
          <w:p w14:paraId="60AB356D" w14:textId="57F40EA9" w:rsidR="00A2721F" w:rsidRPr="001315F0" w:rsidRDefault="00CE30ED" w:rsidP="00C91B25">
            <w:pPr>
              <w:pStyle w:val="ListParagraph"/>
              <w:spacing w:line="276" w:lineRule="auto"/>
              <w:ind w:left="1166"/>
              <w:rPr>
                <w:sz w:val="23"/>
                <w:szCs w:val="23"/>
              </w:rPr>
            </w:pPr>
            <w:r w:rsidRPr="00CE30ED">
              <w:rPr>
                <w:sz w:val="23"/>
                <w:szCs w:val="23"/>
              </w:rPr>
              <w:t>Care takes many forms</w:t>
            </w:r>
            <w:r w:rsidR="00353759">
              <w:rPr>
                <w:sz w:val="23"/>
                <w:szCs w:val="23"/>
              </w:rPr>
              <w:t xml:space="preserve">: </w:t>
            </w:r>
            <w:r w:rsidRPr="00CE30ED">
              <w:rPr>
                <w:sz w:val="23"/>
                <w:szCs w:val="23"/>
              </w:rPr>
              <w:t>parenting, emotional support, mentoring, advocacy</w:t>
            </w:r>
            <w:r w:rsidR="00353759">
              <w:rPr>
                <w:sz w:val="23"/>
                <w:szCs w:val="23"/>
              </w:rPr>
              <w:t xml:space="preserve">, </w:t>
            </w:r>
            <w:r w:rsidRPr="00CE30ED">
              <w:rPr>
                <w:sz w:val="23"/>
                <w:szCs w:val="23"/>
              </w:rPr>
              <w:t xml:space="preserve">and often goes unseen. In this session, we’ll explore how caregiving </w:t>
            </w:r>
            <w:r w:rsidR="00353759">
              <w:rPr>
                <w:sz w:val="23"/>
                <w:szCs w:val="23"/>
              </w:rPr>
              <w:t>manifests in both personal and professional roles, its impact on our well-being, and how we can establish</w:t>
            </w:r>
            <w:r w:rsidRPr="00CE30ED">
              <w:rPr>
                <w:sz w:val="23"/>
                <w:szCs w:val="23"/>
              </w:rPr>
              <w:t xml:space="preserve"> boundaries and ask for support without guilt.</w:t>
            </w:r>
            <w:r w:rsidR="00A2721F" w:rsidRPr="001315F0">
              <w:rPr>
                <w:sz w:val="23"/>
                <w:szCs w:val="23"/>
              </w:rPr>
              <w:br/>
            </w:r>
          </w:p>
          <w:p w14:paraId="64CE79A5" w14:textId="5D1A8E11" w:rsidR="00C853B8" w:rsidRPr="001315F0" w:rsidRDefault="00822EF5" w:rsidP="00062EC5">
            <w:pPr>
              <w:pStyle w:val="ListParagraph"/>
              <w:numPr>
                <w:ilvl w:val="2"/>
                <w:numId w:val="1"/>
              </w:numPr>
              <w:spacing w:line="276" w:lineRule="auto"/>
              <w:ind w:left="1166"/>
              <w:rPr>
                <w:b/>
                <w:bCs/>
                <w:sz w:val="23"/>
                <w:szCs w:val="23"/>
              </w:rPr>
            </w:pPr>
            <w:r>
              <w:rPr>
                <w:b/>
                <w:bCs/>
                <w:sz w:val="23"/>
                <w:szCs w:val="23"/>
              </w:rPr>
              <w:t>June 11</w:t>
            </w:r>
            <w:r w:rsidR="00C853B8" w:rsidRPr="001315F0">
              <w:rPr>
                <w:b/>
                <w:bCs/>
                <w:sz w:val="23"/>
                <w:szCs w:val="23"/>
              </w:rPr>
              <w:t xml:space="preserve">, 2025: </w:t>
            </w:r>
            <w:r w:rsidR="001B51B1" w:rsidRPr="001B51B1">
              <w:rPr>
                <w:b/>
                <w:bCs/>
                <w:sz w:val="23"/>
                <w:szCs w:val="23"/>
              </w:rPr>
              <w:t>Pride and Presence: Cultivating Confidence in Your Identity</w:t>
            </w:r>
          </w:p>
          <w:p w14:paraId="21A424B8" w14:textId="52F1B3EF" w:rsidR="00247D36" w:rsidRPr="001315F0" w:rsidRDefault="006662C6" w:rsidP="00C91B25">
            <w:pPr>
              <w:pStyle w:val="ListParagraph"/>
              <w:spacing w:line="276" w:lineRule="auto"/>
              <w:ind w:left="1166"/>
              <w:rPr>
                <w:sz w:val="23"/>
                <w:szCs w:val="23"/>
              </w:rPr>
            </w:pPr>
            <w:r w:rsidRPr="006662C6">
              <w:rPr>
                <w:sz w:val="23"/>
                <w:szCs w:val="23"/>
              </w:rPr>
              <w:t>Being seen and heard for who you truly are can be empowering and vulnerable. This session highlights the importance of self-acceptance, visibility, and belonging, whether in the workplace, at home, or in the community. Learn strategies to show up authentically, set boundaries, and foster inclusion for yourself and others.</w:t>
            </w:r>
            <w:r w:rsidR="00694C73" w:rsidRPr="001315F0">
              <w:rPr>
                <w:sz w:val="23"/>
                <w:szCs w:val="23"/>
              </w:rPr>
              <w:br/>
            </w:r>
          </w:p>
          <w:p w14:paraId="3C12BB8F" w14:textId="640C3E4E" w:rsidR="00EC54C4" w:rsidRPr="001315F0" w:rsidRDefault="00822EF5" w:rsidP="00062EC5">
            <w:pPr>
              <w:pStyle w:val="ListParagraph"/>
              <w:numPr>
                <w:ilvl w:val="2"/>
                <w:numId w:val="1"/>
              </w:numPr>
              <w:spacing w:line="276" w:lineRule="auto"/>
              <w:ind w:left="1166"/>
              <w:rPr>
                <w:b/>
                <w:bCs/>
                <w:sz w:val="23"/>
                <w:szCs w:val="23"/>
              </w:rPr>
            </w:pPr>
            <w:r>
              <w:rPr>
                <w:b/>
                <w:bCs/>
                <w:sz w:val="23"/>
                <w:szCs w:val="23"/>
              </w:rPr>
              <w:t>June 18</w:t>
            </w:r>
            <w:r w:rsidR="0094295B" w:rsidRPr="001315F0">
              <w:rPr>
                <w:b/>
                <w:bCs/>
                <w:sz w:val="23"/>
                <w:szCs w:val="23"/>
              </w:rPr>
              <w:t xml:space="preserve">, 2025: </w:t>
            </w:r>
            <w:r w:rsidR="00560E34" w:rsidRPr="00560E34">
              <w:rPr>
                <w:b/>
                <w:bCs/>
                <w:sz w:val="23"/>
                <w:szCs w:val="23"/>
              </w:rPr>
              <w:t>Chosen Family, Real Support: Building Community That Nourishes You</w:t>
            </w:r>
            <w:r w:rsidR="00560E34" w:rsidRPr="00560E34">
              <w:rPr>
                <w:b/>
                <w:bCs/>
                <w:sz w:val="23"/>
                <w:szCs w:val="23"/>
              </w:rPr>
              <w:br/>
            </w:r>
            <w:r w:rsidR="00637306" w:rsidRPr="00637306">
              <w:rPr>
                <w:sz w:val="23"/>
                <w:szCs w:val="23"/>
              </w:rPr>
              <w:t xml:space="preserve">Family isn’t always about blood. It’s about trust, care, and showing up. This session explores the emotional power of </w:t>
            </w:r>
            <w:proofErr w:type="gramStart"/>
            <w:r w:rsidR="00637306" w:rsidRPr="00637306">
              <w:rPr>
                <w:sz w:val="23"/>
                <w:szCs w:val="23"/>
              </w:rPr>
              <w:t>chosen</w:t>
            </w:r>
            <w:proofErr w:type="gramEnd"/>
            <w:r w:rsidR="00637306" w:rsidRPr="00637306">
              <w:rPr>
                <w:sz w:val="23"/>
                <w:szCs w:val="23"/>
              </w:rPr>
              <w:t xml:space="preserve"> family and how community care strengthens resilience. Learn how to identify your support system and foster reciprocal, emotionally safe relationships.</w:t>
            </w:r>
          </w:p>
          <w:p w14:paraId="7332E236" w14:textId="5D0F5355" w:rsidR="004D415E" w:rsidRPr="001315F0" w:rsidRDefault="004D415E" w:rsidP="00C91B25">
            <w:pPr>
              <w:pStyle w:val="ListParagraph"/>
              <w:spacing w:line="276" w:lineRule="auto"/>
              <w:ind w:left="1166"/>
              <w:rPr>
                <w:b/>
                <w:bCs/>
                <w:sz w:val="23"/>
                <w:szCs w:val="23"/>
              </w:rPr>
            </w:pPr>
          </w:p>
          <w:p w14:paraId="604C8170" w14:textId="77777777" w:rsidR="00A80830" w:rsidRDefault="00822EF5" w:rsidP="00062EC5">
            <w:pPr>
              <w:pStyle w:val="ListParagraph"/>
              <w:numPr>
                <w:ilvl w:val="2"/>
                <w:numId w:val="1"/>
              </w:numPr>
              <w:spacing w:line="276" w:lineRule="auto"/>
              <w:ind w:left="1166"/>
              <w:rPr>
                <w:b/>
                <w:bCs/>
                <w:sz w:val="23"/>
                <w:szCs w:val="23"/>
              </w:rPr>
            </w:pPr>
            <w:r>
              <w:rPr>
                <w:b/>
                <w:bCs/>
                <w:sz w:val="23"/>
                <w:szCs w:val="23"/>
              </w:rPr>
              <w:t>June</w:t>
            </w:r>
            <w:r w:rsidR="0094295B" w:rsidRPr="001315F0">
              <w:rPr>
                <w:b/>
                <w:bCs/>
                <w:sz w:val="23"/>
                <w:szCs w:val="23"/>
              </w:rPr>
              <w:t xml:space="preserve"> 2</w:t>
            </w:r>
            <w:r>
              <w:rPr>
                <w:b/>
                <w:bCs/>
                <w:sz w:val="23"/>
                <w:szCs w:val="23"/>
              </w:rPr>
              <w:t>5</w:t>
            </w:r>
            <w:r w:rsidR="0094295B" w:rsidRPr="001315F0">
              <w:rPr>
                <w:b/>
                <w:bCs/>
                <w:sz w:val="23"/>
                <w:szCs w:val="23"/>
              </w:rPr>
              <w:t xml:space="preserve">, 2025: </w:t>
            </w:r>
            <w:r w:rsidR="00F624ED" w:rsidRPr="001315F0">
              <w:rPr>
                <w:b/>
                <w:bCs/>
                <w:sz w:val="23"/>
                <w:szCs w:val="23"/>
              </w:rPr>
              <w:t xml:space="preserve"> </w:t>
            </w:r>
            <w:r w:rsidR="00F70CD0" w:rsidRPr="00F70CD0">
              <w:rPr>
                <w:b/>
                <w:bCs/>
                <w:sz w:val="23"/>
                <w:szCs w:val="23"/>
              </w:rPr>
              <w:t>Healing, History, and Hope: Honoring Juneteenth Through Reflection and Wellness</w:t>
            </w:r>
            <w:r w:rsidR="00F624ED" w:rsidRPr="001315F0">
              <w:rPr>
                <w:b/>
                <w:bCs/>
                <w:sz w:val="23"/>
                <w:szCs w:val="23"/>
              </w:rPr>
              <w:br/>
            </w:r>
            <w:r w:rsidR="00E46B8C" w:rsidRPr="00E46B8C">
              <w:rPr>
                <w:sz w:val="23"/>
                <w:szCs w:val="23"/>
              </w:rPr>
              <w:t>Juneteenth is both a historical milestone and a modern call to action. In this session, we reflect on the emotional impact of cultural memory, explore how personal and collective healing intersect, and share ways to honor Juneteenth thoughtfully—with rest, reflection, and resilience.</w:t>
            </w:r>
            <w:r w:rsidR="00A2721F" w:rsidRPr="001315F0">
              <w:rPr>
                <w:b/>
                <w:bCs/>
                <w:sz w:val="23"/>
                <w:szCs w:val="23"/>
              </w:rPr>
              <w:br/>
            </w:r>
          </w:p>
          <w:p w14:paraId="124A997B" w14:textId="5F2066EA" w:rsidR="004508E7" w:rsidRPr="001315F0" w:rsidRDefault="0094295B" w:rsidP="00A80830">
            <w:pPr>
              <w:pStyle w:val="ListParagraph"/>
              <w:spacing w:line="276" w:lineRule="auto"/>
              <w:ind w:left="1166"/>
              <w:rPr>
                <w:b/>
                <w:bCs/>
                <w:sz w:val="23"/>
                <w:szCs w:val="23"/>
              </w:rPr>
            </w:pPr>
            <w:r w:rsidRPr="001315F0">
              <w:rPr>
                <w:b/>
                <w:bCs/>
                <w:sz w:val="23"/>
                <w:szCs w:val="23"/>
              </w:rPr>
              <w:t xml:space="preserve">Join us every Wednesday in </w:t>
            </w:r>
            <w:r w:rsidR="00F577E7">
              <w:rPr>
                <w:b/>
                <w:bCs/>
                <w:sz w:val="23"/>
                <w:szCs w:val="23"/>
              </w:rPr>
              <w:t>June</w:t>
            </w:r>
            <w:r w:rsidRPr="001315F0">
              <w:rPr>
                <w:b/>
                <w:bCs/>
                <w:sz w:val="23"/>
                <w:szCs w:val="23"/>
              </w:rPr>
              <w:t xml:space="preserve"> at noon!</w:t>
            </w:r>
            <w:r w:rsidR="00A2721F" w:rsidRPr="001315F0">
              <w:rPr>
                <w:b/>
                <w:bCs/>
                <w:sz w:val="23"/>
                <w:szCs w:val="23"/>
              </w:rPr>
              <w:t xml:space="preserve"> </w:t>
            </w:r>
            <w:r w:rsidRPr="001315F0">
              <w:rPr>
                <w:b/>
                <w:bCs/>
                <w:sz w:val="23"/>
                <w:szCs w:val="23"/>
              </w:rPr>
              <w:t>Register:</w:t>
            </w:r>
            <w:r w:rsidR="00A2721F" w:rsidRPr="001315F0">
              <w:rPr>
                <w:b/>
                <w:bCs/>
                <w:sz w:val="23"/>
                <w:szCs w:val="23"/>
              </w:rPr>
              <w:t xml:space="preserve"> </w:t>
            </w:r>
            <w:hyperlink r:id="rId18" w:history="1">
              <w:r w:rsidR="00A2721F" w:rsidRPr="001315F0">
                <w:rPr>
                  <w:rStyle w:val="Hyperlink"/>
                  <w:b/>
                  <w:bCs/>
                  <w:sz w:val="23"/>
                  <w:szCs w:val="23"/>
                </w:rPr>
                <w:t>HERE</w:t>
              </w:r>
            </w:hyperlink>
            <w:r w:rsidR="004508E7" w:rsidRPr="001315F0">
              <w:rPr>
                <w:b/>
                <w:bCs/>
                <w:iCs/>
                <w:sz w:val="23"/>
                <w:szCs w:val="23"/>
              </w:rPr>
              <w:br/>
            </w:r>
          </w:p>
          <w:p w14:paraId="52EEBF1A" w14:textId="052A1F78" w:rsidR="004508E7" w:rsidRPr="001315F0" w:rsidRDefault="00B91CCF" w:rsidP="00A80830">
            <w:pPr>
              <w:pStyle w:val="ListParagraph"/>
              <w:numPr>
                <w:ilvl w:val="1"/>
                <w:numId w:val="1"/>
              </w:numPr>
              <w:spacing w:line="276" w:lineRule="auto"/>
              <w:ind w:left="360"/>
              <w:rPr>
                <w:sz w:val="23"/>
                <w:szCs w:val="23"/>
              </w:rPr>
            </w:pPr>
            <w:hyperlink r:id="rId19" w:anchor="/registration" w:history="1">
              <w:r w:rsidRPr="002E56E6">
                <w:rPr>
                  <w:rStyle w:val="Hyperlink"/>
                  <w:b/>
                  <w:bCs/>
                  <w:sz w:val="23"/>
                  <w:szCs w:val="23"/>
                </w:rPr>
                <w:t>T</w:t>
              </w:r>
              <w:r w:rsidRPr="002E56E6">
                <w:rPr>
                  <w:rStyle w:val="Hyperlink"/>
                  <w:b/>
                  <w:bCs/>
                </w:rPr>
                <w:t>he</w:t>
              </w:r>
              <w:r w:rsidRPr="002E56E6">
                <w:rPr>
                  <w:rStyle w:val="Hyperlink"/>
                  <w:b/>
                  <w:bCs/>
                  <w:sz w:val="23"/>
                  <w:szCs w:val="23"/>
                </w:rPr>
                <w:t xml:space="preserve"> Art of Assertiveness and Confidence</w:t>
              </w:r>
            </w:hyperlink>
            <w:hyperlink r:id="rId20" w:anchor="/registration" w:history="1">
              <w:r w:rsidR="004508E7" w:rsidRPr="001315F0">
                <w:rPr>
                  <w:rStyle w:val="Hyperlink"/>
                  <w:sz w:val="23"/>
                  <w:szCs w:val="23"/>
                </w:rPr>
                <w:br/>
              </w:r>
            </w:hyperlink>
            <w:r w:rsidR="002E56E6" w:rsidRPr="002E56E6">
              <w:rPr>
                <w:sz w:val="23"/>
                <w:szCs w:val="23"/>
              </w:rPr>
              <w:t>Being confident and assertive isn’t about being the loudest voice in the room—it’s about expressing yourself clearly and respectfully while maintaining positive relationships. This session helps participants develop assertive communication skills, build self-confidence, and navigate difficult conversations with poise. Learn how to balance assertiveness with empathy, practice “I” statements and active listening techniques, and apply real-world strategies for setting boundaries and advocating for yourself.</w:t>
            </w:r>
            <w:r w:rsidR="00F624ED" w:rsidRPr="001315F0">
              <w:rPr>
                <w:sz w:val="23"/>
                <w:szCs w:val="23"/>
              </w:rPr>
              <w:br/>
            </w:r>
            <w:r w:rsidR="00137F84">
              <w:rPr>
                <w:b/>
                <w:bCs/>
                <w:iCs/>
                <w:sz w:val="23"/>
                <w:szCs w:val="23"/>
              </w:rPr>
              <w:t>Monday</w:t>
            </w:r>
            <w:r w:rsidR="004508E7" w:rsidRPr="001315F0">
              <w:rPr>
                <w:b/>
                <w:bCs/>
                <w:iCs/>
                <w:sz w:val="23"/>
                <w:szCs w:val="23"/>
              </w:rPr>
              <w:t xml:space="preserve">, </w:t>
            </w:r>
            <w:r w:rsidR="006E5D4B">
              <w:rPr>
                <w:b/>
                <w:bCs/>
                <w:iCs/>
                <w:sz w:val="23"/>
                <w:szCs w:val="23"/>
              </w:rPr>
              <w:t>June</w:t>
            </w:r>
            <w:r w:rsidR="00CE36D1" w:rsidRPr="001315F0">
              <w:rPr>
                <w:b/>
                <w:bCs/>
                <w:iCs/>
                <w:sz w:val="23"/>
                <w:szCs w:val="23"/>
              </w:rPr>
              <w:t xml:space="preserve"> </w:t>
            </w:r>
            <w:r w:rsidR="00A74A9F" w:rsidRPr="001315F0">
              <w:rPr>
                <w:b/>
                <w:bCs/>
                <w:iCs/>
                <w:sz w:val="23"/>
                <w:szCs w:val="23"/>
              </w:rPr>
              <w:t>1</w:t>
            </w:r>
            <w:r w:rsidR="006E5D4B">
              <w:rPr>
                <w:b/>
                <w:bCs/>
                <w:iCs/>
                <w:sz w:val="23"/>
                <w:szCs w:val="23"/>
              </w:rPr>
              <w:t>6</w:t>
            </w:r>
            <w:r w:rsidR="004508E7" w:rsidRPr="001315F0">
              <w:rPr>
                <w:b/>
                <w:bCs/>
                <w:iCs/>
                <w:sz w:val="23"/>
                <w:szCs w:val="23"/>
              </w:rPr>
              <w:t xml:space="preserve">, </w:t>
            </w:r>
            <w:r w:rsidR="00265D53" w:rsidRPr="001315F0">
              <w:rPr>
                <w:b/>
                <w:bCs/>
                <w:iCs/>
                <w:sz w:val="23"/>
                <w:szCs w:val="23"/>
              </w:rPr>
              <w:t>2025</w:t>
            </w:r>
            <w:r w:rsidR="004508E7" w:rsidRPr="001315F0">
              <w:rPr>
                <w:b/>
                <w:bCs/>
                <w:iCs/>
                <w:sz w:val="23"/>
                <w:szCs w:val="23"/>
              </w:rPr>
              <w:t xml:space="preserve">, </w:t>
            </w:r>
            <w:r w:rsidR="006E5D4B">
              <w:rPr>
                <w:b/>
                <w:bCs/>
                <w:iCs/>
                <w:sz w:val="23"/>
                <w:szCs w:val="23"/>
              </w:rPr>
              <w:t>2:00 pm</w:t>
            </w:r>
            <w:r w:rsidR="00A74A9F" w:rsidRPr="001315F0">
              <w:rPr>
                <w:b/>
                <w:bCs/>
                <w:iCs/>
                <w:sz w:val="23"/>
                <w:szCs w:val="23"/>
              </w:rPr>
              <w:t>.</w:t>
            </w:r>
            <w:r w:rsidR="00F624ED" w:rsidRPr="001315F0">
              <w:rPr>
                <w:iCs/>
                <w:sz w:val="23"/>
                <w:szCs w:val="23"/>
              </w:rPr>
              <w:t xml:space="preserve"> </w:t>
            </w:r>
          </w:p>
          <w:p w14:paraId="2C2623DC" w14:textId="77777777" w:rsidR="004508E7" w:rsidRPr="001315F0" w:rsidRDefault="004508E7" w:rsidP="00A80830">
            <w:pPr>
              <w:pStyle w:val="ListParagraph"/>
              <w:spacing w:line="276" w:lineRule="auto"/>
              <w:ind w:left="0"/>
              <w:rPr>
                <w:sz w:val="23"/>
                <w:szCs w:val="23"/>
              </w:rPr>
            </w:pPr>
          </w:p>
          <w:p w14:paraId="75FD98C6" w14:textId="186961B6" w:rsidR="00302138" w:rsidRPr="00AF5C30" w:rsidRDefault="00AF5C30" w:rsidP="00A80830">
            <w:pPr>
              <w:pStyle w:val="ListParagraph"/>
              <w:numPr>
                <w:ilvl w:val="1"/>
                <w:numId w:val="1"/>
              </w:numPr>
              <w:spacing w:line="276" w:lineRule="auto"/>
              <w:ind w:left="360"/>
              <w:rPr>
                <w:sz w:val="23"/>
                <w:szCs w:val="23"/>
              </w:rPr>
            </w:pPr>
            <w:hyperlink r:id="rId21" w:anchor="/registration" w:history="1">
              <w:r w:rsidRPr="00EE443C">
                <w:rPr>
                  <w:rStyle w:val="Hyperlink"/>
                  <w:b/>
                  <w:bCs/>
                  <w:sz w:val="23"/>
                  <w:szCs w:val="23"/>
                </w:rPr>
                <w:t>How to Overcome Obstacles at Work with Resilience: A 30-Minute Micro-Session on Practical Resilience</w:t>
              </w:r>
            </w:hyperlink>
            <w:r w:rsidR="00EE443C">
              <w:br/>
            </w:r>
            <w:r w:rsidR="00495F2F" w:rsidRPr="00495F2F">
              <w:rPr>
                <w:sz w:val="23"/>
                <w:szCs w:val="23"/>
              </w:rPr>
              <w:t>We’ve all been there. In this quick and engaging session, you’ll pick up practical tools to stay calm under pressure, manage emotional reactions, and bounce back when things don’t go as planned. Join us to build your resilience toolkit—and leave feeling a little more grounded, no matter what the workday throws your way.</w:t>
            </w:r>
            <w:r w:rsidR="00F624ED" w:rsidRPr="00AF5C30">
              <w:rPr>
                <w:sz w:val="23"/>
                <w:szCs w:val="23"/>
              </w:rPr>
              <w:br/>
            </w:r>
            <w:r w:rsidR="0094295B" w:rsidRPr="00AF5C30">
              <w:rPr>
                <w:b/>
                <w:bCs/>
                <w:sz w:val="23"/>
                <w:szCs w:val="23"/>
              </w:rPr>
              <w:t>T</w:t>
            </w:r>
            <w:r w:rsidR="00495F2F">
              <w:rPr>
                <w:b/>
                <w:bCs/>
                <w:sz w:val="23"/>
                <w:szCs w:val="23"/>
              </w:rPr>
              <w:t>hurs</w:t>
            </w:r>
            <w:r w:rsidR="0094295B" w:rsidRPr="00AF5C30">
              <w:rPr>
                <w:b/>
                <w:bCs/>
                <w:sz w:val="23"/>
                <w:szCs w:val="23"/>
              </w:rPr>
              <w:t>day</w:t>
            </w:r>
            <w:r w:rsidR="00A74A9F" w:rsidRPr="00AF5C30">
              <w:rPr>
                <w:b/>
                <w:bCs/>
                <w:sz w:val="23"/>
                <w:szCs w:val="23"/>
              </w:rPr>
              <w:t xml:space="preserve">, </w:t>
            </w:r>
            <w:r w:rsidR="009E259E">
              <w:rPr>
                <w:b/>
                <w:bCs/>
                <w:sz w:val="23"/>
                <w:szCs w:val="23"/>
              </w:rPr>
              <w:t>June</w:t>
            </w:r>
            <w:r w:rsidR="0094295B" w:rsidRPr="00AF5C30">
              <w:rPr>
                <w:b/>
                <w:bCs/>
                <w:sz w:val="23"/>
                <w:szCs w:val="23"/>
              </w:rPr>
              <w:t xml:space="preserve"> 2</w:t>
            </w:r>
            <w:r w:rsidR="009E259E">
              <w:rPr>
                <w:b/>
                <w:bCs/>
                <w:sz w:val="23"/>
                <w:szCs w:val="23"/>
              </w:rPr>
              <w:t>6</w:t>
            </w:r>
            <w:r w:rsidR="00A74A9F" w:rsidRPr="00AF5C30">
              <w:rPr>
                <w:b/>
                <w:bCs/>
                <w:sz w:val="23"/>
                <w:szCs w:val="23"/>
              </w:rPr>
              <w:t xml:space="preserve">, 2025, </w:t>
            </w:r>
            <w:r w:rsidR="009E259E">
              <w:rPr>
                <w:b/>
                <w:bCs/>
                <w:sz w:val="23"/>
                <w:szCs w:val="23"/>
              </w:rPr>
              <w:t>10:00 a</w:t>
            </w:r>
            <w:r w:rsidR="00A74A9F" w:rsidRPr="00AF5C30">
              <w:rPr>
                <w:b/>
                <w:bCs/>
                <w:sz w:val="23"/>
                <w:szCs w:val="23"/>
              </w:rPr>
              <w:t>m.</w:t>
            </w:r>
            <w:r w:rsidR="00F624ED" w:rsidRPr="00AF5C30">
              <w:rPr>
                <w:sz w:val="23"/>
                <w:szCs w:val="23"/>
              </w:rPr>
              <w:t xml:space="preserve"> </w:t>
            </w:r>
          </w:p>
          <w:p w14:paraId="1CDAE363" w14:textId="77777777" w:rsidR="00302138" w:rsidRPr="001315F0" w:rsidRDefault="00302138" w:rsidP="00302138">
            <w:pPr>
              <w:pStyle w:val="ListParagraph"/>
              <w:rPr>
                <w:sz w:val="23"/>
                <w:szCs w:val="23"/>
              </w:rPr>
            </w:pPr>
          </w:p>
          <w:p w14:paraId="3168EC03" w14:textId="2459B5A4" w:rsidR="006603CB" w:rsidRPr="009C2B1F" w:rsidRDefault="006603CB" w:rsidP="006603CB">
            <w:pPr>
              <w:pStyle w:val="ListParagraph"/>
              <w:numPr>
                <w:ilvl w:val="0"/>
                <w:numId w:val="1"/>
              </w:numPr>
              <w:spacing w:line="276" w:lineRule="auto"/>
              <w:ind w:left="0"/>
              <w:rPr>
                <w:rStyle w:val="Strong"/>
                <w:iCs/>
                <w:color w:val="0070C0"/>
                <w:sz w:val="36"/>
                <w:szCs w:val="36"/>
              </w:rPr>
            </w:pPr>
            <w:r w:rsidRPr="008B2FF9">
              <w:rPr>
                <w:rStyle w:val="Strong"/>
                <w:sz w:val="23"/>
                <w:szCs w:val="23"/>
              </w:rPr>
              <w:t xml:space="preserve">Can’t attend the live </w:t>
            </w:r>
            <w:r>
              <w:rPr>
                <w:rStyle w:val="Strong"/>
                <w:sz w:val="23"/>
                <w:szCs w:val="23"/>
              </w:rPr>
              <w:t>June</w:t>
            </w:r>
            <w:r w:rsidRPr="008B2FF9">
              <w:rPr>
                <w:rStyle w:val="Strong"/>
                <w:sz w:val="23"/>
                <w:szCs w:val="23"/>
              </w:rPr>
              <w:t xml:space="preserve"> webinars</w:t>
            </w:r>
            <w:r w:rsidRPr="008B2FF9">
              <w:rPr>
                <w:rStyle w:val="Strong"/>
                <w:b w:val="0"/>
                <w:bCs w:val="0"/>
                <w:sz w:val="23"/>
                <w:szCs w:val="23"/>
              </w:rPr>
              <w:t>? Check out</w:t>
            </w:r>
            <w:r>
              <w:rPr>
                <w:rStyle w:val="Strong"/>
                <w:b w:val="0"/>
                <w:bCs w:val="0"/>
                <w:sz w:val="23"/>
                <w:szCs w:val="23"/>
              </w:rPr>
              <w:t xml:space="preserve"> </w:t>
            </w:r>
            <w:hyperlink r:id="rId22" w:history="1">
              <w:r w:rsidRPr="001315F0">
                <w:rPr>
                  <w:rStyle w:val="Hyperlink"/>
                  <w:sz w:val="23"/>
                  <w:szCs w:val="23"/>
                </w:rPr>
                <w:t>future dates</w:t>
              </w:r>
            </w:hyperlink>
            <w:r w:rsidRPr="001315F0">
              <w:rPr>
                <w:rStyle w:val="Strong"/>
                <w:sz w:val="23"/>
                <w:szCs w:val="23"/>
              </w:rPr>
              <w:t>.</w:t>
            </w:r>
            <w:r w:rsidRPr="008B2FF9">
              <w:rPr>
                <w:rStyle w:val="Strong"/>
                <w:b w:val="0"/>
                <w:bCs w:val="0"/>
                <w:sz w:val="23"/>
                <w:szCs w:val="23"/>
              </w:rPr>
              <w:t xml:space="preserve"> </w:t>
            </w:r>
          </w:p>
          <w:p w14:paraId="21330123" w14:textId="2C78A0E6" w:rsidR="006603CB" w:rsidRPr="008B2FF9" w:rsidRDefault="006603CB" w:rsidP="006603CB">
            <w:pPr>
              <w:pStyle w:val="ListParagraph"/>
              <w:numPr>
                <w:ilvl w:val="0"/>
                <w:numId w:val="1"/>
              </w:numPr>
              <w:spacing w:line="276" w:lineRule="auto"/>
              <w:ind w:left="0"/>
              <w:rPr>
                <w:rStyle w:val="Hyperlink"/>
                <w:b/>
                <w:bCs/>
                <w:iCs/>
                <w:color w:val="0070C0"/>
                <w:sz w:val="36"/>
                <w:szCs w:val="36"/>
                <w:u w:val="none"/>
              </w:rPr>
            </w:pPr>
            <w:r w:rsidRPr="008B2FF9">
              <w:rPr>
                <w:rStyle w:val="Strong"/>
                <w:b w:val="0"/>
                <w:bCs w:val="0"/>
                <w:sz w:val="23"/>
                <w:szCs w:val="23"/>
              </w:rPr>
              <w:lastRenderedPageBreak/>
              <w:t>In addition, EAP offers</w:t>
            </w:r>
            <w:r>
              <w:rPr>
                <w:rStyle w:val="Strong"/>
                <w:b w:val="0"/>
                <w:bCs w:val="0"/>
                <w:sz w:val="23"/>
                <w:szCs w:val="23"/>
              </w:rPr>
              <w:t xml:space="preserve"> </w:t>
            </w:r>
            <w:hyperlink r:id="rId23" w:history="1">
              <w:r w:rsidRPr="001315F0">
                <w:rPr>
                  <w:rStyle w:val="Hyperlink"/>
                  <w:sz w:val="23"/>
                  <w:szCs w:val="23"/>
                </w:rPr>
                <w:t>on-demand webinars</w:t>
              </w:r>
            </w:hyperlink>
            <w:r w:rsidRPr="001315F0">
              <w:rPr>
                <w:rStyle w:val="Strong"/>
                <w:sz w:val="23"/>
                <w:szCs w:val="23"/>
              </w:rPr>
              <w:t xml:space="preserve"> </w:t>
            </w:r>
            <w:r w:rsidRPr="006603CB">
              <w:rPr>
                <w:rStyle w:val="Strong"/>
                <w:b w:val="0"/>
                <w:bCs w:val="0"/>
                <w:sz w:val="23"/>
                <w:szCs w:val="23"/>
              </w:rPr>
              <w:t>on a variety of subjects, which can be found in our new</w:t>
            </w:r>
            <w:r>
              <w:rPr>
                <w:rStyle w:val="Strong"/>
                <w:sz w:val="23"/>
                <w:szCs w:val="23"/>
              </w:rPr>
              <w:t xml:space="preserve"> </w:t>
            </w:r>
            <w:hyperlink r:id="rId24" w:history="1">
              <w:r w:rsidRPr="003830DF">
                <w:rPr>
                  <w:rStyle w:val="Hyperlink"/>
                  <w:sz w:val="23"/>
                  <w:szCs w:val="23"/>
                </w:rPr>
                <w:t>Resource Library</w:t>
              </w:r>
            </w:hyperlink>
            <w:r>
              <w:rPr>
                <w:rStyle w:val="Strong"/>
                <w:sz w:val="23"/>
                <w:szCs w:val="23"/>
              </w:rPr>
              <w:t>!</w:t>
            </w:r>
          </w:p>
          <w:p w14:paraId="568D4AE0" w14:textId="77777777" w:rsidR="00303AF0" w:rsidRPr="00303AF0" w:rsidRDefault="00303AF0" w:rsidP="006603CB">
            <w:pPr>
              <w:spacing w:line="276" w:lineRule="auto"/>
              <w:ind w:left="0"/>
              <w:rPr>
                <w:rStyle w:val="Hyperlink"/>
                <w:color w:val="auto"/>
                <w:sz w:val="4"/>
                <w:szCs w:val="4"/>
              </w:rPr>
            </w:pPr>
          </w:p>
          <w:p w14:paraId="6045BB86" w14:textId="2AC15958" w:rsidR="006603CB" w:rsidRPr="00D43ACD" w:rsidRDefault="006603CB" w:rsidP="006603CB">
            <w:pPr>
              <w:spacing w:line="276" w:lineRule="auto"/>
              <w:ind w:left="0"/>
              <w:rPr>
                <w:rStyle w:val="Hyperlink"/>
                <w:rFonts w:ascii="Calibri" w:hAnsi="Calibri" w:cs="Calibri"/>
                <w:sz w:val="23"/>
                <w:szCs w:val="23"/>
              </w:rPr>
            </w:pPr>
            <w:r w:rsidRPr="00D43ACD">
              <w:rPr>
                <w:rFonts w:ascii="Calibri" w:hAnsi="Calibri" w:cs="Calibri"/>
                <w:b/>
                <w:bCs/>
                <w:iCs/>
                <w:color w:val="0070C0"/>
                <w:sz w:val="36"/>
                <w:szCs w:val="36"/>
              </w:rPr>
              <w:t>Work/Life</w:t>
            </w:r>
          </w:p>
          <w:p w14:paraId="6E37DB1E" w14:textId="372C5E22" w:rsidR="006603CB" w:rsidRDefault="006603CB" w:rsidP="006603CB">
            <w:pPr>
              <w:pStyle w:val="ListParagraph"/>
              <w:spacing w:line="276" w:lineRule="auto"/>
              <w:ind w:left="0"/>
              <w:rPr>
                <w:iCs/>
                <w:sz w:val="23"/>
                <w:szCs w:val="23"/>
              </w:rPr>
            </w:pPr>
            <w:r w:rsidRPr="00C369E0">
              <w:rPr>
                <w:iCs/>
                <w:sz w:val="23"/>
                <w:szCs w:val="23"/>
              </w:rPr>
              <w:t xml:space="preserve">In </w:t>
            </w:r>
            <w:r>
              <w:rPr>
                <w:iCs/>
                <w:sz w:val="23"/>
                <w:szCs w:val="23"/>
              </w:rPr>
              <w:t>June</w:t>
            </w:r>
            <w:r w:rsidRPr="00C369E0">
              <w:rPr>
                <w:iCs/>
                <w:sz w:val="23"/>
                <w:szCs w:val="23"/>
              </w:rPr>
              <w:t xml:space="preserve">, the </w:t>
            </w:r>
            <w:hyperlink r:id="rId25" w:history="1">
              <w:r w:rsidRPr="009541A5">
                <w:rPr>
                  <w:rStyle w:val="Hyperlink"/>
                  <w:b/>
                  <w:bCs/>
                  <w:sz w:val="23"/>
                  <w:szCs w:val="23"/>
                </w:rPr>
                <w:t>EAP Work/Life site</w:t>
              </w:r>
            </w:hyperlink>
            <w:r w:rsidRPr="00C369E0">
              <w:rPr>
                <w:iCs/>
                <w:sz w:val="23"/>
                <w:szCs w:val="23"/>
              </w:rPr>
              <w:t xml:space="preserve"> </w:t>
            </w:r>
            <w:r w:rsidRPr="006A5718">
              <w:rPr>
                <w:iCs/>
                <w:sz w:val="23"/>
                <w:szCs w:val="23"/>
              </w:rPr>
              <w:t xml:space="preserve">is offering tools and resources </w:t>
            </w:r>
            <w:r w:rsidRPr="00F65EC6">
              <w:rPr>
                <w:iCs/>
                <w:sz w:val="23"/>
                <w:szCs w:val="23"/>
              </w:rPr>
              <w:t xml:space="preserve">to help you learn more about </w:t>
            </w:r>
            <w:r w:rsidR="00E40264">
              <w:rPr>
                <w:b/>
                <w:bCs/>
                <w:iCs/>
                <w:sz w:val="23"/>
                <w:szCs w:val="23"/>
              </w:rPr>
              <w:t xml:space="preserve">how to age with grace: </w:t>
            </w:r>
            <w:r w:rsidR="00E40264" w:rsidRPr="00E40264">
              <w:rPr>
                <w:iCs/>
                <w:sz w:val="23"/>
                <w:szCs w:val="23"/>
              </w:rPr>
              <w:t>the increased importance of taking good care of your health and improving your wellbeing by building simple changes into your daily routine</w:t>
            </w:r>
            <w:r w:rsidR="00E40264">
              <w:rPr>
                <w:b/>
                <w:bCs/>
                <w:iCs/>
                <w:sz w:val="23"/>
                <w:szCs w:val="23"/>
              </w:rPr>
              <w:t xml:space="preserve">. </w:t>
            </w:r>
            <w:r w:rsidRPr="00F65EC6">
              <w:rPr>
                <w:iCs/>
                <w:sz w:val="23"/>
                <w:szCs w:val="23"/>
              </w:rPr>
              <w:t>Get started by viewing this month’s on-demand seminar, “</w:t>
            </w:r>
            <w:r w:rsidR="00E40264">
              <w:rPr>
                <w:b/>
                <w:bCs/>
                <w:iCs/>
                <w:sz w:val="23"/>
                <w:szCs w:val="23"/>
              </w:rPr>
              <w:t>Thriving at Any Age: A Guide to Healthy Aging</w:t>
            </w:r>
            <w:r w:rsidRPr="00F65EC6">
              <w:rPr>
                <w:iCs/>
                <w:sz w:val="23"/>
                <w:szCs w:val="23"/>
              </w:rPr>
              <w:t xml:space="preserve">” – it’s available beginning </w:t>
            </w:r>
            <w:r w:rsidRPr="00F65EC6">
              <w:rPr>
                <w:b/>
                <w:bCs/>
                <w:iCs/>
                <w:sz w:val="23"/>
                <w:szCs w:val="23"/>
              </w:rPr>
              <w:t xml:space="preserve">Tuesday, </w:t>
            </w:r>
            <w:r>
              <w:rPr>
                <w:b/>
                <w:bCs/>
                <w:iCs/>
                <w:sz w:val="23"/>
                <w:szCs w:val="23"/>
              </w:rPr>
              <w:t>June</w:t>
            </w:r>
            <w:r w:rsidRPr="00F65EC6">
              <w:rPr>
                <w:b/>
                <w:bCs/>
                <w:iCs/>
                <w:sz w:val="23"/>
                <w:szCs w:val="23"/>
              </w:rPr>
              <w:t xml:space="preserve"> 1</w:t>
            </w:r>
            <w:r>
              <w:rPr>
                <w:b/>
                <w:bCs/>
                <w:iCs/>
                <w:sz w:val="23"/>
                <w:szCs w:val="23"/>
              </w:rPr>
              <w:t>7</w:t>
            </w:r>
            <w:r w:rsidRPr="00F65EC6">
              <w:rPr>
                <w:b/>
                <w:bCs/>
                <w:iCs/>
                <w:sz w:val="23"/>
                <w:szCs w:val="23"/>
              </w:rPr>
              <w:t>th</w:t>
            </w:r>
            <w:r w:rsidRPr="00F65EC6">
              <w:rPr>
                <w:iCs/>
                <w:sz w:val="23"/>
                <w:szCs w:val="23"/>
              </w:rPr>
              <w:t xml:space="preserve"> through the </w:t>
            </w:r>
            <w:hyperlink r:id="rId26" w:history="1">
              <w:r w:rsidRPr="00F65EC6">
                <w:rPr>
                  <w:rStyle w:val="Hyperlink"/>
                  <w:b/>
                  <w:bCs/>
                  <w:sz w:val="23"/>
                  <w:szCs w:val="23"/>
                </w:rPr>
                <w:t>Work/Life site</w:t>
              </w:r>
            </w:hyperlink>
            <w:r w:rsidRPr="00F65EC6">
              <w:rPr>
                <w:iCs/>
                <w:sz w:val="23"/>
                <w:szCs w:val="23"/>
              </w:rPr>
              <w:t>: just log in with your Work/Life Access Code,</w:t>
            </w:r>
            <w:r w:rsidRPr="00C369E0">
              <w:rPr>
                <w:iCs/>
                <w:sz w:val="23"/>
                <w:szCs w:val="23"/>
              </w:rPr>
              <w:t xml:space="preserve"> &lt;</w:t>
            </w:r>
            <w:r w:rsidR="00BA15DF">
              <w:rPr>
                <w:b/>
                <w:bCs/>
                <w:iCs/>
                <w:sz w:val="23"/>
                <w:szCs w:val="23"/>
              </w:rPr>
              <w:t>ASD</w:t>
            </w:r>
            <w:r w:rsidRPr="00C369E0">
              <w:rPr>
                <w:iCs/>
                <w:sz w:val="23"/>
                <w:szCs w:val="23"/>
              </w:rPr>
              <w:t>&gt;.</w:t>
            </w:r>
          </w:p>
          <w:p w14:paraId="7F21EF5E" w14:textId="77777777" w:rsidR="00E40264" w:rsidRDefault="00E40264" w:rsidP="006603CB">
            <w:pPr>
              <w:pStyle w:val="ListParagraph"/>
              <w:spacing w:line="276" w:lineRule="auto"/>
              <w:ind w:left="0"/>
              <w:rPr>
                <w:iCs/>
                <w:sz w:val="23"/>
                <w:szCs w:val="23"/>
              </w:rPr>
            </w:pPr>
          </w:p>
          <w:p w14:paraId="11BAF5E1" w14:textId="45E00E1C" w:rsidR="00303AF0" w:rsidRDefault="006603CB" w:rsidP="006603CB">
            <w:pPr>
              <w:spacing w:line="276" w:lineRule="auto"/>
              <w:ind w:left="0"/>
              <w:rPr>
                <w:rFonts w:ascii="Calibri" w:hAnsi="Calibri" w:cs="Calibri"/>
                <w:b/>
                <w:bCs/>
                <w:iCs/>
                <w:color w:val="0070C0"/>
                <w:sz w:val="36"/>
                <w:szCs w:val="36"/>
              </w:rPr>
            </w:pPr>
            <w:r w:rsidRPr="006603CB">
              <w:rPr>
                <w:rFonts w:ascii="Calibri" w:hAnsi="Calibri" w:cs="Calibri"/>
                <w:b/>
                <w:bCs/>
                <w:iCs/>
                <w:color w:val="0070C0"/>
                <w:sz w:val="36"/>
                <w:szCs w:val="36"/>
              </w:rPr>
              <w:t xml:space="preserve">Monthly Resources for </w:t>
            </w:r>
            <w:r>
              <w:rPr>
                <w:rFonts w:ascii="Calibri" w:hAnsi="Calibri" w:cs="Calibri"/>
                <w:b/>
                <w:bCs/>
                <w:iCs/>
                <w:color w:val="0070C0"/>
                <w:sz w:val="36"/>
                <w:szCs w:val="36"/>
              </w:rPr>
              <w:t>June</w:t>
            </w:r>
            <w:r w:rsidRPr="006603CB">
              <w:rPr>
                <w:rFonts w:ascii="Calibri" w:hAnsi="Calibri" w:cs="Calibri"/>
                <w:b/>
                <w:bCs/>
                <w:iCs/>
                <w:color w:val="0070C0"/>
                <w:sz w:val="36"/>
                <w:szCs w:val="36"/>
              </w:rPr>
              <w:t xml:space="preserve"> 2025</w:t>
            </w:r>
            <w:r w:rsidR="00303AF0">
              <w:rPr>
                <w:rFonts w:ascii="Calibri" w:hAnsi="Calibri" w:cs="Calibri"/>
                <w:b/>
                <w:bCs/>
                <w:iCs/>
                <w:color w:val="0070C0"/>
                <w:sz w:val="36"/>
                <w:szCs w:val="36"/>
              </w:rPr>
              <w:t xml:space="preserve"> --</w:t>
            </w:r>
          </w:p>
          <w:p w14:paraId="74A04D2C" w14:textId="162B2F1C" w:rsidR="006603CB" w:rsidRPr="00303AF0" w:rsidRDefault="006603CB" w:rsidP="006603CB">
            <w:pPr>
              <w:spacing w:line="276" w:lineRule="auto"/>
              <w:ind w:left="0"/>
              <w:rPr>
                <w:rStyle w:val="Hyperlink"/>
                <w:rFonts w:ascii="Calibri" w:hAnsi="Calibri" w:cs="Calibri"/>
                <w:b/>
                <w:bCs/>
                <w:iCs/>
                <w:color w:val="0070C0"/>
                <w:sz w:val="32"/>
                <w:szCs w:val="32"/>
                <w:u w:val="none"/>
              </w:rPr>
            </w:pPr>
            <w:r w:rsidRPr="00303AF0">
              <w:rPr>
                <w:rFonts w:ascii="Calibri" w:hAnsi="Calibri" w:cs="Calibri"/>
                <w:b/>
                <w:bCs/>
                <w:iCs/>
                <w:color w:val="0070C0"/>
                <w:sz w:val="32"/>
                <w:szCs w:val="32"/>
              </w:rPr>
              <w:t>Celebrating Pride, Juneteenth, and the Global Day of Parents</w:t>
            </w:r>
          </w:p>
          <w:p w14:paraId="5F1AB5E7" w14:textId="77777777" w:rsidR="00EF5A54" w:rsidRPr="00EF5A54" w:rsidRDefault="00EF5A54" w:rsidP="006603CB">
            <w:pPr>
              <w:pStyle w:val="ListParagraph"/>
              <w:spacing w:before="100" w:beforeAutospacing="1" w:after="100" w:afterAutospacing="1"/>
              <w:ind w:left="0"/>
              <w:rPr>
                <w:bCs/>
                <w:iCs/>
                <w:sz w:val="23"/>
                <w:szCs w:val="23"/>
              </w:rPr>
            </w:pPr>
            <w:r w:rsidRPr="00EF5A54">
              <w:rPr>
                <w:bCs/>
                <w:iCs/>
                <w:sz w:val="23"/>
                <w:szCs w:val="23"/>
              </w:rPr>
              <w:t xml:space="preserve">As we move into June, we take this opportunity to celebrate the vibrant diversity that makes our communities strong. This month, we reflect on the importance of Pride, Juneteenth, and the Global Day of Parents, recognizing the pivotal roles these observances play in our shared history and present-day lives. We also honor the many ways caregiving, chosen family, and love show up in our world. Let’s </w:t>
            </w:r>
            <w:proofErr w:type="gramStart"/>
            <w:r w:rsidRPr="00EF5A54">
              <w:rPr>
                <w:bCs/>
                <w:iCs/>
                <w:sz w:val="23"/>
                <w:szCs w:val="23"/>
              </w:rPr>
              <w:t>join together</w:t>
            </w:r>
            <w:proofErr w:type="gramEnd"/>
            <w:r w:rsidRPr="00EF5A54">
              <w:rPr>
                <w:bCs/>
                <w:iCs/>
                <w:sz w:val="23"/>
                <w:szCs w:val="23"/>
              </w:rPr>
              <w:t xml:space="preserve"> to celebrate these moments of connection, strength, and growth.</w:t>
            </w:r>
          </w:p>
          <w:p w14:paraId="75EAD62D" w14:textId="77777777" w:rsidR="00DE560F" w:rsidRPr="0065357C" w:rsidRDefault="00AC5634" w:rsidP="006603CB">
            <w:pPr>
              <w:pStyle w:val="ListParagraph"/>
              <w:spacing w:before="100" w:beforeAutospacing="1" w:after="100" w:afterAutospacing="1"/>
              <w:ind w:left="0"/>
              <w:rPr>
                <w:bCs/>
                <w:iCs/>
                <w:sz w:val="23"/>
                <w:szCs w:val="23"/>
              </w:rPr>
            </w:pPr>
            <w:r w:rsidRPr="0065357C">
              <w:rPr>
                <w:b/>
                <w:bCs/>
                <w:iCs/>
                <w:sz w:val="23"/>
                <w:szCs w:val="23"/>
              </w:rPr>
              <w:t>Celebrating Pride &amp; LGBTQ+ History</w:t>
            </w:r>
            <w:r w:rsidR="00744D7E">
              <w:rPr>
                <w:b/>
                <w:bCs/>
                <w:iCs/>
                <w:sz w:val="23"/>
                <w:szCs w:val="23"/>
              </w:rPr>
              <w:br/>
            </w:r>
            <w:r w:rsidR="00DE560F" w:rsidRPr="0065357C">
              <w:rPr>
                <w:bCs/>
                <w:iCs/>
                <w:sz w:val="23"/>
                <w:szCs w:val="23"/>
              </w:rPr>
              <w:t>June is LGBTQ+ Pride Month, a time to honor the ongoing fight for equality, inclusion, and visibility for the LGBTQ+ community. This month, we celebrate how far we've come and acknowledge the work that still lies ahead.</w:t>
            </w:r>
          </w:p>
          <w:p w14:paraId="4D2761F3" w14:textId="77777777" w:rsidR="00DE560F" w:rsidRPr="00DE560F" w:rsidRDefault="00DE560F" w:rsidP="006603CB">
            <w:pPr>
              <w:pStyle w:val="ListParagraph"/>
              <w:spacing w:before="100" w:beforeAutospacing="1" w:after="100" w:afterAutospacing="1"/>
              <w:ind w:left="0"/>
              <w:rPr>
                <w:bCs/>
                <w:iCs/>
                <w:sz w:val="23"/>
                <w:szCs w:val="23"/>
              </w:rPr>
            </w:pPr>
            <w:r w:rsidRPr="00DE560F">
              <w:rPr>
                <w:bCs/>
                <w:iCs/>
                <w:sz w:val="23"/>
                <w:szCs w:val="23"/>
              </w:rPr>
              <w:t>The first use of the rainbow LGBTQ+ Pride Flag on June 25th is a powerful symbol of resilience and unity. As we reflect on its history, we also recognize the importance of being allies to the LGBTQ+ community. Whether it’s in the workplace, with friends, or in our broader communities, there are endless ways to show support for LGBTQ+ rights and inclusion.</w:t>
            </w:r>
          </w:p>
          <w:p w14:paraId="656D90F4" w14:textId="0208055C" w:rsidR="00FF7680" w:rsidRDefault="00DE560F" w:rsidP="006603CB">
            <w:pPr>
              <w:pStyle w:val="ListParagraph"/>
              <w:spacing w:before="100" w:beforeAutospacing="1" w:after="100" w:afterAutospacing="1"/>
              <w:rPr>
                <w:bCs/>
                <w:iCs/>
                <w:sz w:val="23"/>
                <w:szCs w:val="23"/>
              </w:rPr>
            </w:pPr>
            <w:r w:rsidRPr="00DE560F">
              <w:rPr>
                <w:b/>
                <w:bCs/>
                <w:iCs/>
                <w:sz w:val="23"/>
                <w:szCs w:val="23"/>
              </w:rPr>
              <w:t>Learn More and Get Involved</w:t>
            </w:r>
            <w:r w:rsidR="001F5E71">
              <w:rPr>
                <w:b/>
                <w:bCs/>
                <w:iCs/>
                <w:sz w:val="23"/>
                <w:szCs w:val="23"/>
              </w:rPr>
              <w:t>:</w:t>
            </w:r>
            <w:r w:rsidR="001F5E71">
              <w:rPr>
                <w:b/>
                <w:bCs/>
                <w:iCs/>
                <w:sz w:val="23"/>
                <w:szCs w:val="23"/>
              </w:rPr>
              <w:br/>
            </w:r>
            <w:r>
              <w:rPr>
                <w:b/>
                <w:bCs/>
                <w:iCs/>
                <w:sz w:val="23"/>
                <w:szCs w:val="23"/>
              </w:rPr>
              <w:br/>
            </w:r>
            <w:hyperlink r:id="rId27" w:history="1">
              <w:r w:rsidRPr="00AF413B">
                <w:rPr>
                  <w:rStyle w:val="Hyperlink"/>
                  <w:bCs/>
                  <w:iCs/>
                  <w:sz w:val="23"/>
                  <w:szCs w:val="23"/>
                </w:rPr>
                <w:t>Being an LGBTQ+ Ally – Human Rights Campaign</w:t>
              </w:r>
            </w:hyperlink>
            <w:r w:rsidR="001F5E71">
              <w:rPr>
                <w:bCs/>
                <w:iCs/>
                <w:sz w:val="23"/>
                <w:szCs w:val="23"/>
              </w:rPr>
              <w:br/>
            </w:r>
            <w:hyperlink r:id="rId28" w:history="1">
              <w:r w:rsidRPr="001D580F">
                <w:rPr>
                  <w:rStyle w:val="Hyperlink"/>
                  <w:bCs/>
                  <w:iCs/>
                  <w:sz w:val="23"/>
                  <w:szCs w:val="23"/>
                </w:rPr>
                <w:t>Guide to Being an Ally to Transgender and Nonbinary Young People – The Trevor Project</w:t>
              </w:r>
            </w:hyperlink>
            <w:r w:rsidR="001F5E71">
              <w:rPr>
                <w:bCs/>
                <w:iCs/>
                <w:sz w:val="23"/>
                <w:szCs w:val="23"/>
              </w:rPr>
              <w:br/>
            </w:r>
            <w:hyperlink r:id="rId29" w:history="1">
              <w:r w:rsidRPr="001D580F">
                <w:rPr>
                  <w:rStyle w:val="Hyperlink"/>
                  <w:bCs/>
                  <w:iCs/>
                  <w:sz w:val="23"/>
                  <w:szCs w:val="23"/>
                </w:rPr>
                <w:t>Guide to Being a Straight Ally – PFLAG</w:t>
              </w:r>
            </w:hyperlink>
          </w:p>
          <w:p w14:paraId="5590051C" w14:textId="3C24223B" w:rsidR="007A7696" w:rsidRPr="007A7696" w:rsidRDefault="00FF7680" w:rsidP="006603CB">
            <w:pPr>
              <w:pStyle w:val="ListParagraph"/>
              <w:spacing w:before="100" w:beforeAutospacing="1" w:after="100" w:afterAutospacing="1"/>
              <w:ind w:left="0"/>
              <w:rPr>
                <w:bCs/>
                <w:iCs/>
                <w:sz w:val="23"/>
                <w:szCs w:val="23"/>
              </w:rPr>
            </w:pPr>
            <w:r w:rsidRPr="0065357C">
              <w:rPr>
                <w:b/>
                <w:bCs/>
                <w:iCs/>
                <w:sz w:val="23"/>
                <w:szCs w:val="23"/>
              </w:rPr>
              <w:t>Juneteenth: A Time for Reflection and Celebration</w:t>
            </w:r>
            <w:r w:rsidR="00B00B65" w:rsidRPr="00FF7680">
              <w:rPr>
                <w:b/>
                <w:iCs/>
                <w:sz w:val="23"/>
                <w:szCs w:val="23"/>
              </w:rPr>
              <w:br/>
            </w:r>
            <w:r w:rsidR="00EF5701" w:rsidRPr="00EF5701">
              <w:rPr>
                <w:bCs/>
                <w:iCs/>
                <w:sz w:val="23"/>
                <w:szCs w:val="23"/>
              </w:rPr>
              <w:t>Juneteenth, celebrated on June 19th, is the oldest national celebration of the ending of slavery in the United States. The day marks the announcement of freedom for enslaved African Americans in Texas on June 19, 1865, more than two years after the Emancipation Proclamation was signed.</w:t>
            </w:r>
            <w:r w:rsidR="00BA15DF">
              <w:rPr>
                <w:bCs/>
                <w:iCs/>
                <w:sz w:val="23"/>
                <w:szCs w:val="23"/>
              </w:rPr>
              <w:t xml:space="preserve"> </w:t>
            </w:r>
            <w:proofErr w:type="gramStart"/>
            <w:r w:rsidR="007A7696" w:rsidRPr="007A7696">
              <w:rPr>
                <w:bCs/>
                <w:iCs/>
                <w:sz w:val="23"/>
                <w:szCs w:val="23"/>
              </w:rPr>
              <w:t>As</w:t>
            </w:r>
            <w:proofErr w:type="gramEnd"/>
            <w:r w:rsidR="007A7696" w:rsidRPr="007A7696">
              <w:rPr>
                <w:bCs/>
                <w:iCs/>
                <w:sz w:val="23"/>
                <w:szCs w:val="23"/>
              </w:rPr>
              <w:t xml:space="preserve"> we observe Juneteenth, we recognize the significance of freedom, education, and justice. This is a day to celebrate Black culture, history, and contributions. It’s also a moment to reflect on the work that still needs to be done toward racial equality and social justice.</w:t>
            </w:r>
          </w:p>
          <w:p w14:paraId="7F765960" w14:textId="1AF7F031" w:rsidR="007A7696" w:rsidRPr="00DB49EA" w:rsidRDefault="007A7696" w:rsidP="006603CB">
            <w:pPr>
              <w:pStyle w:val="ListParagraph"/>
              <w:spacing w:before="100" w:beforeAutospacing="1" w:after="100" w:afterAutospacing="1"/>
              <w:rPr>
                <w:bCs/>
                <w:iCs/>
                <w:sz w:val="23"/>
                <w:szCs w:val="23"/>
              </w:rPr>
            </w:pPr>
            <w:r w:rsidRPr="007A7696">
              <w:rPr>
                <w:b/>
                <w:bCs/>
                <w:iCs/>
                <w:sz w:val="23"/>
                <w:szCs w:val="23"/>
              </w:rPr>
              <w:t>Learn More and Get Involved:</w:t>
            </w:r>
            <w:r w:rsidR="00DB49EA">
              <w:rPr>
                <w:b/>
                <w:bCs/>
                <w:iCs/>
                <w:sz w:val="23"/>
                <w:szCs w:val="23"/>
              </w:rPr>
              <w:br/>
            </w:r>
            <w:hyperlink r:id="rId30" w:history="1">
              <w:r w:rsidRPr="00494B6F">
                <w:rPr>
                  <w:rStyle w:val="Hyperlink"/>
                  <w:bCs/>
                  <w:iCs/>
                  <w:sz w:val="23"/>
                  <w:szCs w:val="23"/>
                </w:rPr>
                <w:t xml:space="preserve">The Historical Legacy of Juneteenth – Smithsonian National Museum of African American History and </w:t>
              </w:r>
              <w:r w:rsidRPr="00494B6F">
                <w:rPr>
                  <w:rStyle w:val="Hyperlink"/>
                  <w:bCs/>
                  <w:iCs/>
                  <w:sz w:val="23"/>
                  <w:szCs w:val="23"/>
                </w:rPr>
                <w:lastRenderedPageBreak/>
                <w:t>Culture</w:t>
              </w:r>
            </w:hyperlink>
            <w:r w:rsidRPr="00DB49EA">
              <w:rPr>
                <w:bCs/>
                <w:iCs/>
                <w:sz w:val="23"/>
                <w:szCs w:val="23"/>
              </w:rPr>
              <w:br/>
            </w:r>
            <w:hyperlink r:id="rId31" w:history="1">
              <w:r w:rsidRPr="00200E13">
                <w:rPr>
                  <w:rStyle w:val="Hyperlink"/>
                  <w:bCs/>
                  <w:iCs/>
                  <w:sz w:val="23"/>
                  <w:szCs w:val="23"/>
                </w:rPr>
                <w:t>Juneteenth: The Complicated History, Significance, and Celebration – University of South Florida</w:t>
              </w:r>
            </w:hyperlink>
            <w:r w:rsidR="00CF413A" w:rsidRPr="00DB49EA">
              <w:rPr>
                <w:bCs/>
                <w:iCs/>
                <w:sz w:val="23"/>
                <w:szCs w:val="23"/>
              </w:rPr>
              <w:br/>
            </w:r>
            <w:hyperlink r:id="rId32" w:history="1">
              <w:r w:rsidR="00CF413A" w:rsidRPr="00200E13">
                <w:rPr>
                  <w:rStyle w:val="Hyperlink"/>
                  <w:bCs/>
                  <w:iCs/>
                  <w:sz w:val="23"/>
                  <w:szCs w:val="23"/>
                </w:rPr>
                <w:t>J</w:t>
              </w:r>
              <w:r w:rsidRPr="00200E13">
                <w:rPr>
                  <w:rStyle w:val="Hyperlink"/>
                  <w:bCs/>
                  <w:iCs/>
                  <w:sz w:val="23"/>
                  <w:szCs w:val="23"/>
                </w:rPr>
                <w:t>uneteenth: A Celebration of Freedom – Texas State Historical Association</w:t>
              </w:r>
            </w:hyperlink>
          </w:p>
          <w:p w14:paraId="0DBD6AC4" w14:textId="77777777" w:rsidR="00DB49EA" w:rsidRPr="0065357C" w:rsidRDefault="00E5083B" w:rsidP="006603CB">
            <w:pPr>
              <w:pStyle w:val="ListParagraph"/>
              <w:spacing w:before="100" w:beforeAutospacing="1" w:after="100" w:afterAutospacing="1"/>
              <w:ind w:left="0"/>
              <w:rPr>
                <w:bCs/>
                <w:iCs/>
                <w:sz w:val="23"/>
                <w:szCs w:val="23"/>
              </w:rPr>
            </w:pPr>
            <w:r>
              <w:rPr>
                <w:b/>
                <w:iCs/>
                <w:sz w:val="23"/>
                <w:szCs w:val="23"/>
              </w:rPr>
              <w:t>Global Day of Parents: Honoring</w:t>
            </w:r>
            <w:r w:rsidR="003A6F55">
              <w:rPr>
                <w:b/>
                <w:iCs/>
                <w:sz w:val="23"/>
                <w:szCs w:val="23"/>
              </w:rPr>
              <w:t xml:space="preserve"> Caregivers</w:t>
            </w:r>
            <w:r w:rsidR="00B00B65" w:rsidRPr="001315F0">
              <w:rPr>
                <w:b/>
                <w:iCs/>
                <w:sz w:val="23"/>
                <w:szCs w:val="23"/>
              </w:rPr>
              <w:br/>
            </w:r>
            <w:r w:rsidR="00DB49EA" w:rsidRPr="0065357C">
              <w:rPr>
                <w:bCs/>
                <w:iCs/>
                <w:sz w:val="23"/>
                <w:szCs w:val="23"/>
              </w:rPr>
              <w:t>June 1st marks the Global Day of Parents, a day to honor the immeasurable contributions of parents and caregivers worldwide. Parents, whether biological or chosen, provide unwavering love, support, and care for individuals across generations. This day serves as a reminder to appreciate all those who serve in a caregiving role.</w:t>
            </w:r>
          </w:p>
          <w:p w14:paraId="36B592E2" w14:textId="77777777" w:rsidR="00DB49EA" w:rsidRPr="00DB49EA" w:rsidRDefault="00DB49EA" w:rsidP="006603CB">
            <w:pPr>
              <w:pStyle w:val="ListParagraph"/>
              <w:spacing w:before="100" w:beforeAutospacing="1" w:after="100" w:afterAutospacing="1"/>
              <w:ind w:left="0"/>
              <w:rPr>
                <w:bCs/>
                <w:iCs/>
                <w:sz w:val="23"/>
                <w:szCs w:val="23"/>
              </w:rPr>
            </w:pPr>
            <w:r w:rsidRPr="00DB49EA">
              <w:rPr>
                <w:bCs/>
                <w:iCs/>
                <w:sz w:val="23"/>
                <w:szCs w:val="23"/>
              </w:rPr>
              <w:t>Caregiving can take many forms, from parents raising children to individuals caring for elderly relatives or friends. No matter the form it takes, caregiving requires immense dedication and sacrifice. On this day, we encourage everyone to recognize the caregivers in their lives and express gratitude for the invaluable work they do.</w:t>
            </w:r>
          </w:p>
          <w:p w14:paraId="5C5B5383" w14:textId="2746755A" w:rsidR="00AB77CC" w:rsidRDefault="00DB49EA" w:rsidP="006603CB">
            <w:pPr>
              <w:pStyle w:val="ListParagraph"/>
              <w:spacing w:before="100" w:beforeAutospacing="1" w:after="100" w:afterAutospacing="1"/>
              <w:rPr>
                <w:bCs/>
                <w:iCs/>
                <w:sz w:val="23"/>
                <w:szCs w:val="23"/>
              </w:rPr>
            </w:pPr>
            <w:r w:rsidRPr="00DB49EA">
              <w:rPr>
                <w:b/>
                <w:bCs/>
                <w:iCs/>
                <w:sz w:val="23"/>
                <w:szCs w:val="23"/>
              </w:rPr>
              <w:t>Learn More and Get Involved:</w:t>
            </w:r>
            <w:r>
              <w:rPr>
                <w:b/>
                <w:bCs/>
                <w:iCs/>
                <w:sz w:val="23"/>
                <w:szCs w:val="23"/>
              </w:rPr>
              <w:br/>
            </w:r>
            <w:hyperlink r:id="rId33" w:tgtFrame="_new" w:history="1">
              <w:r w:rsidRPr="00DB49EA">
                <w:rPr>
                  <w:rStyle w:val="Hyperlink"/>
                  <w:bCs/>
                  <w:iCs/>
                  <w:sz w:val="23"/>
                  <w:szCs w:val="23"/>
                </w:rPr>
                <w:t>Global Day of Parents – United Nations</w:t>
              </w:r>
            </w:hyperlink>
            <w:r>
              <w:rPr>
                <w:bCs/>
                <w:iCs/>
                <w:sz w:val="23"/>
                <w:szCs w:val="23"/>
              </w:rPr>
              <w:br/>
            </w:r>
            <w:hyperlink r:id="rId34" w:history="1">
              <w:r w:rsidRPr="00E33FD4">
                <w:rPr>
                  <w:rStyle w:val="Hyperlink"/>
                  <w:bCs/>
                  <w:iCs/>
                  <w:sz w:val="23"/>
                  <w:szCs w:val="23"/>
                </w:rPr>
                <w:t>Global Day of Parents – Twinkl</w:t>
              </w:r>
            </w:hyperlink>
            <w:r>
              <w:rPr>
                <w:bCs/>
                <w:iCs/>
                <w:sz w:val="23"/>
                <w:szCs w:val="23"/>
              </w:rPr>
              <w:br/>
            </w:r>
            <w:hyperlink r:id="rId35" w:history="1">
              <w:r w:rsidRPr="00160189">
                <w:rPr>
                  <w:rStyle w:val="Hyperlink"/>
                  <w:bCs/>
                  <w:iCs/>
                  <w:sz w:val="23"/>
                  <w:szCs w:val="23"/>
                </w:rPr>
                <w:t>Global Day of Parents – National Today</w:t>
              </w:r>
            </w:hyperlink>
          </w:p>
          <w:p w14:paraId="38608EB0" w14:textId="22F2EC2E" w:rsidR="007A3930" w:rsidRPr="00AB77CC" w:rsidRDefault="00AF3A31" w:rsidP="006603CB">
            <w:pPr>
              <w:pStyle w:val="ListParagraph"/>
              <w:spacing w:before="100" w:beforeAutospacing="1" w:after="100" w:afterAutospacing="1"/>
              <w:ind w:left="0"/>
              <w:rPr>
                <w:bCs/>
                <w:iCs/>
                <w:sz w:val="23"/>
                <w:szCs w:val="23"/>
              </w:rPr>
            </w:pPr>
            <w:r w:rsidRPr="001C02A0">
              <w:rPr>
                <w:b/>
                <w:iCs/>
                <w:sz w:val="23"/>
                <w:szCs w:val="23"/>
              </w:rPr>
              <w:t>Spotlight on Chosen Family</w:t>
            </w:r>
            <w:r w:rsidR="00A676AC" w:rsidRPr="001C02A0">
              <w:rPr>
                <w:bCs/>
                <w:iCs/>
                <w:sz w:val="23"/>
                <w:szCs w:val="23"/>
              </w:rPr>
              <w:br/>
            </w:r>
            <w:r w:rsidR="00E80723" w:rsidRPr="001C02A0">
              <w:rPr>
                <w:iCs/>
                <w:sz w:val="23"/>
                <w:szCs w:val="23"/>
              </w:rPr>
              <w:t>Our chosen families are the people we choose to surround ourselves with, those who love and support us unconditionally, regardless of biological ties. Whether friends, mentors, or community members, chosen families provide us with strength, security, and love.</w:t>
            </w:r>
          </w:p>
          <w:p w14:paraId="019152DF" w14:textId="54E309DB" w:rsidR="00E80723" w:rsidRPr="007A3930" w:rsidRDefault="001113FE" w:rsidP="006603CB">
            <w:pPr>
              <w:pStyle w:val="ListParagraph"/>
              <w:spacing w:before="100" w:beforeAutospacing="1" w:after="100" w:afterAutospacing="1"/>
              <w:ind w:left="0"/>
              <w:rPr>
                <w:iCs/>
                <w:sz w:val="23"/>
                <w:szCs w:val="23"/>
              </w:rPr>
            </w:pPr>
            <w:proofErr w:type="gramStart"/>
            <w:r w:rsidRPr="007A3930">
              <w:rPr>
                <w:iCs/>
                <w:sz w:val="23"/>
                <w:szCs w:val="23"/>
              </w:rPr>
              <w:t>This month</w:t>
            </w:r>
            <w:r w:rsidR="00CF43B1">
              <w:rPr>
                <w:iCs/>
                <w:sz w:val="23"/>
                <w:szCs w:val="23"/>
              </w:rPr>
              <w:t>,</w:t>
            </w:r>
            <w:proofErr w:type="gramEnd"/>
            <w:r w:rsidR="00E80723" w:rsidRPr="007A3930">
              <w:rPr>
                <w:iCs/>
                <w:sz w:val="23"/>
                <w:szCs w:val="23"/>
              </w:rPr>
              <w:t xml:space="preserve"> let’s take a moment to appreciate those who have become our chosen family and who offer their unwavering support. Whether through shared experiences, offering guidance, or simply being there during tough times, chosen families are a vital part of our emotional well-being.</w:t>
            </w:r>
          </w:p>
          <w:p w14:paraId="53287155" w14:textId="16CD0359" w:rsidR="00E80723" w:rsidRPr="007A3930" w:rsidRDefault="00E80723" w:rsidP="006603CB">
            <w:pPr>
              <w:pStyle w:val="ListParagraph"/>
              <w:spacing w:before="100" w:beforeAutospacing="1" w:after="100" w:afterAutospacing="1"/>
              <w:rPr>
                <w:iCs/>
                <w:sz w:val="23"/>
                <w:szCs w:val="23"/>
              </w:rPr>
            </w:pPr>
            <w:r w:rsidRPr="00E80723">
              <w:rPr>
                <w:b/>
                <w:bCs/>
                <w:iCs/>
                <w:sz w:val="23"/>
                <w:szCs w:val="23"/>
              </w:rPr>
              <w:t>Learn More and Get Involved:</w:t>
            </w:r>
            <w:r w:rsidR="007A3930">
              <w:rPr>
                <w:b/>
                <w:bCs/>
                <w:iCs/>
                <w:sz w:val="23"/>
                <w:szCs w:val="23"/>
              </w:rPr>
              <w:br/>
            </w:r>
            <w:hyperlink r:id="rId36" w:history="1">
              <w:r w:rsidRPr="00160189">
                <w:rPr>
                  <w:rStyle w:val="Hyperlink"/>
                  <w:iCs/>
                  <w:sz w:val="23"/>
                  <w:szCs w:val="23"/>
                </w:rPr>
                <w:t>Preparing for Parenthood: Finding and Forming a Chosen Family – Family Equality</w:t>
              </w:r>
            </w:hyperlink>
            <w:r w:rsidR="007A3930">
              <w:rPr>
                <w:iCs/>
                <w:sz w:val="23"/>
                <w:szCs w:val="23"/>
              </w:rPr>
              <w:br/>
            </w:r>
            <w:hyperlink r:id="rId37" w:history="1">
              <w:r w:rsidRPr="004F17DC">
                <w:rPr>
                  <w:rStyle w:val="Hyperlink"/>
                  <w:iCs/>
                  <w:sz w:val="23"/>
                  <w:szCs w:val="23"/>
                </w:rPr>
                <w:t xml:space="preserve">The Importance of Chosen Family in the LGBTQ Community – </w:t>
              </w:r>
              <w:proofErr w:type="spellStart"/>
              <w:r w:rsidRPr="004F17DC">
                <w:rPr>
                  <w:rStyle w:val="Hyperlink"/>
                  <w:iCs/>
                  <w:sz w:val="23"/>
                  <w:szCs w:val="23"/>
                </w:rPr>
                <w:t>MyTherapyNYC</w:t>
              </w:r>
              <w:proofErr w:type="spellEnd"/>
            </w:hyperlink>
            <w:r w:rsidR="007A3930">
              <w:rPr>
                <w:iCs/>
                <w:sz w:val="23"/>
                <w:szCs w:val="23"/>
              </w:rPr>
              <w:br/>
            </w:r>
            <w:hyperlink r:id="rId38" w:history="1">
              <w:r w:rsidRPr="004F17DC">
                <w:rPr>
                  <w:rStyle w:val="Hyperlink"/>
                  <w:iCs/>
                  <w:sz w:val="23"/>
                  <w:szCs w:val="23"/>
                </w:rPr>
                <w:t>The Power of Chosen Family, and How to Find It – Prairie Care</w:t>
              </w:r>
            </w:hyperlink>
          </w:p>
          <w:p w14:paraId="3ABC841F" w14:textId="49517516" w:rsidR="001113FE" w:rsidRPr="000F46DE" w:rsidRDefault="001113FE" w:rsidP="000F46DE">
            <w:pPr>
              <w:spacing w:after="160" w:line="259" w:lineRule="auto"/>
              <w:ind w:left="0"/>
              <w:rPr>
                <w:rFonts w:ascii="Calibri" w:hAnsi="Calibri" w:cs="Calibri"/>
                <w:sz w:val="23"/>
                <w:szCs w:val="23"/>
              </w:rPr>
            </w:pPr>
            <w:proofErr w:type="gramStart"/>
            <w:r w:rsidRPr="000F46DE">
              <w:rPr>
                <w:rFonts w:ascii="Calibri" w:hAnsi="Calibri" w:cs="Calibri"/>
                <w:sz w:val="23"/>
                <w:szCs w:val="23"/>
              </w:rPr>
              <w:t>This June</w:t>
            </w:r>
            <w:r w:rsidR="00CF43B1" w:rsidRPr="000F46DE">
              <w:rPr>
                <w:rFonts w:ascii="Calibri" w:hAnsi="Calibri" w:cs="Calibri"/>
                <w:sz w:val="23"/>
                <w:szCs w:val="23"/>
              </w:rPr>
              <w:t>,</w:t>
            </w:r>
            <w:proofErr w:type="gramEnd"/>
            <w:r w:rsidRPr="000F46DE">
              <w:rPr>
                <w:rFonts w:ascii="Calibri" w:hAnsi="Calibri" w:cs="Calibri"/>
                <w:sz w:val="23"/>
                <w:szCs w:val="23"/>
              </w:rPr>
              <w:t xml:space="preserve"> let’s take time to reflect on the many ways Pride, Juneteenth, caregiving, and chosen family shape our lives. Let’s commit to supporting one another, celebrating our differences, and building stronger communities that celebrate love, equity, and justice.</w:t>
            </w:r>
          </w:p>
          <w:p w14:paraId="29BF0AC5" w14:textId="77777777" w:rsidR="00802028" w:rsidRPr="00802028" w:rsidRDefault="001113FE" w:rsidP="00062EC5">
            <w:pPr>
              <w:pStyle w:val="ListParagraph"/>
              <w:numPr>
                <w:ilvl w:val="0"/>
                <w:numId w:val="4"/>
              </w:numPr>
              <w:spacing w:after="160" w:line="259" w:lineRule="auto"/>
              <w:rPr>
                <w:sz w:val="24"/>
                <w:szCs w:val="20"/>
              </w:rPr>
            </w:pPr>
            <w:r w:rsidRPr="00CF43B1">
              <w:rPr>
                <w:sz w:val="23"/>
                <w:szCs w:val="23"/>
              </w:rPr>
              <w:t xml:space="preserve">How will you celebrate this month? We encourage you to get involved in events, read, reflect, and </w:t>
            </w:r>
            <w:proofErr w:type="gramStart"/>
            <w:r w:rsidRPr="00CF43B1">
              <w:rPr>
                <w:sz w:val="23"/>
                <w:szCs w:val="23"/>
              </w:rPr>
              <w:t>take action</w:t>
            </w:r>
            <w:proofErr w:type="gramEnd"/>
            <w:r w:rsidRPr="00CF43B1">
              <w:rPr>
                <w:sz w:val="23"/>
                <w:szCs w:val="23"/>
              </w:rPr>
              <w:t xml:space="preserve"> in your community. Let’s all make this June one to remember by embracing </w:t>
            </w:r>
            <w:proofErr w:type="gramStart"/>
            <w:r w:rsidRPr="00CF43B1">
              <w:rPr>
                <w:sz w:val="23"/>
                <w:szCs w:val="23"/>
              </w:rPr>
              <w:t>inclusivity</w:t>
            </w:r>
            <w:proofErr w:type="gramEnd"/>
            <w:r w:rsidRPr="00CF43B1">
              <w:rPr>
                <w:sz w:val="23"/>
                <w:szCs w:val="23"/>
              </w:rPr>
              <w:t>, love, and respect for all.</w:t>
            </w:r>
          </w:p>
          <w:p w14:paraId="4C2D180C" w14:textId="1A071CA6" w:rsidR="00C91B25" w:rsidRPr="000F46DE" w:rsidRDefault="00C91B25" w:rsidP="000F46DE">
            <w:pPr>
              <w:spacing w:after="160" w:line="259" w:lineRule="auto"/>
              <w:ind w:left="0"/>
              <w:rPr>
                <w:rFonts w:ascii="Calibri" w:hAnsi="Calibri" w:cs="Calibri"/>
                <w:szCs w:val="24"/>
              </w:rPr>
            </w:pPr>
            <w:r w:rsidRPr="000F46DE">
              <w:rPr>
                <w:rFonts w:ascii="Calibri" w:hAnsi="Calibri" w:cs="Calibri"/>
                <w:b/>
                <w:iCs/>
                <w:szCs w:val="24"/>
              </w:rPr>
              <w:t xml:space="preserve">Need support? </w:t>
            </w:r>
            <w:r w:rsidRPr="000F46DE">
              <w:rPr>
                <w:rFonts w:ascii="Calibri" w:hAnsi="Calibri" w:cs="Calibri"/>
                <w:bCs/>
                <w:iCs/>
                <w:szCs w:val="24"/>
              </w:rPr>
              <w:t xml:space="preserve">The Washington State EAP is here for you. Visit </w:t>
            </w:r>
            <w:hyperlink r:id="rId39" w:history="1">
              <w:r w:rsidRPr="000F46DE">
                <w:rPr>
                  <w:rStyle w:val="Hyperlink"/>
                  <w:rFonts w:ascii="Calibri" w:hAnsi="Calibri" w:cs="Calibri"/>
                  <w:bCs/>
                  <w:iCs/>
                  <w:szCs w:val="24"/>
                </w:rPr>
                <w:t>eap.wa.gov</w:t>
              </w:r>
            </w:hyperlink>
            <w:r w:rsidRPr="000F46DE">
              <w:rPr>
                <w:rFonts w:ascii="Calibri" w:hAnsi="Calibri" w:cs="Calibri"/>
                <w:bCs/>
                <w:iCs/>
                <w:szCs w:val="24"/>
              </w:rPr>
              <w:t xml:space="preserve"> for confidential counseling, webinars, and tools to help you build confidence, set healthy boundaries, and navigate life with greater self-assurance.</w:t>
            </w:r>
          </w:p>
          <w:p w14:paraId="37091A17" w14:textId="47B9D3F0" w:rsidR="00C91B25" w:rsidRPr="000F46DE" w:rsidRDefault="00C7787D" w:rsidP="00B27F96">
            <w:pPr>
              <w:spacing w:before="100" w:beforeAutospacing="1" w:after="100" w:afterAutospacing="1"/>
              <w:ind w:left="360"/>
              <w:jc w:val="center"/>
              <w:rPr>
                <w:rFonts w:ascii="Calibri" w:hAnsi="Calibri" w:cs="Calibri"/>
                <w:bCs/>
                <w:iCs/>
                <w:szCs w:val="24"/>
              </w:rPr>
            </w:pPr>
            <w:r w:rsidRPr="000F46DE">
              <w:rPr>
                <w:rFonts w:ascii="Calibri" w:hAnsi="Calibri" w:cs="Calibri"/>
                <w:b/>
                <w:iCs/>
                <w:color w:val="auto"/>
                <w:szCs w:val="24"/>
              </w:rPr>
              <w:t>Wishing you a June filled with love, pride, powerful growth, and lasting connections!</w:t>
            </w:r>
            <w:r w:rsidR="00C91B25" w:rsidRPr="000F46DE">
              <w:rPr>
                <w:rFonts w:ascii="Calibri" w:hAnsi="Calibri" w:cs="Calibri"/>
                <w:bCs/>
                <w:iCs/>
                <w:szCs w:val="24"/>
              </w:rPr>
              <w:br/>
            </w:r>
          </w:p>
          <w:p w14:paraId="5CFD9111" w14:textId="77777777" w:rsidR="000F46DE" w:rsidRPr="00035DE0" w:rsidRDefault="000F46DE" w:rsidP="000F46DE">
            <w:pPr>
              <w:spacing w:before="100" w:beforeAutospacing="1" w:after="100" w:afterAutospacing="1"/>
              <w:ind w:left="0"/>
              <w:rPr>
                <w:rFonts w:ascii="Calibri" w:hAnsi="Calibri" w:cs="Calibri"/>
                <w:bCs/>
                <w:iCs/>
                <w:sz w:val="28"/>
                <w:szCs w:val="28"/>
              </w:rPr>
            </w:pPr>
            <w:r w:rsidRPr="001F5838">
              <w:rPr>
                <w:rFonts w:ascii="Calibri" w:hAnsi="Calibri" w:cs="Calibri"/>
                <w:b/>
                <w:bCs/>
                <w:color w:val="0070C0"/>
                <w:sz w:val="28"/>
                <w:szCs w:val="28"/>
              </w:rPr>
              <w:t>Articles and Other Resources</w:t>
            </w:r>
          </w:p>
          <w:p w14:paraId="197DC5F8" w14:textId="1608182D" w:rsidR="00A04A79" w:rsidRPr="00C91B25" w:rsidRDefault="001014F1" w:rsidP="000F46DE">
            <w:pPr>
              <w:pStyle w:val="ListParagraph"/>
              <w:spacing w:before="100" w:beforeAutospacing="1" w:after="100" w:afterAutospacing="1"/>
              <w:rPr>
                <w:bCs/>
                <w:iCs/>
                <w:sz w:val="23"/>
                <w:szCs w:val="23"/>
              </w:rPr>
            </w:pPr>
            <w:r>
              <w:rPr>
                <w:b/>
                <w:bCs/>
                <w:color w:val="000000" w:themeColor="text1"/>
                <w:sz w:val="23"/>
                <w:szCs w:val="23"/>
              </w:rPr>
              <w:lastRenderedPageBreak/>
              <w:t>At Work – Building Better Workplaces</w:t>
            </w:r>
          </w:p>
          <w:p w14:paraId="64821628" w14:textId="77777777" w:rsidR="005052BD" w:rsidRDefault="001014F1" w:rsidP="005052BD">
            <w:pPr>
              <w:pStyle w:val="NormalWeb"/>
              <w:numPr>
                <w:ilvl w:val="0"/>
                <w:numId w:val="5"/>
              </w:numPr>
              <w:spacing w:after="160" w:afterAutospacing="0"/>
              <w:ind w:left="1526" w:right="0"/>
              <w:rPr>
                <w:rFonts w:ascii="Calibri" w:eastAsia="Times New Roman" w:hAnsi="Calibri" w:cs="Calibri"/>
                <w:sz w:val="23"/>
                <w:szCs w:val="23"/>
              </w:rPr>
            </w:pPr>
            <w:hyperlink r:id="rId40" w:tgtFrame="_new" w:history="1">
              <w:r w:rsidRPr="001014F1">
                <w:rPr>
                  <w:rStyle w:val="Hyperlink"/>
                  <w:rFonts w:ascii="Calibri" w:hAnsi="Calibri" w:cs="Calibri"/>
                  <w:sz w:val="23"/>
                  <w:szCs w:val="23"/>
                </w:rPr>
                <w:t>Research: What Effective Allies Do Differently at Work</w:t>
              </w:r>
            </w:hyperlink>
          </w:p>
          <w:p w14:paraId="6C7EE71C" w14:textId="3FC78690" w:rsidR="001014F1" w:rsidRPr="005052BD" w:rsidRDefault="001014F1" w:rsidP="005052BD">
            <w:pPr>
              <w:pStyle w:val="NormalWeb"/>
              <w:numPr>
                <w:ilvl w:val="0"/>
                <w:numId w:val="5"/>
              </w:numPr>
              <w:spacing w:after="160" w:afterAutospacing="0"/>
              <w:ind w:left="1526" w:right="0"/>
              <w:rPr>
                <w:rFonts w:ascii="Calibri" w:eastAsia="Times New Roman" w:hAnsi="Calibri" w:cs="Calibri"/>
                <w:sz w:val="23"/>
                <w:szCs w:val="23"/>
              </w:rPr>
            </w:pPr>
            <w:hyperlink r:id="rId41" w:tgtFrame="_new" w:history="1">
              <w:r w:rsidRPr="005052BD">
                <w:rPr>
                  <w:rStyle w:val="Hyperlink"/>
                  <w:rFonts w:ascii="Calibri" w:hAnsi="Calibri" w:cs="Calibri"/>
                  <w:sz w:val="23"/>
                  <w:szCs w:val="23"/>
                </w:rPr>
                <w:t>Coming Out at Work</w:t>
              </w:r>
            </w:hyperlink>
          </w:p>
          <w:p w14:paraId="5B7507B8" w14:textId="250C30AD"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2" w:tgtFrame="_new" w:history="1">
              <w:r w:rsidRPr="001014F1">
                <w:rPr>
                  <w:rStyle w:val="Hyperlink"/>
                  <w:rFonts w:ascii="Calibri" w:hAnsi="Calibri" w:cs="Calibri"/>
                  <w:sz w:val="23"/>
                  <w:szCs w:val="23"/>
                </w:rPr>
                <w:t>Equality Rising: LGBTQ+ Workers and the Road Ahead</w:t>
              </w:r>
            </w:hyperlink>
          </w:p>
          <w:p w14:paraId="33B60313" w14:textId="5FB43064"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3" w:anchor="in-the-workplace" w:tgtFrame="_new" w:history="1">
              <w:r w:rsidRPr="001014F1">
                <w:rPr>
                  <w:rStyle w:val="Hyperlink"/>
                  <w:rFonts w:ascii="Calibri" w:hAnsi="Calibri" w:cs="Calibri"/>
                  <w:sz w:val="23"/>
                  <w:szCs w:val="23"/>
                </w:rPr>
                <w:t>Be a Better LGBTQ+ Ally in the Workplace</w:t>
              </w:r>
            </w:hyperlink>
          </w:p>
          <w:p w14:paraId="68A0B296" w14:textId="1EB15A7A"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4" w:tgtFrame="_new" w:history="1">
              <w:r w:rsidRPr="001014F1">
                <w:rPr>
                  <w:rStyle w:val="Hyperlink"/>
                  <w:rFonts w:ascii="Calibri" w:hAnsi="Calibri" w:cs="Calibri"/>
                  <w:sz w:val="23"/>
                  <w:szCs w:val="23"/>
                </w:rPr>
                <w:t>You Are Probably Wildly Underestimating How Many Americans Support DEI Initiatives</w:t>
              </w:r>
            </w:hyperlink>
          </w:p>
          <w:p w14:paraId="77F017A7" w14:textId="14E8AE40"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5" w:tgtFrame="_new" w:history="1">
              <w:r w:rsidRPr="001014F1">
                <w:rPr>
                  <w:rStyle w:val="Hyperlink"/>
                  <w:rFonts w:ascii="Calibri" w:hAnsi="Calibri" w:cs="Calibri"/>
                  <w:sz w:val="23"/>
                  <w:szCs w:val="23"/>
                </w:rPr>
                <w:t>How to Stand Up When It Comes to Diversity, Equity, and Inclusion</w:t>
              </w:r>
            </w:hyperlink>
          </w:p>
          <w:p w14:paraId="50C868D7" w14:textId="3D717C01"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6" w:tgtFrame="_new" w:history="1">
              <w:r w:rsidRPr="001014F1">
                <w:rPr>
                  <w:rStyle w:val="Hyperlink"/>
                  <w:rFonts w:ascii="Calibri" w:hAnsi="Calibri" w:cs="Calibri"/>
                  <w:sz w:val="23"/>
                  <w:szCs w:val="23"/>
                </w:rPr>
                <w:t>Quiz: Do Employees in Your Organization Feel a Sense of Belonging?</w:t>
              </w:r>
            </w:hyperlink>
          </w:p>
          <w:p w14:paraId="336ACDA8" w14:textId="45AF1964"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7" w:tgtFrame="_new" w:history="1">
              <w:r w:rsidRPr="001014F1">
                <w:rPr>
                  <w:rStyle w:val="Hyperlink"/>
                  <w:rFonts w:ascii="Calibri" w:hAnsi="Calibri" w:cs="Calibri"/>
                  <w:sz w:val="23"/>
                  <w:szCs w:val="23"/>
                </w:rPr>
                <w:t>How to Create a Sense of Belonging in the Workplace</w:t>
              </w:r>
            </w:hyperlink>
          </w:p>
          <w:p w14:paraId="23607FCC" w14:textId="696DE1CD"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8" w:tgtFrame="_new" w:history="1">
              <w:r w:rsidRPr="001014F1">
                <w:rPr>
                  <w:rStyle w:val="Hyperlink"/>
                  <w:rFonts w:ascii="Calibri" w:hAnsi="Calibri" w:cs="Calibri"/>
                  <w:sz w:val="23"/>
                  <w:szCs w:val="23"/>
                </w:rPr>
                <w:t>On-demand Webinar: Leading with Inclusion and Belonging in the Workplace</w:t>
              </w:r>
            </w:hyperlink>
          </w:p>
          <w:p w14:paraId="48137FD0" w14:textId="377C5276"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49" w:tgtFrame="_new" w:history="1">
              <w:r w:rsidRPr="001014F1">
                <w:rPr>
                  <w:rStyle w:val="Hyperlink"/>
                  <w:rFonts w:ascii="Calibri" w:hAnsi="Calibri" w:cs="Calibri"/>
                  <w:sz w:val="23"/>
                  <w:szCs w:val="23"/>
                </w:rPr>
                <w:t>For Educators: Supporting LGBTQ+ Students in the Classroom and Online</w:t>
              </w:r>
            </w:hyperlink>
          </w:p>
          <w:p w14:paraId="2F1B2C13" w14:textId="37743C4E"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50" w:tgtFrame="_new" w:history="1">
              <w:r w:rsidRPr="001014F1">
                <w:rPr>
                  <w:rStyle w:val="Hyperlink"/>
                  <w:rFonts w:ascii="Calibri" w:hAnsi="Calibri" w:cs="Calibri"/>
                  <w:sz w:val="23"/>
                  <w:szCs w:val="23"/>
                </w:rPr>
                <w:t>For College Administrators: A Guide to Supporting LGBTQ+ Students in Uncertain Times</w:t>
              </w:r>
            </w:hyperlink>
          </w:p>
          <w:p w14:paraId="4076A2C1" w14:textId="013A4219"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51" w:tgtFrame="_new" w:history="1">
              <w:r w:rsidRPr="001014F1">
                <w:rPr>
                  <w:rStyle w:val="Hyperlink"/>
                  <w:rFonts w:ascii="Calibri" w:hAnsi="Calibri" w:cs="Calibri"/>
                  <w:sz w:val="23"/>
                  <w:szCs w:val="23"/>
                </w:rPr>
                <w:t>Working Parents</w:t>
              </w:r>
            </w:hyperlink>
          </w:p>
          <w:p w14:paraId="224E9564" w14:textId="330670AE"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52" w:tgtFrame="_new" w:history="1">
              <w:r w:rsidRPr="001014F1">
                <w:rPr>
                  <w:rStyle w:val="Hyperlink"/>
                  <w:rFonts w:ascii="Calibri" w:hAnsi="Calibri" w:cs="Calibri"/>
                  <w:sz w:val="23"/>
                  <w:szCs w:val="23"/>
                </w:rPr>
                <w:t>How to Support Working Parents, Caregivers, and Leadership</w:t>
              </w:r>
            </w:hyperlink>
          </w:p>
          <w:p w14:paraId="3BC5D78C" w14:textId="4AF506BB" w:rsidR="001014F1" w:rsidRPr="001014F1" w:rsidRDefault="001014F1" w:rsidP="005052BD">
            <w:pPr>
              <w:pStyle w:val="NormalWeb"/>
              <w:numPr>
                <w:ilvl w:val="0"/>
                <w:numId w:val="5"/>
              </w:numPr>
              <w:spacing w:after="160" w:afterAutospacing="0"/>
              <w:ind w:left="1526" w:right="0"/>
              <w:rPr>
                <w:rFonts w:ascii="Calibri" w:hAnsi="Calibri" w:cs="Calibri"/>
                <w:sz w:val="23"/>
                <w:szCs w:val="23"/>
              </w:rPr>
            </w:pPr>
            <w:hyperlink r:id="rId53" w:anchor=":~:text=Organizations%20can%20boost%20mothers'%20participation,for%20mothers%20returning%20to%20work" w:tgtFrame="_new" w:history="1">
              <w:r w:rsidRPr="001014F1">
                <w:rPr>
                  <w:rStyle w:val="Hyperlink"/>
                  <w:rFonts w:ascii="Calibri" w:hAnsi="Calibri" w:cs="Calibri"/>
                  <w:sz w:val="23"/>
                  <w:szCs w:val="23"/>
                </w:rPr>
                <w:t>4 Things Leaders Need to Know to Support Working Moms</w:t>
              </w:r>
            </w:hyperlink>
            <w:r w:rsidR="005052BD">
              <w:rPr>
                <w:rFonts w:ascii="Calibri" w:hAnsi="Calibri" w:cs="Calibri"/>
                <w:sz w:val="23"/>
                <w:szCs w:val="23"/>
              </w:rPr>
              <w:br/>
            </w:r>
          </w:p>
          <w:p w14:paraId="4753554B" w14:textId="07C22C2B" w:rsidR="00E15487" w:rsidRPr="00F951C5" w:rsidRDefault="001014F1" w:rsidP="000F46DE">
            <w:pPr>
              <w:spacing w:before="0" w:after="0" w:line="480" w:lineRule="auto"/>
              <w:ind w:right="0"/>
              <w:rPr>
                <w:rFonts w:ascii="Calibri" w:hAnsi="Calibri" w:cs="Calibri"/>
                <w:b/>
                <w:bCs/>
                <w:iCs/>
                <w:color w:val="auto"/>
                <w:sz w:val="23"/>
                <w:szCs w:val="23"/>
              </w:rPr>
            </w:pPr>
            <w:r w:rsidRPr="00F951C5">
              <w:rPr>
                <w:rFonts w:ascii="Calibri" w:hAnsi="Calibri" w:cs="Calibri"/>
                <w:b/>
                <w:bCs/>
                <w:iCs/>
                <w:color w:val="auto"/>
                <w:sz w:val="23"/>
                <w:szCs w:val="23"/>
              </w:rPr>
              <w:t>Juneteenth and Related Resources</w:t>
            </w:r>
          </w:p>
          <w:p w14:paraId="170D4256" w14:textId="5DC8AD75" w:rsidR="001014F1" w:rsidRPr="001014F1" w:rsidRDefault="001014F1" w:rsidP="001014F1">
            <w:pPr>
              <w:pStyle w:val="ListParagraph"/>
              <w:numPr>
                <w:ilvl w:val="0"/>
                <w:numId w:val="5"/>
              </w:numPr>
              <w:spacing w:after="160"/>
              <w:ind w:left="1526"/>
              <w:rPr>
                <w:sz w:val="23"/>
                <w:szCs w:val="23"/>
              </w:rPr>
            </w:pPr>
            <w:hyperlink r:id="rId54" w:tgtFrame="_new" w:history="1">
              <w:r w:rsidRPr="001014F1">
                <w:rPr>
                  <w:rStyle w:val="Hyperlink"/>
                  <w:sz w:val="23"/>
                  <w:szCs w:val="23"/>
                </w:rPr>
                <w:t>The Historical Legacy of Juneteenth – Smithsonian National Museum of African American History and Culture</w:t>
              </w:r>
            </w:hyperlink>
          </w:p>
          <w:p w14:paraId="72B6AA91" w14:textId="040DB962" w:rsidR="001014F1" w:rsidRPr="001014F1" w:rsidRDefault="001014F1" w:rsidP="001014F1">
            <w:pPr>
              <w:pStyle w:val="ListParagraph"/>
              <w:numPr>
                <w:ilvl w:val="0"/>
                <w:numId w:val="5"/>
              </w:numPr>
              <w:spacing w:after="160"/>
              <w:ind w:left="1526"/>
              <w:rPr>
                <w:sz w:val="23"/>
                <w:szCs w:val="23"/>
              </w:rPr>
            </w:pPr>
            <w:hyperlink r:id="rId55" w:tgtFrame="_new" w:history="1">
              <w:r w:rsidRPr="001014F1">
                <w:rPr>
                  <w:rStyle w:val="Hyperlink"/>
                  <w:sz w:val="23"/>
                  <w:szCs w:val="23"/>
                </w:rPr>
                <w:t>A Nation’s Story: “What to the Slave is the 4th of July?” by Frederick Douglass</w:t>
              </w:r>
            </w:hyperlink>
          </w:p>
          <w:p w14:paraId="64BA67E5" w14:textId="56485BDD" w:rsidR="001014F1" w:rsidRPr="001014F1" w:rsidRDefault="001014F1" w:rsidP="001014F1">
            <w:pPr>
              <w:pStyle w:val="ListParagraph"/>
              <w:numPr>
                <w:ilvl w:val="0"/>
                <w:numId w:val="5"/>
              </w:numPr>
              <w:spacing w:after="160"/>
              <w:ind w:left="1526"/>
              <w:rPr>
                <w:sz w:val="23"/>
                <w:szCs w:val="23"/>
              </w:rPr>
            </w:pPr>
            <w:hyperlink r:id="rId56" w:tgtFrame="_new" w:history="1">
              <w:r w:rsidRPr="001014F1">
                <w:rPr>
                  <w:rStyle w:val="Hyperlink"/>
                  <w:sz w:val="23"/>
                  <w:szCs w:val="23"/>
                </w:rPr>
                <w:t>How to Celebrate Juneteenth</w:t>
              </w:r>
            </w:hyperlink>
          </w:p>
          <w:p w14:paraId="5E30B9B2" w14:textId="4DC3F01F" w:rsidR="001014F1" w:rsidRPr="001014F1" w:rsidRDefault="001014F1" w:rsidP="001014F1">
            <w:pPr>
              <w:pStyle w:val="ListParagraph"/>
              <w:numPr>
                <w:ilvl w:val="0"/>
                <w:numId w:val="5"/>
              </w:numPr>
              <w:spacing w:after="160"/>
              <w:ind w:left="1526"/>
              <w:rPr>
                <w:sz w:val="23"/>
                <w:szCs w:val="23"/>
              </w:rPr>
            </w:pPr>
            <w:hyperlink r:id="rId57" w:tgtFrame="_new" w:history="1">
              <w:r w:rsidRPr="001014F1">
                <w:rPr>
                  <w:rStyle w:val="Hyperlink"/>
                  <w:sz w:val="23"/>
                  <w:szCs w:val="23"/>
                </w:rPr>
                <w:t>Black Joy: Resistance, Resilience, and Reclamation</w:t>
              </w:r>
            </w:hyperlink>
          </w:p>
          <w:p w14:paraId="0E50C506" w14:textId="481ECC99" w:rsidR="001014F1" w:rsidRPr="001014F1" w:rsidRDefault="001014F1" w:rsidP="001014F1">
            <w:pPr>
              <w:pStyle w:val="ListParagraph"/>
              <w:numPr>
                <w:ilvl w:val="0"/>
                <w:numId w:val="5"/>
              </w:numPr>
              <w:spacing w:after="160"/>
              <w:ind w:left="1526"/>
              <w:rPr>
                <w:sz w:val="23"/>
                <w:szCs w:val="23"/>
              </w:rPr>
            </w:pPr>
            <w:hyperlink r:id="rId58" w:tgtFrame="_new" w:history="1">
              <w:r w:rsidRPr="001014F1">
                <w:rPr>
                  <w:rStyle w:val="Hyperlink"/>
                  <w:sz w:val="23"/>
                  <w:szCs w:val="23"/>
                </w:rPr>
                <w:t>Reads for Juneteenth</w:t>
              </w:r>
            </w:hyperlink>
          </w:p>
          <w:p w14:paraId="4BA3251C" w14:textId="1CD528B6" w:rsidR="001014F1" w:rsidRPr="001014F1" w:rsidRDefault="001014F1" w:rsidP="001014F1">
            <w:pPr>
              <w:pStyle w:val="ListParagraph"/>
              <w:numPr>
                <w:ilvl w:val="0"/>
                <w:numId w:val="5"/>
              </w:numPr>
              <w:spacing w:after="160"/>
              <w:ind w:left="1526"/>
              <w:rPr>
                <w:sz w:val="23"/>
                <w:szCs w:val="23"/>
              </w:rPr>
            </w:pPr>
            <w:hyperlink r:id="rId59" w:tgtFrame="_new" w:history="1">
              <w:r w:rsidRPr="001014F1">
                <w:rPr>
                  <w:rStyle w:val="Hyperlink"/>
                  <w:sz w:val="23"/>
                  <w:szCs w:val="23"/>
                </w:rPr>
                <w:t>Understanding Our Past and Facing Our Future During Civic Season (Juneteenth through July 4th)</w:t>
              </w:r>
            </w:hyperlink>
          </w:p>
          <w:p w14:paraId="4CD38A46" w14:textId="7E28EA10" w:rsidR="001014F1" w:rsidRPr="001014F1" w:rsidRDefault="001014F1" w:rsidP="001014F1">
            <w:pPr>
              <w:pStyle w:val="ListParagraph"/>
              <w:numPr>
                <w:ilvl w:val="0"/>
                <w:numId w:val="5"/>
              </w:numPr>
              <w:spacing w:after="160"/>
              <w:ind w:left="1526"/>
              <w:rPr>
                <w:sz w:val="23"/>
                <w:szCs w:val="23"/>
              </w:rPr>
            </w:pPr>
            <w:hyperlink r:id="rId60" w:tgtFrame="_new" w:history="1">
              <w:r w:rsidRPr="001014F1">
                <w:rPr>
                  <w:rStyle w:val="Hyperlink"/>
                  <w:sz w:val="23"/>
                  <w:szCs w:val="23"/>
                </w:rPr>
                <w:t>How Structural Racism Shapes Black Americans’ Sense of Self</w:t>
              </w:r>
            </w:hyperlink>
          </w:p>
          <w:p w14:paraId="6A6C76DE" w14:textId="11E34EF4" w:rsidR="001014F1" w:rsidRPr="001014F1" w:rsidRDefault="001014F1" w:rsidP="001014F1">
            <w:pPr>
              <w:pStyle w:val="ListParagraph"/>
              <w:numPr>
                <w:ilvl w:val="0"/>
                <w:numId w:val="5"/>
              </w:numPr>
              <w:spacing w:after="160"/>
              <w:ind w:left="1526"/>
              <w:rPr>
                <w:sz w:val="23"/>
                <w:szCs w:val="23"/>
              </w:rPr>
            </w:pPr>
            <w:hyperlink r:id="rId61" w:tgtFrame="_new" w:history="1">
              <w:r w:rsidRPr="001014F1">
                <w:rPr>
                  <w:rStyle w:val="Hyperlink"/>
                  <w:sz w:val="23"/>
                  <w:szCs w:val="23"/>
                </w:rPr>
                <w:t>Racial Socialization: Building Resilience in Black Youth</w:t>
              </w:r>
            </w:hyperlink>
          </w:p>
          <w:p w14:paraId="5E1921E0" w14:textId="73EF5F8C" w:rsidR="001014F1" w:rsidRPr="001014F1" w:rsidRDefault="001014F1" w:rsidP="001014F1">
            <w:pPr>
              <w:pStyle w:val="ListParagraph"/>
              <w:numPr>
                <w:ilvl w:val="0"/>
                <w:numId w:val="5"/>
              </w:numPr>
              <w:spacing w:after="160"/>
              <w:ind w:left="1526"/>
              <w:rPr>
                <w:sz w:val="23"/>
                <w:szCs w:val="23"/>
              </w:rPr>
            </w:pPr>
            <w:hyperlink r:id="rId62" w:tgtFrame="_new" w:history="1">
              <w:r w:rsidRPr="001014F1">
                <w:rPr>
                  <w:rStyle w:val="Hyperlink"/>
                  <w:sz w:val="23"/>
                  <w:szCs w:val="23"/>
                </w:rPr>
                <w:t>Black Mental Health: What You Need to Know</w:t>
              </w:r>
            </w:hyperlink>
          </w:p>
          <w:p w14:paraId="0535788D" w14:textId="15D2244B" w:rsidR="001014F1" w:rsidRPr="001014F1" w:rsidRDefault="001014F1" w:rsidP="001014F1">
            <w:pPr>
              <w:pStyle w:val="ListParagraph"/>
              <w:numPr>
                <w:ilvl w:val="0"/>
                <w:numId w:val="5"/>
              </w:numPr>
              <w:spacing w:after="160"/>
              <w:ind w:left="1526"/>
              <w:rPr>
                <w:sz w:val="23"/>
                <w:szCs w:val="23"/>
              </w:rPr>
            </w:pPr>
            <w:hyperlink r:id="rId63" w:tgtFrame="_new" w:history="1">
              <w:r w:rsidRPr="001014F1">
                <w:rPr>
                  <w:rStyle w:val="Hyperlink"/>
                  <w:sz w:val="23"/>
                  <w:szCs w:val="23"/>
                </w:rPr>
                <w:t>For Black Women: Self-Care School - A 10-Week Walking Classroom Teaching the Self-Care Strategies of Our Ancestors</w:t>
              </w:r>
            </w:hyperlink>
          </w:p>
          <w:p w14:paraId="6F5E7B75" w14:textId="6F040088" w:rsidR="001014F1" w:rsidRPr="001014F1" w:rsidRDefault="001014F1" w:rsidP="001014F1">
            <w:pPr>
              <w:pStyle w:val="ListParagraph"/>
              <w:numPr>
                <w:ilvl w:val="0"/>
                <w:numId w:val="5"/>
              </w:numPr>
              <w:spacing w:after="160"/>
              <w:ind w:left="1526"/>
              <w:rPr>
                <w:sz w:val="23"/>
                <w:szCs w:val="23"/>
              </w:rPr>
            </w:pPr>
            <w:hyperlink r:id="rId64" w:tgtFrame="_new" w:history="1">
              <w:r w:rsidRPr="001014F1">
                <w:rPr>
                  <w:rStyle w:val="Hyperlink"/>
                  <w:sz w:val="23"/>
                  <w:szCs w:val="23"/>
                </w:rPr>
                <w:t>Nurturing Your Spirit</w:t>
              </w:r>
            </w:hyperlink>
          </w:p>
          <w:p w14:paraId="3712D9E9" w14:textId="77777777" w:rsidR="000F46DE" w:rsidRDefault="000F46DE" w:rsidP="000F46DE">
            <w:pPr>
              <w:spacing w:before="0" w:after="0" w:line="276" w:lineRule="auto"/>
              <w:ind w:left="0"/>
              <w:rPr>
                <w:rFonts w:ascii="Calibri" w:hAnsi="Calibri" w:cs="Calibri"/>
                <w:sz w:val="23"/>
                <w:szCs w:val="23"/>
              </w:rPr>
            </w:pPr>
          </w:p>
          <w:p w14:paraId="1BF8505C" w14:textId="7276150F" w:rsidR="00185736" w:rsidRPr="00A04A79" w:rsidRDefault="001014F1" w:rsidP="000F46DE">
            <w:pPr>
              <w:spacing w:before="0" w:after="0" w:line="276" w:lineRule="auto"/>
              <w:rPr>
                <w:rFonts w:ascii="Calibri" w:hAnsi="Calibri" w:cs="Calibri"/>
                <w:iCs/>
                <w:sz w:val="23"/>
                <w:szCs w:val="23"/>
              </w:rPr>
            </w:pPr>
            <w:r w:rsidRPr="00F951C5">
              <w:rPr>
                <w:rFonts w:ascii="Calibri" w:hAnsi="Calibri" w:cs="Calibri"/>
                <w:b/>
                <w:bCs/>
                <w:iCs/>
                <w:color w:val="auto"/>
                <w:sz w:val="23"/>
                <w:szCs w:val="23"/>
              </w:rPr>
              <w:t>LGBTQ+ Pride Month and Related Resources</w:t>
            </w:r>
            <w:r w:rsidR="005052BD">
              <w:rPr>
                <w:rFonts w:ascii="Calibri" w:hAnsi="Calibri" w:cs="Calibri"/>
                <w:b/>
                <w:bCs/>
                <w:iCs/>
                <w:color w:val="auto"/>
                <w:sz w:val="23"/>
                <w:szCs w:val="23"/>
              </w:rPr>
              <w:br/>
            </w:r>
          </w:p>
          <w:p w14:paraId="6BF49BE6" w14:textId="384681C2" w:rsidR="001014F1" w:rsidRPr="001014F1" w:rsidRDefault="001014F1" w:rsidP="001014F1">
            <w:pPr>
              <w:pStyle w:val="ListParagraph"/>
              <w:numPr>
                <w:ilvl w:val="0"/>
                <w:numId w:val="5"/>
              </w:numPr>
              <w:spacing w:after="160"/>
              <w:ind w:left="1526"/>
              <w:rPr>
                <w:sz w:val="23"/>
                <w:szCs w:val="23"/>
              </w:rPr>
            </w:pPr>
            <w:hyperlink r:id="rId65" w:tgtFrame="_new" w:history="1">
              <w:r w:rsidRPr="001014F1">
                <w:rPr>
                  <w:rStyle w:val="Hyperlink"/>
                  <w:sz w:val="23"/>
                  <w:szCs w:val="23"/>
                </w:rPr>
                <w:t>About Pride Month – Library of Congress</w:t>
              </w:r>
            </w:hyperlink>
          </w:p>
          <w:p w14:paraId="220DC38A" w14:textId="72464640" w:rsidR="001014F1" w:rsidRPr="001014F1" w:rsidRDefault="001014F1" w:rsidP="001014F1">
            <w:pPr>
              <w:pStyle w:val="ListParagraph"/>
              <w:numPr>
                <w:ilvl w:val="0"/>
                <w:numId w:val="5"/>
              </w:numPr>
              <w:spacing w:after="160"/>
              <w:ind w:left="1526"/>
              <w:rPr>
                <w:sz w:val="23"/>
                <w:szCs w:val="23"/>
              </w:rPr>
            </w:pPr>
            <w:hyperlink r:id="rId66" w:tgtFrame="_new" w:history="1">
              <w:r w:rsidRPr="001014F1">
                <w:rPr>
                  <w:rStyle w:val="Hyperlink"/>
                  <w:sz w:val="23"/>
                  <w:szCs w:val="23"/>
                </w:rPr>
                <w:t>Coming Out Guides</w:t>
              </w:r>
            </w:hyperlink>
          </w:p>
          <w:p w14:paraId="051337B7" w14:textId="5F8EE6D2" w:rsidR="001014F1" w:rsidRPr="001014F1" w:rsidRDefault="001014F1" w:rsidP="001014F1">
            <w:pPr>
              <w:pStyle w:val="ListParagraph"/>
              <w:numPr>
                <w:ilvl w:val="0"/>
                <w:numId w:val="5"/>
              </w:numPr>
              <w:spacing w:after="160"/>
              <w:ind w:left="1526"/>
              <w:rPr>
                <w:sz w:val="23"/>
                <w:szCs w:val="23"/>
              </w:rPr>
            </w:pPr>
            <w:hyperlink r:id="rId67" w:tgtFrame="_new" w:history="1">
              <w:r w:rsidRPr="001014F1">
                <w:rPr>
                  <w:rStyle w:val="Hyperlink"/>
                  <w:sz w:val="23"/>
                  <w:szCs w:val="23"/>
                </w:rPr>
                <w:t>The Journey of Self-Acceptance: Understanding and Overcoming Internalized Homophobia</w:t>
              </w:r>
            </w:hyperlink>
          </w:p>
          <w:p w14:paraId="4D4D0BE5" w14:textId="68E3760F" w:rsidR="001014F1" w:rsidRPr="001014F1" w:rsidRDefault="001014F1" w:rsidP="001014F1">
            <w:pPr>
              <w:pStyle w:val="ListParagraph"/>
              <w:numPr>
                <w:ilvl w:val="0"/>
                <w:numId w:val="5"/>
              </w:numPr>
              <w:spacing w:after="160"/>
              <w:ind w:left="1526"/>
              <w:rPr>
                <w:sz w:val="23"/>
                <w:szCs w:val="23"/>
              </w:rPr>
            </w:pPr>
            <w:hyperlink r:id="rId68" w:tgtFrame="_new" w:history="1">
              <w:r w:rsidRPr="001014F1">
                <w:rPr>
                  <w:rStyle w:val="Hyperlink"/>
                  <w:sz w:val="23"/>
                  <w:szCs w:val="23"/>
                </w:rPr>
                <w:t>For LGBTQ+ Young People: Finding Support and Building Community Amid Political Uncertainty</w:t>
              </w:r>
            </w:hyperlink>
          </w:p>
          <w:p w14:paraId="1FCE34AC" w14:textId="60CBF78E" w:rsidR="001014F1" w:rsidRPr="001014F1" w:rsidRDefault="001014F1" w:rsidP="001014F1">
            <w:pPr>
              <w:pStyle w:val="ListParagraph"/>
              <w:numPr>
                <w:ilvl w:val="0"/>
                <w:numId w:val="5"/>
              </w:numPr>
              <w:spacing w:after="160"/>
              <w:ind w:left="1526"/>
              <w:rPr>
                <w:sz w:val="23"/>
                <w:szCs w:val="23"/>
              </w:rPr>
            </w:pPr>
            <w:hyperlink r:id="rId69" w:anchor="to-my-lgbtq-loved-ones" w:tgtFrame="_new" w:history="1">
              <w:r w:rsidRPr="001014F1">
                <w:rPr>
                  <w:rStyle w:val="Hyperlink"/>
                  <w:sz w:val="23"/>
                  <w:szCs w:val="23"/>
                </w:rPr>
                <w:t>Be a Better Ally to Your LGBTQ+ Loved Ones</w:t>
              </w:r>
            </w:hyperlink>
          </w:p>
          <w:p w14:paraId="44C77437" w14:textId="3D040E48" w:rsidR="001014F1" w:rsidRPr="001014F1" w:rsidRDefault="001014F1" w:rsidP="001014F1">
            <w:pPr>
              <w:pStyle w:val="ListParagraph"/>
              <w:numPr>
                <w:ilvl w:val="0"/>
                <w:numId w:val="5"/>
              </w:numPr>
              <w:spacing w:after="160"/>
              <w:ind w:left="1526"/>
              <w:rPr>
                <w:sz w:val="23"/>
                <w:szCs w:val="23"/>
              </w:rPr>
            </w:pPr>
            <w:hyperlink r:id="rId70" w:tgtFrame="_new" w:history="1">
              <w:r w:rsidRPr="001014F1">
                <w:rPr>
                  <w:rStyle w:val="Hyperlink"/>
                  <w:sz w:val="23"/>
                  <w:szCs w:val="23"/>
                </w:rPr>
                <w:t>Guide to Being an Ally to Transgender and Nonbinary Young People</w:t>
              </w:r>
            </w:hyperlink>
          </w:p>
          <w:p w14:paraId="32C231A1" w14:textId="40540EF9" w:rsidR="001014F1" w:rsidRPr="001014F1" w:rsidRDefault="001014F1" w:rsidP="001014F1">
            <w:pPr>
              <w:pStyle w:val="ListParagraph"/>
              <w:numPr>
                <w:ilvl w:val="0"/>
                <w:numId w:val="5"/>
              </w:numPr>
              <w:spacing w:after="160"/>
              <w:ind w:left="1526"/>
              <w:rPr>
                <w:sz w:val="23"/>
                <w:szCs w:val="23"/>
              </w:rPr>
            </w:pPr>
            <w:hyperlink r:id="rId71" w:tgtFrame="_new" w:history="1">
              <w:r w:rsidRPr="001014F1">
                <w:rPr>
                  <w:rStyle w:val="Hyperlink"/>
                  <w:sz w:val="23"/>
                  <w:szCs w:val="23"/>
                </w:rPr>
                <w:t>Understanding LGBTQ+ Mental Health</w:t>
              </w:r>
            </w:hyperlink>
          </w:p>
          <w:p w14:paraId="5EF6CA8C" w14:textId="5A68EBEB" w:rsidR="001014F1" w:rsidRPr="001014F1" w:rsidRDefault="001014F1" w:rsidP="001014F1">
            <w:pPr>
              <w:pStyle w:val="ListParagraph"/>
              <w:numPr>
                <w:ilvl w:val="0"/>
                <w:numId w:val="5"/>
              </w:numPr>
              <w:spacing w:after="160"/>
              <w:ind w:left="1526"/>
              <w:rPr>
                <w:sz w:val="23"/>
                <w:szCs w:val="23"/>
              </w:rPr>
            </w:pPr>
            <w:hyperlink r:id="rId72" w:tgtFrame="_new" w:history="1">
              <w:r w:rsidRPr="001014F1">
                <w:rPr>
                  <w:rStyle w:val="Hyperlink"/>
                  <w:sz w:val="23"/>
                  <w:szCs w:val="23"/>
                </w:rPr>
                <w:t>Supporting Black LGBTQ+ Youth Mental Health</w:t>
              </w:r>
            </w:hyperlink>
          </w:p>
          <w:p w14:paraId="3CC54DA1" w14:textId="7462DB0B" w:rsidR="001014F1" w:rsidRPr="001014F1" w:rsidRDefault="001014F1" w:rsidP="001014F1">
            <w:pPr>
              <w:pStyle w:val="ListParagraph"/>
              <w:numPr>
                <w:ilvl w:val="0"/>
                <w:numId w:val="5"/>
              </w:numPr>
              <w:spacing w:after="160"/>
              <w:ind w:left="1526"/>
              <w:rPr>
                <w:sz w:val="23"/>
                <w:szCs w:val="23"/>
              </w:rPr>
            </w:pPr>
            <w:hyperlink r:id="rId73" w:tgtFrame="_new" w:history="1">
              <w:r w:rsidRPr="001014F1">
                <w:rPr>
                  <w:rStyle w:val="Hyperlink"/>
                  <w:sz w:val="23"/>
                  <w:szCs w:val="23"/>
                </w:rPr>
                <w:t>Parents: Quick Tips for Supporting Your LGBTQ Kids – and Yourself – During the Coming Out Process</w:t>
              </w:r>
            </w:hyperlink>
          </w:p>
          <w:p w14:paraId="783FDB1F" w14:textId="3CFD7A72" w:rsidR="001014F1" w:rsidRPr="001014F1" w:rsidRDefault="001014F1" w:rsidP="001014F1">
            <w:pPr>
              <w:pStyle w:val="ListParagraph"/>
              <w:numPr>
                <w:ilvl w:val="0"/>
                <w:numId w:val="5"/>
              </w:numPr>
              <w:spacing w:after="160"/>
              <w:ind w:left="1526"/>
              <w:rPr>
                <w:sz w:val="23"/>
                <w:szCs w:val="23"/>
              </w:rPr>
            </w:pPr>
            <w:hyperlink r:id="rId74" w:tgtFrame="_new" w:history="1">
              <w:r w:rsidRPr="001014F1">
                <w:rPr>
                  <w:rStyle w:val="Hyperlink"/>
                  <w:sz w:val="23"/>
                  <w:szCs w:val="23"/>
                </w:rPr>
                <w:t>Summer Camps for LGBTQ+ Youth</w:t>
              </w:r>
            </w:hyperlink>
          </w:p>
          <w:p w14:paraId="44C638F6" w14:textId="3DDEED8A" w:rsidR="001014F1" w:rsidRPr="001014F1" w:rsidRDefault="001014F1" w:rsidP="001014F1">
            <w:pPr>
              <w:pStyle w:val="ListParagraph"/>
              <w:numPr>
                <w:ilvl w:val="0"/>
                <w:numId w:val="5"/>
              </w:numPr>
              <w:spacing w:after="160"/>
              <w:ind w:left="1526"/>
              <w:rPr>
                <w:sz w:val="23"/>
                <w:szCs w:val="23"/>
              </w:rPr>
            </w:pPr>
            <w:hyperlink r:id="rId75" w:tgtFrame="_new" w:history="1">
              <w:r w:rsidRPr="001014F1">
                <w:rPr>
                  <w:rStyle w:val="Hyperlink"/>
                  <w:sz w:val="23"/>
                  <w:szCs w:val="23"/>
                </w:rPr>
                <w:t>Resources for LGBTQ+ Youth of Color</w:t>
              </w:r>
            </w:hyperlink>
          </w:p>
          <w:p w14:paraId="5FE2E49F" w14:textId="77777777" w:rsidR="00893990" w:rsidRPr="00893990" w:rsidRDefault="001014F1" w:rsidP="001014F1">
            <w:pPr>
              <w:pStyle w:val="ListParagraph"/>
              <w:numPr>
                <w:ilvl w:val="0"/>
                <w:numId w:val="5"/>
              </w:numPr>
              <w:spacing w:after="160"/>
              <w:ind w:left="1526"/>
              <w:rPr>
                <w:rStyle w:val="Hyperlink"/>
                <w:color w:val="auto"/>
                <w:sz w:val="23"/>
                <w:szCs w:val="23"/>
                <w:u w:val="none"/>
              </w:rPr>
            </w:pPr>
            <w:hyperlink r:id="rId76" w:tgtFrame="_new" w:history="1">
              <w:r w:rsidRPr="001014F1">
                <w:rPr>
                  <w:rStyle w:val="Hyperlink"/>
                  <w:sz w:val="23"/>
                  <w:szCs w:val="23"/>
                </w:rPr>
                <w:t>Supporting Your Trans Child</w:t>
              </w:r>
            </w:hyperlink>
          </w:p>
          <w:p w14:paraId="1E69808E" w14:textId="77777777" w:rsidR="00893990" w:rsidRPr="00893990" w:rsidRDefault="00893990" w:rsidP="00893990">
            <w:pPr>
              <w:pStyle w:val="ListParagraph"/>
              <w:numPr>
                <w:ilvl w:val="0"/>
                <w:numId w:val="5"/>
              </w:numPr>
              <w:spacing w:line="480" w:lineRule="auto"/>
              <w:ind w:left="1526"/>
              <w:rPr>
                <w:sz w:val="23"/>
                <w:szCs w:val="23"/>
              </w:rPr>
            </w:pPr>
            <w:hyperlink r:id="rId77" w:anchor="how-to-build-one" w:history="1">
              <w:r w:rsidRPr="00893990">
                <w:rPr>
                  <w:rStyle w:val="Hyperlink"/>
                  <w:sz w:val="23"/>
                  <w:szCs w:val="23"/>
                </w:rPr>
                <w:t>What Chosen Family Means and How to Build Your Own</w:t>
              </w:r>
            </w:hyperlink>
          </w:p>
          <w:p w14:paraId="52F1A0AD" w14:textId="64DE6949" w:rsidR="00A04A79" w:rsidRPr="00F951C5" w:rsidRDefault="00F951C5" w:rsidP="000F46DE">
            <w:pPr>
              <w:spacing w:before="0" w:after="0" w:line="480" w:lineRule="auto"/>
              <w:rPr>
                <w:rFonts w:ascii="Calibri" w:hAnsi="Calibri" w:cs="Calibri"/>
                <w:b/>
                <w:bCs/>
                <w:color w:val="auto"/>
                <w:sz w:val="23"/>
                <w:szCs w:val="23"/>
              </w:rPr>
            </w:pPr>
            <w:r w:rsidRPr="00F951C5">
              <w:rPr>
                <w:rFonts w:ascii="Calibri" w:hAnsi="Calibri" w:cs="Calibri"/>
                <w:b/>
                <w:bCs/>
                <w:iCs/>
                <w:color w:val="auto"/>
                <w:sz w:val="23"/>
                <w:szCs w:val="23"/>
              </w:rPr>
              <w:t>Parenting/Caregiving Resources</w:t>
            </w:r>
          </w:p>
          <w:p w14:paraId="52A4439A" w14:textId="221ED356" w:rsidR="00F951C5" w:rsidRPr="00F951C5" w:rsidRDefault="00F951C5" w:rsidP="00F951C5">
            <w:pPr>
              <w:pStyle w:val="ListParagraph"/>
              <w:numPr>
                <w:ilvl w:val="0"/>
                <w:numId w:val="5"/>
              </w:numPr>
              <w:spacing w:line="480" w:lineRule="auto"/>
              <w:ind w:left="1526"/>
              <w:rPr>
                <w:sz w:val="23"/>
                <w:szCs w:val="23"/>
              </w:rPr>
            </w:pPr>
            <w:hyperlink r:id="rId78" w:tgtFrame="_new" w:history="1">
              <w:r w:rsidRPr="00F951C5">
                <w:rPr>
                  <w:rStyle w:val="Hyperlink"/>
                  <w:sz w:val="23"/>
                  <w:szCs w:val="23"/>
                </w:rPr>
                <w:t>8 Self-Care Tips for Parents</w:t>
              </w:r>
            </w:hyperlink>
          </w:p>
          <w:p w14:paraId="02C24E9B" w14:textId="108601BA" w:rsidR="00F951C5" w:rsidRPr="00F951C5" w:rsidRDefault="00F951C5" w:rsidP="00F951C5">
            <w:pPr>
              <w:pStyle w:val="ListParagraph"/>
              <w:numPr>
                <w:ilvl w:val="0"/>
                <w:numId w:val="5"/>
              </w:numPr>
              <w:spacing w:line="480" w:lineRule="auto"/>
              <w:ind w:left="1526"/>
              <w:rPr>
                <w:sz w:val="23"/>
                <w:szCs w:val="23"/>
              </w:rPr>
            </w:pPr>
            <w:hyperlink r:id="rId79" w:tgtFrame="_new" w:history="1">
              <w:r w:rsidRPr="00F951C5">
                <w:rPr>
                  <w:rStyle w:val="Hyperlink"/>
                  <w:sz w:val="23"/>
                  <w:szCs w:val="23"/>
                </w:rPr>
                <w:t>Things You Can Say When You’re Not “Fine”</w:t>
              </w:r>
            </w:hyperlink>
          </w:p>
          <w:p w14:paraId="734E33BF" w14:textId="7B67B52A" w:rsidR="00F951C5" w:rsidRPr="00893990" w:rsidRDefault="00F951C5" w:rsidP="00F951C5">
            <w:pPr>
              <w:pStyle w:val="ListParagraph"/>
              <w:numPr>
                <w:ilvl w:val="0"/>
                <w:numId w:val="5"/>
              </w:numPr>
              <w:spacing w:line="480" w:lineRule="auto"/>
              <w:ind w:left="1526"/>
              <w:rPr>
                <w:rStyle w:val="Hyperlink"/>
                <w:color w:val="auto"/>
                <w:sz w:val="23"/>
                <w:szCs w:val="23"/>
                <w:u w:val="none"/>
              </w:rPr>
            </w:pPr>
            <w:hyperlink r:id="rId80" w:tgtFrame="_new" w:history="1">
              <w:r w:rsidRPr="00F951C5">
                <w:rPr>
                  <w:rStyle w:val="Hyperlink"/>
                  <w:sz w:val="23"/>
                  <w:szCs w:val="23"/>
                </w:rPr>
                <w:t>Caregiver Stress, Caregiver Burnout</w:t>
              </w:r>
            </w:hyperlink>
          </w:p>
          <w:p w14:paraId="1A24235F" w14:textId="1FA4F6C1" w:rsidR="00F951C5" w:rsidRPr="00F951C5" w:rsidRDefault="00F951C5" w:rsidP="00F951C5">
            <w:pPr>
              <w:pStyle w:val="ListParagraph"/>
              <w:numPr>
                <w:ilvl w:val="0"/>
                <w:numId w:val="5"/>
              </w:numPr>
              <w:spacing w:line="480" w:lineRule="auto"/>
              <w:ind w:left="1526"/>
              <w:rPr>
                <w:sz w:val="23"/>
                <w:szCs w:val="23"/>
              </w:rPr>
            </w:pPr>
            <w:hyperlink r:id="rId81" w:tgtFrame="_new" w:history="1">
              <w:r w:rsidRPr="00F951C5">
                <w:rPr>
                  <w:rStyle w:val="Hyperlink"/>
                  <w:sz w:val="23"/>
                  <w:szCs w:val="23"/>
                </w:rPr>
                <w:t>Maintaining Boundaries as a Caregiver: Go from Guilt to Glow</w:t>
              </w:r>
            </w:hyperlink>
          </w:p>
          <w:p w14:paraId="4AAE3D8B" w14:textId="77777777" w:rsidR="008F4735" w:rsidRDefault="00F951C5" w:rsidP="008F4735">
            <w:pPr>
              <w:pStyle w:val="ListParagraph"/>
              <w:numPr>
                <w:ilvl w:val="0"/>
                <w:numId w:val="5"/>
              </w:numPr>
              <w:spacing w:line="480" w:lineRule="auto"/>
              <w:ind w:left="1526"/>
              <w:rPr>
                <w:sz w:val="23"/>
                <w:szCs w:val="23"/>
              </w:rPr>
            </w:pPr>
            <w:hyperlink r:id="rId82" w:tgtFrame="_new" w:history="1">
              <w:r w:rsidRPr="00F951C5">
                <w:rPr>
                  <w:rStyle w:val="Hyperlink"/>
                  <w:sz w:val="23"/>
                  <w:szCs w:val="23"/>
                </w:rPr>
                <w:t>How to Model Healthy Coping Skills</w:t>
              </w:r>
            </w:hyperlink>
          </w:p>
          <w:p w14:paraId="166B6B7D" w14:textId="77777777" w:rsidR="005052BD" w:rsidRDefault="005052BD" w:rsidP="000F46DE">
            <w:pPr>
              <w:spacing w:after="0" w:line="480" w:lineRule="auto"/>
              <w:rPr>
                <w:rFonts w:ascii="Calibri" w:hAnsi="Calibri" w:cs="Calibri"/>
                <w:b/>
                <w:bCs/>
                <w:sz w:val="23"/>
                <w:szCs w:val="23"/>
              </w:rPr>
            </w:pPr>
            <w:r w:rsidRPr="005052BD">
              <w:rPr>
                <w:rFonts w:ascii="Calibri" w:hAnsi="Calibri" w:cs="Calibri"/>
                <w:b/>
                <w:bCs/>
                <w:sz w:val="23"/>
                <w:szCs w:val="23"/>
              </w:rPr>
              <w:t>Trusted Organizations and Resource</w:t>
            </w:r>
            <w:r>
              <w:rPr>
                <w:rFonts w:ascii="Calibri" w:hAnsi="Calibri" w:cs="Calibri"/>
                <w:b/>
                <w:bCs/>
                <w:sz w:val="23"/>
                <w:szCs w:val="23"/>
              </w:rPr>
              <w:t>s</w:t>
            </w:r>
          </w:p>
          <w:p w14:paraId="13FCEA23"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3" w:tgtFrame="_new" w:history="1">
              <w:r w:rsidRPr="005052BD">
                <w:rPr>
                  <w:rStyle w:val="Hyperlink"/>
                  <w:sz w:val="23"/>
                  <w:szCs w:val="23"/>
                </w:rPr>
                <w:t>NAMI (National Alliance on Mental Illness)</w:t>
              </w:r>
            </w:hyperlink>
          </w:p>
          <w:p w14:paraId="5C41AC1C"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4" w:tgtFrame="_new" w:history="1">
              <w:r w:rsidRPr="005052BD">
                <w:rPr>
                  <w:rStyle w:val="Hyperlink"/>
                  <w:sz w:val="23"/>
                  <w:szCs w:val="23"/>
                </w:rPr>
                <w:t>Mental Health America</w:t>
              </w:r>
            </w:hyperlink>
          </w:p>
          <w:p w14:paraId="3FF62FF0"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5" w:tgtFrame="_new" w:history="1">
              <w:r w:rsidRPr="005052BD">
                <w:rPr>
                  <w:rStyle w:val="Hyperlink"/>
                  <w:sz w:val="23"/>
                  <w:szCs w:val="23"/>
                </w:rPr>
                <w:t>Child Mind Institute</w:t>
              </w:r>
            </w:hyperlink>
          </w:p>
          <w:p w14:paraId="3BAF04D8"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6" w:tgtFrame="_new" w:history="1">
              <w:r w:rsidRPr="005052BD">
                <w:rPr>
                  <w:rStyle w:val="Hyperlink"/>
                  <w:sz w:val="23"/>
                  <w:szCs w:val="23"/>
                </w:rPr>
                <w:t>JED Foundation</w:t>
              </w:r>
            </w:hyperlink>
          </w:p>
          <w:p w14:paraId="7C33962F"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7" w:tgtFrame="_new" w:history="1">
              <w:r w:rsidRPr="005052BD">
                <w:rPr>
                  <w:rStyle w:val="Hyperlink"/>
                  <w:sz w:val="23"/>
                  <w:szCs w:val="23"/>
                </w:rPr>
                <w:t>The Trevor Project</w:t>
              </w:r>
            </w:hyperlink>
          </w:p>
          <w:p w14:paraId="54F8F8ED"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8" w:tgtFrame="_new" w:history="1">
              <w:r w:rsidRPr="005052BD">
                <w:rPr>
                  <w:rStyle w:val="Hyperlink"/>
                  <w:sz w:val="23"/>
                  <w:szCs w:val="23"/>
                </w:rPr>
                <w:t>LGBT National Help Center</w:t>
              </w:r>
            </w:hyperlink>
          </w:p>
          <w:p w14:paraId="12F2CF6A"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89" w:tgtFrame="_new" w:history="1">
              <w:r w:rsidRPr="005052BD">
                <w:rPr>
                  <w:rStyle w:val="Hyperlink"/>
                  <w:sz w:val="23"/>
                  <w:szCs w:val="23"/>
                </w:rPr>
                <w:t>Human Rights Campaign/HRC</w:t>
              </w:r>
            </w:hyperlink>
          </w:p>
          <w:p w14:paraId="1D1A3E07"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0" w:tgtFrame="_new" w:history="1">
              <w:r w:rsidRPr="005052BD">
                <w:rPr>
                  <w:rStyle w:val="Hyperlink"/>
                  <w:sz w:val="23"/>
                  <w:szCs w:val="23"/>
                </w:rPr>
                <w:t>PFLAG</w:t>
              </w:r>
            </w:hyperlink>
          </w:p>
          <w:p w14:paraId="0531DF42"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1" w:tgtFrame="_new" w:history="1">
              <w:r w:rsidRPr="005052BD">
                <w:rPr>
                  <w:rStyle w:val="Hyperlink"/>
                  <w:sz w:val="23"/>
                  <w:szCs w:val="23"/>
                </w:rPr>
                <w:t>It Gets Better</w:t>
              </w:r>
            </w:hyperlink>
          </w:p>
          <w:p w14:paraId="2A12E7FC"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2" w:tgtFrame="_new" w:history="1">
              <w:r w:rsidRPr="005052BD">
                <w:rPr>
                  <w:rStyle w:val="Hyperlink"/>
                  <w:sz w:val="23"/>
                  <w:szCs w:val="23"/>
                </w:rPr>
                <w:t>Workplace Strategies for Mental Health</w:t>
              </w:r>
            </w:hyperlink>
          </w:p>
          <w:p w14:paraId="6696D6B6"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3" w:tgtFrame="_new" w:history="1">
              <w:r w:rsidRPr="005052BD">
                <w:rPr>
                  <w:rStyle w:val="Hyperlink"/>
                  <w:sz w:val="23"/>
                  <w:szCs w:val="23"/>
                </w:rPr>
                <w:t xml:space="preserve">Practicing Presence: Connecting with Your </w:t>
              </w:r>
              <w:proofErr w:type="spellStart"/>
              <w:r w:rsidRPr="005052BD">
                <w:rPr>
                  <w:rStyle w:val="Hyperlink"/>
                  <w:sz w:val="23"/>
                  <w:szCs w:val="23"/>
                </w:rPr>
                <w:t>Bodymind</w:t>
              </w:r>
              <w:proofErr w:type="spellEnd"/>
              <w:r w:rsidRPr="005052BD">
                <w:rPr>
                  <w:rStyle w:val="Hyperlink"/>
                  <w:sz w:val="23"/>
                  <w:szCs w:val="23"/>
                </w:rPr>
                <w:t xml:space="preserve"> for Deeper Dialogue with Self/Other (PDF)</w:t>
              </w:r>
            </w:hyperlink>
          </w:p>
          <w:p w14:paraId="6BA7EFBC"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4" w:tgtFrame="_new" w:history="1">
              <w:r w:rsidRPr="005052BD">
                <w:rPr>
                  <w:rStyle w:val="Hyperlink"/>
                  <w:sz w:val="23"/>
                  <w:szCs w:val="23"/>
                </w:rPr>
                <w:t>Video: Compassionate Body Scan Meditation (23 minutes)</w:t>
              </w:r>
            </w:hyperlink>
          </w:p>
          <w:p w14:paraId="360AA0FF"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5" w:tgtFrame="_new" w:history="1">
              <w:r w:rsidRPr="005052BD">
                <w:rPr>
                  <w:rStyle w:val="Hyperlink"/>
                  <w:sz w:val="23"/>
                  <w:szCs w:val="23"/>
                </w:rPr>
                <w:t>Video: Coping With Uncertainty Meditation (9 minutes)</w:t>
              </w:r>
            </w:hyperlink>
          </w:p>
          <w:p w14:paraId="015F53E3" w14:textId="77777777" w:rsidR="005052BD"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6" w:tgtFrame="_new" w:history="1">
              <w:r w:rsidRPr="005052BD">
                <w:rPr>
                  <w:rStyle w:val="Hyperlink"/>
                  <w:sz w:val="23"/>
                  <w:szCs w:val="23"/>
                </w:rPr>
                <w:t>Video: Box Breathing Meditation (6 minutes)</w:t>
              </w:r>
            </w:hyperlink>
          </w:p>
          <w:p w14:paraId="7EE3D3F7" w14:textId="682BAD2D" w:rsidR="008F4735" w:rsidRPr="005052BD" w:rsidRDefault="008F4735" w:rsidP="005052BD">
            <w:pPr>
              <w:pStyle w:val="ListParagraph"/>
              <w:numPr>
                <w:ilvl w:val="0"/>
                <w:numId w:val="9"/>
              </w:numPr>
              <w:spacing w:line="480" w:lineRule="auto"/>
              <w:ind w:left="1526"/>
              <w:rPr>
                <w:b/>
                <w:bCs/>
                <w:color w:val="595959" w:themeColor="text1" w:themeTint="A6"/>
                <w:sz w:val="23"/>
                <w:szCs w:val="23"/>
              </w:rPr>
            </w:pPr>
            <w:hyperlink r:id="rId97" w:tgtFrame="_new" w:history="1">
              <w:r w:rsidRPr="005052BD">
                <w:rPr>
                  <w:rStyle w:val="Hyperlink"/>
                  <w:sz w:val="23"/>
                  <w:szCs w:val="23"/>
                </w:rPr>
                <w:t>10 Guided Meditations for Tough Times</w:t>
              </w:r>
            </w:hyperlink>
          </w:p>
          <w:p w14:paraId="1D113BF8" w14:textId="77777777" w:rsidR="008F4735" w:rsidRPr="008F4735" w:rsidRDefault="008F4735" w:rsidP="008F4735">
            <w:pPr>
              <w:spacing w:line="480" w:lineRule="auto"/>
              <w:rPr>
                <w:rFonts w:ascii="Calibri" w:hAnsi="Calibri" w:cs="Calibri"/>
                <w:b/>
                <w:bCs/>
                <w:color w:val="auto"/>
                <w:sz w:val="23"/>
                <w:szCs w:val="23"/>
              </w:rPr>
            </w:pPr>
          </w:p>
          <w:p w14:paraId="7DA415EC" w14:textId="017A2A22" w:rsidR="001C5080" w:rsidRPr="00A74A9F" w:rsidRDefault="001C5080" w:rsidP="001C5080">
            <w:pPr>
              <w:pStyle w:val="ListParagraph"/>
              <w:spacing w:line="276" w:lineRule="auto"/>
              <w:ind w:left="1530"/>
              <w:rPr>
                <w:iCs/>
                <w:sz w:val="23"/>
                <w:szCs w:val="23"/>
              </w:rPr>
            </w:pPr>
          </w:p>
        </w:tc>
      </w:tr>
    </w:tbl>
    <w:p w14:paraId="3235CABA" w14:textId="77777777" w:rsidR="00EC2551" w:rsidRPr="00431A80" w:rsidRDefault="00EC2551" w:rsidP="004508E7">
      <w:pPr>
        <w:spacing w:before="0" w:after="0"/>
        <w:ind w:left="0" w:right="0"/>
        <w:rPr>
          <w:sz w:val="2"/>
          <w:szCs w:val="2"/>
        </w:rPr>
      </w:pPr>
    </w:p>
    <w:sectPr w:rsidR="00EC2551" w:rsidRPr="00431A80" w:rsidSect="007C2DD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F5BE1" w14:textId="77777777" w:rsidR="00D4568B" w:rsidRDefault="00D4568B" w:rsidP="00A66B18">
      <w:pPr>
        <w:spacing w:before="0" w:after="0"/>
      </w:pPr>
      <w:r>
        <w:separator/>
      </w:r>
    </w:p>
  </w:endnote>
  <w:endnote w:type="continuationSeparator" w:id="0">
    <w:p w14:paraId="63E620A8" w14:textId="77777777" w:rsidR="00D4568B" w:rsidRDefault="00D4568B"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6ECB5" w14:textId="77777777" w:rsidR="00D4568B" w:rsidRDefault="00D4568B" w:rsidP="00A66B18">
      <w:pPr>
        <w:spacing w:before="0" w:after="0"/>
      </w:pPr>
      <w:r>
        <w:separator/>
      </w:r>
    </w:p>
  </w:footnote>
  <w:footnote w:type="continuationSeparator" w:id="0">
    <w:p w14:paraId="5B9FF886" w14:textId="77777777" w:rsidR="00D4568B" w:rsidRDefault="00D4568B"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246D"/>
    <w:multiLevelType w:val="hybridMultilevel"/>
    <w:tmpl w:val="243EABAE"/>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1" w15:restartNumberingAfterBreak="0">
    <w:nsid w:val="06533C9B"/>
    <w:multiLevelType w:val="hybridMultilevel"/>
    <w:tmpl w:val="FB823994"/>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2" w15:restartNumberingAfterBreak="0">
    <w:nsid w:val="0FE5004E"/>
    <w:multiLevelType w:val="hybridMultilevel"/>
    <w:tmpl w:val="CB529D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3" w15:restartNumberingAfterBreak="0">
    <w:nsid w:val="19225C86"/>
    <w:multiLevelType w:val="hybridMultilevel"/>
    <w:tmpl w:val="AD4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D0061F"/>
    <w:multiLevelType w:val="hybridMultilevel"/>
    <w:tmpl w:val="2654B9A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8B537C"/>
    <w:multiLevelType w:val="hybridMultilevel"/>
    <w:tmpl w:val="10388E5A"/>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6" w15:restartNumberingAfterBreak="0">
    <w:nsid w:val="2DE84D74"/>
    <w:multiLevelType w:val="hybridMultilevel"/>
    <w:tmpl w:val="3D6A8188"/>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7" w15:restartNumberingAfterBreak="0">
    <w:nsid w:val="3345210E"/>
    <w:multiLevelType w:val="multilevel"/>
    <w:tmpl w:val="AA24C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376DCC"/>
    <w:multiLevelType w:val="multilevel"/>
    <w:tmpl w:val="7682FA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57B5BDE"/>
    <w:multiLevelType w:val="multilevel"/>
    <w:tmpl w:val="283CD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B14A43"/>
    <w:multiLevelType w:val="multilevel"/>
    <w:tmpl w:val="7682FA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160072423">
    <w:abstractNumId w:val="4"/>
  </w:num>
  <w:num w:numId="2" w16cid:durableId="422261675">
    <w:abstractNumId w:val="7"/>
  </w:num>
  <w:num w:numId="3" w16cid:durableId="1520461796">
    <w:abstractNumId w:val="9"/>
  </w:num>
  <w:num w:numId="4" w16cid:durableId="1125584436">
    <w:abstractNumId w:val="3"/>
  </w:num>
  <w:num w:numId="5" w16cid:durableId="1808353097">
    <w:abstractNumId w:val="1"/>
  </w:num>
  <w:num w:numId="6" w16cid:durableId="1743789581">
    <w:abstractNumId w:val="2"/>
  </w:num>
  <w:num w:numId="7" w16cid:durableId="291208021">
    <w:abstractNumId w:val="6"/>
  </w:num>
  <w:num w:numId="8" w16cid:durableId="1132792982">
    <w:abstractNumId w:val="0"/>
  </w:num>
  <w:num w:numId="9" w16cid:durableId="637418530">
    <w:abstractNumId w:val="5"/>
  </w:num>
  <w:num w:numId="10" w16cid:durableId="1744062773">
    <w:abstractNumId w:val="10"/>
  </w:num>
  <w:num w:numId="11" w16cid:durableId="89439445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34"/>
    <w:rsid w:val="000016B0"/>
    <w:rsid w:val="00010A64"/>
    <w:rsid w:val="000314FA"/>
    <w:rsid w:val="00041AD6"/>
    <w:rsid w:val="00044118"/>
    <w:rsid w:val="00051E50"/>
    <w:rsid w:val="00062EC5"/>
    <w:rsid w:val="000630A7"/>
    <w:rsid w:val="00083BAA"/>
    <w:rsid w:val="0008407D"/>
    <w:rsid w:val="00096D08"/>
    <w:rsid w:val="000B11BF"/>
    <w:rsid w:val="000D2017"/>
    <w:rsid w:val="000F46DE"/>
    <w:rsid w:val="001014F1"/>
    <w:rsid w:val="00101776"/>
    <w:rsid w:val="00103E46"/>
    <w:rsid w:val="0010680C"/>
    <w:rsid w:val="001113FE"/>
    <w:rsid w:val="00117EE5"/>
    <w:rsid w:val="001315F0"/>
    <w:rsid w:val="00131CE5"/>
    <w:rsid w:val="00137F84"/>
    <w:rsid w:val="00152B0B"/>
    <w:rsid w:val="00157ED1"/>
    <w:rsid w:val="00160189"/>
    <w:rsid w:val="0016138A"/>
    <w:rsid w:val="001724D2"/>
    <w:rsid w:val="001735CB"/>
    <w:rsid w:val="001751EA"/>
    <w:rsid w:val="00175985"/>
    <w:rsid w:val="001766D6"/>
    <w:rsid w:val="00181D96"/>
    <w:rsid w:val="00185736"/>
    <w:rsid w:val="00192419"/>
    <w:rsid w:val="00195596"/>
    <w:rsid w:val="00195DA7"/>
    <w:rsid w:val="00196B77"/>
    <w:rsid w:val="001A5008"/>
    <w:rsid w:val="001B51B1"/>
    <w:rsid w:val="001C02A0"/>
    <w:rsid w:val="001C270D"/>
    <w:rsid w:val="001C5080"/>
    <w:rsid w:val="001C7953"/>
    <w:rsid w:val="001D580F"/>
    <w:rsid w:val="001E00B8"/>
    <w:rsid w:val="001E2320"/>
    <w:rsid w:val="001F5DC2"/>
    <w:rsid w:val="001F5E71"/>
    <w:rsid w:val="00200E13"/>
    <w:rsid w:val="00214E28"/>
    <w:rsid w:val="00215709"/>
    <w:rsid w:val="00222C88"/>
    <w:rsid w:val="00247D36"/>
    <w:rsid w:val="00265D53"/>
    <w:rsid w:val="00271341"/>
    <w:rsid w:val="0027457B"/>
    <w:rsid w:val="0028168D"/>
    <w:rsid w:val="00286988"/>
    <w:rsid w:val="002B08D2"/>
    <w:rsid w:val="002B2621"/>
    <w:rsid w:val="002C0FB1"/>
    <w:rsid w:val="002E56E6"/>
    <w:rsid w:val="002E789F"/>
    <w:rsid w:val="002F71B2"/>
    <w:rsid w:val="00302138"/>
    <w:rsid w:val="00303AF0"/>
    <w:rsid w:val="00305829"/>
    <w:rsid w:val="00312920"/>
    <w:rsid w:val="00323A0E"/>
    <w:rsid w:val="00345BA5"/>
    <w:rsid w:val="00352B81"/>
    <w:rsid w:val="00353759"/>
    <w:rsid w:val="00353817"/>
    <w:rsid w:val="00354679"/>
    <w:rsid w:val="00366397"/>
    <w:rsid w:val="003810A5"/>
    <w:rsid w:val="00381FAD"/>
    <w:rsid w:val="003830DF"/>
    <w:rsid w:val="00390F7D"/>
    <w:rsid w:val="00393B77"/>
    <w:rsid w:val="00394757"/>
    <w:rsid w:val="003A0150"/>
    <w:rsid w:val="003A2557"/>
    <w:rsid w:val="003A4330"/>
    <w:rsid w:val="003A6F55"/>
    <w:rsid w:val="003B2C35"/>
    <w:rsid w:val="003E24DF"/>
    <w:rsid w:val="003F4384"/>
    <w:rsid w:val="0041428F"/>
    <w:rsid w:val="0042622E"/>
    <w:rsid w:val="00431A80"/>
    <w:rsid w:val="004508E7"/>
    <w:rsid w:val="00466C34"/>
    <w:rsid w:val="00483AB8"/>
    <w:rsid w:val="00494B6F"/>
    <w:rsid w:val="00495F2F"/>
    <w:rsid w:val="004973E6"/>
    <w:rsid w:val="004A2B0D"/>
    <w:rsid w:val="004A3377"/>
    <w:rsid w:val="004B0A0E"/>
    <w:rsid w:val="004D415E"/>
    <w:rsid w:val="004F17DC"/>
    <w:rsid w:val="004F2162"/>
    <w:rsid w:val="004F7069"/>
    <w:rsid w:val="004F73FB"/>
    <w:rsid w:val="00504EB6"/>
    <w:rsid w:val="005052BD"/>
    <w:rsid w:val="00511937"/>
    <w:rsid w:val="00521A8E"/>
    <w:rsid w:val="00536CB9"/>
    <w:rsid w:val="00553CAE"/>
    <w:rsid w:val="005556CB"/>
    <w:rsid w:val="00560A2E"/>
    <w:rsid w:val="00560E34"/>
    <w:rsid w:val="0056420B"/>
    <w:rsid w:val="00577691"/>
    <w:rsid w:val="005816EE"/>
    <w:rsid w:val="005C2210"/>
    <w:rsid w:val="005D0336"/>
    <w:rsid w:val="005E1A2C"/>
    <w:rsid w:val="005E436F"/>
    <w:rsid w:val="00603DA9"/>
    <w:rsid w:val="0061487A"/>
    <w:rsid w:val="00615018"/>
    <w:rsid w:val="0061579C"/>
    <w:rsid w:val="0062123A"/>
    <w:rsid w:val="0062430C"/>
    <w:rsid w:val="00630838"/>
    <w:rsid w:val="00634D5B"/>
    <w:rsid w:val="00637306"/>
    <w:rsid w:val="00646E75"/>
    <w:rsid w:val="0065244D"/>
    <w:rsid w:val="006603CB"/>
    <w:rsid w:val="006605D5"/>
    <w:rsid w:val="006662C6"/>
    <w:rsid w:val="00694C73"/>
    <w:rsid w:val="00696785"/>
    <w:rsid w:val="006B0E48"/>
    <w:rsid w:val="006B4F67"/>
    <w:rsid w:val="006C04BF"/>
    <w:rsid w:val="006C065E"/>
    <w:rsid w:val="006C06D4"/>
    <w:rsid w:val="006D72E7"/>
    <w:rsid w:val="006E3D96"/>
    <w:rsid w:val="006E5D4B"/>
    <w:rsid w:val="006F240A"/>
    <w:rsid w:val="006F5776"/>
    <w:rsid w:val="006F6F10"/>
    <w:rsid w:val="0070409C"/>
    <w:rsid w:val="007204EE"/>
    <w:rsid w:val="00723B37"/>
    <w:rsid w:val="0072413D"/>
    <w:rsid w:val="00732251"/>
    <w:rsid w:val="0073560A"/>
    <w:rsid w:val="00744611"/>
    <w:rsid w:val="00744D7E"/>
    <w:rsid w:val="00751253"/>
    <w:rsid w:val="00754CD1"/>
    <w:rsid w:val="007664E5"/>
    <w:rsid w:val="00783E79"/>
    <w:rsid w:val="00785548"/>
    <w:rsid w:val="007A3930"/>
    <w:rsid w:val="007A7696"/>
    <w:rsid w:val="007B5AE8"/>
    <w:rsid w:val="007C2DD2"/>
    <w:rsid w:val="007C75B7"/>
    <w:rsid w:val="007D7F62"/>
    <w:rsid w:val="007F0FB8"/>
    <w:rsid w:val="007F5192"/>
    <w:rsid w:val="007F5DAA"/>
    <w:rsid w:val="00802028"/>
    <w:rsid w:val="008209DF"/>
    <w:rsid w:val="00822EF5"/>
    <w:rsid w:val="00831721"/>
    <w:rsid w:val="00850155"/>
    <w:rsid w:val="008513D8"/>
    <w:rsid w:val="008609A1"/>
    <w:rsid w:val="00862A06"/>
    <w:rsid w:val="00862D5A"/>
    <w:rsid w:val="0088166F"/>
    <w:rsid w:val="00893990"/>
    <w:rsid w:val="00893BF9"/>
    <w:rsid w:val="008A4F55"/>
    <w:rsid w:val="008A67D0"/>
    <w:rsid w:val="008B1AAF"/>
    <w:rsid w:val="008B755E"/>
    <w:rsid w:val="008C09D9"/>
    <w:rsid w:val="008D1564"/>
    <w:rsid w:val="008D58C0"/>
    <w:rsid w:val="008F22F1"/>
    <w:rsid w:val="008F4735"/>
    <w:rsid w:val="0091036D"/>
    <w:rsid w:val="00935C85"/>
    <w:rsid w:val="0094295B"/>
    <w:rsid w:val="00956FB8"/>
    <w:rsid w:val="00973450"/>
    <w:rsid w:val="009736A5"/>
    <w:rsid w:val="009843E2"/>
    <w:rsid w:val="00992436"/>
    <w:rsid w:val="009B0031"/>
    <w:rsid w:val="009C6421"/>
    <w:rsid w:val="009E259E"/>
    <w:rsid w:val="009E28B4"/>
    <w:rsid w:val="00A04A79"/>
    <w:rsid w:val="00A122A4"/>
    <w:rsid w:val="00A242EC"/>
    <w:rsid w:val="00A26CC7"/>
    <w:rsid w:val="00A26FE7"/>
    <w:rsid w:val="00A2721F"/>
    <w:rsid w:val="00A66B18"/>
    <w:rsid w:val="00A676AC"/>
    <w:rsid w:val="00A6783B"/>
    <w:rsid w:val="00A74A9F"/>
    <w:rsid w:val="00A80830"/>
    <w:rsid w:val="00A83645"/>
    <w:rsid w:val="00A94F3A"/>
    <w:rsid w:val="00A96CF8"/>
    <w:rsid w:val="00AA089B"/>
    <w:rsid w:val="00AB1874"/>
    <w:rsid w:val="00AB77CC"/>
    <w:rsid w:val="00AC50D3"/>
    <w:rsid w:val="00AC5634"/>
    <w:rsid w:val="00AC645D"/>
    <w:rsid w:val="00AE0880"/>
    <w:rsid w:val="00AE1355"/>
    <w:rsid w:val="00AE1388"/>
    <w:rsid w:val="00AF3982"/>
    <w:rsid w:val="00AF3A31"/>
    <w:rsid w:val="00AF413B"/>
    <w:rsid w:val="00AF5C30"/>
    <w:rsid w:val="00B00B65"/>
    <w:rsid w:val="00B15D34"/>
    <w:rsid w:val="00B17044"/>
    <w:rsid w:val="00B26258"/>
    <w:rsid w:val="00B27F96"/>
    <w:rsid w:val="00B414F9"/>
    <w:rsid w:val="00B50294"/>
    <w:rsid w:val="00B57D6A"/>
    <w:rsid w:val="00B57D6E"/>
    <w:rsid w:val="00B72E2F"/>
    <w:rsid w:val="00B83E6F"/>
    <w:rsid w:val="00B90A3A"/>
    <w:rsid w:val="00B91CCF"/>
    <w:rsid w:val="00B93312"/>
    <w:rsid w:val="00BA15DF"/>
    <w:rsid w:val="00BE67CF"/>
    <w:rsid w:val="00C21736"/>
    <w:rsid w:val="00C31442"/>
    <w:rsid w:val="00C54A34"/>
    <w:rsid w:val="00C57E8C"/>
    <w:rsid w:val="00C64EB7"/>
    <w:rsid w:val="00C701F7"/>
    <w:rsid w:val="00C70786"/>
    <w:rsid w:val="00C71911"/>
    <w:rsid w:val="00C7427C"/>
    <w:rsid w:val="00C7787D"/>
    <w:rsid w:val="00C853B8"/>
    <w:rsid w:val="00C915CD"/>
    <w:rsid w:val="00C91B25"/>
    <w:rsid w:val="00CA2F48"/>
    <w:rsid w:val="00CC3030"/>
    <w:rsid w:val="00CD32A7"/>
    <w:rsid w:val="00CD5A0E"/>
    <w:rsid w:val="00CD681E"/>
    <w:rsid w:val="00CE0214"/>
    <w:rsid w:val="00CE2849"/>
    <w:rsid w:val="00CE30ED"/>
    <w:rsid w:val="00CE36D1"/>
    <w:rsid w:val="00CF413A"/>
    <w:rsid w:val="00CF43B1"/>
    <w:rsid w:val="00CF4ED5"/>
    <w:rsid w:val="00D01F7D"/>
    <w:rsid w:val="00D06AC3"/>
    <w:rsid w:val="00D10958"/>
    <w:rsid w:val="00D17D13"/>
    <w:rsid w:val="00D20CA7"/>
    <w:rsid w:val="00D22307"/>
    <w:rsid w:val="00D30764"/>
    <w:rsid w:val="00D338C0"/>
    <w:rsid w:val="00D4331F"/>
    <w:rsid w:val="00D4568B"/>
    <w:rsid w:val="00D66593"/>
    <w:rsid w:val="00D764EE"/>
    <w:rsid w:val="00D87D05"/>
    <w:rsid w:val="00DA5A10"/>
    <w:rsid w:val="00DA65BB"/>
    <w:rsid w:val="00DB155B"/>
    <w:rsid w:val="00DB4416"/>
    <w:rsid w:val="00DB49EA"/>
    <w:rsid w:val="00DC7FF7"/>
    <w:rsid w:val="00DD2106"/>
    <w:rsid w:val="00DD2BD8"/>
    <w:rsid w:val="00DD44BD"/>
    <w:rsid w:val="00DD6105"/>
    <w:rsid w:val="00DD721B"/>
    <w:rsid w:val="00DE560F"/>
    <w:rsid w:val="00DE6DA2"/>
    <w:rsid w:val="00DF2D30"/>
    <w:rsid w:val="00DF40C9"/>
    <w:rsid w:val="00DF4C00"/>
    <w:rsid w:val="00E15487"/>
    <w:rsid w:val="00E2379F"/>
    <w:rsid w:val="00E33FD4"/>
    <w:rsid w:val="00E34EDE"/>
    <w:rsid w:val="00E40264"/>
    <w:rsid w:val="00E46B8C"/>
    <w:rsid w:val="00E4786A"/>
    <w:rsid w:val="00E506E3"/>
    <w:rsid w:val="00E5083B"/>
    <w:rsid w:val="00E55D74"/>
    <w:rsid w:val="00E64F56"/>
    <w:rsid w:val="00E6540C"/>
    <w:rsid w:val="00E72E28"/>
    <w:rsid w:val="00E75575"/>
    <w:rsid w:val="00E80723"/>
    <w:rsid w:val="00E81E2A"/>
    <w:rsid w:val="00E90610"/>
    <w:rsid w:val="00E965B4"/>
    <w:rsid w:val="00E977C6"/>
    <w:rsid w:val="00EA0A84"/>
    <w:rsid w:val="00EA29DE"/>
    <w:rsid w:val="00EA2C38"/>
    <w:rsid w:val="00EB0DEF"/>
    <w:rsid w:val="00EB3207"/>
    <w:rsid w:val="00EB50C4"/>
    <w:rsid w:val="00EC2551"/>
    <w:rsid w:val="00EC30D5"/>
    <w:rsid w:val="00EC54C4"/>
    <w:rsid w:val="00ED5B0F"/>
    <w:rsid w:val="00EE0952"/>
    <w:rsid w:val="00EE1794"/>
    <w:rsid w:val="00EE3379"/>
    <w:rsid w:val="00EE443C"/>
    <w:rsid w:val="00EF2E25"/>
    <w:rsid w:val="00EF5701"/>
    <w:rsid w:val="00EF5A54"/>
    <w:rsid w:val="00F048AE"/>
    <w:rsid w:val="00F15374"/>
    <w:rsid w:val="00F253B4"/>
    <w:rsid w:val="00F3142C"/>
    <w:rsid w:val="00F47E60"/>
    <w:rsid w:val="00F54C23"/>
    <w:rsid w:val="00F577E7"/>
    <w:rsid w:val="00F624ED"/>
    <w:rsid w:val="00F70CD0"/>
    <w:rsid w:val="00F722F9"/>
    <w:rsid w:val="00F86EA7"/>
    <w:rsid w:val="00F900C3"/>
    <w:rsid w:val="00F904E5"/>
    <w:rsid w:val="00F951C5"/>
    <w:rsid w:val="00FA146A"/>
    <w:rsid w:val="00FB76B6"/>
    <w:rsid w:val="00FC642E"/>
    <w:rsid w:val="00FC6708"/>
    <w:rsid w:val="00FC78C8"/>
    <w:rsid w:val="00FD6A11"/>
    <w:rsid w:val="00FE0F43"/>
    <w:rsid w:val="00FE5688"/>
    <w:rsid w:val="00FE786B"/>
    <w:rsid w:val="00FF76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DBDA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lsdException w:name="Unresolved Mention" w:semiHidden="1"/>
    <w:lsdException w:name="Smart Link" w:semiHidden="1" w:unhideWhenUsed="1"/>
  </w:latentStyles>
  <w:style w:type="paragraph" w:default="1" w:styleId="Normal">
    <w:name w:val="Normal"/>
    <w:qFormat/>
    <w:rsid w:val="008B1AAF"/>
    <w:pPr>
      <w:spacing w:before="40" w:after="360"/>
      <w:ind w:left="720" w:right="720"/>
    </w:pPr>
    <w:rPr>
      <w:rFonts w:eastAsiaTheme="minorHAnsi"/>
      <w:color w:val="595959" w:themeColor="text1" w:themeTint="A6"/>
      <w:kern w:val="20"/>
      <w:szCs w:val="20"/>
    </w:rPr>
  </w:style>
  <w:style w:type="paragraph" w:styleId="Heading1">
    <w:name w:val="heading 1"/>
    <w:basedOn w:val="Normal"/>
    <w:next w:val="Normal"/>
    <w:link w:val="Heading1Char"/>
    <w:uiPriority w:val="8"/>
    <w:unhideWhenUsed/>
    <w:qFormat/>
    <w:rsid w:val="003E24DF"/>
    <w:pPr>
      <w:spacing w:before="0"/>
      <w:contextualSpacing/>
      <w:outlineLvl w:val="0"/>
    </w:pPr>
    <w:rPr>
      <w:rFonts w:asciiTheme="majorHAnsi" w:eastAsiaTheme="majorEastAsia" w:hAnsiTheme="majorHAnsi" w:cstheme="majorBidi"/>
      <w:caps/>
      <w:color w:val="112F51"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112F51" w:themeColor="accent1" w:themeShade="BF"/>
      <w:sz w:val="26"/>
      <w:szCs w:val="26"/>
    </w:rPr>
  </w:style>
  <w:style w:type="paragraph" w:styleId="Heading3">
    <w:name w:val="heading 3"/>
    <w:basedOn w:val="Normal"/>
    <w:next w:val="Normal"/>
    <w:link w:val="Heading3Char"/>
    <w:uiPriority w:val="9"/>
    <w:semiHidden/>
    <w:qFormat/>
    <w:rsid w:val="00010A64"/>
    <w:pPr>
      <w:keepNext/>
      <w:keepLines/>
      <w:spacing w:after="0"/>
      <w:outlineLvl w:val="2"/>
    </w:pPr>
    <w:rPr>
      <w:rFonts w:asciiTheme="majorHAnsi" w:eastAsiaTheme="majorEastAsia" w:hAnsiTheme="majorHAnsi" w:cstheme="majorBidi"/>
      <w:color w:val="0B1F36"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112F51" w:themeColor="accent1" w:themeShade="BF"/>
      <w:kern w:val="20"/>
      <w:sz w:val="20"/>
      <w:szCs w:val="20"/>
    </w:rPr>
  </w:style>
  <w:style w:type="paragraph" w:customStyle="1" w:styleId="Recipient">
    <w:name w:val="Recipient"/>
    <w:basedOn w:val="Normal"/>
    <w:uiPriority w:val="3"/>
    <w:qFormat/>
    <w:rsid w:val="00A66B18"/>
    <w:pPr>
      <w:spacing w:before="840" w:after="40"/>
    </w:pPr>
    <w:rPr>
      <w:b/>
      <w:bCs/>
      <w:color w:val="000000" w:themeColor="text1"/>
    </w:rPr>
  </w:style>
  <w:style w:type="paragraph" w:styleId="Salutation">
    <w:name w:val="Salutation"/>
    <w:basedOn w:val="Normal"/>
    <w:link w:val="SalutationChar"/>
    <w:uiPriority w:val="4"/>
    <w:unhideWhenUsed/>
    <w:qFormat/>
    <w:rsid w:val="00A66B18"/>
    <w:pPr>
      <w:spacing w:before="720"/>
    </w:pPr>
  </w:style>
  <w:style w:type="character" w:customStyle="1" w:styleId="SalutationChar">
    <w:name w:val="Salutation Char"/>
    <w:basedOn w:val="DefaultParagraphFont"/>
    <w:link w:val="Salutation"/>
    <w:uiPriority w:val="4"/>
    <w:rsid w:val="00A66B18"/>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A6783B"/>
    <w:pPr>
      <w:spacing w:before="480" w:after="960"/>
    </w:pPr>
  </w:style>
  <w:style w:type="character" w:customStyle="1" w:styleId="ClosingChar">
    <w:name w:val="Closing Char"/>
    <w:basedOn w:val="DefaultParagraphFont"/>
    <w:link w:val="Closing"/>
    <w:uiPriority w:val="6"/>
    <w:rsid w:val="00A6783B"/>
    <w:rPr>
      <w:rFonts w:eastAsiaTheme="minorHAnsi"/>
      <w:color w:val="595959" w:themeColor="text1" w:themeTint="A6"/>
      <w:kern w:val="20"/>
      <w:szCs w:val="20"/>
    </w:rPr>
  </w:style>
  <w:style w:type="paragraph" w:styleId="Signature">
    <w:name w:val="Signature"/>
    <w:basedOn w:val="Normal"/>
    <w:link w:val="SignatureChar"/>
    <w:uiPriority w:val="7"/>
    <w:unhideWhenUsed/>
    <w:qFormat/>
    <w:rsid w:val="00A6783B"/>
    <w:pPr>
      <w:contextualSpacing/>
    </w:pPr>
    <w:rPr>
      <w:b/>
      <w:bCs/>
      <w:color w:val="17406D" w:themeColor="accent1"/>
    </w:rPr>
  </w:style>
  <w:style w:type="character" w:customStyle="1" w:styleId="SignatureChar">
    <w:name w:val="Signature Char"/>
    <w:basedOn w:val="DefaultParagraphFont"/>
    <w:link w:val="Signature"/>
    <w:uiPriority w:val="7"/>
    <w:rsid w:val="00A6783B"/>
    <w:rPr>
      <w:rFonts w:eastAsiaTheme="minorHAnsi"/>
      <w:b/>
      <w:bCs/>
      <w:color w:val="17406D" w:themeColor="accent1"/>
      <w:kern w:val="20"/>
      <w:szCs w:val="20"/>
    </w:rPr>
  </w:style>
  <w:style w:type="paragraph" w:styleId="Header">
    <w:name w:val="header"/>
    <w:basedOn w:val="Normal"/>
    <w:link w:val="HeaderChar"/>
    <w:uiPriority w:val="99"/>
    <w:unhideWhenUsed/>
    <w:rsid w:val="003E24DF"/>
    <w:pPr>
      <w:spacing w:after="0"/>
      <w:jc w:val="right"/>
    </w:pPr>
  </w:style>
  <w:style w:type="character" w:customStyle="1" w:styleId="HeaderChar">
    <w:name w:val="Header Char"/>
    <w:basedOn w:val="DefaultParagraphFont"/>
    <w:link w:val="Header"/>
    <w:uiPriority w:val="99"/>
    <w:rsid w:val="003E24DF"/>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A66B18"/>
    <w:pPr>
      <w:spacing w:before="0" w:after="0"/>
    </w:pPr>
    <w:rPr>
      <w:color w:val="FFFFFF" w:themeColor="background1"/>
    </w:r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112F51"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color w:val="auto"/>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A66B18"/>
    <w:pPr>
      <w:tabs>
        <w:tab w:val="center" w:pos="4680"/>
        <w:tab w:val="right" w:pos="9360"/>
      </w:tabs>
      <w:spacing w:before="0" w:after="0"/>
    </w:pPr>
  </w:style>
  <w:style w:type="character" w:customStyle="1" w:styleId="FooterChar">
    <w:name w:val="Footer Char"/>
    <w:basedOn w:val="DefaultParagraphFont"/>
    <w:link w:val="Footer"/>
    <w:uiPriority w:val="99"/>
    <w:rsid w:val="00A66B18"/>
    <w:rPr>
      <w:rFonts w:eastAsiaTheme="minorHAnsi"/>
      <w:color w:val="595959" w:themeColor="text1" w:themeTint="A6"/>
      <w:kern w:val="20"/>
      <w:sz w:val="20"/>
      <w:szCs w:val="20"/>
    </w:rPr>
  </w:style>
  <w:style w:type="paragraph" w:customStyle="1" w:styleId="Logo">
    <w:name w:val="Logo"/>
    <w:basedOn w:val="Normal"/>
    <w:next w:val="Normal"/>
    <w:link w:val="LogoChar"/>
    <w:qFormat/>
    <w:rsid w:val="00AA089B"/>
    <w:pPr>
      <w:spacing w:before="0" w:after="0"/>
      <w:ind w:left="-180" w:right="-24"/>
      <w:jc w:val="center"/>
    </w:pPr>
    <w:rPr>
      <w:rFonts w:hAnsi="Calibri"/>
      <w:b/>
      <w:bCs/>
      <w:color w:val="FFFFFF" w:themeColor="background1"/>
      <w:spacing w:val="120"/>
      <w:kern w:val="24"/>
      <w:sz w:val="44"/>
      <w:szCs w:val="48"/>
    </w:rPr>
  </w:style>
  <w:style w:type="character" w:customStyle="1" w:styleId="LogoChar">
    <w:name w:val="Logo Char"/>
    <w:basedOn w:val="DefaultParagraphFont"/>
    <w:link w:val="Logo"/>
    <w:rsid w:val="00AA089B"/>
    <w:rPr>
      <w:rFonts w:eastAsiaTheme="minorHAnsi" w:hAnsi="Calibri"/>
      <w:b/>
      <w:bCs/>
      <w:color w:val="FFFFFF" w:themeColor="background1"/>
      <w:spacing w:val="120"/>
      <w:kern w:val="24"/>
      <w:sz w:val="44"/>
      <w:szCs w:val="48"/>
    </w:rPr>
  </w:style>
  <w:style w:type="character" w:styleId="Hyperlink">
    <w:name w:val="Hyperlink"/>
    <w:basedOn w:val="DefaultParagraphFont"/>
    <w:uiPriority w:val="99"/>
    <w:unhideWhenUsed/>
    <w:rsid w:val="00B15D34"/>
    <w:rPr>
      <w:color w:val="0563C1"/>
      <w:u w:val="single"/>
    </w:rPr>
  </w:style>
  <w:style w:type="paragraph" w:styleId="ListParagraph">
    <w:name w:val="List Paragraph"/>
    <w:basedOn w:val="Normal"/>
    <w:uiPriority w:val="34"/>
    <w:qFormat/>
    <w:rsid w:val="00B15D34"/>
    <w:pPr>
      <w:spacing w:before="0" w:after="0"/>
      <w:ind w:right="0"/>
    </w:pPr>
    <w:rPr>
      <w:rFonts w:ascii="Calibri" w:hAnsi="Calibri" w:cs="Calibri"/>
      <w:color w:val="auto"/>
      <w:kern w:val="0"/>
      <w:sz w:val="22"/>
      <w:szCs w:val="22"/>
      <w:lang w:eastAsia="en-US"/>
    </w:rPr>
  </w:style>
  <w:style w:type="character" w:styleId="FollowedHyperlink">
    <w:name w:val="FollowedHyperlink"/>
    <w:basedOn w:val="DefaultParagraphFont"/>
    <w:uiPriority w:val="99"/>
    <w:semiHidden/>
    <w:unhideWhenUsed/>
    <w:rsid w:val="00B15D34"/>
    <w:rPr>
      <w:color w:val="85DFD0" w:themeColor="followedHyperlink"/>
      <w:u w:val="single"/>
    </w:rPr>
  </w:style>
  <w:style w:type="character" w:styleId="UnresolvedMention">
    <w:name w:val="Unresolved Mention"/>
    <w:basedOn w:val="DefaultParagraphFont"/>
    <w:uiPriority w:val="99"/>
    <w:semiHidden/>
    <w:rsid w:val="00B15D34"/>
    <w:rPr>
      <w:color w:val="605E5C"/>
      <w:shd w:val="clear" w:color="auto" w:fill="E1DFDD"/>
    </w:rPr>
  </w:style>
  <w:style w:type="character" w:customStyle="1" w:styleId="Heading3Char">
    <w:name w:val="Heading 3 Char"/>
    <w:basedOn w:val="DefaultParagraphFont"/>
    <w:link w:val="Heading3"/>
    <w:uiPriority w:val="9"/>
    <w:semiHidden/>
    <w:rsid w:val="00010A64"/>
    <w:rPr>
      <w:rFonts w:asciiTheme="majorHAnsi" w:eastAsiaTheme="majorEastAsia" w:hAnsiTheme="majorHAnsi" w:cstheme="majorBidi"/>
      <w:color w:val="0B1F36" w:themeColor="accent1" w:themeShade="7F"/>
      <w:kern w:val="20"/>
    </w:rPr>
  </w:style>
  <w:style w:type="character" w:styleId="Emphasis">
    <w:name w:val="Emphasis"/>
    <w:basedOn w:val="DefaultParagraphFont"/>
    <w:uiPriority w:val="20"/>
    <w:qFormat/>
    <w:rsid w:val="00910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8000">
      <w:bodyDiv w:val="1"/>
      <w:marLeft w:val="0"/>
      <w:marRight w:val="0"/>
      <w:marTop w:val="0"/>
      <w:marBottom w:val="0"/>
      <w:divBdr>
        <w:top w:val="none" w:sz="0" w:space="0" w:color="auto"/>
        <w:left w:val="none" w:sz="0" w:space="0" w:color="auto"/>
        <w:bottom w:val="none" w:sz="0" w:space="0" w:color="auto"/>
        <w:right w:val="none" w:sz="0" w:space="0" w:color="auto"/>
      </w:divBdr>
    </w:div>
    <w:div w:id="230770047">
      <w:bodyDiv w:val="1"/>
      <w:marLeft w:val="0"/>
      <w:marRight w:val="0"/>
      <w:marTop w:val="0"/>
      <w:marBottom w:val="0"/>
      <w:divBdr>
        <w:top w:val="none" w:sz="0" w:space="0" w:color="auto"/>
        <w:left w:val="none" w:sz="0" w:space="0" w:color="auto"/>
        <w:bottom w:val="none" w:sz="0" w:space="0" w:color="auto"/>
        <w:right w:val="none" w:sz="0" w:space="0" w:color="auto"/>
      </w:divBdr>
    </w:div>
    <w:div w:id="246765560">
      <w:bodyDiv w:val="1"/>
      <w:marLeft w:val="0"/>
      <w:marRight w:val="0"/>
      <w:marTop w:val="0"/>
      <w:marBottom w:val="0"/>
      <w:divBdr>
        <w:top w:val="none" w:sz="0" w:space="0" w:color="auto"/>
        <w:left w:val="none" w:sz="0" w:space="0" w:color="auto"/>
        <w:bottom w:val="none" w:sz="0" w:space="0" w:color="auto"/>
        <w:right w:val="none" w:sz="0" w:space="0" w:color="auto"/>
      </w:divBdr>
    </w:div>
    <w:div w:id="551161235">
      <w:bodyDiv w:val="1"/>
      <w:marLeft w:val="0"/>
      <w:marRight w:val="0"/>
      <w:marTop w:val="0"/>
      <w:marBottom w:val="0"/>
      <w:divBdr>
        <w:top w:val="none" w:sz="0" w:space="0" w:color="auto"/>
        <w:left w:val="none" w:sz="0" w:space="0" w:color="auto"/>
        <w:bottom w:val="none" w:sz="0" w:space="0" w:color="auto"/>
        <w:right w:val="none" w:sz="0" w:space="0" w:color="auto"/>
      </w:divBdr>
    </w:div>
    <w:div w:id="637762927">
      <w:bodyDiv w:val="1"/>
      <w:marLeft w:val="0"/>
      <w:marRight w:val="0"/>
      <w:marTop w:val="0"/>
      <w:marBottom w:val="0"/>
      <w:divBdr>
        <w:top w:val="none" w:sz="0" w:space="0" w:color="auto"/>
        <w:left w:val="none" w:sz="0" w:space="0" w:color="auto"/>
        <w:bottom w:val="none" w:sz="0" w:space="0" w:color="auto"/>
        <w:right w:val="none" w:sz="0" w:space="0" w:color="auto"/>
      </w:divBdr>
    </w:div>
    <w:div w:id="664086898">
      <w:bodyDiv w:val="1"/>
      <w:marLeft w:val="0"/>
      <w:marRight w:val="0"/>
      <w:marTop w:val="0"/>
      <w:marBottom w:val="0"/>
      <w:divBdr>
        <w:top w:val="none" w:sz="0" w:space="0" w:color="auto"/>
        <w:left w:val="none" w:sz="0" w:space="0" w:color="auto"/>
        <w:bottom w:val="none" w:sz="0" w:space="0" w:color="auto"/>
        <w:right w:val="none" w:sz="0" w:space="0" w:color="auto"/>
      </w:divBdr>
    </w:div>
    <w:div w:id="729815772">
      <w:bodyDiv w:val="1"/>
      <w:marLeft w:val="0"/>
      <w:marRight w:val="0"/>
      <w:marTop w:val="0"/>
      <w:marBottom w:val="0"/>
      <w:divBdr>
        <w:top w:val="none" w:sz="0" w:space="0" w:color="auto"/>
        <w:left w:val="none" w:sz="0" w:space="0" w:color="auto"/>
        <w:bottom w:val="none" w:sz="0" w:space="0" w:color="auto"/>
        <w:right w:val="none" w:sz="0" w:space="0" w:color="auto"/>
      </w:divBdr>
    </w:div>
    <w:div w:id="811140037">
      <w:bodyDiv w:val="1"/>
      <w:marLeft w:val="0"/>
      <w:marRight w:val="0"/>
      <w:marTop w:val="0"/>
      <w:marBottom w:val="0"/>
      <w:divBdr>
        <w:top w:val="none" w:sz="0" w:space="0" w:color="auto"/>
        <w:left w:val="none" w:sz="0" w:space="0" w:color="auto"/>
        <w:bottom w:val="none" w:sz="0" w:space="0" w:color="auto"/>
        <w:right w:val="none" w:sz="0" w:space="0" w:color="auto"/>
      </w:divBdr>
    </w:div>
    <w:div w:id="907963669">
      <w:bodyDiv w:val="1"/>
      <w:marLeft w:val="0"/>
      <w:marRight w:val="0"/>
      <w:marTop w:val="0"/>
      <w:marBottom w:val="0"/>
      <w:divBdr>
        <w:top w:val="none" w:sz="0" w:space="0" w:color="auto"/>
        <w:left w:val="none" w:sz="0" w:space="0" w:color="auto"/>
        <w:bottom w:val="none" w:sz="0" w:space="0" w:color="auto"/>
        <w:right w:val="none" w:sz="0" w:space="0" w:color="auto"/>
      </w:divBdr>
    </w:div>
    <w:div w:id="980813555">
      <w:bodyDiv w:val="1"/>
      <w:marLeft w:val="0"/>
      <w:marRight w:val="0"/>
      <w:marTop w:val="0"/>
      <w:marBottom w:val="0"/>
      <w:divBdr>
        <w:top w:val="none" w:sz="0" w:space="0" w:color="auto"/>
        <w:left w:val="none" w:sz="0" w:space="0" w:color="auto"/>
        <w:bottom w:val="none" w:sz="0" w:space="0" w:color="auto"/>
        <w:right w:val="none" w:sz="0" w:space="0" w:color="auto"/>
      </w:divBdr>
    </w:div>
    <w:div w:id="1002126690">
      <w:bodyDiv w:val="1"/>
      <w:marLeft w:val="0"/>
      <w:marRight w:val="0"/>
      <w:marTop w:val="0"/>
      <w:marBottom w:val="0"/>
      <w:divBdr>
        <w:top w:val="none" w:sz="0" w:space="0" w:color="auto"/>
        <w:left w:val="none" w:sz="0" w:space="0" w:color="auto"/>
        <w:bottom w:val="none" w:sz="0" w:space="0" w:color="auto"/>
        <w:right w:val="none" w:sz="0" w:space="0" w:color="auto"/>
      </w:divBdr>
    </w:div>
    <w:div w:id="1032265331">
      <w:bodyDiv w:val="1"/>
      <w:marLeft w:val="0"/>
      <w:marRight w:val="0"/>
      <w:marTop w:val="0"/>
      <w:marBottom w:val="0"/>
      <w:divBdr>
        <w:top w:val="none" w:sz="0" w:space="0" w:color="auto"/>
        <w:left w:val="none" w:sz="0" w:space="0" w:color="auto"/>
        <w:bottom w:val="none" w:sz="0" w:space="0" w:color="auto"/>
        <w:right w:val="none" w:sz="0" w:space="0" w:color="auto"/>
      </w:divBdr>
    </w:div>
    <w:div w:id="1080366266">
      <w:bodyDiv w:val="1"/>
      <w:marLeft w:val="0"/>
      <w:marRight w:val="0"/>
      <w:marTop w:val="0"/>
      <w:marBottom w:val="0"/>
      <w:divBdr>
        <w:top w:val="none" w:sz="0" w:space="0" w:color="auto"/>
        <w:left w:val="none" w:sz="0" w:space="0" w:color="auto"/>
        <w:bottom w:val="none" w:sz="0" w:space="0" w:color="auto"/>
        <w:right w:val="none" w:sz="0" w:space="0" w:color="auto"/>
      </w:divBdr>
    </w:div>
    <w:div w:id="1086194737">
      <w:bodyDiv w:val="1"/>
      <w:marLeft w:val="0"/>
      <w:marRight w:val="0"/>
      <w:marTop w:val="0"/>
      <w:marBottom w:val="0"/>
      <w:divBdr>
        <w:top w:val="none" w:sz="0" w:space="0" w:color="auto"/>
        <w:left w:val="none" w:sz="0" w:space="0" w:color="auto"/>
        <w:bottom w:val="none" w:sz="0" w:space="0" w:color="auto"/>
        <w:right w:val="none" w:sz="0" w:space="0" w:color="auto"/>
      </w:divBdr>
    </w:div>
    <w:div w:id="1326318167">
      <w:bodyDiv w:val="1"/>
      <w:marLeft w:val="0"/>
      <w:marRight w:val="0"/>
      <w:marTop w:val="0"/>
      <w:marBottom w:val="0"/>
      <w:divBdr>
        <w:top w:val="none" w:sz="0" w:space="0" w:color="auto"/>
        <w:left w:val="none" w:sz="0" w:space="0" w:color="auto"/>
        <w:bottom w:val="none" w:sz="0" w:space="0" w:color="auto"/>
        <w:right w:val="none" w:sz="0" w:space="0" w:color="auto"/>
      </w:divBdr>
    </w:div>
    <w:div w:id="1462191085">
      <w:bodyDiv w:val="1"/>
      <w:marLeft w:val="0"/>
      <w:marRight w:val="0"/>
      <w:marTop w:val="0"/>
      <w:marBottom w:val="0"/>
      <w:divBdr>
        <w:top w:val="none" w:sz="0" w:space="0" w:color="auto"/>
        <w:left w:val="none" w:sz="0" w:space="0" w:color="auto"/>
        <w:bottom w:val="none" w:sz="0" w:space="0" w:color="auto"/>
        <w:right w:val="none" w:sz="0" w:space="0" w:color="auto"/>
      </w:divBdr>
    </w:div>
    <w:div w:id="1629241141">
      <w:bodyDiv w:val="1"/>
      <w:marLeft w:val="0"/>
      <w:marRight w:val="0"/>
      <w:marTop w:val="0"/>
      <w:marBottom w:val="0"/>
      <w:divBdr>
        <w:top w:val="none" w:sz="0" w:space="0" w:color="auto"/>
        <w:left w:val="none" w:sz="0" w:space="0" w:color="auto"/>
        <w:bottom w:val="none" w:sz="0" w:space="0" w:color="auto"/>
        <w:right w:val="none" w:sz="0" w:space="0" w:color="auto"/>
      </w:divBdr>
    </w:div>
    <w:div w:id="1671180538">
      <w:bodyDiv w:val="1"/>
      <w:marLeft w:val="0"/>
      <w:marRight w:val="0"/>
      <w:marTop w:val="0"/>
      <w:marBottom w:val="0"/>
      <w:divBdr>
        <w:top w:val="none" w:sz="0" w:space="0" w:color="auto"/>
        <w:left w:val="none" w:sz="0" w:space="0" w:color="auto"/>
        <w:bottom w:val="none" w:sz="0" w:space="0" w:color="auto"/>
        <w:right w:val="none" w:sz="0" w:space="0" w:color="auto"/>
      </w:divBdr>
    </w:div>
    <w:div w:id="1701854758">
      <w:bodyDiv w:val="1"/>
      <w:marLeft w:val="0"/>
      <w:marRight w:val="0"/>
      <w:marTop w:val="0"/>
      <w:marBottom w:val="0"/>
      <w:divBdr>
        <w:top w:val="none" w:sz="0" w:space="0" w:color="auto"/>
        <w:left w:val="none" w:sz="0" w:space="0" w:color="auto"/>
        <w:bottom w:val="none" w:sz="0" w:space="0" w:color="auto"/>
        <w:right w:val="none" w:sz="0" w:space="0" w:color="auto"/>
      </w:divBdr>
    </w:div>
    <w:div w:id="1896814498">
      <w:bodyDiv w:val="1"/>
      <w:marLeft w:val="0"/>
      <w:marRight w:val="0"/>
      <w:marTop w:val="0"/>
      <w:marBottom w:val="0"/>
      <w:divBdr>
        <w:top w:val="none" w:sz="0" w:space="0" w:color="auto"/>
        <w:left w:val="none" w:sz="0" w:space="0" w:color="auto"/>
        <w:bottom w:val="none" w:sz="0" w:space="0" w:color="auto"/>
        <w:right w:val="none" w:sz="0" w:space="0" w:color="auto"/>
      </w:divBdr>
    </w:div>
    <w:div w:id="214711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elpwhereyouare.com/CompanyLogin/1669/DESWA" TargetMode="External"/><Relationship Id="rId21" Type="http://schemas.openxmlformats.org/officeDocument/2006/relationships/hyperlink" Target="https://des-wa.zoom.us/webinar/register/WN_7oOic9dpRYqw1m3MGFkEng" TargetMode="External"/><Relationship Id="rId42" Type="http://schemas.openxmlformats.org/officeDocument/2006/relationships/hyperlink" Target="https://www.hrc.org/resources/equality-rising-lgbtq-workers-and-the-road-ahead" TargetMode="External"/><Relationship Id="rId47" Type="http://schemas.openxmlformats.org/officeDocument/2006/relationships/hyperlink" Target="https://www.ccl.org/articles/leading-effectively-articles/create-better-culture-build-belonging-at-work/" TargetMode="External"/><Relationship Id="rId63" Type="http://schemas.openxmlformats.org/officeDocument/2006/relationships/hyperlink" Target="https://myselfcareschool.org/?utm_campaign=250401selfcareschool&amp;utm_medium=website&amp;utm_source=girltrekmain" TargetMode="External"/><Relationship Id="rId68" Type="http://schemas.openxmlformats.org/officeDocument/2006/relationships/hyperlink" Target="https://www.thetrevorproject.org/resources/guide/finding-support-building-community-amid-political-uncertainty/" TargetMode="External"/><Relationship Id="rId84" Type="http://schemas.openxmlformats.org/officeDocument/2006/relationships/hyperlink" Target="https://mhanational.org/" TargetMode="External"/><Relationship Id="rId89" Type="http://schemas.openxmlformats.org/officeDocument/2006/relationships/hyperlink" Target="https://www.hrc.org/" TargetMode="External"/><Relationship Id="rId16" Type="http://schemas.openxmlformats.org/officeDocument/2006/relationships/hyperlink" Target="https://eap.wa.gov/how-eap-can-help-you/webinars" TargetMode="External"/><Relationship Id="rId11" Type="http://schemas.openxmlformats.org/officeDocument/2006/relationships/image" Target="media/image1.png"/><Relationship Id="rId32" Type="http://schemas.openxmlformats.org/officeDocument/2006/relationships/hyperlink" Target="https://www.tshaonline.org/handbook/entries/juneteenth" TargetMode="External"/><Relationship Id="rId37" Type="http://schemas.openxmlformats.org/officeDocument/2006/relationships/hyperlink" Target="https://mytherapynyc.com/chosen-family/" TargetMode="External"/><Relationship Id="rId53" Type="http://schemas.openxmlformats.org/officeDocument/2006/relationships/hyperlink" Target="https://www.gallup.com/workplace/644780/things-leaders-need-know-support-working-moms.aspx" TargetMode="External"/><Relationship Id="rId58" Type="http://schemas.openxmlformats.org/officeDocument/2006/relationships/hyperlink" Target="https://www.facinghistory.org/ideas-week/reads-juneteenth" TargetMode="External"/><Relationship Id="rId74" Type="http://schemas.openxmlformats.org/officeDocument/2006/relationships/hyperlink" Target="https://pflag.org/resource/camps-for-youth/" TargetMode="External"/><Relationship Id="rId79" Type="http://schemas.openxmlformats.org/officeDocument/2006/relationships/hyperlink" Target="https://mhanational.org/resources/things-you-can-say-when-youre-not-fine/" TargetMode="External"/><Relationship Id="rId5" Type="http://schemas.openxmlformats.org/officeDocument/2006/relationships/numbering" Target="numbering.xml"/><Relationship Id="rId90" Type="http://schemas.openxmlformats.org/officeDocument/2006/relationships/hyperlink" Target="https://pflag.org/" TargetMode="External"/><Relationship Id="rId95" Type="http://schemas.openxmlformats.org/officeDocument/2006/relationships/hyperlink" Target="https://www.helpguide.org/mental-health/meditation/coping-with-uncertainty-meditation" TargetMode="External"/><Relationship Id="rId22" Type="http://schemas.openxmlformats.org/officeDocument/2006/relationships/hyperlink" Target="https://eap.wa.gov/how-eap-can-help-you/webinars" TargetMode="External"/><Relationship Id="rId27" Type="http://schemas.openxmlformats.org/officeDocument/2006/relationships/hyperlink" Target="https://www.hrc.org/resources/being-an-lgbtq-ally" TargetMode="External"/><Relationship Id="rId43" Type="http://schemas.openxmlformats.org/officeDocument/2006/relationships/hyperlink" Target="https://pflag.org/find-resources/" TargetMode="External"/><Relationship Id="rId48" Type="http://schemas.openxmlformats.org/officeDocument/2006/relationships/hyperlink" Target="https://www.ccl.org/webinars/leading-with-inclusion-and-belonging-in-the-workplace/" TargetMode="External"/><Relationship Id="rId64" Type="http://schemas.openxmlformats.org/officeDocument/2006/relationships/hyperlink" Target="https://mhanational.org/resources/nurturing-spirit/" TargetMode="External"/><Relationship Id="rId69" Type="http://schemas.openxmlformats.org/officeDocument/2006/relationships/hyperlink" Target="https://pflag.org/find-resources/" TargetMode="External"/><Relationship Id="rId80" Type="http://schemas.openxmlformats.org/officeDocument/2006/relationships/hyperlink" Target="https://www.helpguide.org/family/caregiving/caregiver-stress-and-burnout" TargetMode="External"/><Relationship Id="rId85" Type="http://schemas.openxmlformats.org/officeDocument/2006/relationships/hyperlink" Target="https://childmind.org/" TargetMode="External"/><Relationship Id="rId3" Type="http://schemas.openxmlformats.org/officeDocument/2006/relationships/customXml" Target="../customXml/item3.xml"/><Relationship Id="rId12" Type="http://schemas.openxmlformats.org/officeDocument/2006/relationships/hyperlink" Target="https://eap.wa.gov/" TargetMode="External"/><Relationship Id="rId17" Type="http://schemas.openxmlformats.org/officeDocument/2006/relationships/hyperlink" Target="https://eap.wa.gov/how-eap-can-help-you/webinars" TargetMode="External"/><Relationship Id="rId25" Type="http://schemas.openxmlformats.org/officeDocument/2006/relationships/hyperlink" Target="https://helpwhereyouare.com/CompanyLogin/1669/DESWA" TargetMode="External"/><Relationship Id="rId33" Type="http://schemas.openxmlformats.org/officeDocument/2006/relationships/hyperlink" Target="https://www.un.org/en/observances/parents-day" TargetMode="External"/><Relationship Id="rId38" Type="http://schemas.openxmlformats.org/officeDocument/2006/relationships/hyperlink" Target="https://prairie-care.com/chosen-family/" TargetMode="External"/><Relationship Id="rId46" Type="http://schemas.openxmlformats.org/officeDocument/2006/relationships/hyperlink" Target="https://www.lizandmollie.com/belonging" TargetMode="External"/><Relationship Id="rId59" Type="http://schemas.openxmlformats.org/officeDocument/2006/relationships/hyperlink" Target="https://www.facinghistory.org/ideas-week/understanding-our-past-shaping-our-future-during-civic-season" TargetMode="External"/><Relationship Id="rId67" Type="http://schemas.openxmlformats.org/officeDocument/2006/relationships/hyperlink" Target="https://www.thetrevorproject.org/resources/guide/the-journey-of-self-acceptance-understanding-and-overcoming-internalized-homophobia/" TargetMode="External"/><Relationship Id="rId20" Type="http://schemas.openxmlformats.org/officeDocument/2006/relationships/hyperlink" Target="https://des-wa.zoom.us/webinar/register/WN_BboSJmibRNazOIPJJDV5IQ" TargetMode="External"/><Relationship Id="rId41" Type="http://schemas.openxmlformats.org/officeDocument/2006/relationships/hyperlink" Target="https://www.hrc.org/resources/coming-out-at-work" TargetMode="External"/><Relationship Id="rId54" Type="http://schemas.openxmlformats.org/officeDocument/2006/relationships/hyperlink" Target="https://nmaahc.si.edu/explore/stories/historical-legacy-juneteenth" TargetMode="External"/><Relationship Id="rId62" Type="http://schemas.openxmlformats.org/officeDocument/2006/relationships/hyperlink" Target="https://www.mcleanhospital.org/essential/black-mental-health" TargetMode="External"/><Relationship Id="rId70" Type="http://schemas.openxmlformats.org/officeDocument/2006/relationships/hyperlink" Target="https://www.thetrevorproject.org/resources/guide/a-guide-to-being-an-ally-to-transgender-and-nonbinary-youth/" TargetMode="External"/><Relationship Id="rId75" Type="http://schemas.openxmlformats.org/officeDocument/2006/relationships/hyperlink" Target="https://itgetsbetter.org/get-help/resources-for-lgbtq-youth-of-color/" TargetMode="External"/><Relationship Id="rId83" Type="http://schemas.openxmlformats.org/officeDocument/2006/relationships/hyperlink" Target="https://www.nami.org/" TargetMode="External"/><Relationship Id="rId88" Type="http://schemas.openxmlformats.org/officeDocument/2006/relationships/hyperlink" Target="https://www.lgbthotline.org/" TargetMode="External"/><Relationship Id="rId91" Type="http://schemas.openxmlformats.org/officeDocument/2006/relationships/hyperlink" Target="https://itgetsbetter.org/" TargetMode="External"/><Relationship Id="rId96" Type="http://schemas.openxmlformats.org/officeDocument/2006/relationships/hyperlink" Target="https://www.youtube.com/watch?v=oN8xV3Kb5-Q"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ap.wa.gov/" TargetMode="External"/><Relationship Id="rId23" Type="http://schemas.openxmlformats.org/officeDocument/2006/relationships/hyperlink" Target="https://eap.wa.gov/resource-library?keyword=&amp;formats%5B70%5D=70" TargetMode="External"/><Relationship Id="rId28" Type="http://schemas.openxmlformats.org/officeDocument/2006/relationships/hyperlink" Target="https://www.thetrevorproject.org/resources/guide/a-guide-to-being-an-ally-to-transgender-and-nonbinary-youth/" TargetMode="External"/><Relationship Id="rId36" Type="http://schemas.openxmlformats.org/officeDocument/2006/relationships/hyperlink" Target="https://familyequality.org/resources/finding-and-forming-a-chosen-family/" TargetMode="External"/><Relationship Id="rId49" Type="http://schemas.openxmlformats.org/officeDocument/2006/relationships/hyperlink" Target="https://www.commonsense.org/education/articles/supporting-lgbtq-students-in-the-classroom-and-online" TargetMode="External"/><Relationship Id="rId57" Type="http://schemas.openxmlformats.org/officeDocument/2006/relationships/hyperlink" Target="https://nmaahc.si.edu/explore/stories/black-joy-resistance-resilience-and-reclamation" TargetMode="External"/><Relationship Id="rId10" Type="http://schemas.openxmlformats.org/officeDocument/2006/relationships/endnotes" Target="endnotes.xml"/><Relationship Id="rId31" Type="http://schemas.openxmlformats.org/officeDocument/2006/relationships/hyperlink" Target="https://www.stpetersburg.usf.edu/news/2023/juneteenth-complicated-history-significance-celebration-around-struggle-for-freedom.aspx" TargetMode="External"/><Relationship Id="rId44" Type="http://schemas.openxmlformats.org/officeDocument/2006/relationships/hyperlink" Target="https://www.inc.com/jessica-stillman/you-are-probably-wildly-underestimating-how-many-americans-support-dei-new-study-shows/91157848" TargetMode="External"/><Relationship Id="rId52" Type="http://schemas.openxmlformats.org/officeDocument/2006/relationships/hyperlink" Target="https://www.ccl.org/articles/leading-effectively-articles/a-lifeline-for-working-parents-5-ways-organizations-can-support-parenting-leadership/" TargetMode="External"/><Relationship Id="rId60" Type="http://schemas.openxmlformats.org/officeDocument/2006/relationships/hyperlink" Target="https://www.urban.org/research/publication/how-structural-racism-shapes-black-americans-sense-self" TargetMode="External"/><Relationship Id="rId65" Type="http://schemas.openxmlformats.org/officeDocument/2006/relationships/hyperlink" Target="https://www.loc.gov/lgbt-pride-month/about/" TargetMode="External"/><Relationship Id="rId73" Type="http://schemas.openxmlformats.org/officeDocument/2006/relationships/hyperlink" Target="https://pflag.org/resource/parents-comingout/" TargetMode="External"/><Relationship Id="rId78" Type="http://schemas.openxmlformats.org/officeDocument/2006/relationships/hyperlink" Target="https://childmind.org/article/self-care-for-parents-tips-advice/?utm_medium=email&amp;utm_source=newsletter&amp;utm_campaign=cmi-update-2025-02&amp;utm_content=self-care-for-parents-tips-advice-read-more" TargetMode="External"/><Relationship Id="rId81" Type="http://schemas.openxmlformats.org/officeDocument/2006/relationships/hyperlink" Target="https://mhanational.org/resources/maintaining-boundaries-as-a-caregiver-go-from-guilt-to-glow/" TargetMode="External"/><Relationship Id="rId86" Type="http://schemas.openxmlformats.org/officeDocument/2006/relationships/hyperlink" Target="https://jedfoundation.org/" TargetMode="External"/><Relationship Id="rId94" Type="http://schemas.openxmlformats.org/officeDocument/2006/relationships/hyperlink" Target="https://youtu.be/vYZjwwGzHhY?si=nuFIan77TvlB96kF" TargetMode="Externa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eap.wa.gov/" TargetMode="External"/><Relationship Id="rId18" Type="http://schemas.openxmlformats.org/officeDocument/2006/relationships/hyperlink" Target="https://eap.wa.gov/how-eap-can-help-you/webinars" TargetMode="External"/><Relationship Id="rId39" Type="http://schemas.openxmlformats.org/officeDocument/2006/relationships/hyperlink" Target="https://eap.wa.gov/" TargetMode="External"/><Relationship Id="rId34" Type="http://schemas.openxmlformats.org/officeDocument/2006/relationships/hyperlink" Target="https://www.twinkl.com/event/global-day-of-parents-2025" TargetMode="External"/><Relationship Id="rId50" Type="http://schemas.openxmlformats.org/officeDocument/2006/relationships/hyperlink" Target="https://www.hrc.org/resources/post-election-guide-college-administrator-faqs" TargetMode="External"/><Relationship Id="rId55" Type="http://schemas.openxmlformats.org/officeDocument/2006/relationships/hyperlink" Target="https://nmaahc.si.edu/explore/stories/nations-story-what-slave-fourth-july" TargetMode="External"/><Relationship Id="rId76" Type="http://schemas.openxmlformats.org/officeDocument/2006/relationships/hyperlink" Target="https://www.transyouthequality.org/for-parents" TargetMode="External"/><Relationship Id="rId97" Type="http://schemas.openxmlformats.org/officeDocument/2006/relationships/hyperlink" Target="https://www.mindful.org/10-guided-meditations-for-tough-times/" TargetMode="External"/><Relationship Id="rId7" Type="http://schemas.openxmlformats.org/officeDocument/2006/relationships/settings" Target="settings.xml"/><Relationship Id="rId71" Type="http://schemas.openxmlformats.org/officeDocument/2006/relationships/hyperlink" Target="https://www.mcleanhospital.org/essential/lgbtq-mh" TargetMode="External"/><Relationship Id="rId92" Type="http://schemas.openxmlformats.org/officeDocument/2006/relationships/hyperlink" Target="https://www.workplacestrategiesformentalhealth.com/" TargetMode="External"/><Relationship Id="rId2" Type="http://schemas.openxmlformats.org/officeDocument/2006/relationships/customXml" Target="../customXml/item2.xml"/><Relationship Id="rId29" Type="http://schemas.openxmlformats.org/officeDocument/2006/relationships/hyperlink" Target="https://pflag.org/resource/s4e-guide-to-being-a-straight-ally/" TargetMode="External"/><Relationship Id="rId24" Type="http://schemas.openxmlformats.org/officeDocument/2006/relationships/hyperlink" Target="https://eap.wa.gov/resource-library" TargetMode="External"/><Relationship Id="rId40" Type="http://schemas.openxmlformats.org/officeDocument/2006/relationships/hyperlink" Target="https://hbr.org/2022/12/research-what-effective-allies-do-differently" TargetMode="External"/><Relationship Id="rId45" Type="http://schemas.openxmlformats.org/officeDocument/2006/relationships/hyperlink" Target="https://sloanreview.mit.edu/article/how-to-stand-up-when-it-comes-to-diversity-equity-and-inclusion/" TargetMode="External"/><Relationship Id="rId66" Type="http://schemas.openxmlformats.org/officeDocument/2006/relationships/hyperlink" Target="https://www.hrc.org/resources/coming-out" TargetMode="External"/><Relationship Id="rId87" Type="http://schemas.openxmlformats.org/officeDocument/2006/relationships/hyperlink" Target="https://www.thetrevorproject.org/" TargetMode="External"/><Relationship Id="rId61" Type="http://schemas.openxmlformats.org/officeDocument/2006/relationships/hyperlink" Target="https://www.psychologytoday.com/us/blog/black-and-empowered/202410/racial-socialization-building-resilience-in-black-youth" TargetMode="External"/><Relationship Id="rId82" Type="http://schemas.openxmlformats.org/officeDocument/2006/relationships/hyperlink" Target="https://childmind.org/article/how-to-model-healthy-coping-skills/" TargetMode="External"/><Relationship Id="rId19" Type="http://schemas.openxmlformats.org/officeDocument/2006/relationships/hyperlink" Target="https://des-wa.zoom.us/webinar/register/WN_np3fZeSnQKCXDkCrdSbUTg" TargetMode="External"/><Relationship Id="rId14" Type="http://schemas.openxmlformats.org/officeDocument/2006/relationships/hyperlink" Target="https://eap.wa.gov/resource-library" TargetMode="External"/><Relationship Id="rId30" Type="http://schemas.openxmlformats.org/officeDocument/2006/relationships/hyperlink" Target="https://nmaahc.si.edu/explore/stories/historical-legacy-juneteenth" TargetMode="External"/><Relationship Id="rId35" Type="http://schemas.openxmlformats.org/officeDocument/2006/relationships/hyperlink" Target="https://nationaltoday.com/global-day-of-parents/" TargetMode="External"/><Relationship Id="rId56" Type="http://schemas.openxmlformats.org/officeDocument/2006/relationships/hyperlink" Target="https://www.glsen.org/Juneteenth" TargetMode="External"/><Relationship Id="rId77" Type="http://schemas.openxmlformats.org/officeDocument/2006/relationships/hyperlink" Target="https://www.healthline.com/health/relationships/chosen-family" TargetMode="External"/><Relationship Id="rId8" Type="http://schemas.openxmlformats.org/officeDocument/2006/relationships/webSettings" Target="webSettings.xml"/><Relationship Id="rId51" Type="http://schemas.openxmlformats.org/officeDocument/2006/relationships/hyperlink" Target="https://www.workplacestrategiesformentalhealth.com/resources/working-parents" TargetMode="External"/><Relationship Id="rId72" Type="http://schemas.openxmlformats.org/officeDocument/2006/relationships/hyperlink" Target="https://www.thetrevorproject.org/resources/guide/supporting-black-lgbtq-youth-mental-health/" TargetMode="External"/><Relationship Id="rId93" Type="http://schemas.openxmlformats.org/officeDocument/2006/relationships/hyperlink" Target="https://snfpaideia.upenn.edu/wp-content/uploads/2023/10/Practicing_Presence.pdf" TargetMode="External"/><Relationship Id="rId98"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ee.osburn@des.wa.gov\AppData\Local\Microsoft\Office\16.0\DTS\en-US%7b632509B3-044D-411A-97DD-141A763A968B%7d\%7bACCEA3A4-2747-4652-A527-644FF8F23258%7dtf56348247_win32.dotx" TargetMode="Externa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28B7B-A1F9-4CED-B52D-314C139B24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74C0E-7993-40E1-930F-CF78C434EB6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AE09AE5A-B3B6-44BC-8570-615CB5E05AA8}">
  <ds:schemaRefs>
    <ds:schemaRef ds:uri="http://schemas.microsoft.com/sharepoint/v3/contenttype/forms"/>
  </ds:schemaRefs>
</ds:datastoreItem>
</file>

<file path=customXml/itemProps4.xml><?xml version="1.0" encoding="utf-8"?>
<ds:datastoreItem xmlns:ds="http://schemas.openxmlformats.org/officeDocument/2006/customXml" ds:itemID="{DDC54F48-5F35-4CC3-AE42-BD367B72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{ACCEA3A4-2747-4652-A527-644FF8F23258}tf56348247_win32</Template>
  <TotalTime>0</TotalTime>
  <Pages>7</Pages>
  <Words>1962</Words>
  <Characters>18474</Characters>
  <Application>Microsoft Office Word</Application>
  <DocSecurity>0</DocSecurity>
  <Lines>369</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2025-06-11T17:42:00Z</dcterms:created>
  <dcterms:modified xsi:type="dcterms:W3CDTF">2025-06-11T17:42:00Z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GrammarlyDocumentId">
    <vt:lpwstr>c0c91b07ad9ca68d613fdf6344aaffe6149f0bf6accdbc78c9886984d042bf87</vt:lpwstr>
  </property>
</Properties>
</file>