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0AD6C2" w14:textId="77777777" w:rsidR="006441B5" w:rsidRPr="0058402E" w:rsidRDefault="00867F83" w:rsidP="00FC18EC">
      <w:pPr>
        <w:pStyle w:val="TOC1"/>
        <w:tabs>
          <w:tab w:val="right" w:leader="dot" w:pos="9350"/>
        </w:tabs>
        <w:rPr>
          <w:rFonts w:ascii="Times New Roman" w:hAnsi="Times New Roman" w:cs="Times New Roman"/>
          <w:b w:val="0"/>
          <w:noProof/>
          <w:color w:val="auto"/>
          <w:lang w:eastAsia="ja-JP"/>
        </w:rPr>
      </w:pPr>
      <w:r w:rsidRPr="0058402E">
        <w:rPr>
          <w:rFonts w:ascii="Times New Roman" w:hAnsi="Times New Roman" w:cs="Times New Roman"/>
          <w:b w:val="0"/>
          <w:bCs/>
          <w:color w:val="auto"/>
        </w:rPr>
        <w:fldChar w:fldCharType="begin"/>
      </w:r>
      <w:r w:rsidRPr="0058402E">
        <w:rPr>
          <w:rFonts w:ascii="Times New Roman" w:hAnsi="Times New Roman" w:cs="Times New Roman"/>
          <w:b w:val="0"/>
          <w:bCs/>
          <w:color w:val="auto"/>
        </w:rPr>
        <w:instrText xml:space="preserve"> TOC \o "1-3" </w:instrText>
      </w:r>
      <w:r w:rsidRPr="0058402E">
        <w:rPr>
          <w:rFonts w:ascii="Times New Roman" w:hAnsi="Times New Roman" w:cs="Times New Roman"/>
          <w:b w:val="0"/>
          <w:bCs/>
          <w:color w:val="auto"/>
        </w:rPr>
        <w:fldChar w:fldCharType="separate"/>
      </w:r>
    </w:p>
    <w:p w14:paraId="0ADD7C8A" w14:textId="29F2B78A" w:rsidR="006441B5" w:rsidRPr="0058402E" w:rsidRDefault="006441B5" w:rsidP="00FC18EC">
      <w:pPr>
        <w:pStyle w:val="TOC2"/>
        <w:ind w:left="0"/>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TOC \o "1-3" </w:instrText>
      </w:r>
      <w:r w:rsidRPr="0058402E">
        <w:rPr>
          <w:rFonts w:ascii="Times New Roman" w:hAnsi="Times New Roman" w:cs="Times New Roman"/>
          <w:color w:val="auto"/>
          <w:sz w:val="24"/>
          <w:szCs w:val="24"/>
        </w:rPr>
        <w:fldChar w:fldCharType="separate"/>
      </w:r>
      <w:r w:rsidRPr="0058402E">
        <w:rPr>
          <w:rFonts w:ascii="Times New Roman" w:hAnsi="Times New Roman" w:cs="Times New Roman"/>
          <w:color w:val="auto"/>
          <w:sz w:val="24"/>
          <w:szCs w:val="24"/>
        </w:rPr>
        <w:t>CHAPTER 1   GENERAL</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_Toc273797569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2</w:t>
      </w:r>
      <w:r w:rsidRPr="0058402E">
        <w:rPr>
          <w:rFonts w:ascii="Times New Roman" w:hAnsi="Times New Roman" w:cs="Times New Roman"/>
          <w:color w:val="auto"/>
          <w:sz w:val="24"/>
          <w:szCs w:val="24"/>
        </w:rPr>
        <w:fldChar w:fldCharType="end"/>
      </w:r>
    </w:p>
    <w:p w14:paraId="6DFF661D" w14:textId="1790193B"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1-1      HOW CODE DESIGNATED AND CITED</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_Toc273797570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2</w:t>
      </w:r>
      <w:r w:rsidRPr="0058402E">
        <w:rPr>
          <w:rFonts w:ascii="Times New Roman" w:hAnsi="Times New Roman" w:cs="Times New Roman"/>
          <w:color w:val="auto"/>
          <w:sz w:val="24"/>
          <w:szCs w:val="24"/>
        </w:rPr>
        <w:fldChar w:fldCharType="end"/>
      </w:r>
    </w:p>
    <w:p w14:paraId="79FD5846" w14:textId="2F0054D8"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1-2      CONSTRUCTION OF ORDINANCES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_Toc273797571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2</w:t>
      </w:r>
      <w:r w:rsidRPr="0058402E">
        <w:rPr>
          <w:rFonts w:ascii="Times New Roman" w:hAnsi="Times New Roman" w:cs="Times New Roman"/>
          <w:color w:val="auto"/>
          <w:sz w:val="24"/>
          <w:szCs w:val="24"/>
        </w:rPr>
        <w:fldChar w:fldCharType="end"/>
      </w:r>
    </w:p>
    <w:p w14:paraId="07306B72" w14:textId="7E02C392"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1-3      DEFINITIONS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_Toc273797572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2</w:t>
      </w:r>
      <w:r w:rsidRPr="0058402E">
        <w:rPr>
          <w:rFonts w:ascii="Times New Roman" w:hAnsi="Times New Roman" w:cs="Times New Roman"/>
          <w:color w:val="auto"/>
          <w:sz w:val="24"/>
          <w:szCs w:val="24"/>
        </w:rPr>
        <w:fldChar w:fldCharType="end"/>
      </w:r>
    </w:p>
    <w:p w14:paraId="6796AB2F" w14:textId="1C6C472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1-3-1    General Rule Regarding Definitions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_Toc273797573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3</w:t>
      </w:r>
      <w:r w:rsidRPr="0058402E">
        <w:rPr>
          <w:rFonts w:ascii="Times New Roman" w:hAnsi="Times New Roman" w:cs="Times New Roman"/>
          <w:i w:val="0"/>
          <w:noProof/>
          <w:sz w:val="24"/>
          <w:szCs w:val="24"/>
        </w:rPr>
        <w:fldChar w:fldCharType="end"/>
      </w:r>
    </w:p>
    <w:p w14:paraId="1A3221D0" w14:textId="55BFE94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1-3-2    Acts by Agents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_Toc273797574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w:t>
      </w:r>
      <w:r w:rsidRPr="0058402E">
        <w:rPr>
          <w:rFonts w:ascii="Times New Roman" w:hAnsi="Times New Roman" w:cs="Times New Roman"/>
          <w:i w:val="0"/>
          <w:noProof/>
          <w:sz w:val="24"/>
          <w:szCs w:val="24"/>
        </w:rPr>
        <w:fldChar w:fldCharType="end"/>
      </w:r>
    </w:p>
    <w:p w14:paraId="1047E615" w14:textId="5C417F6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1-3-3    City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_Toc273797575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w:t>
      </w:r>
      <w:r w:rsidRPr="0058402E">
        <w:rPr>
          <w:rFonts w:ascii="Times New Roman" w:hAnsi="Times New Roman" w:cs="Times New Roman"/>
          <w:i w:val="0"/>
          <w:noProof/>
          <w:sz w:val="24"/>
          <w:szCs w:val="24"/>
        </w:rPr>
        <w:fldChar w:fldCharType="end"/>
      </w:r>
    </w:p>
    <w:p w14:paraId="31526BFA" w14:textId="48D7EEF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1-3-4    Code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_Toc273797576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w:t>
      </w:r>
      <w:r w:rsidRPr="0058402E">
        <w:rPr>
          <w:rFonts w:ascii="Times New Roman" w:hAnsi="Times New Roman" w:cs="Times New Roman"/>
          <w:i w:val="0"/>
          <w:noProof/>
          <w:sz w:val="24"/>
          <w:szCs w:val="24"/>
        </w:rPr>
        <w:fldChar w:fldCharType="end"/>
      </w:r>
    </w:p>
    <w:p w14:paraId="42052013" w14:textId="40207E6C"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1-3-5    Council</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_Toc273797577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w:t>
      </w:r>
      <w:r w:rsidRPr="0058402E">
        <w:rPr>
          <w:rFonts w:ascii="Times New Roman" w:hAnsi="Times New Roman" w:cs="Times New Roman"/>
          <w:i w:val="0"/>
          <w:noProof/>
          <w:sz w:val="24"/>
          <w:szCs w:val="24"/>
        </w:rPr>
        <w:fldChar w:fldCharType="end"/>
      </w:r>
    </w:p>
    <w:p w14:paraId="59AC52F7" w14:textId="1CB45AF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1-3-6    Day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_Toc273797578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w:t>
      </w:r>
      <w:r w:rsidRPr="0058402E">
        <w:rPr>
          <w:rFonts w:ascii="Times New Roman" w:hAnsi="Times New Roman" w:cs="Times New Roman"/>
          <w:i w:val="0"/>
          <w:noProof/>
          <w:sz w:val="24"/>
          <w:szCs w:val="24"/>
        </w:rPr>
        <w:fldChar w:fldCharType="end"/>
      </w:r>
    </w:p>
    <w:p w14:paraId="42F7B44F" w14:textId="5AAD630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1-3-7    Daytime, Nighttime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_Toc273797579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w:t>
      </w:r>
      <w:r w:rsidRPr="0058402E">
        <w:rPr>
          <w:rFonts w:ascii="Times New Roman" w:hAnsi="Times New Roman" w:cs="Times New Roman"/>
          <w:i w:val="0"/>
          <w:noProof/>
          <w:sz w:val="24"/>
          <w:szCs w:val="24"/>
        </w:rPr>
        <w:fldChar w:fldCharType="end"/>
      </w:r>
    </w:p>
    <w:p w14:paraId="33CD07BA" w14:textId="0F5AD7B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1-3-8   Department, Board, Commission, Office, Officer or Employee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_Toc273797580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5</w:t>
      </w:r>
      <w:r w:rsidRPr="0058402E">
        <w:rPr>
          <w:rFonts w:ascii="Times New Roman" w:hAnsi="Times New Roman" w:cs="Times New Roman"/>
          <w:i w:val="0"/>
          <w:noProof/>
          <w:sz w:val="24"/>
          <w:szCs w:val="24"/>
        </w:rPr>
        <w:fldChar w:fldCharType="end"/>
      </w:r>
    </w:p>
    <w:p w14:paraId="5BAE39EB" w14:textId="0797896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1-3-9    Gender; Singular and Plural</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_Toc273797581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5</w:t>
      </w:r>
      <w:r w:rsidRPr="0058402E">
        <w:rPr>
          <w:rFonts w:ascii="Times New Roman" w:hAnsi="Times New Roman" w:cs="Times New Roman"/>
          <w:i w:val="0"/>
          <w:noProof/>
          <w:sz w:val="24"/>
          <w:szCs w:val="24"/>
        </w:rPr>
        <w:fldChar w:fldCharType="end"/>
      </w:r>
    </w:p>
    <w:p w14:paraId="45F0D3EC" w14:textId="57D9B27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1-3-10   In the City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_Toc273797582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5</w:t>
      </w:r>
      <w:r w:rsidRPr="0058402E">
        <w:rPr>
          <w:rFonts w:ascii="Times New Roman" w:hAnsi="Times New Roman" w:cs="Times New Roman"/>
          <w:i w:val="0"/>
          <w:noProof/>
          <w:sz w:val="24"/>
          <w:szCs w:val="24"/>
        </w:rPr>
        <w:fldChar w:fldCharType="end"/>
      </w:r>
    </w:p>
    <w:p w14:paraId="42FEDF9F" w14:textId="7E615470"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1-3-11   Intoxicating Liquor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_Toc273797583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5</w:t>
      </w:r>
      <w:r w:rsidRPr="0058402E">
        <w:rPr>
          <w:rFonts w:ascii="Times New Roman" w:hAnsi="Times New Roman" w:cs="Times New Roman"/>
          <w:i w:val="0"/>
          <w:noProof/>
          <w:sz w:val="24"/>
          <w:szCs w:val="24"/>
        </w:rPr>
        <w:fldChar w:fldCharType="end"/>
      </w:r>
    </w:p>
    <w:p w14:paraId="46D5BD43" w14:textId="23338C2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1-3-12  Joint Authority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_Toc273797584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5</w:t>
      </w:r>
      <w:r w:rsidRPr="0058402E">
        <w:rPr>
          <w:rFonts w:ascii="Times New Roman" w:hAnsi="Times New Roman" w:cs="Times New Roman"/>
          <w:i w:val="0"/>
          <w:noProof/>
          <w:sz w:val="24"/>
          <w:szCs w:val="24"/>
        </w:rPr>
        <w:fldChar w:fldCharType="end"/>
      </w:r>
    </w:p>
    <w:p w14:paraId="10CA9FC4" w14:textId="67C9394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1-3-13   Month</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_Toc273797585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5</w:t>
      </w:r>
      <w:r w:rsidRPr="0058402E">
        <w:rPr>
          <w:rFonts w:ascii="Times New Roman" w:hAnsi="Times New Roman" w:cs="Times New Roman"/>
          <w:i w:val="0"/>
          <w:noProof/>
          <w:sz w:val="24"/>
          <w:szCs w:val="24"/>
        </w:rPr>
        <w:fldChar w:fldCharType="end"/>
      </w:r>
    </w:p>
    <w:p w14:paraId="485FCF4F" w14:textId="0675D2A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1-3-14  Oath</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_Toc273797586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w:t>
      </w:r>
      <w:r w:rsidRPr="0058402E">
        <w:rPr>
          <w:rFonts w:ascii="Times New Roman" w:hAnsi="Times New Roman" w:cs="Times New Roman"/>
          <w:i w:val="0"/>
          <w:noProof/>
          <w:sz w:val="24"/>
          <w:szCs w:val="24"/>
        </w:rPr>
        <w:fldChar w:fldCharType="end"/>
      </w:r>
    </w:p>
    <w:p w14:paraId="1EA0F0E1" w14:textId="71D1B3C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1-3-15   Or, And</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_Toc273797587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w:t>
      </w:r>
      <w:r w:rsidRPr="0058402E">
        <w:rPr>
          <w:rFonts w:ascii="Times New Roman" w:hAnsi="Times New Roman" w:cs="Times New Roman"/>
          <w:i w:val="0"/>
          <w:noProof/>
          <w:sz w:val="24"/>
          <w:szCs w:val="24"/>
        </w:rPr>
        <w:fldChar w:fldCharType="end"/>
      </w:r>
    </w:p>
    <w:p w14:paraId="1F459FC9" w14:textId="1A43402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1-3-16   Person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_Toc273797588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w:t>
      </w:r>
      <w:r w:rsidRPr="0058402E">
        <w:rPr>
          <w:rFonts w:ascii="Times New Roman" w:hAnsi="Times New Roman" w:cs="Times New Roman"/>
          <w:i w:val="0"/>
          <w:noProof/>
          <w:sz w:val="24"/>
          <w:szCs w:val="24"/>
        </w:rPr>
        <w:fldChar w:fldCharType="end"/>
      </w:r>
    </w:p>
    <w:p w14:paraId="4D0FB6C3" w14:textId="65CE4A8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1-3-17  Personal Property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_Toc273797589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w:t>
      </w:r>
      <w:r w:rsidRPr="0058402E">
        <w:rPr>
          <w:rFonts w:ascii="Times New Roman" w:hAnsi="Times New Roman" w:cs="Times New Roman"/>
          <w:i w:val="0"/>
          <w:noProof/>
          <w:sz w:val="24"/>
          <w:szCs w:val="24"/>
        </w:rPr>
        <w:fldChar w:fldCharType="end"/>
      </w:r>
    </w:p>
    <w:p w14:paraId="6EE34163" w14:textId="626322DC"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1-3-18  Preceding, Following</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_Toc273797590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w:t>
      </w:r>
      <w:r w:rsidRPr="0058402E">
        <w:rPr>
          <w:rFonts w:ascii="Times New Roman" w:hAnsi="Times New Roman" w:cs="Times New Roman"/>
          <w:i w:val="0"/>
          <w:noProof/>
          <w:sz w:val="24"/>
          <w:szCs w:val="24"/>
        </w:rPr>
        <w:fldChar w:fldCharType="end"/>
      </w:r>
    </w:p>
    <w:p w14:paraId="1F50580C" w14:textId="18512C2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1-3-19   Property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_Toc273797591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w:t>
      </w:r>
      <w:r w:rsidRPr="0058402E">
        <w:rPr>
          <w:rFonts w:ascii="Times New Roman" w:hAnsi="Times New Roman" w:cs="Times New Roman"/>
          <w:i w:val="0"/>
          <w:noProof/>
          <w:sz w:val="24"/>
          <w:szCs w:val="24"/>
        </w:rPr>
        <w:fldChar w:fldCharType="end"/>
      </w:r>
    </w:p>
    <w:p w14:paraId="684E792F" w14:textId="13F38C71"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1-3-20   Public Property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_Toc273797592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w:t>
      </w:r>
      <w:r w:rsidRPr="0058402E">
        <w:rPr>
          <w:rFonts w:ascii="Times New Roman" w:hAnsi="Times New Roman" w:cs="Times New Roman"/>
          <w:i w:val="0"/>
          <w:noProof/>
          <w:sz w:val="24"/>
          <w:szCs w:val="24"/>
        </w:rPr>
        <w:fldChar w:fldCharType="end"/>
      </w:r>
    </w:p>
    <w:p w14:paraId="258BDC17" w14:textId="465AE02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1-3-21   Real Property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_Toc273797593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w:t>
      </w:r>
      <w:r w:rsidRPr="0058402E">
        <w:rPr>
          <w:rFonts w:ascii="Times New Roman" w:hAnsi="Times New Roman" w:cs="Times New Roman"/>
          <w:i w:val="0"/>
          <w:noProof/>
          <w:sz w:val="24"/>
          <w:szCs w:val="24"/>
        </w:rPr>
        <w:fldChar w:fldCharType="end"/>
      </w:r>
    </w:p>
    <w:p w14:paraId="018713EF" w14:textId="3E28A29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1-3-22  Shall, May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_Toc273797594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w:t>
      </w:r>
      <w:r w:rsidRPr="0058402E">
        <w:rPr>
          <w:rFonts w:ascii="Times New Roman" w:hAnsi="Times New Roman" w:cs="Times New Roman"/>
          <w:i w:val="0"/>
          <w:noProof/>
          <w:sz w:val="24"/>
          <w:szCs w:val="24"/>
        </w:rPr>
        <w:fldChar w:fldCharType="end"/>
      </w:r>
    </w:p>
    <w:p w14:paraId="3614666E" w14:textId="08FB56F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1-3-23   Shall Have Been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_Toc273797595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w:t>
      </w:r>
      <w:r w:rsidRPr="0058402E">
        <w:rPr>
          <w:rFonts w:ascii="Times New Roman" w:hAnsi="Times New Roman" w:cs="Times New Roman"/>
          <w:i w:val="0"/>
          <w:noProof/>
          <w:sz w:val="24"/>
          <w:szCs w:val="24"/>
        </w:rPr>
        <w:fldChar w:fldCharType="end"/>
      </w:r>
    </w:p>
    <w:p w14:paraId="47AA630D" w14:textId="4913AEE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1-3-24  Signature or Subscription by Mark</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_Toc273797596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w:t>
      </w:r>
      <w:r w:rsidRPr="0058402E">
        <w:rPr>
          <w:rFonts w:ascii="Times New Roman" w:hAnsi="Times New Roman" w:cs="Times New Roman"/>
          <w:i w:val="0"/>
          <w:noProof/>
          <w:sz w:val="24"/>
          <w:szCs w:val="24"/>
        </w:rPr>
        <w:fldChar w:fldCharType="end"/>
      </w:r>
    </w:p>
    <w:p w14:paraId="6EA6CDE6" w14:textId="6F080AC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1-3-25   State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_Toc273797597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8</w:t>
      </w:r>
      <w:r w:rsidRPr="0058402E">
        <w:rPr>
          <w:rFonts w:ascii="Times New Roman" w:hAnsi="Times New Roman" w:cs="Times New Roman"/>
          <w:i w:val="0"/>
          <w:noProof/>
          <w:sz w:val="24"/>
          <w:szCs w:val="24"/>
        </w:rPr>
        <w:fldChar w:fldCharType="end"/>
      </w:r>
    </w:p>
    <w:p w14:paraId="1035EB24" w14:textId="6A240015"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1-3-26  Tenant or Occupant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_Toc273797598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8</w:t>
      </w:r>
      <w:r w:rsidRPr="0058402E">
        <w:rPr>
          <w:rFonts w:ascii="Times New Roman" w:hAnsi="Times New Roman" w:cs="Times New Roman"/>
          <w:i w:val="0"/>
          <w:noProof/>
          <w:sz w:val="24"/>
          <w:szCs w:val="24"/>
        </w:rPr>
        <w:fldChar w:fldCharType="end"/>
      </w:r>
    </w:p>
    <w:p w14:paraId="7F8A7DD8" w14:textId="3D22ECB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1-3-27  Tenses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_Toc273797599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8</w:t>
      </w:r>
      <w:r w:rsidRPr="0058402E">
        <w:rPr>
          <w:rFonts w:ascii="Times New Roman" w:hAnsi="Times New Roman" w:cs="Times New Roman"/>
          <w:i w:val="0"/>
          <w:noProof/>
          <w:sz w:val="24"/>
          <w:szCs w:val="24"/>
        </w:rPr>
        <w:fldChar w:fldCharType="end"/>
      </w:r>
    </w:p>
    <w:p w14:paraId="7F0AC964" w14:textId="3B5937B5"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1-3-28   Time-Computation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_Toc273797600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8</w:t>
      </w:r>
      <w:r w:rsidRPr="0058402E">
        <w:rPr>
          <w:rFonts w:ascii="Times New Roman" w:hAnsi="Times New Roman" w:cs="Times New Roman"/>
          <w:i w:val="0"/>
          <w:noProof/>
          <w:sz w:val="24"/>
          <w:szCs w:val="24"/>
        </w:rPr>
        <w:fldChar w:fldCharType="end"/>
      </w:r>
    </w:p>
    <w:p w14:paraId="5BDD0055" w14:textId="682C328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1-3-29  Time-Reasonable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_Toc273797601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8</w:t>
      </w:r>
      <w:r w:rsidRPr="0058402E">
        <w:rPr>
          <w:rFonts w:ascii="Times New Roman" w:hAnsi="Times New Roman" w:cs="Times New Roman"/>
          <w:i w:val="0"/>
          <w:noProof/>
          <w:sz w:val="24"/>
          <w:szCs w:val="24"/>
        </w:rPr>
        <w:fldChar w:fldCharType="end"/>
      </w:r>
    </w:p>
    <w:p w14:paraId="48629239" w14:textId="320BD2C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1-3-30   Week</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_Toc273797602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9</w:t>
      </w:r>
      <w:r w:rsidRPr="0058402E">
        <w:rPr>
          <w:rFonts w:ascii="Times New Roman" w:hAnsi="Times New Roman" w:cs="Times New Roman"/>
          <w:i w:val="0"/>
          <w:noProof/>
          <w:sz w:val="24"/>
          <w:szCs w:val="24"/>
        </w:rPr>
        <w:fldChar w:fldCharType="end"/>
      </w:r>
    </w:p>
    <w:p w14:paraId="08906A47" w14:textId="1555053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1-3-31   Writing</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_Toc273797603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9</w:t>
      </w:r>
      <w:r w:rsidRPr="0058402E">
        <w:rPr>
          <w:rFonts w:ascii="Times New Roman" w:hAnsi="Times New Roman" w:cs="Times New Roman"/>
          <w:i w:val="0"/>
          <w:noProof/>
          <w:sz w:val="24"/>
          <w:szCs w:val="24"/>
        </w:rPr>
        <w:fldChar w:fldCharType="end"/>
      </w:r>
    </w:p>
    <w:p w14:paraId="2749E9E8" w14:textId="7A182C2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1-3-32  Year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_Toc273797604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9</w:t>
      </w:r>
      <w:r w:rsidRPr="0058402E">
        <w:rPr>
          <w:rFonts w:ascii="Times New Roman" w:hAnsi="Times New Roman" w:cs="Times New Roman"/>
          <w:i w:val="0"/>
          <w:noProof/>
          <w:sz w:val="24"/>
          <w:szCs w:val="24"/>
        </w:rPr>
        <w:fldChar w:fldCharType="end"/>
      </w:r>
    </w:p>
    <w:p w14:paraId="599F2107" w14:textId="46BF0F28"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1-4      CONFLICTING PROVISIONS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_Toc273797605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9</w:t>
      </w:r>
      <w:r w:rsidRPr="0058402E">
        <w:rPr>
          <w:rFonts w:ascii="Times New Roman" w:hAnsi="Times New Roman" w:cs="Times New Roman"/>
          <w:color w:val="auto"/>
          <w:sz w:val="24"/>
          <w:szCs w:val="24"/>
        </w:rPr>
        <w:fldChar w:fldCharType="end"/>
      </w:r>
    </w:p>
    <w:p w14:paraId="48C2E8C7" w14:textId="05C0883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1-4-1     Additional Rules of Construction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_Toc273797606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9</w:t>
      </w:r>
      <w:r w:rsidRPr="0058402E">
        <w:rPr>
          <w:rFonts w:ascii="Times New Roman" w:hAnsi="Times New Roman" w:cs="Times New Roman"/>
          <w:i w:val="0"/>
          <w:noProof/>
          <w:sz w:val="24"/>
          <w:szCs w:val="24"/>
        </w:rPr>
        <w:fldChar w:fldCharType="end"/>
      </w:r>
    </w:p>
    <w:p w14:paraId="7868EEF5" w14:textId="3099721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1-4-2    References to this Code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_Toc273797607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9</w:t>
      </w:r>
      <w:r w:rsidRPr="0058402E">
        <w:rPr>
          <w:rFonts w:ascii="Times New Roman" w:hAnsi="Times New Roman" w:cs="Times New Roman"/>
          <w:i w:val="0"/>
          <w:noProof/>
          <w:sz w:val="24"/>
          <w:szCs w:val="24"/>
        </w:rPr>
        <w:fldChar w:fldCharType="end"/>
      </w:r>
    </w:p>
    <w:p w14:paraId="6CA436F2" w14:textId="48A1E082"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1-4-3    Conflicting Provisions-Different Chapters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_Toc273797608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10</w:t>
      </w:r>
      <w:r w:rsidRPr="0058402E">
        <w:rPr>
          <w:rFonts w:ascii="Times New Roman" w:hAnsi="Times New Roman" w:cs="Times New Roman"/>
          <w:i w:val="0"/>
          <w:noProof/>
          <w:sz w:val="24"/>
          <w:szCs w:val="24"/>
        </w:rPr>
        <w:fldChar w:fldCharType="end"/>
      </w:r>
    </w:p>
    <w:p w14:paraId="72DCCB2F" w14:textId="6BC58045"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1-4-4    Conflicting Provisions-Same Chapter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_Toc273797609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10</w:t>
      </w:r>
      <w:r w:rsidRPr="0058402E">
        <w:rPr>
          <w:rFonts w:ascii="Times New Roman" w:hAnsi="Times New Roman" w:cs="Times New Roman"/>
          <w:i w:val="0"/>
          <w:noProof/>
          <w:sz w:val="24"/>
          <w:szCs w:val="24"/>
        </w:rPr>
        <w:fldChar w:fldCharType="end"/>
      </w:r>
    </w:p>
    <w:p w14:paraId="1B6BD239" w14:textId="52479ADA"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1-5      SECTION HEADINGS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_Toc273797610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10</w:t>
      </w:r>
      <w:r w:rsidRPr="0058402E">
        <w:rPr>
          <w:rFonts w:ascii="Times New Roman" w:hAnsi="Times New Roman" w:cs="Times New Roman"/>
          <w:color w:val="auto"/>
          <w:sz w:val="24"/>
          <w:szCs w:val="24"/>
        </w:rPr>
        <w:fldChar w:fldCharType="end"/>
      </w:r>
    </w:p>
    <w:p w14:paraId="126C89D6" w14:textId="1948058E"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1-6      EFFECT OF REPEAL</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_Toc273797611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10</w:t>
      </w:r>
      <w:r w:rsidRPr="0058402E">
        <w:rPr>
          <w:rFonts w:ascii="Times New Roman" w:hAnsi="Times New Roman" w:cs="Times New Roman"/>
          <w:color w:val="auto"/>
          <w:sz w:val="24"/>
          <w:szCs w:val="24"/>
        </w:rPr>
        <w:fldChar w:fldCharType="end"/>
      </w:r>
    </w:p>
    <w:p w14:paraId="68F081E6" w14:textId="45BA8762"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1-7      SEVERABILITY OF PARTS OF CODE</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_Toc273797612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10</w:t>
      </w:r>
      <w:r w:rsidRPr="0058402E">
        <w:rPr>
          <w:rFonts w:ascii="Times New Roman" w:hAnsi="Times New Roman" w:cs="Times New Roman"/>
          <w:color w:val="auto"/>
          <w:sz w:val="24"/>
          <w:szCs w:val="24"/>
        </w:rPr>
        <w:fldChar w:fldCharType="end"/>
      </w:r>
    </w:p>
    <w:p w14:paraId="6DB4465E" w14:textId="3AA46CED"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1-8      PENALTY</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_Toc273797613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11</w:t>
      </w:r>
      <w:r w:rsidRPr="0058402E">
        <w:rPr>
          <w:rFonts w:ascii="Times New Roman" w:hAnsi="Times New Roman" w:cs="Times New Roman"/>
          <w:color w:val="auto"/>
          <w:sz w:val="24"/>
          <w:szCs w:val="24"/>
        </w:rPr>
        <w:fldChar w:fldCharType="end"/>
      </w:r>
    </w:p>
    <w:p w14:paraId="37FC80FB" w14:textId="2DAD0F1E"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lastRenderedPageBreak/>
        <w:t>ARTICLE 1-9      REPEAL OF EXISTING ORDINANCES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_Toc273797614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11</w:t>
      </w:r>
      <w:r w:rsidRPr="0058402E">
        <w:rPr>
          <w:rFonts w:ascii="Times New Roman" w:hAnsi="Times New Roman" w:cs="Times New Roman"/>
          <w:color w:val="auto"/>
          <w:sz w:val="24"/>
          <w:szCs w:val="24"/>
        </w:rPr>
        <w:fldChar w:fldCharType="end"/>
      </w:r>
    </w:p>
    <w:p w14:paraId="6CECE856" w14:textId="53FE746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1-9-1     Effective Date of Repeal</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_Toc273797615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11</w:t>
      </w:r>
      <w:r w:rsidRPr="0058402E">
        <w:rPr>
          <w:rFonts w:ascii="Times New Roman" w:hAnsi="Times New Roman" w:cs="Times New Roman"/>
          <w:i w:val="0"/>
          <w:noProof/>
          <w:sz w:val="24"/>
          <w:szCs w:val="24"/>
        </w:rPr>
        <w:fldChar w:fldCharType="end"/>
      </w:r>
    </w:p>
    <w:p w14:paraId="579A0C33" w14:textId="0297838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1-9-2    Ordinances Exempt from Repeal</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_Toc273797616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12</w:t>
      </w:r>
      <w:r w:rsidRPr="0058402E">
        <w:rPr>
          <w:rFonts w:ascii="Times New Roman" w:hAnsi="Times New Roman" w:cs="Times New Roman"/>
          <w:i w:val="0"/>
          <w:noProof/>
          <w:sz w:val="24"/>
          <w:szCs w:val="24"/>
        </w:rPr>
        <w:fldChar w:fldCharType="end"/>
      </w:r>
    </w:p>
    <w:p w14:paraId="4BD2DC2A" w14:textId="7F67DF53"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1-10    EFFECTIVE DATE OF CODE</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_Toc273797617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12</w:t>
      </w:r>
      <w:r w:rsidRPr="0058402E">
        <w:rPr>
          <w:rFonts w:ascii="Times New Roman" w:hAnsi="Times New Roman" w:cs="Times New Roman"/>
          <w:color w:val="auto"/>
          <w:sz w:val="24"/>
          <w:szCs w:val="24"/>
        </w:rPr>
        <w:fldChar w:fldCharType="end"/>
      </w:r>
    </w:p>
    <w:p w14:paraId="735516B7" w14:textId="551A297E" w:rsidR="006441B5" w:rsidRPr="0058402E" w:rsidRDefault="006441B5" w:rsidP="00FC18EC">
      <w:pPr>
        <w:pStyle w:val="TOC3"/>
        <w:ind w:left="0"/>
        <w:rPr>
          <w:rFonts w:ascii="Times New Roman" w:hAnsi="Times New Roman" w:cs="Times New Roman"/>
          <w:i w:val="0"/>
          <w:noProof/>
          <w:sz w:val="24"/>
          <w:szCs w:val="24"/>
        </w:rPr>
      </w:pPr>
      <w:r w:rsidRPr="0058402E">
        <w:rPr>
          <w:rFonts w:ascii="Times New Roman" w:hAnsi="Times New Roman" w:cs="Times New Roman"/>
          <w:i w:val="0"/>
          <w:noProof/>
          <w:sz w:val="24"/>
          <w:szCs w:val="24"/>
        </w:rPr>
        <w:t>CHAPTER 2  MAYOR AND COUNCIL</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_Toc273797617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12</w:t>
      </w:r>
      <w:r w:rsidRPr="0058402E">
        <w:rPr>
          <w:rFonts w:ascii="Times New Roman" w:hAnsi="Times New Roman" w:cs="Times New Roman"/>
          <w:i w:val="0"/>
          <w:noProof/>
          <w:sz w:val="24"/>
          <w:szCs w:val="24"/>
        </w:rPr>
        <w:fldChar w:fldCharType="end"/>
      </w:r>
    </w:p>
    <w:p w14:paraId="2255540E" w14:textId="6855A980" w:rsidR="006441B5" w:rsidRPr="0058402E" w:rsidRDefault="006441B5" w:rsidP="00FC18EC">
      <w:pPr>
        <w:pStyle w:val="TOC3"/>
        <w:rPr>
          <w:rFonts w:ascii="Times New Roman" w:hAnsi="Times New Roman" w:cs="Times New Roman"/>
          <w:i w:val="0"/>
          <w:noProof/>
          <w:sz w:val="24"/>
          <w:szCs w:val="24"/>
        </w:rPr>
      </w:pPr>
      <w:r w:rsidRPr="0058402E">
        <w:rPr>
          <w:rFonts w:ascii="Times New Roman" w:hAnsi="Times New Roman" w:cs="Times New Roman"/>
          <w:i w:val="0"/>
          <w:noProof/>
          <w:sz w:val="24"/>
          <w:szCs w:val="24"/>
        </w:rPr>
        <w:t>ARTICLE 2-1   OFFICERS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_Toc273797617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12</w:t>
      </w:r>
      <w:r w:rsidRPr="0058402E">
        <w:rPr>
          <w:rFonts w:ascii="Times New Roman" w:hAnsi="Times New Roman" w:cs="Times New Roman"/>
          <w:i w:val="0"/>
          <w:noProof/>
          <w:sz w:val="24"/>
          <w:szCs w:val="24"/>
        </w:rPr>
        <w:fldChar w:fldCharType="end"/>
      </w:r>
    </w:p>
    <w:p w14:paraId="3E867461" w14:textId="7B6E60AC"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2-1-1     Elected Officers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_Toc273797618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14</w:t>
      </w:r>
      <w:r w:rsidRPr="0058402E">
        <w:rPr>
          <w:rFonts w:ascii="Times New Roman" w:hAnsi="Times New Roman" w:cs="Times New Roman"/>
          <w:i w:val="0"/>
          <w:noProof/>
          <w:sz w:val="24"/>
          <w:szCs w:val="24"/>
        </w:rPr>
        <w:fldChar w:fldCharType="end"/>
      </w:r>
    </w:p>
    <w:p w14:paraId="472B782B" w14:textId="40E5573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2-1-2    Corporate Powers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_Toc273797619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w:t>
      </w:r>
      <w:r w:rsidRPr="0058402E">
        <w:rPr>
          <w:rFonts w:ascii="Times New Roman" w:hAnsi="Times New Roman" w:cs="Times New Roman"/>
          <w:i w:val="0"/>
          <w:noProof/>
          <w:sz w:val="24"/>
          <w:szCs w:val="24"/>
        </w:rPr>
        <w:fldChar w:fldCharType="end"/>
      </w:r>
    </w:p>
    <w:p w14:paraId="69ADD5AC" w14:textId="30555A3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2-1-3    Duties of Office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_Toc273797620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w:t>
      </w:r>
      <w:r w:rsidRPr="0058402E">
        <w:rPr>
          <w:rFonts w:ascii="Times New Roman" w:hAnsi="Times New Roman" w:cs="Times New Roman"/>
          <w:i w:val="0"/>
          <w:noProof/>
          <w:sz w:val="24"/>
          <w:szCs w:val="24"/>
        </w:rPr>
        <w:fldChar w:fldCharType="end"/>
      </w:r>
    </w:p>
    <w:p w14:paraId="4CEB0F56" w14:textId="338982D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2-1-4    Vacancies In Council</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_Toc273797621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w:t>
      </w:r>
      <w:r w:rsidRPr="0058402E">
        <w:rPr>
          <w:rFonts w:ascii="Times New Roman" w:hAnsi="Times New Roman" w:cs="Times New Roman"/>
          <w:i w:val="0"/>
          <w:noProof/>
          <w:sz w:val="24"/>
          <w:szCs w:val="24"/>
        </w:rPr>
        <w:fldChar w:fldCharType="end"/>
      </w:r>
    </w:p>
    <w:p w14:paraId="70B826A3" w14:textId="43D411D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2-1-5    Compensation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_Toc273797622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w:t>
      </w:r>
      <w:r w:rsidRPr="0058402E">
        <w:rPr>
          <w:rFonts w:ascii="Times New Roman" w:hAnsi="Times New Roman" w:cs="Times New Roman"/>
          <w:i w:val="0"/>
          <w:noProof/>
          <w:sz w:val="24"/>
          <w:szCs w:val="24"/>
        </w:rPr>
        <w:fldChar w:fldCharType="end"/>
      </w:r>
    </w:p>
    <w:p w14:paraId="63AF3798" w14:textId="33CA238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2-1-6    Oath of Office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_Toc273797623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16</w:t>
      </w:r>
      <w:r w:rsidRPr="0058402E">
        <w:rPr>
          <w:rFonts w:ascii="Times New Roman" w:hAnsi="Times New Roman" w:cs="Times New Roman"/>
          <w:i w:val="0"/>
          <w:noProof/>
          <w:sz w:val="24"/>
          <w:szCs w:val="24"/>
        </w:rPr>
        <w:fldChar w:fldCharType="end"/>
      </w:r>
    </w:p>
    <w:p w14:paraId="53F4B023" w14:textId="4F83E06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2-1-7    Bond</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_Toc273797624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16</w:t>
      </w:r>
      <w:r w:rsidRPr="0058402E">
        <w:rPr>
          <w:rFonts w:ascii="Times New Roman" w:hAnsi="Times New Roman" w:cs="Times New Roman"/>
          <w:i w:val="0"/>
          <w:noProof/>
          <w:sz w:val="24"/>
          <w:szCs w:val="24"/>
        </w:rPr>
        <w:fldChar w:fldCharType="end"/>
      </w:r>
    </w:p>
    <w:p w14:paraId="6D161A76" w14:textId="1E4FCE3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2-1-8    Financial Disclosure Statement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_Toc273797625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17</w:t>
      </w:r>
      <w:r w:rsidRPr="0058402E">
        <w:rPr>
          <w:rFonts w:ascii="Times New Roman" w:hAnsi="Times New Roman" w:cs="Times New Roman"/>
          <w:i w:val="0"/>
          <w:noProof/>
          <w:sz w:val="24"/>
          <w:szCs w:val="24"/>
        </w:rPr>
        <w:fldChar w:fldCharType="end"/>
      </w:r>
    </w:p>
    <w:p w14:paraId="0402025A" w14:textId="67E25617"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2-2</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MAYOR</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_Toc273797626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17</w:t>
      </w:r>
      <w:r w:rsidRPr="0058402E">
        <w:rPr>
          <w:rFonts w:ascii="Times New Roman" w:hAnsi="Times New Roman" w:cs="Times New Roman"/>
          <w:color w:val="auto"/>
          <w:sz w:val="24"/>
          <w:szCs w:val="24"/>
        </w:rPr>
        <w:fldChar w:fldCharType="end"/>
      </w:r>
    </w:p>
    <w:p w14:paraId="5C20F64F" w14:textId="34EAB33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2-2-1    Selection of Mayor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_Toc273797627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17</w:t>
      </w:r>
      <w:r w:rsidRPr="0058402E">
        <w:rPr>
          <w:rFonts w:ascii="Times New Roman" w:hAnsi="Times New Roman" w:cs="Times New Roman"/>
          <w:i w:val="0"/>
          <w:noProof/>
          <w:sz w:val="24"/>
          <w:szCs w:val="24"/>
        </w:rPr>
        <w:fldChar w:fldCharType="end"/>
      </w:r>
    </w:p>
    <w:p w14:paraId="779616B4" w14:textId="1AEB607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2-2-2    Vice Mayor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_Toc273797628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17</w:t>
      </w:r>
      <w:r w:rsidRPr="0058402E">
        <w:rPr>
          <w:rFonts w:ascii="Times New Roman" w:hAnsi="Times New Roman" w:cs="Times New Roman"/>
          <w:i w:val="0"/>
          <w:noProof/>
          <w:sz w:val="24"/>
          <w:szCs w:val="24"/>
        </w:rPr>
        <w:fldChar w:fldCharType="end"/>
      </w:r>
    </w:p>
    <w:p w14:paraId="53F1E7B5" w14:textId="004CBC6C"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2-2-3    Acting Mayor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_Toc273797629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17</w:t>
      </w:r>
      <w:r w:rsidRPr="0058402E">
        <w:rPr>
          <w:rFonts w:ascii="Times New Roman" w:hAnsi="Times New Roman" w:cs="Times New Roman"/>
          <w:i w:val="0"/>
          <w:noProof/>
          <w:sz w:val="24"/>
          <w:szCs w:val="24"/>
        </w:rPr>
        <w:fldChar w:fldCharType="end"/>
      </w:r>
    </w:p>
    <w:p w14:paraId="0252EF63" w14:textId="6321661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2-2-4    Powers and Duties of the Mayor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_Toc273797630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18</w:t>
      </w:r>
      <w:r w:rsidRPr="0058402E">
        <w:rPr>
          <w:rFonts w:ascii="Times New Roman" w:hAnsi="Times New Roman" w:cs="Times New Roman"/>
          <w:i w:val="0"/>
          <w:noProof/>
          <w:sz w:val="24"/>
          <w:szCs w:val="24"/>
        </w:rPr>
        <w:fldChar w:fldCharType="end"/>
      </w:r>
    </w:p>
    <w:p w14:paraId="42B65A45" w14:textId="07445635"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2-2-5    Failure to Sign Documents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_Toc273797631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w:t>
      </w:r>
      <w:r w:rsidRPr="0058402E">
        <w:rPr>
          <w:rFonts w:ascii="Times New Roman" w:hAnsi="Times New Roman" w:cs="Times New Roman"/>
          <w:i w:val="0"/>
          <w:noProof/>
          <w:sz w:val="24"/>
          <w:szCs w:val="24"/>
        </w:rPr>
        <w:fldChar w:fldCharType="end"/>
      </w:r>
    </w:p>
    <w:p w14:paraId="68B1D079" w14:textId="55ACE004"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2-3</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COUNCIL ELECTION</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_Toc273797632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20</w:t>
      </w:r>
      <w:r w:rsidRPr="0058402E">
        <w:rPr>
          <w:rFonts w:ascii="Times New Roman" w:hAnsi="Times New Roman" w:cs="Times New Roman"/>
          <w:color w:val="auto"/>
          <w:sz w:val="24"/>
          <w:szCs w:val="24"/>
        </w:rPr>
        <w:fldChar w:fldCharType="end"/>
      </w:r>
    </w:p>
    <w:p w14:paraId="0897A6C6" w14:textId="76565CD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2-3-1     Primary Election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_Toc273797633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20</w:t>
      </w:r>
      <w:r w:rsidRPr="0058402E">
        <w:rPr>
          <w:rFonts w:ascii="Times New Roman" w:hAnsi="Times New Roman" w:cs="Times New Roman"/>
          <w:i w:val="0"/>
          <w:noProof/>
          <w:sz w:val="24"/>
          <w:szCs w:val="24"/>
        </w:rPr>
        <w:fldChar w:fldCharType="end"/>
      </w:r>
    </w:p>
    <w:p w14:paraId="3CE5B439" w14:textId="6A6BBB7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2-3-2    Non-Political Ballot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_Toc273797634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21</w:t>
      </w:r>
      <w:r w:rsidRPr="0058402E">
        <w:rPr>
          <w:rFonts w:ascii="Times New Roman" w:hAnsi="Times New Roman" w:cs="Times New Roman"/>
          <w:i w:val="0"/>
          <w:noProof/>
          <w:sz w:val="24"/>
          <w:szCs w:val="24"/>
        </w:rPr>
        <w:fldChar w:fldCharType="end"/>
      </w:r>
    </w:p>
    <w:p w14:paraId="533FD4AF" w14:textId="311BC32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2-3-3    General Election Nomination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_Toc273797635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21</w:t>
      </w:r>
      <w:r w:rsidRPr="0058402E">
        <w:rPr>
          <w:rFonts w:ascii="Times New Roman" w:hAnsi="Times New Roman" w:cs="Times New Roman"/>
          <w:i w:val="0"/>
          <w:noProof/>
          <w:sz w:val="24"/>
          <w:szCs w:val="24"/>
        </w:rPr>
        <w:fldChar w:fldCharType="end"/>
      </w:r>
    </w:p>
    <w:p w14:paraId="52CF1F94" w14:textId="68598A02"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2-3-4    Election to Office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_Toc273797636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22</w:t>
      </w:r>
      <w:r w:rsidRPr="0058402E">
        <w:rPr>
          <w:rFonts w:ascii="Times New Roman" w:hAnsi="Times New Roman" w:cs="Times New Roman"/>
          <w:i w:val="0"/>
          <w:noProof/>
          <w:sz w:val="24"/>
          <w:szCs w:val="24"/>
        </w:rPr>
        <w:fldChar w:fldCharType="end"/>
      </w:r>
    </w:p>
    <w:p w14:paraId="6EFB6115" w14:textId="63CABCA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2-3-5    Candidate Financial Disclosure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_Toc273797637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22</w:t>
      </w:r>
      <w:r w:rsidRPr="0058402E">
        <w:rPr>
          <w:rFonts w:ascii="Times New Roman" w:hAnsi="Times New Roman" w:cs="Times New Roman"/>
          <w:i w:val="0"/>
          <w:noProof/>
          <w:sz w:val="24"/>
          <w:szCs w:val="24"/>
        </w:rPr>
        <w:fldChar w:fldCharType="end"/>
      </w:r>
    </w:p>
    <w:p w14:paraId="3CC8472F" w14:textId="0C40438B"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2-4    COUNCIL PROCEDURE</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_Toc273797638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22</w:t>
      </w:r>
      <w:r w:rsidRPr="0058402E">
        <w:rPr>
          <w:rFonts w:ascii="Times New Roman" w:hAnsi="Times New Roman" w:cs="Times New Roman"/>
          <w:color w:val="auto"/>
          <w:sz w:val="24"/>
          <w:szCs w:val="24"/>
        </w:rPr>
        <w:fldChar w:fldCharType="end"/>
      </w:r>
    </w:p>
    <w:p w14:paraId="6A5FA6EB" w14:textId="7C6452F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2-4-1 Regular Meetings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_Toc273797639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22</w:t>
      </w:r>
      <w:r w:rsidRPr="0058402E">
        <w:rPr>
          <w:rFonts w:ascii="Times New Roman" w:hAnsi="Times New Roman" w:cs="Times New Roman"/>
          <w:i w:val="0"/>
          <w:noProof/>
          <w:sz w:val="24"/>
          <w:szCs w:val="24"/>
        </w:rPr>
        <w:fldChar w:fldCharType="end"/>
      </w:r>
    </w:p>
    <w:p w14:paraId="72938532" w14:textId="74ABCD81"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2-4-2    Special Meetings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_Toc273797640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23</w:t>
      </w:r>
      <w:r w:rsidRPr="0058402E">
        <w:rPr>
          <w:rFonts w:ascii="Times New Roman" w:hAnsi="Times New Roman" w:cs="Times New Roman"/>
          <w:i w:val="0"/>
          <w:noProof/>
          <w:sz w:val="24"/>
          <w:szCs w:val="24"/>
        </w:rPr>
        <w:fldChar w:fldCharType="end"/>
      </w:r>
    </w:p>
    <w:p w14:paraId="2069CAB9" w14:textId="23EEB34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2-4-3  Meetings to Be Public</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_Toc273797641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23</w:t>
      </w:r>
      <w:r w:rsidRPr="0058402E">
        <w:rPr>
          <w:rFonts w:ascii="Times New Roman" w:hAnsi="Times New Roman" w:cs="Times New Roman"/>
          <w:i w:val="0"/>
          <w:noProof/>
          <w:sz w:val="24"/>
          <w:szCs w:val="24"/>
        </w:rPr>
        <w:fldChar w:fldCharType="end"/>
      </w:r>
    </w:p>
    <w:p w14:paraId="1592E2EB" w14:textId="6797488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2-4-4 Quorum</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_Toc273797642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23</w:t>
      </w:r>
      <w:r w:rsidRPr="0058402E">
        <w:rPr>
          <w:rFonts w:ascii="Times New Roman" w:hAnsi="Times New Roman" w:cs="Times New Roman"/>
          <w:i w:val="0"/>
          <w:noProof/>
          <w:sz w:val="24"/>
          <w:szCs w:val="24"/>
        </w:rPr>
        <w:fldChar w:fldCharType="end"/>
      </w:r>
    </w:p>
    <w:p w14:paraId="3F17FE54" w14:textId="21E304A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2-4-5 Agenda</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_Toc273797643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23</w:t>
      </w:r>
      <w:r w:rsidRPr="0058402E">
        <w:rPr>
          <w:rFonts w:ascii="Times New Roman" w:hAnsi="Times New Roman" w:cs="Times New Roman"/>
          <w:i w:val="0"/>
          <w:noProof/>
          <w:sz w:val="24"/>
          <w:szCs w:val="24"/>
        </w:rPr>
        <w:fldChar w:fldCharType="end"/>
      </w:r>
    </w:p>
    <w:p w14:paraId="1684B5C2" w14:textId="71E0726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2-4-6 Order of Business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_Toc273797644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24</w:t>
      </w:r>
      <w:r w:rsidRPr="0058402E">
        <w:rPr>
          <w:rFonts w:ascii="Times New Roman" w:hAnsi="Times New Roman" w:cs="Times New Roman"/>
          <w:i w:val="0"/>
          <w:noProof/>
          <w:sz w:val="24"/>
          <w:szCs w:val="24"/>
        </w:rPr>
        <w:fldChar w:fldCharType="end"/>
      </w:r>
    </w:p>
    <w:p w14:paraId="7C3D93C3" w14:textId="445FA07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2-4-7    Committees and Commissions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_Toc273797645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26</w:t>
      </w:r>
      <w:r w:rsidRPr="0058402E">
        <w:rPr>
          <w:rFonts w:ascii="Times New Roman" w:hAnsi="Times New Roman" w:cs="Times New Roman"/>
          <w:i w:val="0"/>
          <w:noProof/>
          <w:sz w:val="24"/>
          <w:szCs w:val="24"/>
        </w:rPr>
        <w:fldChar w:fldCharType="end"/>
      </w:r>
    </w:p>
    <w:p w14:paraId="615A9A32" w14:textId="15591515"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2-4-8    Voting</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_Toc273797646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26</w:t>
      </w:r>
      <w:r w:rsidRPr="0058402E">
        <w:rPr>
          <w:rFonts w:ascii="Times New Roman" w:hAnsi="Times New Roman" w:cs="Times New Roman"/>
          <w:i w:val="0"/>
          <w:noProof/>
          <w:sz w:val="24"/>
          <w:szCs w:val="24"/>
        </w:rPr>
        <w:fldChar w:fldCharType="end"/>
      </w:r>
    </w:p>
    <w:p w14:paraId="6BDA61D4" w14:textId="7BA958E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2-4-8    Suspension of Rules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_Toc273797647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26</w:t>
      </w:r>
      <w:r w:rsidRPr="0058402E">
        <w:rPr>
          <w:rFonts w:ascii="Times New Roman" w:hAnsi="Times New Roman" w:cs="Times New Roman"/>
          <w:i w:val="0"/>
          <w:noProof/>
          <w:sz w:val="24"/>
          <w:szCs w:val="24"/>
        </w:rPr>
        <w:fldChar w:fldCharType="end"/>
      </w:r>
    </w:p>
    <w:p w14:paraId="33E7F0E9" w14:textId="68C4D753"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2-5</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ORDINANCES, RESOLUTIONS AND CONTRACTS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_Toc273797648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27</w:t>
      </w:r>
      <w:r w:rsidRPr="0058402E">
        <w:rPr>
          <w:rFonts w:ascii="Times New Roman" w:hAnsi="Times New Roman" w:cs="Times New Roman"/>
          <w:color w:val="auto"/>
          <w:sz w:val="24"/>
          <w:szCs w:val="24"/>
        </w:rPr>
        <w:fldChar w:fldCharType="end"/>
      </w:r>
    </w:p>
    <w:p w14:paraId="6411EDE3" w14:textId="346BBFD5"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2-5-1     Prior Approval</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_Toc273797649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27</w:t>
      </w:r>
      <w:r w:rsidRPr="0058402E">
        <w:rPr>
          <w:rFonts w:ascii="Times New Roman" w:hAnsi="Times New Roman" w:cs="Times New Roman"/>
          <w:i w:val="0"/>
          <w:noProof/>
          <w:sz w:val="24"/>
          <w:szCs w:val="24"/>
        </w:rPr>
        <w:fldChar w:fldCharType="end"/>
      </w:r>
    </w:p>
    <w:p w14:paraId="1EE0161A" w14:textId="5302373C"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2-5-2    Introduction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_Toc273797650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27</w:t>
      </w:r>
      <w:r w:rsidRPr="0058402E">
        <w:rPr>
          <w:rFonts w:ascii="Times New Roman" w:hAnsi="Times New Roman" w:cs="Times New Roman"/>
          <w:i w:val="0"/>
          <w:noProof/>
          <w:sz w:val="24"/>
          <w:szCs w:val="24"/>
        </w:rPr>
        <w:fldChar w:fldCharType="end"/>
      </w:r>
    </w:p>
    <w:p w14:paraId="15BCA7DC" w14:textId="07F7AD2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2-5-3    Requirements for an Ordinance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_Toc273797651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28</w:t>
      </w:r>
      <w:r w:rsidRPr="0058402E">
        <w:rPr>
          <w:rFonts w:ascii="Times New Roman" w:hAnsi="Times New Roman" w:cs="Times New Roman"/>
          <w:i w:val="0"/>
          <w:noProof/>
          <w:sz w:val="24"/>
          <w:szCs w:val="24"/>
        </w:rPr>
        <w:fldChar w:fldCharType="end"/>
      </w:r>
    </w:p>
    <w:p w14:paraId="0180502F" w14:textId="69845A1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2-5-4    Effective Date of Ordinances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_Toc273797652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28</w:t>
      </w:r>
      <w:r w:rsidRPr="0058402E">
        <w:rPr>
          <w:rFonts w:ascii="Times New Roman" w:hAnsi="Times New Roman" w:cs="Times New Roman"/>
          <w:i w:val="0"/>
          <w:noProof/>
          <w:sz w:val="24"/>
          <w:szCs w:val="24"/>
        </w:rPr>
        <w:fldChar w:fldCharType="end"/>
      </w:r>
    </w:p>
    <w:p w14:paraId="3290C376" w14:textId="147309F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2-5-5    Signatures Required</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_Toc273797653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28</w:t>
      </w:r>
      <w:r w:rsidRPr="0058402E">
        <w:rPr>
          <w:rFonts w:ascii="Times New Roman" w:hAnsi="Times New Roman" w:cs="Times New Roman"/>
          <w:i w:val="0"/>
          <w:noProof/>
          <w:sz w:val="24"/>
          <w:szCs w:val="24"/>
        </w:rPr>
        <w:fldChar w:fldCharType="end"/>
      </w:r>
    </w:p>
    <w:p w14:paraId="76A75C08" w14:textId="418D7751"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2-5-6    Publishing Required</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_Toc273797654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28</w:t>
      </w:r>
      <w:r w:rsidRPr="0058402E">
        <w:rPr>
          <w:rFonts w:ascii="Times New Roman" w:hAnsi="Times New Roman" w:cs="Times New Roman"/>
          <w:i w:val="0"/>
          <w:noProof/>
          <w:sz w:val="24"/>
          <w:szCs w:val="24"/>
        </w:rPr>
        <w:fldChar w:fldCharType="end"/>
      </w:r>
    </w:p>
    <w:p w14:paraId="0D82A645" w14:textId="57DA9A9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2-5-7    Posting Required</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_Toc273797655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28</w:t>
      </w:r>
      <w:r w:rsidRPr="0058402E">
        <w:rPr>
          <w:rFonts w:ascii="Times New Roman" w:hAnsi="Times New Roman" w:cs="Times New Roman"/>
          <w:i w:val="0"/>
          <w:noProof/>
          <w:sz w:val="24"/>
          <w:szCs w:val="24"/>
        </w:rPr>
        <w:fldChar w:fldCharType="end"/>
      </w:r>
    </w:p>
    <w:p w14:paraId="68314A9A" w14:textId="6CBB524F" w:rsidR="006441B5" w:rsidRPr="0058402E" w:rsidRDefault="006441B5" w:rsidP="00FC18EC">
      <w:pPr>
        <w:pStyle w:val="TOC3"/>
        <w:ind w:left="0"/>
        <w:rPr>
          <w:rFonts w:ascii="Times New Roman" w:hAnsi="Times New Roman" w:cs="Times New Roman"/>
          <w:i w:val="0"/>
          <w:noProof/>
          <w:sz w:val="24"/>
          <w:szCs w:val="24"/>
        </w:rPr>
      </w:pPr>
      <w:r w:rsidRPr="0058402E">
        <w:rPr>
          <w:rFonts w:ascii="Times New Roman" w:hAnsi="Times New Roman" w:cs="Times New Roman"/>
          <w:i w:val="0"/>
          <w:noProof/>
          <w:sz w:val="24"/>
          <w:szCs w:val="24"/>
        </w:rPr>
        <w:t>CHAPTER 3   ADMINISTRATION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_Toc273797617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12</w:t>
      </w:r>
      <w:r w:rsidRPr="0058402E">
        <w:rPr>
          <w:rFonts w:ascii="Times New Roman" w:hAnsi="Times New Roman" w:cs="Times New Roman"/>
          <w:i w:val="0"/>
          <w:noProof/>
          <w:sz w:val="24"/>
          <w:szCs w:val="24"/>
        </w:rPr>
        <w:fldChar w:fldCharType="end"/>
      </w:r>
    </w:p>
    <w:p w14:paraId="4607F639" w14:textId="780A3887"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3-1</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OFFICERS IN GENERAL</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_Toc273797656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29</w:t>
      </w:r>
      <w:r w:rsidRPr="0058402E">
        <w:rPr>
          <w:rFonts w:ascii="Times New Roman" w:hAnsi="Times New Roman" w:cs="Times New Roman"/>
          <w:color w:val="auto"/>
          <w:sz w:val="24"/>
          <w:szCs w:val="24"/>
        </w:rPr>
        <w:fldChar w:fldCharType="end"/>
      </w:r>
    </w:p>
    <w:p w14:paraId="3A7DC159" w14:textId="78F2421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lastRenderedPageBreak/>
        <w:t>Section 3-1-1     Officers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_Toc273797657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29</w:t>
      </w:r>
      <w:r w:rsidRPr="0058402E">
        <w:rPr>
          <w:rFonts w:ascii="Times New Roman" w:hAnsi="Times New Roman" w:cs="Times New Roman"/>
          <w:i w:val="0"/>
          <w:noProof/>
          <w:sz w:val="24"/>
          <w:szCs w:val="24"/>
        </w:rPr>
        <w:fldChar w:fldCharType="end"/>
      </w:r>
    </w:p>
    <w:p w14:paraId="056F489B" w14:textId="590CA3B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3-1-2    Additional Officers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_Toc273797658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29</w:t>
      </w:r>
      <w:r w:rsidRPr="0058402E">
        <w:rPr>
          <w:rFonts w:ascii="Times New Roman" w:hAnsi="Times New Roman" w:cs="Times New Roman"/>
          <w:i w:val="0"/>
          <w:noProof/>
          <w:sz w:val="24"/>
          <w:szCs w:val="24"/>
        </w:rPr>
        <w:fldChar w:fldCharType="end"/>
      </w:r>
    </w:p>
    <w:p w14:paraId="19410A8C" w14:textId="5E5383C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3-1-3    Bond</w:t>
      </w:r>
      <w:r w:rsidRPr="0058402E">
        <w:rPr>
          <w:rFonts w:ascii="Times New Roman" w:hAnsi="Times New Roman" w:cs="Times New Roman"/>
          <w:i w:val="0"/>
          <w:noProof/>
          <w:sz w:val="24"/>
          <w:szCs w:val="24"/>
          <w:vertAlign w:val="superscript"/>
        </w:rPr>
        <w:t>2</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_Toc273797659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29</w:t>
      </w:r>
      <w:r w:rsidRPr="0058402E">
        <w:rPr>
          <w:rFonts w:ascii="Times New Roman" w:hAnsi="Times New Roman" w:cs="Times New Roman"/>
          <w:i w:val="0"/>
          <w:noProof/>
          <w:sz w:val="24"/>
          <w:szCs w:val="24"/>
        </w:rPr>
        <w:fldChar w:fldCharType="end"/>
      </w:r>
    </w:p>
    <w:p w14:paraId="6F3E6516" w14:textId="593D055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3-1-4    Vacancies; Holding More Than One Office</w:t>
      </w:r>
      <w:r w:rsidRPr="0058402E">
        <w:rPr>
          <w:rFonts w:ascii="Times New Roman" w:hAnsi="Times New Roman" w:cs="Times New Roman"/>
          <w:i w:val="0"/>
          <w:noProof/>
          <w:sz w:val="24"/>
          <w:szCs w:val="24"/>
          <w:vertAlign w:val="superscript"/>
        </w:rPr>
        <w:t>2</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_Toc273797660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29</w:t>
      </w:r>
      <w:r w:rsidRPr="0058402E">
        <w:rPr>
          <w:rFonts w:ascii="Times New Roman" w:hAnsi="Times New Roman" w:cs="Times New Roman"/>
          <w:i w:val="0"/>
          <w:noProof/>
          <w:sz w:val="24"/>
          <w:szCs w:val="24"/>
        </w:rPr>
        <w:fldChar w:fldCharType="end"/>
      </w:r>
    </w:p>
    <w:p w14:paraId="47B90117" w14:textId="3A7FC5D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3-1-5    Additional Powers and Duties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_Toc273797661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30</w:t>
      </w:r>
      <w:r w:rsidRPr="0058402E">
        <w:rPr>
          <w:rFonts w:ascii="Times New Roman" w:hAnsi="Times New Roman" w:cs="Times New Roman"/>
          <w:i w:val="0"/>
          <w:noProof/>
          <w:sz w:val="24"/>
          <w:szCs w:val="24"/>
        </w:rPr>
        <w:fldChar w:fldCharType="end"/>
      </w:r>
    </w:p>
    <w:p w14:paraId="1F6BB230" w14:textId="7452AB69"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3-2</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OFFICERS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_Toc273797662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30</w:t>
      </w:r>
      <w:r w:rsidRPr="0058402E">
        <w:rPr>
          <w:rFonts w:ascii="Times New Roman" w:hAnsi="Times New Roman" w:cs="Times New Roman"/>
          <w:color w:val="auto"/>
          <w:sz w:val="24"/>
          <w:szCs w:val="24"/>
        </w:rPr>
        <w:fldChar w:fldCharType="end"/>
      </w:r>
    </w:p>
    <w:p w14:paraId="019FA552" w14:textId="2BC4A9A1"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3-2-1    Manager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_Toc273797663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30</w:t>
      </w:r>
      <w:r w:rsidRPr="0058402E">
        <w:rPr>
          <w:rFonts w:ascii="Times New Roman" w:hAnsi="Times New Roman" w:cs="Times New Roman"/>
          <w:i w:val="0"/>
          <w:noProof/>
          <w:sz w:val="24"/>
          <w:szCs w:val="24"/>
        </w:rPr>
        <w:fldChar w:fldCharType="end"/>
      </w:r>
    </w:p>
    <w:p w14:paraId="6495F202" w14:textId="19CF0B52"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3-2-2    Clerk/Finance Director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_Toc273797664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33</w:t>
      </w:r>
      <w:r w:rsidRPr="0058402E">
        <w:rPr>
          <w:rFonts w:ascii="Times New Roman" w:hAnsi="Times New Roman" w:cs="Times New Roman"/>
          <w:i w:val="0"/>
          <w:noProof/>
          <w:sz w:val="24"/>
          <w:szCs w:val="24"/>
        </w:rPr>
        <w:fldChar w:fldCharType="end"/>
      </w:r>
    </w:p>
    <w:p w14:paraId="677231E8" w14:textId="7CF4680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3-2-3    Chief of Police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_Toc273797665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34</w:t>
      </w:r>
      <w:r w:rsidRPr="0058402E">
        <w:rPr>
          <w:rFonts w:ascii="Times New Roman" w:hAnsi="Times New Roman" w:cs="Times New Roman"/>
          <w:i w:val="0"/>
          <w:noProof/>
          <w:sz w:val="24"/>
          <w:szCs w:val="24"/>
        </w:rPr>
        <w:fldChar w:fldCharType="end"/>
      </w:r>
    </w:p>
    <w:p w14:paraId="22F18E44" w14:textId="33A3A30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3-2-4    Engineer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_Toc273797666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36</w:t>
      </w:r>
      <w:r w:rsidRPr="0058402E">
        <w:rPr>
          <w:rFonts w:ascii="Times New Roman" w:hAnsi="Times New Roman" w:cs="Times New Roman"/>
          <w:i w:val="0"/>
          <w:noProof/>
          <w:sz w:val="24"/>
          <w:szCs w:val="24"/>
        </w:rPr>
        <w:fldChar w:fldCharType="end"/>
      </w:r>
    </w:p>
    <w:p w14:paraId="27EB7948" w14:textId="62FC122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3-2-5    Attorney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_Toc273797667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36</w:t>
      </w:r>
      <w:r w:rsidRPr="0058402E">
        <w:rPr>
          <w:rFonts w:ascii="Times New Roman" w:hAnsi="Times New Roman" w:cs="Times New Roman"/>
          <w:i w:val="0"/>
          <w:noProof/>
          <w:sz w:val="24"/>
          <w:szCs w:val="24"/>
        </w:rPr>
        <w:fldChar w:fldCharType="end"/>
      </w:r>
    </w:p>
    <w:p w14:paraId="2BB4BF98" w14:textId="79E4A2F3" w:rsidR="007E6807" w:rsidRPr="0058402E" w:rsidRDefault="006441B5" w:rsidP="00FC18EC">
      <w:pPr>
        <w:pStyle w:val="TOC3"/>
        <w:rPr>
          <w:rFonts w:ascii="Times New Roman" w:hAnsi="Times New Roman" w:cs="Times New Roman"/>
          <w:i w:val="0"/>
          <w:noProof/>
          <w:sz w:val="24"/>
          <w:szCs w:val="24"/>
        </w:rPr>
      </w:pPr>
      <w:r w:rsidRPr="0058402E">
        <w:rPr>
          <w:rFonts w:ascii="Times New Roman" w:hAnsi="Times New Roman" w:cs="Times New Roman"/>
          <w:i w:val="0"/>
          <w:noProof/>
          <w:sz w:val="24"/>
          <w:szCs w:val="24"/>
        </w:rPr>
        <w:t>Section 3-2-6    Magistrate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_Toc273797668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37</w:t>
      </w:r>
      <w:r w:rsidRPr="0058402E">
        <w:rPr>
          <w:rFonts w:ascii="Times New Roman" w:hAnsi="Times New Roman" w:cs="Times New Roman"/>
          <w:i w:val="0"/>
          <w:noProof/>
          <w:sz w:val="24"/>
          <w:szCs w:val="24"/>
        </w:rPr>
        <w:fldChar w:fldCharType="end"/>
      </w:r>
    </w:p>
    <w:p w14:paraId="2C7BA539" w14:textId="3139656E" w:rsidR="00B4130F" w:rsidRPr="0058402E" w:rsidRDefault="00B4130F" w:rsidP="00FC18EC">
      <w:pPr>
        <w:pStyle w:val="TOC3"/>
        <w:rPr>
          <w:rFonts w:ascii="Times New Roman" w:hAnsi="Times New Roman" w:cs="Times New Roman"/>
          <w:i w:val="0"/>
          <w:noProof/>
          <w:sz w:val="24"/>
          <w:szCs w:val="24"/>
        </w:rPr>
      </w:pPr>
      <w:r w:rsidRPr="0058402E">
        <w:rPr>
          <w:rFonts w:ascii="Times New Roman" w:hAnsi="Times New Roman" w:cs="Times New Roman"/>
          <w:i w:val="0"/>
          <w:noProof/>
          <w:sz w:val="24"/>
          <w:szCs w:val="24"/>
        </w:rPr>
        <w:t>Section 3-2-7    Zoning Administrator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_Toc273797668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37</w:t>
      </w:r>
      <w:r w:rsidRPr="0058402E">
        <w:rPr>
          <w:rFonts w:ascii="Times New Roman" w:hAnsi="Times New Roman" w:cs="Times New Roman"/>
          <w:i w:val="0"/>
          <w:noProof/>
          <w:sz w:val="24"/>
          <w:szCs w:val="24"/>
        </w:rPr>
        <w:fldChar w:fldCharType="end"/>
      </w:r>
    </w:p>
    <w:p w14:paraId="4286125F" w14:textId="2E666B6A" w:rsidR="00B4130F" w:rsidRPr="0058402E" w:rsidRDefault="00B4130F" w:rsidP="00FC18EC">
      <w:pPr>
        <w:pStyle w:val="TOC3"/>
        <w:rPr>
          <w:rFonts w:ascii="Times New Roman" w:hAnsi="Times New Roman" w:cs="Times New Roman"/>
          <w:i w:val="0"/>
          <w:noProof/>
          <w:sz w:val="24"/>
          <w:szCs w:val="24"/>
        </w:rPr>
      </w:pPr>
      <w:r w:rsidRPr="0058402E">
        <w:rPr>
          <w:rFonts w:ascii="Times New Roman" w:hAnsi="Times New Roman" w:cs="Times New Roman"/>
          <w:i w:val="0"/>
          <w:noProof/>
          <w:sz w:val="24"/>
          <w:szCs w:val="24"/>
        </w:rPr>
        <w:t>Section 3-2-8    Building Official</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_Toc273797668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37</w:t>
      </w:r>
      <w:r w:rsidRPr="0058402E">
        <w:rPr>
          <w:rFonts w:ascii="Times New Roman" w:hAnsi="Times New Roman" w:cs="Times New Roman"/>
          <w:i w:val="0"/>
          <w:noProof/>
          <w:sz w:val="24"/>
          <w:szCs w:val="24"/>
        </w:rPr>
        <w:fldChar w:fldCharType="end"/>
      </w:r>
    </w:p>
    <w:p w14:paraId="69F07A4D" w14:textId="18D2EE66"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3-3</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PERSONNEL SYSTEM</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_Toc273797669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38</w:t>
      </w:r>
      <w:r w:rsidRPr="0058402E">
        <w:rPr>
          <w:rFonts w:ascii="Times New Roman" w:hAnsi="Times New Roman" w:cs="Times New Roman"/>
          <w:color w:val="auto"/>
          <w:sz w:val="24"/>
          <w:szCs w:val="24"/>
        </w:rPr>
        <w:fldChar w:fldCharType="end"/>
      </w:r>
    </w:p>
    <w:p w14:paraId="4990CC11" w14:textId="6573D82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3-3-1    Creation and Scope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_Toc273797670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38</w:t>
      </w:r>
      <w:r w:rsidRPr="0058402E">
        <w:rPr>
          <w:rFonts w:ascii="Times New Roman" w:hAnsi="Times New Roman" w:cs="Times New Roman"/>
          <w:i w:val="0"/>
          <w:noProof/>
          <w:sz w:val="24"/>
          <w:szCs w:val="24"/>
        </w:rPr>
        <w:fldChar w:fldCharType="end"/>
      </w:r>
    </w:p>
    <w:p w14:paraId="52F177D3" w14:textId="1E659FF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3-3-2    Conditions of Employment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_Toc273797671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39</w:t>
      </w:r>
      <w:r w:rsidRPr="0058402E">
        <w:rPr>
          <w:rFonts w:ascii="Times New Roman" w:hAnsi="Times New Roman" w:cs="Times New Roman"/>
          <w:i w:val="0"/>
          <w:noProof/>
          <w:sz w:val="24"/>
          <w:szCs w:val="24"/>
        </w:rPr>
        <w:fldChar w:fldCharType="end"/>
      </w:r>
    </w:p>
    <w:p w14:paraId="148EB6B7" w14:textId="634FCB5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3-3-3  Age.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_Toc273797672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39</w:t>
      </w:r>
      <w:r w:rsidRPr="0058402E">
        <w:rPr>
          <w:rFonts w:ascii="Times New Roman" w:hAnsi="Times New Roman" w:cs="Times New Roman"/>
          <w:i w:val="0"/>
          <w:noProof/>
          <w:sz w:val="24"/>
          <w:szCs w:val="24"/>
        </w:rPr>
        <w:fldChar w:fldCharType="end"/>
      </w:r>
    </w:p>
    <w:p w14:paraId="420454E2" w14:textId="39F535A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3-3-4  Drug Testing.</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_Toc273797673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39</w:t>
      </w:r>
      <w:r w:rsidRPr="0058402E">
        <w:rPr>
          <w:rFonts w:ascii="Times New Roman" w:hAnsi="Times New Roman" w:cs="Times New Roman"/>
          <w:i w:val="0"/>
          <w:noProof/>
          <w:sz w:val="24"/>
          <w:szCs w:val="24"/>
        </w:rPr>
        <w:fldChar w:fldCharType="end"/>
      </w:r>
    </w:p>
    <w:p w14:paraId="3B394A1A" w14:textId="199F5B2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3-3-5   Residency Requirements.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_Toc273797674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40</w:t>
      </w:r>
      <w:r w:rsidRPr="0058402E">
        <w:rPr>
          <w:rFonts w:ascii="Times New Roman" w:hAnsi="Times New Roman" w:cs="Times New Roman"/>
          <w:i w:val="0"/>
          <w:noProof/>
          <w:sz w:val="24"/>
          <w:szCs w:val="24"/>
        </w:rPr>
        <w:fldChar w:fldCharType="end"/>
      </w:r>
    </w:p>
    <w:p w14:paraId="1FDCA5C8" w14:textId="59A68B10"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3-3-6    Rules and Regulations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_Toc273797675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41</w:t>
      </w:r>
      <w:r w:rsidRPr="0058402E">
        <w:rPr>
          <w:rFonts w:ascii="Times New Roman" w:hAnsi="Times New Roman" w:cs="Times New Roman"/>
          <w:i w:val="0"/>
          <w:noProof/>
          <w:sz w:val="24"/>
          <w:szCs w:val="24"/>
        </w:rPr>
        <w:fldChar w:fldCharType="end"/>
      </w:r>
    </w:p>
    <w:p w14:paraId="6ED0B76E" w14:textId="415793BC"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3-3-7    Political Contributions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_Toc273797676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41</w:t>
      </w:r>
      <w:r w:rsidRPr="0058402E">
        <w:rPr>
          <w:rFonts w:ascii="Times New Roman" w:hAnsi="Times New Roman" w:cs="Times New Roman"/>
          <w:i w:val="0"/>
          <w:noProof/>
          <w:sz w:val="24"/>
          <w:szCs w:val="24"/>
        </w:rPr>
        <w:fldChar w:fldCharType="end"/>
      </w:r>
    </w:p>
    <w:p w14:paraId="5819E5A1" w14:textId="332F1D7D" w:rsidR="006441B5" w:rsidRPr="0058402E" w:rsidRDefault="006441B5" w:rsidP="00FC18EC">
      <w:pPr>
        <w:pStyle w:val="TOC3"/>
        <w:ind w:left="0"/>
        <w:rPr>
          <w:rFonts w:ascii="Times New Roman" w:hAnsi="Times New Roman" w:cs="Times New Roman"/>
          <w:i w:val="0"/>
          <w:noProof/>
          <w:sz w:val="24"/>
          <w:szCs w:val="24"/>
        </w:rPr>
      </w:pPr>
      <w:r w:rsidRPr="0058402E">
        <w:rPr>
          <w:rFonts w:ascii="Times New Roman" w:hAnsi="Times New Roman" w:cs="Times New Roman"/>
          <w:i w:val="0"/>
          <w:noProof/>
          <w:sz w:val="24"/>
          <w:szCs w:val="24"/>
        </w:rPr>
        <w:t>CHAPTER 4   POLICE AND FIRE DEPARTMENTS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_Toc273797617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12</w:t>
      </w:r>
      <w:r w:rsidRPr="0058402E">
        <w:rPr>
          <w:rFonts w:ascii="Times New Roman" w:hAnsi="Times New Roman" w:cs="Times New Roman"/>
          <w:i w:val="0"/>
          <w:noProof/>
          <w:sz w:val="24"/>
          <w:szCs w:val="24"/>
        </w:rPr>
        <w:fldChar w:fldCharType="end"/>
      </w:r>
    </w:p>
    <w:p w14:paraId="748B3644" w14:textId="41AF87F0"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4-1</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POLICE DEPARTMENT</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_Toc273797677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42</w:t>
      </w:r>
      <w:r w:rsidRPr="0058402E">
        <w:rPr>
          <w:rFonts w:ascii="Times New Roman" w:hAnsi="Times New Roman" w:cs="Times New Roman"/>
          <w:color w:val="auto"/>
          <w:sz w:val="24"/>
          <w:szCs w:val="24"/>
        </w:rPr>
        <w:fldChar w:fldCharType="end"/>
      </w:r>
    </w:p>
    <w:p w14:paraId="1BADB44F" w14:textId="1E5FBDC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4-1-1    Composition.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_Toc273797678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42</w:t>
      </w:r>
      <w:r w:rsidRPr="0058402E">
        <w:rPr>
          <w:rFonts w:ascii="Times New Roman" w:hAnsi="Times New Roman" w:cs="Times New Roman"/>
          <w:i w:val="0"/>
          <w:noProof/>
          <w:sz w:val="24"/>
          <w:szCs w:val="24"/>
        </w:rPr>
        <w:fldChar w:fldCharType="end"/>
      </w:r>
    </w:p>
    <w:p w14:paraId="71EAF9DC" w14:textId="7A70133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4-1-2    Appointment of Officers.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_Toc273797679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42</w:t>
      </w:r>
      <w:r w:rsidRPr="0058402E">
        <w:rPr>
          <w:rFonts w:ascii="Times New Roman" w:hAnsi="Times New Roman" w:cs="Times New Roman"/>
          <w:i w:val="0"/>
          <w:noProof/>
          <w:sz w:val="24"/>
          <w:szCs w:val="24"/>
        </w:rPr>
        <w:fldChar w:fldCharType="end"/>
      </w:r>
    </w:p>
    <w:p w14:paraId="5E8071D8" w14:textId="0DFDE295"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4-1-3    Compensation of Officers.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_Toc273797680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43</w:t>
      </w:r>
      <w:r w:rsidRPr="0058402E">
        <w:rPr>
          <w:rFonts w:ascii="Times New Roman" w:hAnsi="Times New Roman" w:cs="Times New Roman"/>
          <w:i w:val="0"/>
          <w:noProof/>
          <w:sz w:val="24"/>
          <w:szCs w:val="24"/>
        </w:rPr>
        <w:fldChar w:fldCharType="end"/>
      </w:r>
    </w:p>
    <w:p w14:paraId="009C4E4E" w14:textId="3465A57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4-1-4    Departmental Rules and Regulations.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_Toc273797681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43</w:t>
      </w:r>
      <w:r w:rsidRPr="0058402E">
        <w:rPr>
          <w:rFonts w:ascii="Times New Roman" w:hAnsi="Times New Roman" w:cs="Times New Roman"/>
          <w:i w:val="0"/>
          <w:noProof/>
          <w:sz w:val="24"/>
          <w:szCs w:val="24"/>
        </w:rPr>
        <w:fldChar w:fldCharType="end"/>
      </w:r>
    </w:p>
    <w:p w14:paraId="0774A9DB" w14:textId="6FCE711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4-1-5    Duties of Police Department.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_Toc273797682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43</w:t>
      </w:r>
      <w:r w:rsidRPr="0058402E">
        <w:rPr>
          <w:rFonts w:ascii="Times New Roman" w:hAnsi="Times New Roman" w:cs="Times New Roman"/>
          <w:i w:val="0"/>
          <w:noProof/>
          <w:sz w:val="24"/>
          <w:szCs w:val="24"/>
        </w:rPr>
        <w:fldChar w:fldCharType="end"/>
      </w:r>
    </w:p>
    <w:p w14:paraId="21A4EDC9" w14:textId="6EEDF41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4-1-6    Answering Calls Outside the City.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_Toc273797683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44</w:t>
      </w:r>
      <w:r w:rsidRPr="0058402E">
        <w:rPr>
          <w:rFonts w:ascii="Times New Roman" w:hAnsi="Times New Roman" w:cs="Times New Roman"/>
          <w:i w:val="0"/>
          <w:noProof/>
          <w:sz w:val="24"/>
          <w:szCs w:val="24"/>
        </w:rPr>
        <w:fldChar w:fldCharType="end"/>
      </w:r>
    </w:p>
    <w:p w14:paraId="4F42F1FA" w14:textId="6037D4F9"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4-2</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FIRE DEPARTMENT</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_Toc273797684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44</w:t>
      </w:r>
      <w:r w:rsidRPr="0058402E">
        <w:rPr>
          <w:rFonts w:ascii="Times New Roman" w:hAnsi="Times New Roman" w:cs="Times New Roman"/>
          <w:color w:val="auto"/>
          <w:sz w:val="24"/>
          <w:szCs w:val="24"/>
        </w:rPr>
        <w:fldChar w:fldCharType="end"/>
      </w:r>
    </w:p>
    <w:p w14:paraId="5649DD9F" w14:textId="624AD8B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4-2-1    Composition.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_Toc273797685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44</w:t>
      </w:r>
      <w:r w:rsidRPr="0058402E">
        <w:rPr>
          <w:rFonts w:ascii="Times New Roman" w:hAnsi="Times New Roman" w:cs="Times New Roman"/>
          <w:i w:val="0"/>
          <w:noProof/>
          <w:sz w:val="24"/>
          <w:szCs w:val="24"/>
        </w:rPr>
        <w:fldChar w:fldCharType="end"/>
      </w:r>
    </w:p>
    <w:p w14:paraId="6AC7FE2B" w14:textId="0946025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4-2-2    Departmental Rules and Regulations.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_Toc273797686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45</w:t>
      </w:r>
      <w:r w:rsidRPr="0058402E">
        <w:rPr>
          <w:rFonts w:ascii="Times New Roman" w:hAnsi="Times New Roman" w:cs="Times New Roman"/>
          <w:i w:val="0"/>
          <w:noProof/>
          <w:sz w:val="24"/>
          <w:szCs w:val="24"/>
        </w:rPr>
        <w:fldChar w:fldCharType="end"/>
      </w:r>
    </w:p>
    <w:p w14:paraId="156E968F" w14:textId="676BB1A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4-2-3    Compensation.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_Toc273797687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45</w:t>
      </w:r>
      <w:r w:rsidRPr="0058402E">
        <w:rPr>
          <w:rFonts w:ascii="Times New Roman" w:hAnsi="Times New Roman" w:cs="Times New Roman"/>
          <w:i w:val="0"/>
          <w:noProof/>
          <w:sz w:val="24"/>
          <w:szCs w:val="24"/>
        </w:rPr>
        <w:fldChar w:fldCharType="end"/>
      </w:r>
    </w:p>
    <w:p w14:paraId="4E92A4D2" w14:textId="5C54DAC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4-2-4    Appointment, Powers and Duties of Chief.</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_Toc273797688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45</w:t>
      </w:r>
      <w:r w:rsidRPr="0058402E">
        <w:rPr>
          <w:rFonts w:ascii="Times New Roman" w:hAnsi="Times New Roman" w:cs="Times New Roman"/>
          <w:i w:val="0"/>
          <w:noProof/>
          <w:sz w:val="24"/>
          <w:szCs w:val="24"/>
        </w:rPr>
        <w:fldChar w:fldCharType="end"/>
      </w:r>
    </w:p>
    <w:p w14:paraId="6AC9E0F5" w14:textId="173BA09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4-2-5    Appointment and Duties of Fire Fighters.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_Toc273797689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46</w:t>
      </w:r>
      <w:r w:rsidRPr="0058402E">
        <w:rPr>
          <w:rFonts w:ascii="Times New Roman" w:hAnsi="Times New Roman" w:cs="Times New Roman"/>
          <w:i w:val="0"/>
          <w:noProof/>
          <w:sz w:val="24"/>
          <w:szCs w:val="24"/>
        </w:rPr>
        <w:fldChar w:fldCharType="end"/>
      </w:r>
    </w:p>
    <w:p w14:paraId="5DC7FA95" w14:textId="4B57084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4-2-6    Entry Upon Adjacent Property.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_Toc273797690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47</w:t>
      </w:r>
      <w:r w:rsidRPr="0058402E">
        <w:rPr>
          <w:rFonts w:ascii="Times New Roman" w:hAnsi="Times New Roman" w:cs="Times New Roman"/>
          <w:i w:val="0"/>
          <w:noProof/>
          <w:sz w:val="24"/>
          <w:szCs w:val="24"/>
        </w:rPr>
        <w:fldChar w:fldCharType="end"/>
      </w:r>
    </w:p>
    <w:p w14:paraId="5BE50F67" w14:textId="7FAA1E7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4-2-7    Providing Fire Protection Outside the City.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_Toc273797691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47</w:t>
      </w:r>
      <w:r w:rsidRPr="0058402E">
        <w:rPr>
          <w:rFonts w:ascii="Times New Roman" w:hAnsi="Times New Roman" w:cs="Times New Roman"/>
          <w:i w:val="0"/>
          <w:noProof/>
          <w:sz w:val="24"/>
          <w:szCs w:val="24"/>
        </w:rPr>
        <w:fldChar w:fldCharType="end"/>
      </w:r>
    </w:p>
    <w:p w14:paraId="7D8CC41F" w14:textId="2E056E1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4-2-8    Acknowledgment of Right of Way.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_Toc273797692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47</w:t>
      </w:r>
      <w:r w:rsidRPr="0058402E">
        <w:rPr>
          <w:rFonts w:ascii="Times New Roman" w:hAnsi="Times New Roman" w:cs="Times New Roman"/>
          <w:i w:val="0"/>
          <w:noProof/>
          <w:sz w:val="24"/>
          <w:szCs w:val="24"/>
        </w:rPr>
        <w:fldChar w:fldCharType="end"/>
      </w:r>
    </w:p>
    <w:p w14:paraId="1C4CD412" w14:textId="333A2851"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4-2-9    Fire Alarms.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_Toc273797693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48</w:t>
      </w:r>
      <w:r w:rsidRPr="0058402E">
        <w:rPr>
          <w:rFonts w:ascii="Times New Roman" w:hAnsi="Times New Roman" w:cs="Times New Roman"/>
          <w:i w:val="0"/>
          <w:noProof/>
          <w:sz w:val="24"/>
          <w:szCs w:val="24"/>
        </w:rPr>
        <w:fldChar w:fldCharType="end"/>
      </w:r>
    </w:p>
    <w:p w14:paraId="4A70854A" w14:textId="278E830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4-2-10   Orders of Fire Chief.</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_Toc273797694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48</w:t>
      </w:r>
      <w:r w:rsidRPr="0058402E">
        <w:rPr>
          <w:rFonts w:ascii="Times New Roman" w:hAnsi="Times New Roman" w:cs="Times New Roman"/>
          <w:i w:val="0"/>
          <w:noProof/>
          <w:sz w:val="24"/>
          <w:szCs w:val="24"/>
        </w:rPr>
        <w:fldChar w:fldCharType="end"/>
      </w:r>
    </w:p>
    <w:p w14:paraId="59B63E0D" w14:textId="7C140D6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4-2-11  Outdoor Fire Restrictions.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_Toc273797695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48</w:t>
      </w:r>
      <w:r w:rsidRPr="0058402E">
        <w:rPr>
          <w:rFonts w:ascii="Times New Roman" w:hAnsi="Times New Roman" w:cs="Times New Roman"/>
          <w:i w:val="0"/>
          <w:noProof/>
          <w:sz w:val="24"/>
          <w:szCs w:val="24"/>
        </w:rPr>
        <w:fldChar w:fldCharType="end"/>
      </w:r>
    </w:p>
    <w:p w14:paraId="3F774E37" w14:textId="068CA56F" w:rsidR="006441B5" w:rsidRPr="0058402E" w:rsidRDefault="006441B5" w:rsidP="00FC18EC">
      <w:pPr>
        <w:pStyle w:val="TOC1"/>
        <w:tabs>
          <w:tab w:val="right" w:leader="dot" w:pos="8630"/>
        </w:tabs>
        <w:rPr>
          <w:rFonts w:ascii="Times New Roman" w:hAnsi="Times New Roman" w:cs="Times New Roman"/>
          <w:b w:val="0"/>
          <w:noProof/>
          <w:color w:val="auto"/>
          <w:lang w:eastAsia="ja-JP"/>
        </w:rPr>
      </w:pPr>
      <w:r w:rsidRPr="0058402E">
        <w:rPr>
          <w:rFonts w:ascii="Times New Roman" w:hAnsi="Times New Roman" w:cs="Times New Roman"/>
          <w:b w:val="0"/>
          <w:noProof/>
          <w:color w:val="auto"/>
        </w:rPr>
        <w:t>CHAPTER 5    MAGISTRATE AND CITY COURT</w:t>
      </w:r>
      <w:r w:rsidRPr="0058402E">
        <w:rPr>
          <w:rFonts w:ascii="Times New Roman" w:hAnsi="Times New Roman" w:cs="Times New Roman"/>
          <w:b w:val="0"/>
          <w:noProof/>
          <w:color w:val="auto"/>
        </w:rPr>
        <w:tab/>
      </w:r>
      <w:r w:rsidRPr="0058402E">
        <w:rPr>
          <w:rFonts w:ascii="Times New Roman" w:hAnsi="Times New Roman" w:cs="Times New Roman"/>
          <w:b w:val="0"/>
          <w:noProof/>
          <w:color w:val="auto"/>
        </w:rPr>
        <w:fldChar w:fldCharType="begin"/>
      </w:r>
      <w:r w:rsidRPr="0058402E">
        <w:rPr>
          <w:rFonts w:ascii="Times New Roman" w:hAnsi="Times New Roman" w:cs="Times New Roman"/>
          <w:b w:val="0"/>
          <w:noProof/>
          <w:color w:val="auto"/>
        </w:rPr>
        <w:instrText xml:space="preserve"> PAGEREF _Toc273797696 \h </w:instrText>
      </w:r>
      <w:r w:rsidRPr="0058402E">
        <w:rPr>
          <w:rFonts w:ascii="Times New Roman" w:hAnsi="Times New Roman" w:cs="Times New Roman"/>
          <w:b w:val="0"/>
          <w:noProof/>
          <w:color w:val="auto"/>
        </w:rPr>
      </w:r>
      <w:r w:rsidRPr="0058402E">
        <w:rPr>
          <w:rFonts w:ascii="Times New Roman" w:hAnsi="Times New Roman" w:cs="Times New Roman"/>
          <w:b w:val="0"/>
          <w:noProof/>
          <w:color w:val="auto"/>
        </w:rPr>
        <w:fldChar w:fldCharType="separate"/>
      </w:r>
      <w:r w:rsidR="004948D6">
        <w:rPr>
          <w:rFonts w:ascii="Times New Roman" w:hAnsi="Times New Roman" w:cs="Times New Roman"/>
          <w:b w:val="0"/>
          <w:noProof/>
          <w:color w:val="auto"/>
        </w:rPr>
        <w:t>51</w:t>
      </w:r>
      <w:r w:rsidRPr="0058402E">
        <w:rPr>
          <w:rFonts w:ascii="Times New Roman" w:hAnsi="Times New Roman" w:cs="Times New Roman"/>
          <w:b w:val="0"/>
          <w:noProof/>
          <w:color w:val="auto"/>
        </w:rPr>
        <w:fldChar w:fldCharType="end"/>
      </w:r>
    </w:p>
    <w:p w14:paraId="5F00777C" w14:textId="629C3011"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5-1   MAGISTRATE COURT ESTABLISHED, JURISDICTION</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_Toc273797697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51</w:t>
      </w:r>
      <w:r w:rsidRPr="0058402E">
        <w:rPr>
          <w:rFonts w:ascii="Times New Roman" w:hAnsi="Times New Roman" w:cs="Times New Roman"/>
          <w:color w:val="auto"/>
          <w:sz w:val="24"/>
          <w:szCs w:val="24"/>
        </w:rPr>
        <w:fldChar w:fldCharType="end"/>
      </w:r>
    </w:p>
    <w:p w14:paraId="2FF4B247" w14:textId="49CED018"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5-2</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PRESIDING OFFICER</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_Toc273797698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51</w:t>
      </w:r>
      <w:r w:rsidRPr="0058402E">
        <w:rPr>
          <w:rFonts w:ascii="Times New Roman" w:hAnsi="Times New Roman" w:cs="Times New Roman"/>
          <w:color w:val="auto"/>
          <w:sz w:val="24"/>
          <w:szCs w:val="24"/>
        </w:rPr>
        <w:fldChar w:fldCharType="end"/>
      </w:r>
    </w:p>
    <w:p w14:paraId="59682CA7" w14:textId="31C2B31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5-2-1    Magistrate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_Toc273797699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51</w:t>
      </w:r>
      <w:r w:rsidRPr="0058402E">
        <w:rPr>
          <w:rFonts w:ascii="Times New Roman" w:hAnsi="Times New Roman" w:cs="Times New Roman"/>
          <w:i w:val="0"/>
          <w:noProof/>
          <w:sz w:val="24"/>
          <w:szCs w:val="24"/>
        </w:rPr>
        <w:fldChar w:fldCharType="end"/>
      </w:r>
    </w:p>
    <w:p w14:paraId="0C85DADD" w14:textId="44AA487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lastRenderedPageBreak/>
        <w:t>Section 5-2-2    Powers and Duties of Magistrate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_Toc273797700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51</w:t>
      </w:r>
      <w:r w:rsidRPr="0058402E">
        <w:rPr>
          <w:rFonts w:ascii="Times New Roman" w:hAnsi="Times New Roman" w:cs="Times New Roman"/>
          <w:i w:val="0"/>
          <w:noProof/>
          <w:sz w:val="24"/>
          <w:szCs w:val="24"/>
        </w:rPr>
        <w:fldChar w:fldCharType="end"/>
      </w:r>
    </w:p>
    <w:p w14:paraId="0629FBBF" w14:textId="4369DAD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5-2-3    Hearing Officers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_Toc273797701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52</w:t>
      </w:r>
      <w:r w:rsidRPr="0058402E">
        <w:rPr>
          <w:rFonts w:ascii="Times New Roman" w:hAnsi="Times New Roman" w:cs="Times New Roman"/>
          <w:i w:val="0"/>
          <w:noProof/>
          <w:sz w:val="24"/>
          <w:szCs w:val="24"/>
        </w:rPr>
        <w:fldChar w:fldCharType="end"/>
      </w:r>
    </w:p>
    <w:p w14:paraId="13AB8F5A" w14:textId="4BA4724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 xml:space="preserve">Section 5-2-4 </w:t>
      </w:r>
      <w:r w:rsidR="00D33E25" w:rsidRPr="0058402E">
        <w:rPr>
          <w:rFonts w:ascii="Times New Roman" w:hAnsi="Times New Roman" w:cs="Times New Roman"/>
          <w:i w:val="0"/>
          <w:noProof/>
          <w:sz w:val="24"/>
          <w:szCs w:val="24"/>
        </w:rPr>
        <w:t xml:space="preserve">  </w:t>
      </w:r>
      <w:r w:rsidRPr="0058402E">
        <w:rPr>
          <w:rFonts w:ascii="Times New Roman" w:hAnsi="Times New Roman" w:cs="Times New Roman"/>
          <w:i w:val="0"/>
          <w:noProof/>
          <w:sz w:val="24"/>
          <w:szCs w:val="24"/>
        </w:rPr>
        <w:t>Fees to be Charged by the Magistrate Court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_Toc273797702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53</w:t>
      </w:r>
      <w:r w:rsidRPr="0058402E">
        <w:rPr>
          <w:rFonts w:ascii="Times New Roman" w:hAnsi="Times New Roman" w:cs="Times New Roman"/>
          <w:i w:val="0"/>
          <w:noProof/>
          <w:sz w:val="24"/>
          <w:szCs w:val="24"/>
        </w:rPr>
        <w:fldChar w:fldCharType="end"/>
      </w:r>
    </w:p>
    <w:p w14:paraId="37A735AE" w14:textId="54AF22D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 xml:space="preserve">Section 5-2-5 </w:t>
      </w:r>
      <w:r w:rsidR="00D33E25" w:rsidRPr="0058402E">
        <w:rPr>
          <w:rFonts w:ascii="Times New Roman" w:hAnsi="Times New Roman" w:cs="Times New Roman"/>
          <w:i w:val="0"/>
          <w:noProof/>
          <w:sz w:val="24"/>
          <w:szCs w:val="24"/>
        </w:rPr>
        <w:t xml:space="preserve">  </w:t>
      </w:r>
      <w:r w:rsidRPr="0058402E">
        <w:rPr>
          <w:rFonts w:ascii="Times New Roman" w:hAnsi="Times New Roman" w:cs="Times New Roman"/>
          <w:i w:val="0"/>
          <w:noProof/>
          <w:sz w:val="24"/>
          <w:szCs w:val="24"/>
        </w:rPr>
        <w:t>Establishment of Funds and Allocation of Fees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_Toc273797703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56</w:t>
      </w:r>
      <w:r w:rsidRPr="0058402E">
        <w:rPr>
          <w:rFonts w:ascii="Times New Roman" w:hAnsi="Times New Roman" w:cs="Times New Roman"/>
          <w:i w:val="0"/>
          <w:noProof/>
          <w:sz w:val="24"/>
          <w:szCs w:val="24"/>
        </w:rPr>
        <w:fldChar w:fldCharType="end"/>
      </w:r>
    </w:p>
    <w:p w14:paraId="24C320B7" w14:textId="590CEB6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 xml:space="preserve">Section 5-2-6 </w:t>
      </w:r>
      <w:r w:rsidR="00D33E25" w:rsidRPr="0058402E">
        <w:rPr>
          <w:rFonts w:ascii="Times New Roman" w:hAnsi="Times New Roman" w:cs="Times New Roman"/>
          <w:i w:val="0"/>
          <w:noProof/>
          <w:sz w:val="24"/>
          <w:szCs w:val="24"/>
        </w:rPr>
        <w:t xml:space="preserve">  </w:t>
      </w:r>
      <w:r w:rsidRPr="0058402E">
        <w:rPr>
          <w:rFonts w:ascii="Times New Roman" w:hAnsi="Times New Roman" w:cs="Times New Roman"/>
          <w:i w:val="0"/>
          <w:noProof/>
          <w:sz w:val="24"/>
          <w:szCs w:val="24"/>
        </w:rPr>
        <w:t>Authority to Set Fee Amounts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_Toc273797704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57</w:t>
      </w:r>
      <w:r w:rsidRPr="0058402E">
        <w:rPr>
          <w:rFonts w:ascii="Times New Roman" w:hAnsi="Times New Roman" w:cs="Times New Roman"/>
          <w:i w:val="0"/>
          <w:noProof/>
          <w:sz w:val="24"/>
          <w:szCs w:val="24"/>
        </w:rPr>
        <w:fldChar w:fldCharType="end"/>
      </w:r>
    </w:p>
    <w:p w14:paraId="6CCAD169" w14:textId="5AEBBA17"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5-3     PROCEEDINGS OF COURT</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_Toc273797705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57</w:t>
      </w:r>
      <w:r w:rsidRPr="0058402E">
        <w:rPr>
          <w:rFonts w:ascii="Times New Roman" w:hAnsi="Times New Roman" w:cs="Times New Roman"/>
          <w:color w:val="auto"/>
          <w:sz w:val="24"/>
          <w:szCs w:val="24"/>
        </w:rPr>
        <w:fldChar w:fldCharType="end"/>
      </w:r>
    </w:p>
    <w:p w14:paraId="3BD0AD8B" w14:textId="1091891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5-3-1     Proceedings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_Toc273797706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57</w:t>
      </w:r>
      <w:r w:rsidRPr="0058402E">
        <w:rPr>
          <w:rFonts w:ascii="Times New Roman" w:hAnsi="Times New Roman" w:cs="Times New Roman"/>
          <w:i w:val="0"/>
          <w:noProof/>
          <w:sz w:val="24"/>
          <w:szCs w:val="24"/>
        </w:rPr>
        <w:fldChar w:fldCharType="end"/>
      </w:r>
    </w:p>
    <w:p w14:paraId="4F9E85D6" w14:textId="05A908BD"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Table A.  Court Service Fees.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_Toc273797707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58</w:t>
      </w:r>
      <w:r w:rsidRPr="0058402E">
        <w:rPr>
          <w:rFonts w:ascii="Times New Roman" w:hAnsi="Times New Roman" w:cs="Times New Roman"/>
          <w:color w:val="auto"/>
          <w:sz w:val="24"/>
          <w:szCs w:val="24"/>
        </w:rPr>
        <w:fldChar w:fldCharType="end"/>
      </w:r>
    </w:p>
    <w:p w14:paraId="0F814281" w14:textId="43BECEEC" w:rsidR="006441B5" w:rsidRPr="0058402E" w:rsidRDefault="006441B5" w:rsidP="00FC18EC">
      <w:pPr>
        <w:pStyle w:val="TOC1"/>
        <w:tabs>
          <w:tab w:val="right" w:leader="dot" w:pos="8630"/>
        </w:tabs>
        <w:rPr>
          <w:rFonts w:ascii="Times New Roman" w:hAnsi="Times New Roman" w:cs="Times New Roman"/>
          <w:b w:val="0"/>
          <w:noProof/>
          <w:color w:val="auto"/>
          <w:lang w:eastAsia="ja-JP"/>
        </w:rPr>
      </w:pPr>
      <w:r w:rsidRPr="0058402E">
        <w:rPr>
          <w:rFonts w:ascii="Times New Roman" w:hAnsi="Times New Roman" w:cs="Times New Roman"/>
          <w:b w:val="0"/>
          <w:noProof/>
          <w:color w:val="auto"/>
        </w:rPr>
        <w:t>CHAPTER 6   ANIMALS</w:t>
      </w:r>
      <w:r w:rsidRPr="0058402E">
        <w:rPr>
          <w:rFonts w:ascii="Times New Roman" w:hAnsi="Times New Roman" w:cs="Times New Roman"/>
          <w:b w:val="0"/>
          <w:noProof/>
          <w:color w:val="auto"/>
        </w:rPr>
        <w:tab/>
      </w:r>
      <w:r w:rsidRPr="0058402E">
        <w:rPr>
          <w:rFonts w:ascii="Times New Roman" w:hAnsi="Times New Roman" w:cs="Times New Roman"/>
          <w:b w:val="0"/>
          <w:noProof/>
          <w:color w:val="auto"/>
        </w:rPr>
        <w:fldChar w:fldCharType="begin"/>
      </w:r>
      <w:r w:rsidRPr="0058402E">
        <w:rPr>
          <w:rFonts w:ascii="Times New Roman" w:hAnsi="Times New Roman" w:cs="Times New Roman"/>
          <w:b w:val="0"/>
          <w:noProof/>
          <w:color w:val="auto"/>
        </w:rPr>
        <w:instrText xml:space="preserve"> PAGEREF _Toc273797708 \h </w:instrText>
      </w:r>
      <w:r w:rsidRPr="0058402E">
        <w:rPr>
          <w:rFonts w:ascii="Times New Roman" w:hAnsi="Times New Roman" w:cs="Times New Roman"/>
          <w:b w:val="0"/>
          <w:noProof/>
          <w:color w:val="auto"/>
        </w:rPr>
      </w:r>
      <w:r w:rsidRPr="0058402E">
        <w:rPr>
          <w:rFonts w:ascii="Times New Roman" w:hAnsi="Times New Roman" w:cs="Times New Roman"/>
          <w:b w:val="0"/>
          <w:noProof/>
          <w:color w:val="auto"/>
        </w:rPr>
        <w:fldChar w:fldCharType="separate"/>
      </w:r>
      <w:r w:rsidR="004948D6">
        <w:rPr>
          <w:rFonts w:ascii="Times New Roman" w:hAnsi="Times New Roman" w:cs="Times New Roman"/>
          <w:b w:val="0"/>
          <w:noProof/>
          <w:color w:val="auto"/>
        </w:rPr>
        <w:t>60</w:t>
      </w:r>
      <w:r w:rsidRPr="0058402E">
        <w:rPr>
          <w:rFonts w:ascii="Times New Roman" w:hAnsi="Times New Roman" w:cs="Times New Roman"/>
          <w:b w:val="0"/>
          <w:noProof/>
          <w:color w:val="auto"/>
        </w:rPr>
        <w:fldChar w:fldCharType="end"/>
      </w:r>
    </w:p>
    <w:p w14:paraId="6CE10795" w14:textId="65298CE6"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6-1    GENERAL</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_Toc273797709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60</w:t>
      </w:r>
      <w:r w:rsidRPr="0058402E">
        <w:rPr>
          <w:rFonts w:ascii="Times New Roman" w:hAnsi="Times New Roman" w:cs="Times New Roman"/>
          <w:color w:val="auto"/>
          <w:sz w:val="24"/>
          <w:szCs w:val="24"/>
        </w:rPr>
        <w:fldChar w:fldCharType="end"/>
      </w:r>
    </w:p>
    <w:p w14:paraId="0FECCC3A" w14:textId="1346DF9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6-1 -1</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Cruelty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_Toc273797710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60</w:t>
      </w:r>
      <w:r w:rsidRPr="0058402E">
        <w:rPr>
          <w:rFonts w:ascii="Times New Roman" w:hAnsi="Times New Roman" w:cs="Times New Roman"/>
          <w:i w:val="0"/>
          <w:noProof/>
          <w:sz w:val="24"/>
          <w:szCs w:val="24"/>
        </w:rPr>
        <w:fldChar w:fldCharType="end"/>
      </w:r>
    </w:p>
    <w:p w14:paraId="0A639288" w14:textId="05B5EE5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6-1-2</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Dangerous Animals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_Toc273797711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60</w:t>
      </w:r>
      <w:r w:rsidRPr="0058402E">
        <w:rPr>
          <w:rFonts w:ascii="Times New Roman" w:hAnsi="Times New Roman" w:cs="Times New Roman"/>
          <w:i w:val="0"/>
          <w:noProof/>
          <w:sz w:val="24"/>
          <w:szCs w:val="24"/>
        </w:rPr>
        <w:fldChar w:fldCharType="end"/>
      </w:r>
    </w:p>
    <w:p w14:paraId="28F92D7F" w14:textId="3BCDAC6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6-1-3</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Disposal of Dangerous Animals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_Toc273797712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61</w:t>
      </w:r>
      <w:r w:rsidRPr="0058402E">
        <w:rPr>
          <w:rFonts w:ascii="Times New Roman" w:hAnsi="Times New Roman" w:cs="Times New Roman"/>
          <w:i w:val="0"/>
          <w:noProof/>
          <w:sz w:val="24"/>
          <w:szCs w:val="24"/>
        </w:rPr>
        <w:fldChar w:fldCharType="end"/>
      </w:r>
    </w:p>
    <w:p w14:paraId="7A531C8D" w14:textId="335E307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6-1-4</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Noises and Odors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_Toc273797713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61</w:t>
      </w:r>
      <w:r w:rsidRPr="0058402E">
        <w:rPr>
          <w:rFonts w:ascii="Times New Roman" w:hAnsi="Times New Roman" w:cs="Times New Roman"/>
          <w:i w:val="0"/>
          <w:noProof/>
          <w:sz w:val="24"/>
          <w:szCs w:val="24"/>
        </w:rPr>
        <w:fldChar w:fldCharType="end"/>
      </w:r>
    </w:p>
    <w:p w14:paraId="617B4EFF" w14:textId="3883374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6-1 -5</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Strays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_Toc273797714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61</w:t>
      </w:r>
      <w:r w:rsidRPr="0058402E">
        <w:rPr>
          <w:rFonts w:ascii="Times New Roman" w:hAnsi="Times New Roman" w:cs="Times New Roman"/>
          <w:i w:val="0"/>
          <w:noProof/>
          <w:sz w:val="24"/>
          <w:szCs w:val="24"/>
        </w:rPr>
        <w:fldChar w:fldCharType="end"/>
      </w:r>
    </w:p>
    <w:p w14:paraId="52927D8E" w14:textId="45D1844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6-1-6</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Housing</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_Toc273797715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61</w:t>
      </w:r>
      <w:r w:rsidRPr="0058402E">
        <w:rPr>
          <w:rFonts w:ascii="Times New Roman" w:hAnsi="Times New Roman" w:cs="Times New Roman"/>
          <w:i w:val="0"/>
          <w:noProof/>
          <w:sz w:val="24"/>
          <w:szCs w:val="24"/>
        </w:rPr>
        <w:fldChar w:fldCharType="end"/>
      </w:r>
    </w:p>
    <w:p w14:paraId="58E78029" w14:textId="53A174D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6-1-7</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Impeding Animal Control Officer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_Toc273797716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61</w:t>
      </w:r>
      <w:r w:rsidRPr="0058402E">
        <w:rPr>
          <w:rFonts w:ascii="Times New Roman" w:hAnsi="Times New Roman" w:cs="Times New Roman"/>
          <w:i w:val="0"/>
          <w:noProof/>
          <w:sz w:val="24"/>
          <w:szCs w:val="24"/>
        </w:rPr>
        <w:fldChar w:fldCharType="end"/>
      </w:r>
    </w:p>
    <w:p w14:paraId="442C7AFD" w14:textId="210EBA5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6-1-8</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Impound Fees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_Toc273797717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62</w:t>
      </w:r>
      <w:r w:rsidRPr="0058402E">
        <w:rPr>
          <w:rFonts w:ascii="Times New Roman" w:hAnsi="Times New Roman" w:cs="Times New Roman"/>
          <w:i w:val="0"/>
          <w:noProof/>
          <w:sz w:val="24"/>
          <w:szCs w:val="24"/>
        </w:rPr>
        <w:fldChar w:fldCharType="end"/>
      </w:r>
    </w:p>
    <w:p w14:paraId="79770A6F" w14:textId="03258E0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6-1-9</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Authority to Enter Private Property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_Toc273797718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62</w:t>
      </w:r>
      <w:r w:rsidRPr="0058402E">
        <w:rPr>
          <w:rFonts w:ascii="Times New Roman" w:hAnsi="Times New Roman" w:cs="Times New Roman"/>
          <w:i w:val="0"/>
          <w:noProof/>
          <w:sz w:val="24"/>
          <w:szCs w:val="24"/>
        </w:rPr>
        <w:fldChar w:fldCharType="end"/>
      </w:r>
    </w:p>
    <w:p w14:paraId="66D82BF3" w14:textId="09E7F570"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6-2    DOGS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_Toc273797719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62</w:t>
      </w:r>
      <w:r w:rsidRPr="0058402E">
        <w:rPr>
          <w:rFonts w:ascii="Times New Roman" w:hAnsi="Times New Roman" w:cs="Times New Roman"/>
          <w:color w:val="auto"/>
          <w:sz w:val="24"/>
          <w:szCs w:val="24"/>
        </w:rPr>
        <w:fldChar w:fldCharType="end"/>
      </w:r>
    </w:p>
    <w:p w14:paraId="0E1AEB36" w14:textId="24CD417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6-2-1</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Definitions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_Toc273797720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62</w:t>
      </w:r>
      <w:r w:rsidRPr="0058402E">
        <w:rPr>
          <w:rFonts w:ascii="Times New Roman" w:hAnsi="Times New Roman" w:cs="Times New Roman"/>
          <w:i w:val="0"/>
          <w:noProof/>
          <w:sz w:val="24"/>
          <w:szCs w:val="24"/>
        </w:rPr>
        <w:fldChar w:fldCharType="end"/>
      </w:r>
    </w:p>
    <w:p w14:paraId="39BE399B" w14:textId="00D2C23C"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6-2-2</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Licenses and Tags Generally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_Toc273797721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63</w:t>
      </w:r>
      <w:r w:rsidRPr="0058402E">
        <w:rPr>
          <w:rFonts w:ascii="Times New Roman" w:hAnsi="Times New Roman" w:cs="Times New Roman"/>
          <w:i w:val="0"/>
          <w:noProof/>
          <w:sz w:val="24"/>
          <w:szCs w:val="24"/>
        </w:rPr>
        <w:fldChar w:fldCharType="end"/>
      </w:r>
    </w:p>
    <w:p w14:paraId="51B4B19F" w14:textId="2806E1B0"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6-2-3</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Vaccination Required</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_Toc273797722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65</w:t>
      </w:r>
      <w:r w:rsidRPr="0058402E">
        <w:rPr>
          <w:rFonts w:ascii="Times New Roman" w:hAnsi="Times New Roman" w:cs="Times New Roman"/>
          <w:i w:val="0"/>
          <w:noProof/>
          <w:sz w:val="24"/>
          <w:szCs w:val="24"/>
        </w:rPr>
        <w:fldChar w:fldCharType="end"/>
      </w:r>
    </w:p>
    <w:p w14:paraId="1C0EF116" w14:textId="2B401395"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6-2-4</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Running at Large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_Toc273797723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66</w:t>
      </w:r>
      <w:r w:rsidRPr="0058402E">
        <w:rPr>
          <w:rFonts w:ascii="Times New Roman" w:hAnsi="Times New Roman" w:cs="Times New Roman"/>
          <w:i w:val="0"/>
          <w:noProof/>
          <w:sz w:val="24"/>
          <w:szCs w:val="24"/>
        </w:rPr>
        <w:fldChar w:fldCharType="end"/>
      </w:r>
    </w:p>
    <w:p w14:paraId="0443A80C" w14:textId="1F049AF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6-2-5</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Impoundment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_Toc273797724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67</w:t>
      </w:r>
      <w:r w:rsidRPr="0058402E">
        <w:rPr>
          <w:rFonts w:ascii="Times New Roman" w:hAnsi="Times New Roman" w:cs="Times New Roman"/>
          <w:i w:val="0"/>
          <w:noProof/>
          <w:sz w:val="24"/>
          <w:szCs w:val="24"/>
        </w:rPr>
        <w:fldChar w:fldCharType="end"/>
      </w:r>
    </w:p>
    <w:p w14:paraId="329279AD" w14:textId="76D8DAF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6-2-6</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Biting Dogs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_Toc273797725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67</w:t>
      </w:r>
      <w:r w:rsidRPr="0058402E">
        <w:rPr>
          <w:rFonts w:ascii="Times New Roman" w:hAnsi="Times New Roman" w:cs="Times New Roman"/>
          <w:i w:val="0"/>
          <w:noProof/>
          <w:sz w:val="24"/>
          <w:szCs w:val="24"/>
        </w:rPr>
        <w:fldChar w:fldCharType="end"/>
      </w:r>
    </w:p>
    <w:p w14:paraId="3852A6DB" w14:textId="78BDBB1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6-2-7</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Kennel Permits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_Toc273797726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68</w:t>
      </w:r>
      <w:r w:rsidRPr="0058402E">
        <w:rPr>
          <w:rFonts w:ascii="Times New Roman" w:hAnsi="Times New Roman" w:cs="Times New Roman"/>
          <w:i w:val="0"/>
          <w:noProof/>
          <w:sz w:val="24"/>
          <w:szCs w:val="24"/>
        </w:rPr>
        <w:fldChar w:fldCharType="end"/>
      </w:r>
    </w:p>
    <w:p w14:paraId="55D80490" w14:textId="405A3E65" w:rsidR="006441B5" w:rsidRPr="0058402E" w:rsidRDefault="006441B5" w:rsidP="00FC18EC">
      <w:pPr>
        <w:pStyle w:val="TOC1"/>
        <w:tabs>
          <w:tab w:val="right" w:leader="dot" w:pos="8630"/>
        </w:tabs>
        <w:rPr>
          <w:rFonts w:ascii="Times New Roman" w:hAnsi="Times New Roman" w:cs="Times New Roman"/>
          <w:b w:val="0"/>
          <w:noProof/>
          <w:color w:val="auto"/>
          <w:lang w:eastAsia="ja-JP"/>
        </w:rPr>
      </w:pPr>
      <w:r w:rsidRPr="0058402E">
        <w:rPr>
          <w:rFonts w:ascii="Times New Roman" w:hAnsi="Times New Roman" w:cs="Times New Roman"/>
          <w:b w:val="0"/>
          <w:noProof/>
          <w:color w:val="auto"/>
        </w:rPr>
        <w:t>CHAPTER 7   BUSINESS REGULATIONS</w:t>
      </w:r>
      <w:r w:rsidRPr="0058402E">
        <w:rPr>
          <w:rFonts w:ascii="Times New Roman" w:hAnsi="Times New Roman" w:cs="Times New Roman"/>
          <w:b w:val="0"/>
          <w:noProof/>
          <w:color w:val="auto"/>
        </w:rPr>
        <w:tab/>
      </w:r>
      <w:r w:rsidRPr="0058402E">
        <w:rPr>
          <w:rFonts w:ascii="Times New Roman" w:hAnsi="Times New Roman" w:cs="Times New Roman"/>
          <w:b w:val="0"/>
          <w:noProof/>
          <w:color w:val="auto"/>
        </w:rPr>
        <w:fldChar w:fldCharType="begin"/>
      </w:r>
      <w:r w:rsidRPr="0058402E">
        <w:rPr>
          <w:rFonts w:ascii="Times New Roman" w:hAnsi="Times New Roman" w:cs="Times New Roman"/>
          <w:b w:val="0"/>
          <w:noProof/>
          <w:color w:val="auto"/>
        </w:rPr>
        <w:instrText xml:space="preserve"> PAGEREF _Toc273797727 \h </w:instrText>
      </w:r>
      <w:r w:rsidRPr="0058402E">
        <w:rPr>
          <w:rFonts w:ascii="Times New Roman" w:hAnsi="Times New Roman" w:cs="Times New Roman"/>
          <w:b w:val="0"/>
          <w:noProof/>
          <w:color w:val="auto"/>
        </w:rPr>
      </w:r>
      <w:r w:rsidRPr="0058402E">
        <w:rPr>
          <w:rFonts w:ascii="Times New Roman" w:hAnsi="Times New Roman" w:cs="Times New Roman"/>
          <w:b w:val="0"/>
          <w:noProof/>
          <w:color w:val="auto"/>
        </w:rPr>
        <w:fldChar w:fldCharType="separate"/>
      </w:r>
      <w:r w:rsidR="004948D6">
        <w:rPr>
          <w:rFonts w:ascii="Times New Roman" w:hAnsi="Times New Roman" w:cs="Times New Roman"/>
          <w:b w:val="0"/>
          <w:noProof/>
          <w:color w:val="auto"/>
        </w:rPr>
        <w:t>68</w:t>
      </w:r>
      <w:r w:rsidRPr="0058402E">
        <w:rPr>
          <w:rFonts w:ascii="Times New Roman" w:hAnsi="Times New Roman" w:cs="Times New Roman"/>
          <w:b w:val="0"/>
          <w:noProof/>
          <w:color w:val="auto"/>
        </w:rPr>
        <w:fldChar w:fldCharType="end"/>
      </w:r>
    </w:p>
    <w:p w14:paraId="5B33DC75" w14:textId="02D61E48"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7-1</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TRANSIENT MERCHANTS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_Toc273797728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68</w:t>
      </w:r>
      <w:r w:rsidRPr="0058402E">
        <w:rPr>
          <w:rFonts w:ascii="Times New Roman" w:hAnsi="Times New Roman" w:cs="Times New Roman"/>
          <w:color w:val="auto"/>
          <w:sz w:val="24"/>
          <w:szCs w:val="24"/>
        </w:rPr>
        <w:fldChar w:fldCharType="end"/>
      </w:r>
    </w:p>
    <w:p w14:paraId="6F9D4DAA" w14:textId="21145D4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7-1-1    Definition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_Toc273797729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68</w:t>
      </w:r>
      <w:r w:rsidRPr="0058402E">
        <w:rPr>
          <w:rFonts w:ascii="Times New Roman" w:hAnsi="Times New Roman" w:cs="Times New Roman"/>
          <w:i w:val="0"/>
          <w:noProof/>
          <w:sz w:val="24"/>
          <w:szCs w:val="24"/>
        </w:rPr>
        <w:fldChar w:fldCharType="end"/>
      </w:r>
    </w:p>
    <w:p w14:paraId="00B978CF" w14:textId="67AA62A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7-1-2    License Required</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_Toc273797730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69</w:t>
      </w:r>
      <w:r w:rsidRPr="0058402E">
        <w:rPr>
          <w:rFonts w:ascii="Times New Roman" w:hAnsi="Times New Roman" w:cs="Times New Roman"/>
          <w:i w:val="0"/>
          <w:noProof/>
          <w:sz w:val="24"/>
          <w:szCs w:val="24"/>
        </w:rPr>
        <w:fldChar w:fldCharType="end"/>
      </w:r>
    </w:p>
    <w:p w14:paraId="665C4F06" w14:textId="629A320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7-1-3    License Fee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_Toc273797731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69</w:t>
      </w:r>
      <w:r w:rsidRPr="0058402E">
        <w:rPr>
          <w:rFonts w:ascii="Times New Roman" w:hAnsi="Times New Roman" w:cs="Times New Roman"/>
          <w:i w:val="0"/>
          <w:noProof/>
          <w:sz w:val="24"/>
          <w:szCs w:val="24"/>
        </w:rPr>
        <w:fldChar w:fldCharType="end"/>
      </w:r>
    </w:p>
    <w:p w14:paraId="7E50915D" w14:textId="1FDFD222"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7-2</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SALE OF CERTAIN DRUGS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_Toc273797732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70</w:t>
      </w:r>
      <w:r w:rsidRPr="0058402E">
        <w:rPr>
          <w:rFonts w:ascii="Times New Roman" w:hAnsi="Times New Roman" w:cs="Times New Roman"/>
          <w:color w:val="auto"/>
          <w:sz w:val="24"/>
          <w:szCs w:val="24"/>
        </w:rPr>
        <w:fldChar w:fldCharType="end"/>
      </w:r>
    </w:p>
    <w:p w14:paraId="73E58F93" w14:textId="08CD2935"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7-2-1.   Sale of Ephedrine or Pseudoephedrine.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_Toc273797733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70</w:t>
      </w:r>
      <w:r w:rsidRPr="0058402E">
        <w:rPr>
          <w:rFonts w:ascii="Times New Roman" w:hAnsi="Times New Roman" w:cs="Times New Roman"/>
          <w:i w:val="0"/>
          <w:noProof/>
          <w:sz w:val="24"/>
          <w:szCs w:val="24"/>
        </w:rPr>
        <w:fldChar w:fldCharType="end"/>
      </w:r>
    </w:p>
    <w:p w14:paraId="48C1DEBB" w14:textId="791B5F73" w:rsidR="006441B5" w:rsidRPr="0058402E" w:rsidRDefault="006441B5" w:rsidP="00FC18EC">
      <w:pPr>
        <w:pStyle w:val="TOC1"/>
        <w:tabs>
          <w:tab w:val="right" w:leader="dot" w:pos="8630"/>
        </w:tabs>
        <w:rPr>
          <w:rFonts w:ascii="Times New Roman" w:hAnsi="Times New Roman" w:cs="Times New Roman"/>
          <w:b w:val="0"/>
          <w:noProof/>
          <w:color w:val="auto"/>
          <w:lang w:eastAsia="ja-JP"/>
        </w:rPr>
      </w:pPr>
      <w:r w:rsidRPr="0058402E">
        <w:rPr>
          <w:rFonts w:ascii="Times New Roman" w:hAnsi="Times New Roman" w:cs="Times New Roman"/>
          <w:b w:val="0"/>
          <w:noProof/>
          <w:color w:val="auto"/>
        </w:rPr>
        <w:t>CHAPTER 7A   TRANSACTION PRIVILAGE TAX</w:t>
      </w:r>
      <w:r w:rsidRPr="0058402E">
        <w:rPr>
          <w:rFonts w:ascii="Times New Roman" w:hAnsi="Times New Roman" w:cs="Times New Roman"/>
          <w:b w:val="0"/>
          <w:noProof/>
          <w:color w:val="auto"/>
        </w:rPr>
        <w:tab/>
      </w:r>
      <w:r w:rsidRPr="0058402E">
        <w:rPr>
          <w:rFonts w:ascii="Times New Roman" w:hAnsi="Times New Roman" w:cs="Times New Roman"/>
          <w:b w:val="0"/>
          <w:noProof/>
          <w:color w:val="auto"/>
        </w:rPr>
        <w:fldChar w:fldCharType="begin"/>
      </w:r>
      <w:r w:rsidRPr="0058402E">
        <w:rPr>
          <w:rFonts w:ascii="Times New Roman" w:hAnsi="Times New Roman" w:cs="Times New Roman"/>
          <w:b w:val="0"/>
          <w:noProof/>
          <w:color w:val="auto"/>
        </w:rPr>
        <w:instrText xml:space="preserve"> PAGEREF _Toc273797734 \h </w:instrText>
      </w:r>
      <w:r w:rsidRPr="0058402E">
        <w:rPr>
          <w:rFonts w:ascii="Times New Roman" w:hAnsi="Times New Roman" w:cs="Times New Roman"/>
          <w:b w:val="0"/>
          <w:noProof/>
          <w:color w:val="auto"/>
        </w:rPr>
      </w:r>
      <w:r w:rsidRPr="0058402E">
        <w:rPr>
          <w:rFonts w:ascii="Times New Roman" w:hAnsi="Times New Roman" w:cs="Times New Roman"/>
          <w:b w:val="0"/>
          <w:noProof/>
          <w:color w:val="auto"/>
        </w:rPr>
        <w:fldChar w:fldCharType="separate"/>
      </w:r>
      <w:r w:rsidR="004948D6">
        <w:rPr>
          <w:rFonts w:ascii="Times New Roman" w:hAnsi="Times New Roman" w:cs="Times New Roman"/>
          <w:b w:val="0"/>
          <w:noProof/>
          <w:color w:val="auto"/>
        </w:rPr>
        <w:t>71</w:t>
      </w:r>
      <w:r w:rsidRPr="0058402E">
        <w:rPr>
          <w:rFonts w:ascii="Times New Roman" w:hAnsi="Times New Roman" w:cs="Times New Roman"/>
          <w:b w:val="0"/>
          <w:noProof/>
          <w:color w:val="auto"/>
        </w:rPr>
        <w:fldChar w:fldCharType="end"/>
      </w:r>
    </w:p>
    <w:p w14:paraId="508A8E2A" w14:textId="1AD61FDF"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7A-1</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ADOPTION OF MODEL TAX CODE</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_Toc273797735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71</w:t>
      </w:r>
      <w:r w:rsidRPr="0058402E">
        <w:rPr>
          <w:rFonts w:ascii="Times New Roman" w:hAnsi="Times New Roman" w:cs="Times New Roman"/>
          <w:color w:val="auto"/>
          <w:sz w:val="24"/>
          <w:szCs w:val="24"/>
        </w:rPr>
        <w:fldChar w:fldCharType="end"/>
      </w:r>
    </w:p>
    <w:p w14:paraId="6E7CC01D" w14:textId="1A617514" w:rsidR="006441B5" w:rsidRPr="0058402E" w:rsidRDefault="006441B5" w:rsidP="00FC18EC">
      <w:pPr>
        <w:pStyle w:val="TOC1"/>
        <w:tabs>
          <w:tab w:val="right" w:leader="dot" w:pos="8630"/>
        </w:tabs>
        <w:rPr>
          <w:rFonts w:ascii="Times New Roman" w:hAnsi="Times New Roman" w:cs="Times New Roman"/>
          <w:b w:val="0"/>
          <w:noProof/>
          <w:color w:val="auto"/>
          <w:lang w:eastAsia="ja-JP"/>
        </w:rPr>
      </w:pPr>
      <w:r w:rsidRPr="0058402E">
        <w:rPr>
          <w:rFonts w:ascii="Times New Roman" w:hAnsi="Times New Roman" w:cs="Times New Roman"/>
          <w:b w:val="0"/>
          <w:noProof/>
          <w:color w:val="auto"/>
        </w:rPr>
        <w:t>CHAPTER 8  HEALTH, SAFETY AND SANITATION</w:t>
      </w:r>
      <w:r w:rsidRPr="0058402E">
        <w:rPr>
          <w:rFonts w:ascii="Times New Roman" w:hAnsi="Times New Roman" w:cs="Times New Roman"/>
          <w:b w:val="0"/>
          <w:noProof/>
          <w:color w:val="auto"/>
        </w:rPr>
        <w:tab/>
      </w:r>
      <w:r w:rsidRPr="0058402E">
        <w:rPr>
          <w:rFonts w:ascii="Times New Roman" w:hAnsi="Times New Roman" w:cs="Times New Roman"/>
          <w:b w:val="0"/>
          <w:noProof/>
          <w:color w:val="auto"/>
        </w:rPr>
        <w:fldChar w:fldCharType="begin"/>
      </w:r>
      <w:r w:rsidRPr="0058402E">
        <w:rPr>
          <w:rFonts w:ascii="Times New Roman" w:hAnsi="Times New Roman" w:cs="Times New Roman"/>
          <w:b w:val="0"/>
          <w:noProof/>
          <w:color w:val="auto"/>
        </w:rPr>
        <w:instrText xml:space="preserve"> PAGEREF _Toc273797736 \h </w:instrText>
      </w:r>
      <w:r w:rsidRPr="0058402E">
        <w:rPr>
          <w:rFonts w:ascii="Times New Roman" w:hAnsi="Times New Roman" w:cs="Times New Roman"/>
          <w:b w:val="0"/>
          <w:noProof/>
          <w:color w:val="auto"/>
        </w:rPr>
      </w:r>
      <w:r w:rsidRPr="0058402E">
        <w:rPr>
          <w:rFonts w:ascii="Times New Roman" w:hAnsi="Times New Roman" w:cs="Times New Roman"/>
          <w:b w:val="0"/>
          <w:noProof/>
          <w:color w:val="auto"/>
        </w:rPr>
        <w:fldChar w:fldCharType="separate"/>
      </w:r>
      <w:r w:rsidR="004948D6">
        <w:rPr>
          <w:rFonts w:ascii="Times New Roman" w:hAnsi="Times New Roman" w:cs="Times New Roman"/>
          <w:b w:val="0"/>
          <w:noProof/>
          <w:color w:val="auto"/>
        </w:rPr>
        <w:t>71</w:t>
      </w:r>
      <w:r w:rsidRPr="0058402E">
        <w:rPr>
          <w:rFonts w:ascii="Times New Roman" w:hAnsi="Times New Roman" w:cs="Times New Roman"/>
          <w:b w:val="0"/>
          <w:noProof/>
          <w:color w:val="auto"/>
        </w:rPr>
        <w:fldChar w:fldCharType="end"/>
      </w:r>
    </w:p>
    <w:p w14:paraId="42E31717" w14:textId="39DE29CF"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8-1</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METHODS OF GARBAGE AND TRASH REMOVAL</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_Toc273797737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71</w:t>
      </w:r>
      <w:r w:rsidRPr="0058402E">
        <w:rPr>
          <w:rFonts w:ascii="Times New Roman" w:hAnsi="Times New Roman" w:cs="Times New Roman"/>
          <w:color w:val="auto"/>
          <w:sz w:val="24"/>
          <w:szCs w:val="24"/>
        </w:rPr>
        <w:fldChar w:fldCharType="end"/>
      </w:r>
    </w:p>
    <w:p w14:paraId="1CF99F41" w14:textId="048CCAA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8-1-1     Definitions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_Toc273797738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71</w:t>
      </w:r>
      <w:r w:rsidRPr="0058402E">
        <w:rPr>
          <w:rFonts w:ascii="Times New Roman" w:hAnsi="Times New Roman" w:cs="Times New Roman"/>
          <w:i w:val="0"/>
          <w:noProof/>
          <w:sz w:val="24"/>
          <w:szCs w:val="24"/>
        </w:rPr>
        <w:fldChar w:fldCharType="end"/>
      </w:r>
    </w:p>
    <w:p w14:paraId="2F5F488C" w14:textId="793E5531"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8-1-2    Vehicles and Receptacles to be Spill-proof</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_Toc273797739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72</w:t>
      </w:r>
      <w:r w:rsidRPr="0058402E">
        <w:rPr>
          <w:rFonts w:ascii="Times New Roman" w:hAnsi="Times New Roman" w:cs="Times New Roman"/>
          <w:i w:val="0"/>
          <w:noProof/>
          <w:sz w:val="24"/>
          <w:szCs w:val="24"/>
        </w:rPr>
        <w:fldChar w:fldCharType="end"/>
      </w:r>
    </w:p>
    <w:p w14:paraId="756EE4B8" w14:textId="1921427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8-1-3    Spilled Refuse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_Toc273797740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72</w:t>
      </w:r>
      <w:r w:rsidRPr="0058402E">
        <w:rPr>
          <w:rFonts w:ascii="Times New Roman" w:hAnsi="Times New Roman" w:cs="Times New Roman"/>
          <w:i w:val="0"/>
          <w:noProof/>
          <w:sz w:val="24"/>
          <w:szCs w:val="24"/>
        </w:rPr>
        <w:fldChar w:fldCharType="end"/>
      </w:r>
    </w:p>
    <w:p w14:paraId="3A495A16" w14:textId="7587F53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8-1-4    Dumping Refuse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_Toc273797741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72</w:t>
      </w:r>
      <w:r w:rsidRPr="0058402E">
        <w:rPr>
          <w:rFonts w:ascii="Times New Roman" w:hAnsi="Times New Roman" w:cs="Times New Roman"/>
          <w:i w:val="0"/>
          <w:noProof/>
          <w:sz w:val="24"/>
          <w:szCs w:val="24"/>
        </w:rPr>
        <w:fldChar w:fldCharType="end"/>
      </w:r>
    </w:p>
    <w:p w14:paraId="2B11BF8E" w14:textId="1D0FD6E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8-1-5     Hauling Refuse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_Toc273797742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72</w:t>
      </w:r>
      <w:r w:rsidRPr="0058402E">
        <w:rPr>
          <w:rFonts w:ascii="Times New Roman" w:hAnsi="Times New Roman" w:cs="Times New Roman"/>
          <w:i w:val="0"/>
          <w:noProof/>
          <w:sz w:val="24"/>
          <w:szCs w:val="24"/>
        </w:rPr>
        <w:fldChar w:fldCharType="end"/>
      </w:r>
    </w:p>
    <w:p w14:paraId="62EE81F3" w14:textId="34709A49"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8-2</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REMOVAL OF LITTER</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_Toc273797743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73</w:t>
      </w:r>
      <w:r w:rsidRPr="0058402E">
        <w:rPr>
          <w:rFonts w:ascii="Times New Roman" w:hAnsi="Times New Roman" w:cs="Times New Roman"/>
          <w:color w:val="auto"/>
          <w:sz w:val="24"/>
          <w:szCs w:val="24"/>
        </w:rPr>
        <w:fldChar w:fldCharType="end"/>
      </w:r>
    </w:p>
    <w:p w14:paraId="72FC3F89" w14:textId="2EA2296C"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8-2-1     Definitions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_Toc273797744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73</w:t>
      </w:r>
      <w:r w:rsidRPr="0058402E">
        <w:rPr>
          <w:rFonts w:ascii="Times New Roman" w:hAnsi="Times New Roman" w:cs="Times New Roman"/>
          <w:i w:val="0"/>
          <w:noProof/>
          <w:sz w:val="24"/>
          <w:szCs w:val="24"/>
        </w:rPr>
        <w:fldChar w:fldCharType="end"/>
      </w:r>
    </w:p>
    <w:p w14:paraId="521E5910" w14:textId="301625C0"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lastRenderedPageBreak/>
        <w:t>Section 8-2-2    Litter on Property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_Toc273797745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74</w:t>
      </w:r>
      <w:r w:rsidRPr="0058402E">
        <w:rPr>
          <w:rFonts w:ascii="Times New Roman" w:hAnsi="Times New Roman" w:cs="Times New Roman"/>
          <w:i w:val="0"/>
          <w:noProof/>
          <w:sz w:val="24"/>
          <w:szCs w:val="24"/>
        </w:rPr>
        <w:fldChar w:fldCharType="end"/>
      </w:r>
    </w:p>
    <w:p w14:paraId="714BA309" w14:textId="587431DC"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8-2-3    Owner to Maintain Premises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_Toc273797746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74</w:t>
      </w:r>
      <w:r w:rsidRPr="0058402E">
        <w:rPr>
          <w:rFonts w:ascii="Times New Roman" w:hAnsi="Times New Roman" w:cs="Times New Roman"/>
          <w:i w:val="0"/>
          <w:noProof/>
          <w:sz w:val="24"/>
          <w:szCs w:val="24"/>
        </w:rPr>
        <w:fldChar w:fldCharType="end"/>
      </w:r>
    </w:p>
    <w:p w14:paraId="7DBA8381" w14:textId="13FCDC5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8-2-4    Procedure to Compel Removal of Litter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_Toc273797747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75</w:t>
      </w:r>
      <w:r w:rsidRPr="0058402E">
        <w:rPr>
          <w:rFonts w:ascii="Times New Roman" w:hAnsi="Times New Roman" w:cs="Times New Roman"/>
          <w:i w:val="0"/>
          <w:noProof/>
          <w:sz w:val="24"/>
          <w:szCs w:val="24"/>
        </w:rPr>
        <w:fldChar w:fldCharType="end"/>
      </w:r>
    </w:p>
    <w:p w14:paraId="7753FA26" w14:textId="4AC54CC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8-2-5    Notice to Remove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_Toc273797748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75</w:t>
      </w:r>
      <w:r w:rsidRPr="0058402E">
        <w:rPr>
          <w:rFonts w:ascii="Times New Roman" w:hAnsi="Times New Roman" w:cs="Times New Roman"/>
          <w:i w:val="0"/>
          <w:noProof/>
          <w:sz w:val="24"/>
          <w:szCs w:val="24"/>
        </w:rPr>
        <w:fldChar w:fldCharType="end"/>
      </w:r>
    </w:p>
    <w:p w14:paraId="6BB0819B" w14:textId="676E895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8-2-6    Service of Notice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_Toc273797749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76</w:t>
      </w:r>
      <w:r w:rsidRPr="0058402E">
        <w:rPr>
          <w:rFonts w:ascii="Times New Roman" w:hAnsi="Times New Roman" w:cs="Times New Roman"/>
          <w:i w:val="0"/>
          <w:noProof/>
          <w:sz w:val="24"/>
          <w:szCs w:val="24"/>
        </w:rPr>
        <w:fldChar w:fldCharType="end"/>
      </w:r>
    </w:p>
    <w:p w14:paraId="6D69169C" w14:textId="56B2463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8-2-7    Appeal to Council</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_Toc273797750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76</w:t>
      </w:r>
      <w:r w:rsidRPr="0058402E">
        <w:rPr>
          <w:rFonts w:ascii="Times New Roman" w:hAnsi="Times New Roman" w:cs="Times New Roman"/>
          <w:i w:val="0"/>
          <w:noProof/>
          <w:sz w:val="24"/>
          <w:szCs w:val="24"/>
        </w:rPr>
        <w:fldChar w:fldCharType="end"/>
      </w:r>
    </w:p>
    <w:p w14:paraId="73954FE3" w14:textId="02E595E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8-2-8    Removal by City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_Toc273797751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76</w:t>
      </w:r>
      <w:r w:rsidRPr="0058402E">
        <w:rPr>
          <w:rFonts w:ascii="Times New Roman" w:hAnsi="Times New Roman" w:cs="Times New Roman"/>
          <w:i w:val="0"/>
          <w:noProof/>
          <w:sz w:val="24"/>
          <w:szCs w:val="24"/>
        </w:rPr>
        <w:fldChar w:fldCharType="end"/>
      </w:r>
    </w:p>
    <w:p w14:paraId="4226A2FD" w14:textId="752D34F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8-2-9    Lien for Removal</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_Toc273797752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77</w:t>
      </w:r>
      <w:r w:rsidRPr="0058402E">
        <w:rPr>
          <w:rFonts w:ascii="Times New Roman" w:hAnsi="Times New Roman" w:cs="Times New Roman"/>
          <w:i w:val="0"/>
          <w:noProof/>
          <w:sz w:val="24"/>
          <w:szCs w:val="24"/>
        </w:rPr>
        <w:fldChar w:fldCharType="end"/>
      </w:r>
    </w:p>
    <w:p w14:paraId="5F47908F" w14:textId="272818C2"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8-3   ABATEMENT OF DANGEROUS BUILDINGS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_Toc273797753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77</w:t>
      </w:r>
      <w:r w:rsidRPr="0058402E">
        <w:rPr>
          <w:rFonts w:ascii="Times New Roman" w:hAnsi="Times New Roman" w:cs="Times New Roman"/>
          <w:color w:val="auto"/>
          <w:sz w:val="24"/>
          <w:szCs w:val="24"/>
        </w:rPr>
        <w:fldChar w:fldCharType="end"/>
      </w:r>
    </w:p>
    <w:p w14:paraId="5781B72F" w14:textId="6E69D8D1"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8-4</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STORAGE OF JUNK VEHICLES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_Toc273797754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78</w:t>
      </w:r>
      <w:r w:rsidRPr="0058402E">
        <w:rPr>
          <w:rFonts w:ascii="Times New Roman" w:hAnsi="Times New Roman" w:cs="Times New Roman"/>
          <w:color w:val="auto"/>
          <w:sz w:val="24"/>
          <w:szCs w:val="24"/>
        </w:rPr>
        <w:fldChar w:fldCharType="end"/>
      </w:r>
    </w:p>
    <w:p w14:paraId="265D5BDE" w14:textId="09C51E5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8-4-1     Definitions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_Toc273797755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78</w:t>
      </w:r>
      <w:r w:rsidRPr="0058402E">
        <w:rPr>
          <w:rFonts w:ascii="Times New Roman" w:hAnsi="Times New Roman" w:cs="Times New Roman"/>
          <w:i w:val="0"/>
          <w:noProof/>
          <w:sz w:val="24"/>
          <w:szCs w:val="24"/>
        </w:rPr>
        <w:fldChar w:fldCharType="end"/>
      </w:r>
    </w:p>
    <w:p w14:paraId="669A2CA9" w14:textId="7FCBFF62"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8-4-2    Storage Declared a Nuisance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_Toc273797756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78</w:t>
      </w:r>
      <w:r w:rsidRPr="0058402E">
        <w:rPr>
          <w:rFonts w:ascii="Times New Roman" w:hAnsi="Times New Roman" w:cs="Times New Roman"/>
          <w:i w:val="0"/>
          <w:noProof/>
          <w:sz w:val="24"/>
          <w:szCs w:val="24"/>
        </w:rPr>
        <w:fldChar w:fldCharType="end"/>
      </w:r>
    </w:p>
    <w:p w14:paraId="43B04781" w14:textId="43F8B6B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8-4-3    Prohibition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_Toc273797757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78</w:t>
      </w:r>
      <w:r w:rsidRPr="0058402E">
        <w:rPr>
          <w:rFonts w:ascii="Times New Roman" w:hAnsi="Times New Roman" w:cs="Times New Roman"/>
          <w:i w:val="0"/>
          <w:noProof/>
          <w:sz w:val="24"/>
          <w:szCs w:val="24"/>
        </w:rPr>
        <w:fldChar w:fldCharType="end"/>
      </w:r>
    </w:p>
    <w:p w14:paraId="5CB40038" w14:textId="2836999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8-4-4    Permitted Storage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_Toc273797758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79</w:t>
      </w:r>
      <w:r w:rsidRPr="0058402E">
        <w:rPr>
          <w:rFonts w:ascii="Times New Roman" w:hAnsi="Times New Roman" w:cs="Times New Roman"/>
          <w:i w:val="0"/>
          <w:noProof/>
          <w:sz w:val="24"/>
          <w:szCs w:val="24"/>
        </w:rPr>
        <w:fldChar w:fldCharType="end"/>
      </w:r>
    </w:p>
    <w:p w14:paraId="007954D1" w14:textId="4ED5944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8-4-5    Violation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_Toc273797759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79</w:t>
      </w:r>
      <w:r w:rsidRPr="0058402E">
        <w:rPr>
          <w:rFonts w:ascii="Times New Roman" w:hAnsi="Times New Roman" w:cs="Times New Roman"/>
          <w:i w:val="0"/>
          <w:noProof/>
          <w:sz w:val="24"/>
          <w:szCs w:val="24"/>
        </w:rPr>
        <w:fldChar w:fldCharType="end"/>
      </w:r>
    </w:p>
    <w:p w14:paraId="49B77BB0" w14:textId="6FD48E2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8-4-6    Removal by City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_Toc273797760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80</w:t>
      </w:r>
      <w:r w:rsidRPr="0058402E">
        <w:rPr>
          <w:rFonts w:ascii="Times New Roman" w:hAnsi="Times New Roman" w:cs="Times New Roman"/>
          <w:i w:val="0"/>
          <w:noProof/>
          <w:sz w:val="24"/>
          <w:szCs w:val="24"/>
        </w:rPr>
        <w:fldChar w:fldCharType="end"/>
      </w:r>
    </w:p>
    <w:p w14:paraId="1F10FDC3" w14:textId="6339CF44"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8-5    GREEN WASTE DISPOSAL AND DUMPING</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_Toc273797761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80</w:t>
      </w:r>
      <w:r w:rsidRPr="0058402E">
        <w:rPr>
          <w:rFonts w:ascii="Times New Roman" w:hAnsi="Times New Roman" w:cs="Times New Roman"/>
          <w:color w:val="auto"/>
          <w:sz w:val="24"/>
          <w:szCs w:val="24"/>
        </w:rPr>
        <w:fldChar w:fldCharType="end"/>
      </w:r>
    </w:p>
    <w:p w14:paraId="69E3D337" w14:textId="67ED4FB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8-5-3</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Reserved.</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_Toc273797762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81</w:t>
      </w:r>
      <w:r w:rsidRPr="0058402E">
        <w:rPr>
          <w:rFonts w:ascii="Times New Roman" w:hAnsi="Times New Roman" w:cs="Times New Roman"/>
          <w:i w:val="0"/>
          <w:noProof/>
          <w:sz w:val="24"/>
          <w:szCs w:val="24"/>
        </w:rPr>
        <w:fldChar w:fldCharType="end"/>
      </w:r>
    </w:p>
    <w:p w14:paraId="642AD9B8" w14:textId="5859289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8-5-4</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Definitions.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_Toc273797763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81</w:t>
      </w:r>
      <w:r w:rsidRPr="0058402E">
        <w:rPr>
          <w:rFonts w:ascii="Times New Roman" w:hAnsi="Times New Roman" w:cs="Times New Roman"/>
          <w:i w:val="0"/>
          <w:noProof/>
          <w:sz w:val="24"/>
          <w:szCs w:val="24"/>
        </w:rPr>
        <w:fldChar w:fldCharType="end"/>
      </w:r>
    </w:p>
    <w:p w14:paraId="5AEF4188" w14:textId="3FCF84F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8-5-6</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Illegal dumping at green waste facility.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_Toc273797764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83</w:t>
      </w:r>
      <w:r w:rsidRPr="0058402E">
        <w:rPr>
          <w:rFonts w:ascii="Times New Roman" w:hAnsi="Times New Roman" w:cs="Times New Roman"/>
          <w:i w:val="0"/>
          <w:noProof/>
          <w:sz w:val="24"/>
          <w:szCs w:val="24"/>
        </w:rPr>
        <w:fldChar w:fldCharType="end"/>
      </w:r>
    </w:p>
    <w:p w14:paraId="27B1E882" w14:textId="1C7C22F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8-5-7. Enforcement and civil citations.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_Toc273797765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83</w:t>
      </w:r>
      <w:r w:rsidRPr="0058402E">
        <w:rPr>
          <w:rFonts w:ascii="Times New Roman" w:hAnsi="Times New Roman" w:cs="Times New Roman"/>
          <w:i w:val="0"/>
          <w:noProof/>
          <w:sz w:val="24"/>
          <w:szCs w:val="24"/>
        </w:rPr>
        <w:fldChar w:fldCharType="end"/>
      </w:r>
    </w:p>
    <w:p w14:paraId="6F317E7E" w14:textId="6CFC514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8-5-8. Penalties.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_Toc273797766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85</w:t>
      </w:r>
      <w:r w:rsidRPr="0058402E">
        <w:rPr>
          <w:rFonts w:ascii="Times New Roman" w:hAnsi="Times New Roman" w:cs="Times New Roman"/>
          <w:i w:val="0"/>
          <w:noProof/>
          <w:sz w:val="24"/>
          <w:szCs w:val="24"/>
        </w:rPr>
        <w:fldChar w:fldCharType="end"/>
      </w:r>
    </w:p>
    <w:p w14:paraId="58CE9B9D" w14:textId="33CE8C85"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8-5-9. Procedures.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_Toc273797767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86</w:t>
      </w:r>
      <w:r w:rsidRPr="0058402E">
        <w:rPr>
          <w:rFonts w:ascii="Times New Roman" w:hAnsi="Times New Roman" w:cs="Times New Roman"/>
          <w:i w:val="0"/>
          <w:noProof/>
          <w:sz w:val="24"/>
          <w:szCs w:val="24"/>
        </w:rPr>
        <w:fldChar w:fldCharType="end"/>
      </w:r>
    </w:p>
    <w:p w14:paraId="0934A8FC" w14:textId="7019DC62"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8-5-10  Other violations.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_Toc273797768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87</w:t>
      </w:r>
      <w:r w:rsidRPr="0058402E">
        <w:rPr>
          <w:rFonts w:ascii="Times New Roman" w:hAnsi="Times New Roman" w:cs="Times New Roman"/>
          <w:i w:val="0"/>
          <w:noProof/>
          <w:sz w:val="24"/>
          <w:szCs w:val="24"/>
        </w:rPr>
        <w:fldChar w:fldCharType="end"/>
      </w:r>
    </w:p>
    <w:p w14:paraId="444381F2" w14:textId="505E1A9D"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8-6   UNREASONABLE OR EXCESSIVE NOISE</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_Toc273797769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88</w:t>
      </w:r>
      <w:r w:rsidRPr="0058402E">
        <w:rPr>
          <w:rFonts w:ascii="Times New Roman" w:hAnsi="Times New Roman" w:cs="Times New Roman"/>
          <w:color w:val="auto"/>
          <w:sz w:val="24"/>
          <w:szCs w:val="24"/>
        </w:rPr>
        <w:fldChar w:fldCharType="end"/>
      </w:r>
    </w:p>
    <w:p w14:paraId="6CDCF5CE" w14:textId="57A84250"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8-6-1. Excessive Noise.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_Toc273797770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88</w:t>
      </w:r>
      <w:r w:rsidRPr="0058402E">
        <w:rPr>
          <w:rFonts w:ascii="Times New Roman" w:hAnsi="Times New Roman" w:cs="Times New Roman"/>
          <w:i w:val="0"/>
          <w:noProof/>
          <w:sz w:val="24"/>
          <w:szCs w:val="24"/>
        </w:rPr>
        <w:fldChar w:fldCharType="end"/>
      </w:r>
    </w:p>
    <w:p w14:paraId="73CED851" w14:textId="6D395AC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8-6-2. Unnecessary noise.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_Toc273797771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88</w:t>
      </w:r>
      <w:r w:rsidRPr="0058402E">
        <w:rPr>
          <w:rFonts w:ascii="Times New Roman" w:hAnsi="Times New Roman" w:cs="Times New Roman"/>
          <w:i w:val="0"/>
          <w:noProof/>
          <w:sz w:val="24"/>
          <w:szCs w:val="24"/>
        </w:rPr>
        <w:fldChar w:fldCharType="end"/>
      </w:r>
    </w:p>
    <w:p w14:paraId="614D9EA0" w14:textId="36E93F90"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8-6-3. Exemptions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_Toc273797772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89</w:t>
      </w:r>
      <w:r w:rsidRPr="0058402E">
        <w:rPr>
          <w:rFonts w:ascii="Times New Roman" w:hAnsi="Times New Roman" w:cs="Times New Roman"/>
          <w:i w:val="0"/>
          <w:noProof/>
          <w:sz w:val="24"/>
          <w:szCs w:val="24"/>
        </w:rPr>
        <w:fldChar w:fldCharType="end"/>
      </w:r>
    </w:p>
    <w:p w14:paraId="79CB3C0F" w14:textId="6097647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8-6-4. Specially regulated noise sources.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_Toc273797773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91</w:t>
      </w:r>
      <w:r w:rsidRPr="0058402E">
        <w:rPr>
          <w:rFonts w:ascii="Times New Roman" w:hAnsi="Times New Roman" w:cs="Times New Roman"/>
          <w:i w:val="0"/>
          <w:noProof/>
          <w:sz w:val="24"/>
          <w:szCs w:val="24"/>
        </w:rPr>
        <w:fldChar w:fldCharType="end"/>
      </w:r>
    </w:p>
    <w:p w14:paraId="04CC06C9" w14:textId="6297B1C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8-6-5. Enforcement and civil citations.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_Toc273797774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92</w:t>
      </w:r>
      <w:r w:rsidRPr="0058402E">
        <w:rPr>
          <w:rFonts w:ascii="Times New Roman" w:hAnsi="Times New Roman" w:cs="Times New Roman"/>
          <w:i w:val="0"/>
          <w:noProof/>
          <w:sz w:val="24"/>
          <w:szCs w:val="24"/>
        </w:rPr>
        <w:fldChar w:fldCharType="end"/>
      </w:r>
    </w:p>
    <w:p w14:paraId="222CFFE6" w14:textId="5097782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8-6-6. Penalties.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_Toc273797775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94</w:t>
      </w:r>
      <w:r w:rsidRPr="0058402E">
        <w:rPr>
          <w:rFonts w:ascii="Times New Roman" w:hAnsi="Times New Roman" w:cs="Times New Roman"/>
          <w:i w:val="0"/>
          <w:noProof/>
          <w:sz w:val="24"/>
          <w:szCs w:val="24"/>
        </w:rPr>
        <w:fldChar w:fldCharType="end"/>
      </w:r>
    </w:p>
    <w:p w14:paraId="3361DAD8" w14:textId="427F4C9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8-6-7. Procedures.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_Toc273797776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95</w:t>
      </w:r>
      <w:r w:rsidRPr="0058402E">
        <w:rPr>
          <w:rFonts w:ascii="Times New Roman" w:hAnsi="Times New Roman" w:cs="Times New Roman"/>
          <w:i w:val="0"/>
          <w:noProof/>
          <w:sz w:val="24"/>
          <w:szCs w:val="24"/>
        </w:rPr>
        <w:fldChar w:fldCharType="end"/>
      </w:r>
    </w:p>
    <w:p w14:paraId="4C156477" w14:textId="4CF1791A"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8-7    MEDICAL MARIJUANA</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_Toc273797777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96</w:t>
      </w:r>
      <w:r w:rsidRPr="0058402E">
        <w:rPr>
          <w:rFonts w:ascii="Times New Roman" w:hAnsi="Times New Roman" w:cs="Times New Roman"/>
          <w:color w:val="auto"/>
          <w:sz w:val="24"/>
          <w:szCs w:val="24"/>
        </w:rPr>
        <w:fldChar w:fldCharType="end"/>
      </w:r>
    </w:p>
    <w:p w14:paraId="6BBBF475" w14:textId="6390E4E5"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8-7-1.  Definitions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_Toc273797778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96</w:t>
      </w:r>
      <w:r w:rsidRPr="0058402E">
        <w:rPr>
          <w:rFonts w:ascii="Times New Roman" w:hAnsi="Times New Roman" w:cs="Times New Roman"/>
          <w:i w:val="0"/>
          <w:noProof/>
          <w:sz w:val="24"/>
          <w:szCs w:val="24"/>
        </w:rPr>
        <w:fldChar w:fldCharType="end"/>
      </w:r>
    </w:p>
    <w:p w14:paraId="249E146E" w14:textId="41EAEB0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8-7-2.  Zoning Requirements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_Toc273797779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97</w:t>
      </w:r>
      <w:r w:rsidRPr="0058402E">
        <w:rPr>
          <w:rFonts w:ascii="Times New Roman" w:hAnsi="Times New Roman" w:cs="Times New Roman"/>
          <w:i w:val="0"/>
          <w:noProof/>
          <w:sz w:val="24"/>
          <w:szCs w:val="24"/>
        </w:rPr>
        <w:fldChar w:fldCharType="end"/>
      </w:r>
    </w:p>
    <w:p w14:paraId="5F829767" w14:textId="2BD815A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8-7-3.  Permit Procedure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_Toc273797780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97</w:t>
      </w:r>
      <w:r w:rsidRPr="0058402E">
        <w:rPr>
          <w:rFonts w:ascii="Times New Roman" w:hAnsi="Times New Roman" w:cs="Times New Roman"/>
          <w:i w:val="0"/>
          <w:noProof/>
          <w:sz w:val="24"/>
          <w:szCs w:val="24"/>
        </w:rPr>
        <w:fldChar w:fldCharType="end"/>
      </w:r>
    </w:p>
    <w:p w14:paraId="2FF72349" w14:textId="34693FA0"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8-7-4.  Application, inspection, limitations and suspension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_Toc273797781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98</w:t>
      </w:r>
      <w:r w:rsidRPr="0058402E">
        <w:rPr>
          <w:rFonts w:ascii="Times New Roman" w:hAnsi="Times New Roman" w:cs="Times New Roman"/>
          <w:i w:val="0"/>
          <w:noProof/>
          <w:sz w:val="24"/>
          <w:szCs w:val="24"/>
        </w:rPr>
        <w:fldChar w:fldCharType="end"/>
      </w:r>
    </w:p>
    <w:p w14:paraId="37116B55" w14:textId="4A3DB11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8-7-5.   Operating Requirements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_Toc273797782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100</w:t>
      </w:r>
      <w:r w:rsidRPr="0058402E">
        <w:rPr>
          <w:rFonts w:ascii="Times New Roman" w:hAnsi="Times New Roman" w:cs="Times New Roman"/>
          <w:i w:val="0"/>
          <w:noProof/>
          <w:sz w:val="24"/>
          <w:szCs w:val="24"/>
        </w:rPr>
        <w:fldChar w:fldCharType="end"/>
      </w:r>
    </w:p>
    <w:p w14:paraId="324F5E1E" w14:textId="29B66A1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8-7-6.  Site management Requirements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_Toc273797783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102</w:t>
      </w:r>
      <w:r w:rsidRPr="0058402E">
        <w:rPr>
          <w:rFonts w:ascii="Times New Roman" w:hAnsi="Times New Roman" w:cs="Times New Roman"/>
          <w:i w:val="0"/>
          <w:noProof/>
          <w:sz w:val="24"/>
          <w:szCs w:val="24"/>
        </w:rPr>
        <w:fldChar w:fldCharType="end"/>
      </w:r>
    </w:p>
    <w:p w14:paraId="29DA6E41" w14:textId="46A76FF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8-7-7.   Dispensary signage and notices.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_Toc273797784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103</w:t>
      </w:r>
      <w:r w:rsidRPr="0058402E">
        <w:rPr>
          <w:rFonts w:ascii="Times New Roman" w:hAnsi="Times New Roman" w:cs="Times New Roman"/>
          <w:i w:val="0"/>
          <w:noProof/>
          <w:sz w:val="24"/>
          <w:szCs w:val="24"/>
        </w:rPr>
        <w:fldChar w:fldCharType="end"/>
      </w:r>
    </w:p>
    <w:p w14:paraId="3BC486C9" w14:textId="6D51914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8-7-8.   Community meetings.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_Toc273797785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104</w:t>
      </w:r>
      <w:r w:rsidRPr="0058402E">
        <w:rPr>
          <w:rFonts w:ascii="Times New Roman" w:hAnsi="Times New Roman" w:cs="Times New Roman"/>
          <w:i w:val="0"/>
          <w:noProof/>
          <w:sz w:val="24"/>
          <w:szCs w:val="24"/>
        </w:rPr>
        <w:fldChar w:fldCharType="end"/>
      </w:r>
    </w:p>
    <w:p w14:paraId="7D739852" w14:textId="343DB3E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8-7-9.   Compliance with other requirements.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_Toc273797786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104</w:t>
      </w:r>
      <w:r w:rsidRPr="0058402E">
        <w:rPr>
          <w:rFonts w:ascii="Times New Roman" w:hAnsi="Times New Roman" w:cs="Times New Roman"/>
          <w:i w:val="0"/>
          <w:noProof/>
          <w:sz w:val="24"/>
          <w:szCs w:val="24"/>
        </w:rPr>
        <w:fldChar w:fldCharType="end"/>
      </w:r>
    </w:p>
    <w:p w14:paraId="56A770AF" w14:textId="3637AB8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8-7-10.  Alcoholic beverages.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_Toc273797787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104</w:t>
      </w:r>
      <w:r w:rsidRPr="0058402E">
        <w:rPr>
          <w:rFonts w:ascii="Times New Roman" w:hAnsi="Times New Roman" w:cs="Times New Roman"/>
          <w:i w:val="0"/>
          <w:noProof/>
          <w:sz w:val="24"/>
          <w:szCs w:val="24"/>
        </w:rPr>
        <w:fldChar w:fldCharType="end"/>
      </w:r>
    </w:p>
    <w:p w14:paraId="709ABCD1" w14:textId="175A1045"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8-7-11.  Off-site cultivation requirements.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_Toc273797788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104</w:t>
      </w:r>
      <w:r w:rsidRPr="0058402E">
        <w:rPr>
          <w:rFonts w:ascii="Times New Roman" w:hAnsi="Times New Roman" w:cs="Times New Roman"/>
          <w:i w:val="0"/>
          <w:noProof/>
          <w:sz w:val="24"/>
          <w:szCs w:val="24"/>
        </w:rPr>
        <w:fldChar w:fldCharType="end"/>
      </w:r>
    </w:p>
    <w:p w14:paraId="7B4A968F" w14:textId="236002B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8-7-12.  Off-site cultivation Separation Requirements.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_Toc273797789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105</w:t>
      </w:r>
      <w:r w:rsidRPr="0058402E">
        <w:rPr>
          <w:rFonts w:ascii="Times New Roman" w:hAnsi="Times New Roman" w:cs="Times New Roman"/>
          <w:i w:val="0"/>
          <w:noProof/>
          <w:sz w:val="24"/>
          <w:szCs w:val="24"/>
        </w:rPr>
        <w:fldChar w:fldCharType="end"/>
      </w:r>
    </w:p>
    <w:p w14:paraId="777ED6DE" w14:textId="02E119F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8-7-13.   Off-site Cultivation Location Prohibitions.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_Toc273797790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105</w:t>
      </w:r>
      <w:r w:rsidRPr="0058402E">
        <w:rPr>
          <w:rFonts w:ascii="Times New Roman" w:hAnsi="Times New Roman" w:cs="Times New Roman"/>
          <w:i w:val="0"/>
          <w:noProof/>
          <w:sz w:val="24"/>
          <w:szCs w:val="24"/>
        </w:rPr>
        <w:fldChar w:fldCharType="end"/>
      </w:r>
    </w:p>
    <w:p w14:paraId="58060AA4" w14:textId="0A03BE2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lastRenderedPageBreak/>
        <w:t>Section 8-7-14.   Off-site Cultivation Location Limitation.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_Toc273797791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106</w:t>
      </w:r>
      <w:r w:rsidRPr="0058402E">
        <w:rPr>
          <w:rFonts w:ascii="Times New Roman" w:hAnsi="Times New Roman" w:cs="Times New Roman"/>
          <w:i w:val="0"/>
          <w:noProof/>
          <w:sz w:val="24"/>
          <w:szCs w:val="24"/>
        </w:rPr>
        <w:fldChar w:fldCharType="end"/>
      </w:r>
    </w:p>
    <w:p w14:paraId="7AD3297D" w14:textId="2455995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8-7-15   Registry Identification Card Required to Operate a Dispensary.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_Toc273797792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106</w:t>
      </w:r>
      <w:r w:rsidRPr="0058402E">
        <w:rPr>
          <w:rFonts w:ascii="Times New Roman" w:hAnsi="Times New Roman" w:cs="Times New Roman"/>
          <w:i w:val="0"/>
          <w:noProof/>
          <w:sz w:val="24"/>
          <w:szCs w:val="24"/>
        </w:rPr>
        <w:fldChar w:fldCharType="end"/>
      </w:r>
    </w:p>
    <w:p w14:paraId="11EBA08A" w14:textId="2C0557B7"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8-8    CEMETARY REGULATIONS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_Toc273797793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107</w:t>
      </w:r>
      <w:r w:rsidRPr="0058402E">
        <w:rPr>
          <w:rFonts w:ascii="Times New Roman" w:hAnsi="Times New Roman" w:cs="Times New Roman"/>
          <w:color w:val="auto"/>
          <w:sz w:val="24"/>
          <w:szCs w:val="24"/>
        </w:rPr>
        <w:fldChar w:fldCharType="end"/>
      </w:r>
    </w:p>
    <w:p w14:paraId="177A98FD" w14:textId="5CC4986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8-8-1  Purpose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_Toc273797794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107</w:t>
      </w:r>
      <w:r w:rsidRPr="0058402E">
        <w:rPr>
          <w:rFonts w:ascii="Times New Roman" w:hAnsi="Times New Roman" w:cs="Times New Roman"/>
          <w:i w:val="0"/>
          <w:noProof/>
          <w:sz w:val="24"/>
          <w:szCs w:val="24"/>
        </w:rPr>
        <w:fldChar w:fldCharType="end"/>
      </w:r>
    </w:p>
    <w:p w14:paraId="554BE6FE" w14:textId="73B910A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8-8-2  Definitions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_Toc273797795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108</w:t>
      </w:r>
      <w:r w:rsidRPr="0058402E">
        <w:rPr>
          <w:rFonts w:ascii="Times New Roman" w:hAnsi="Times New Roman" w:cs="Times New Roman"/>
          <w:i w:val="0"/>
          <w:noProof/>
          <w:sz w:val="24"/>
          <w:szCs w:val="24"/>
        </w:rPr>
        <w:fldChar w:fldCharType="end"/>
      </w:r>
    </w:p>
    <w:p w14:paraId="5BE98A3E" w14:textId="7892C37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8-8-3   Supervision Of Cemetery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_Toc273797796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108</w:t>
      </w:r>
      <w:r w:rsidRPr="0058402E">
        <w:rPr>
          <w:rFonts w:ascii="Times New Roman" w:hAnsi="Times New Roman" w:cs="Times New Roman"/>
          <w:i w:val="0"/>
          <w:noProof/>
          <w:sz w:val="24"/>
          <w:szCs w:val="24"/>
        </w:rPr>
        <w:fldChar w:fldCharType="end"/>
      </w:r>
    </w:p>
    <w:p w14:paraId="296962E9" w14:textId="103CD54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8-8-4  Sale And Purchase Of Interment Rights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_Toc273797797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110</w:t>
      </w:r>
      <w:r w:rsidRPr="0058402E">
        <w:rPr>
          <w:rFonts w:ascii="Times New Roman" w:hAnsi="Times New Roman" w:cs="Times New Roman"/>
          <w:i w:val="0"/>
          <w:noProof/>
          <w:sz w:val="24"/>
          <w:szCs w:val="24"/>
        </w:rPr>
        <w:fldChar w:fldCharType="end"/>
      </w:r>
    </w:p>
    <w:p w14:paraId="4B045E2F" w14:textId="2878B1C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5   Funeral Regulations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_Toc273797798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114</w:t>
      </w:r>
      <w:r w:rsidRPr="0058402E">
        <w:rPr>
          <w:rFonts w:ascii="Times New Roman" w:hAnsi="Times New Roman" w:cs="Times New Roman"/>
          <w:i w:val="0"/>
          <w:noProof/>
          <w:sz w:val="24"/>
          <w:szCs w:val="24"/>
        </w:rPr>
        <w:fldChar w:fldCharType="end"/>
      </w:r>
    </w:p>
    <w:p w14:paraId="019E0D3D" w14:textId="6CDEB4E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8-8-6  General Regulations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_Toc273797799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115</w:t>
      </w:r>
      <w:r w:rsidRPr="0058402E">
        <w:rPr>
          <w:rFonts w:ascii="Times New Roman" w:hAnsi="Times New Roman" w:cs="Times New Roman"/>
          <w:i w:val="0"/>
          <w:noProof/>
          <w:sz w:val="24"/>
          <w:szCs w:val="24"/>
        </w:rPr>
        <w:fldChar w:fldCharType="end"/>
      </w:r>
    </w:p>
    <w:p w14:paraId="276EA0AC" w14:textId="68AF6BF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8-8-7   Fees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_Toc273797800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117</w:t>
      </w:r>
      <w:r w:rsidRPr="0058402E">
        <w:rPr>
          <w:rFonts w:ascii="Times New Roman" w:hAnsi="Times New Roman" w:cs="Times New Roman"/>
          <w:i w:val="0"/>
          <w:noProof/>
          <w:sz w:val="24"/>
          <w:szCs w:val="24"/>
        </w:rPr>
        <w:fldChar w:fldCharType="end"/>
      </w:r>
    </w:p>
    <w:p w14:paraId="5A16B336" w14:textId="05257A91" w:rsidR="006441B5" w:rsidRPr="0058402E" w:rsidRDefault="006441B5" w:rsidP="00FC18EC">
      <w:pPr>
        <w:pStyle w:val="TOC1"/>
        <w:tabs>
          <w:tab w:val="right" w:leader="dot" w:pos="8630"/>
        </w:tabs>
        <w:rPr>
          <w:rFonts w:ascii="Times New Roman" w:hAnsi="Times New Roman" w:cs="Times New Roman"/>
          <w:b w:val="0"/>
          <w:noProof/>
          <w:color w:val="auto"/>
          <w:lang w:eastAsia="ja-JP"/>
        </w:rPr>
      </w:pPr>
      <w:r w:rsidRPr="0058402E">
        <w:rPr>
          <w:rFonts w:ascii="Times New Roman" w:hAnsi="Times New Roman" w:cs="Times New Roman"/>
          <w:b w:val="0"/>
          <w:noProof/>
          <w:color w:val="auto"/>
        </w:rPr>
        <w:t>CHAPTER 9  OFFENSES</w:t>
      </w:r>
      <w:r w:rsidRPr="0058402E">
        <w:rPr>
          <w:rFonts w:ascii="Times New Roman" w:hAnsi="Times New Roman" w:cs="Times New Roman"/>
          <w:b w:val="0"/>
          <w:noProof/>
          <w:color w:val="auto"/>
        </w:rPr>
        <w:tab/>
      </w:r>
      <w:r w:rsidRPr="0058402E">
        <w:rPr>
          <w:rFonts w:ascii="Times New Roman" w:hAnsi="Times New Roman" w:cs="Times New Roman"/>
          <w:b w:val="0"/>
          <w:noProof/>
          <w:color w:val="auto"/>
        </w:rPr>
        <w:fldChar w:fldCharType="begin"/>
      </w:r>
      <w:r w:rsidRPr="0058402E">
        <w:rPr>
          <w:rFonts w:ascii="Times New Roman" w:hAnsi="Times New Roman" w:cs="Times New Roman"/>
          <w:b w:val="0"/>
          <w:noProof/>
          <w:color w:val="auto"/>
        </w:rPr>
        <w:instrText xml:space="preserve"> PAGEREF _Toc273797801 \h </w:instrText>
      </w:r>
      <w:r w:rsidRPr="0058402E">
        <w:rPr>
          <w:rFonts w:ascii="Times New Roman" w:hAnsi="Times New Roman" w:cs="Times New Roman"/>
          <w:b w:val="0"/>
          <w:noProof/>
          <w:color w:val="auto"/>
        </w:rPr>
      </w:r>
      <w:r w:rsidRPr="0058402E">
        <w:rPr>
          <w:rFonts w:ascii="Times New Roman" w:hAnsi="Times New Roman" w:cs="Times New Roman"/>
          <w:b w:val="0"/>
          <w:noProof/>
          <w:color w:val="auto"/>
        </w:rPr>
        <w:fldChar w:fldCharType="separate"/>
      </w:r>
      <w:r w:rsidR="004948D6">
        <w:rPr>
          <w:rFonts w:ascii="Times New Roman" w:hAnsi="Times New Roman" w:cs="Times New Roman"/>
          <w:b w:val="0"/>
          <w:noProof/>
          <w:color w:val="auto"/>
        </w:rPr>
        <w:t>118</w:t>
      </w:r>
      <w:r w:rsidRPr="0058402E">
        <w:rPr>
          <w:rFonts w:ascii="Times New Roman" w:hAnsi="Times New Roman" w:cs="Times New Roman"/>
          <w:b w:val="0"/>
          <w:noProof/>
          <w:color w:val="auto"/>
        </w:rPr>
        <w:fldChar w:fldCharType="end"/>
      </w:r>
    </w:p>
    <w:p w14:paraId="33E603F5" w14:textId="5041B480"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9-1</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OFFENSES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_Toc273797802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118</w:t>
      </w:r>
      <w:r w:rsidRPr="0058402E">
        <w:rPr>
          <w:rFonts w:ascii="Times New Roman" w:hAnsi="Times New Roman" w:cs="Times New Roman"/>
          <w:color w:val="auto"/>
          <w:sz w:val="24"/>
          <w:szCs w:val="24"/>
        </w:rPr>
        <w:fldChar w:fldCharType="end"/>
      </w:r>
    </w:p>
    <w:p w14:paraId="1A32AE5D" w14:textId="09EB25D2"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9-1-1    Possession or Consumption of Intoxicating Liquor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_Toc273797803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118</w:t>
      </w:r>
      <w:r w:rsidRPr="0058402E">
        <w:rPr>
          <w:rFonts w:ascii="Times New Roman" w:hAnsi="Times New Roman" w:cs="Times New Roman"/>
          <w:i w:val="0"/>
          <w:noProof/>
          <w:sz w:val="24"/>
          <w:szCs w:val="24"/>
        </w:rPr>
        <w:fldChar w:fldCharType="end"/>
      </w:r>
    </w:p>
    <w:p w14:paraId="2557EFE4" w14:textId="0A549CA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9-1-2    Sale or Dispensing of Intoxicating Liquor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_Toc273797804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118</w:t>
      </w:r>
      <w:r w:rsidRPr="0058402E">
        <w:rPr>
          <w:rFonts w:ascii="Times New Roman" w:hAnsi="Times New Roman" w:cs="Times New Roman"/>
          <w:i w:val="0"/>
          <w:noProof/>
          <w:sz w:val="24"/>
          <w:szCs w:val="24"/>
        </w:rPr>
        <w:fldChar w:fldCharType="end"/>
      </w:r>
    </w:p>
    <w:p w14:paraId="399AC9F5" w14:textId="2CDD6DE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9-1-3   Curfew</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_Toc273797805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119</w:t>
      </w:r>
      <w:r w:rsidRPr="0058402E">
        <w:rPr>
          <w:rFonts w:ascii="Times New Roman" w:hAnsi="Times New Roman" w:cs="Times New Roman"/>
          <w:i w:val="0"/>
          <w:noProof/>
          <w:sz w:val="24"/>
          <w:szCs w:val="24"/>
        </w:rPr>
        <w:fldChar w:fldCharType="end"/>
      </w:r>
    </w:p>
    <w:p w14:paraId="02428477" w14:textId="231CFA0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9-1-4   Glass Beverage Containers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_Toc273797806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121</w:t>
      </w:r>
      <w:r w:rsidRPr="0058402E">
        <w:rPr>
          <w:rFonts w:ascii="Times New Roman" w:hAnsi="Times New Roman" w:cs="Times New Roman"/>
          <w:i w:val="0"/>
          <w:noProof/>
          <w:sz w:val="24"/>
          <w:szCs w:val="24"/>
        </w:rPr>
        <w:fldChar w:fldCharType="end"/>
      </w:r>
    </w:p>
    <w:p w14:paraId="2C4B78FC" w14:textId="02B7078B" w:rsidR="00671229" w:rsidRDefault="006441B5" w:rsidP="002C3A5A">
      <w:pPr>
        <w:pStyle w:val="TOC3"/>
        <w:rPr>
          <w:rFonts w:ascii="Times New Roman" w:hAnsi="Times New Roman" w:cs="Times New Roman"/>
          <w:i w:val="0"/>
          <w:noProof/>
          <w:sz w:val="24"/>
          <w:szCs w:val="24"/>
        </w:rPr>
      </w:pPr>
      <w:r w:rsidRPr="0058402E">
        <w:rPr>
          <w:rFonts w:ascii="Times New Roman" w:hAnsi="Times New Roman" w:cs="Times New Roman"/>
          <w:i w:val="0"/>
          <w:noProof/>
          <w:sz w:val="24"/>
          <w:szCs w:val="24"/>
        </w:rPr>
        <w:t>Section 9-1-5   Engine Bra</w:t>
      </w:r>
      <w:r w:rsidR="006D7802">
        <w:rPr>
          <w:rFonts w:ascii="Times New Roman" w:hAnsi="Times New Roman" w:cs="Times New Roman"/>
          <w:i w:val="0"/>
          <w:noProof/>
          <w:sz w:val="24"/>
          <w:szCs w:val="24"/>
        </w:rPr>
        <w:t>kes</w:t>
      </w:r>
      <w:r w:rsidR="0056126C" w:rsidRPr="0058402E">
        <w:rPr>
          <w:rFonts w:ascii="Times New Roman" w:hAnsi="Times New Roman" w:cs="Times New Roman"/>
          <w:i w:val="0"/>
          <w:noProof/>
          <w:sz w:val="24"/>
          <w:szCs w:val="24"/>
        </w:rPr>
        <w:tab/>
      </w:r>
      <w:r w:rsidR="0056126C" w:rsidRPr="0058402E">
        <w:rPr>
          <w:rFonts w:ascii="Times New Roman" w:hAnsi="Times New Roman" w:cs="Times New Roman"/>
          <w:i w:val="0"/>
          <w:noProof/>
          <w:sz w:val="24"/>
          <w:szCs w:val="24"/>
        </w:rPr>
        <w:fldChar w:fldCharType="begin"/>
      </w:r>
      <w:r w:rsidR="0056126C" w:rsidRPr="0058402E">
        <w:rPr>
          <w:rFonts w:ascii="Times New Roman" w:hAnsi="Times New Roman" w:cs="Times New Roman"/>
          <w:i w:val="0"/>
          <w:noProof/>
          <w:sz w:val="24"/>
          <w:szCs w:val="24"/>
        </w:rPr>
        <w:instrText xml:space="preserve"> PAGEREF _Toc273797806 \h </w:instrText>
      </w:r>
      <w:r w:rsidR="0056126C" w:rsidRPr="0058402E">
        <w:rPr>
          <w:rFonts w:ascii="Times New Roman" w:hAnsi="Times New Roman" w:cs="Times New Roman"/>
          <w:i w:val="0"/>
          <w:noProof/>
          <w:sz w:val="24"/>
          <w:szCs w:val="24"/>
        </w:rPr>
      </w:r>
      <w:r w:rsidR="0056126C"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121</w:t>
      </w:r>
      <w:r w:rsidR="0056126C" w:rsidRPr="0058402E">
        <w:rPr>
          <w:rFonts w:ascii="Times New Roman" w:hAnsi="Times New Roman" w:cs="Times New Roman"/>
          <w:i w:val="0"/>
          <w:noProof/>
          <w:sz w:val="24"/>
          <w:szCs w:val="24"/>
        </w:rPr>
        <w:fldChar w:fldCharType="end"/>
      </w:r>
    </w:p>
    <w:p w14:paraId="5914B4D6" w14:textId="0E1E0CEB" w:rsidR="006441B5" w:rsidRDefault="00671229" w:rsidP="002C3A5A">
      <w:pPr>
        <w:pStyle w:val="TOC3"/>
        <w:rPr>
          <w:rFonts w:ascii="Times New Roman" w:hAnsi="Times New Roman" w:cs="Times New Roman"/>
          <w:i w:val="0"/>
          <w:noProof/>
          <w:sz w:val="24"/>
          <w:szCs w:val="24"/>
        </w:rPr>
      </w:pPr>
      <w:r>
        <w:rPr>
          <w:rFonts w:ascii="Times New Roman" w:hAnsi="Times New Roman" w:cs="Times New Roman"/>
          <w:i w:val="0"/>
          <w:noProof/>
          <w:sz w:val="24"/>
          <w:szCs w:val="24"/>
        </w:rPr>
        <w:t>Section 9-1-6</w:t>
      </w:r>
      <w:r w:rsidR="000F6E68" w:rsidRPr="000F6E68">
        <w:rPr>
          <w:rFonts w:ascii="Times New Roman" w:eastAsiaTheme="majorEastAsia" w:hAnsi="Times New Roman" w:cs="Times New Roman"/>
          <w:bCs/>
          <w:i w:val="0"/>
          <w:color w:val="4F81BD" w:themeColor="accent1"/>
          <w:sz w:val="26"/>
          <w:szCs w:val="26"/>
        </w:rPr>
        <w:t xml:space="preserve"> </w:t>
      </w:r>
      <w:r w:rsidR="007A2499">
        <w:rPr>
          <w:rFonts w:ascii="Times New Roman" w:eastAsiaTheme="majorEastAsia" w:hAnsi="Times New Roman" w:cs="Times New Roman"/>
          <w:bCs/>
          <w:i w:val="0"/>
          <w:color w:val="4F81BD" w:themeColor="accent1"/>
          <w:sz w:val="26"/>
          <w:szCs w:val="26"/>
        </w:rPr>
        <w:t xml:space="preserve"> </w:t>
      </w:r>
      <w:r w:rsidR="000F6E68" w:rsidRPr="007A2499">
        <w:rPr>
          <w:rFonts w:ascii="Times New Roman" w:eastAsiaTheme="majorEastAsia" w:hAnsi="Times New Roman" w:cs="Times New Roman"/>
          <w:bCs/>
          <w:i w:val="0"/>
          <w:color w:val="191919" w:themeColor="text1" w:themeTint="E6"/>
        </w:rPr>
        <w:t>Unlawful Camping, Loitering or Living on City Property</w:t>
      </w:r>
      <w:r w:rsidR="006441B5" w:rsidRPr="0058402E">
        <w:rPr>
          <w:rFonts w:ascii="Times New Roman" w:hAnsi="Times New Roman" w:cs="Times New Roman"/>
          <w:i w:val="0"/>
          <w:noProof/>
          <w:sz w:val="24"/>
          <w:szCs w:val="24"/>
        </w:rPr>
        <w:tab/>
      </w:r>
      <w:r w:rsidR="006441B5" w:rsidRPr="0058402E">
        <w:rPr>
          <w:rFonts w:ascii="Times New Roman" w:hAnsi="Times New Roman" w:cs="Times New Roman"/>
          <w:i w:val="0"/>
          <w:noProof/>
          <w:sz w:val="24"/>
          <w:szCs w:val="24"/>
        </w:rPr>
        <w:fldChar w:fldCharType="begin"/>
      </w:r>
      <w:r w:rsidR="006441B5" w:rsidRPr="0058402E">
        <w:rPr>
          <w:rFonts w:ascii="Times New Roman" w:hAnsi="Times New Roman" w:cs="Times New Roman"/>
          <w:i w:val="0"/>
          <w:noProof/>
          <w:sz w:val="24"/>
          <w:szCs w:val="24"/>
        </w:rPr>
        <w:instrText xml:space="preserve"> PAGEREF _Toc273797808 \h </w:instrText>
      </w:r>
      <w:r w:rsidR="006441B5" w:rsidRPr="0058402E">
        <w:rPr>
          <w:rFonts w:ascii="Times New Roman" w:hAnsi="Times New Roman" w:cs="Times New Roman"/>
          <w:i w:val="0"/>
          <w:noProof/>
          <w:sz w:val="24"/>
          <w:szCs w:val="24"/>
        </w:rPr>
      </w:r>
      <w:r w:rsidR="006441B5" w:rsidRPr="0058402E">
        <w:rPr>
          <w:rFonts w:ascii="Times New Roman" w:hAnsi="Times New Roman" w:cs="Times New Roman"/>
          <w:i w:val="0"/>
          <w:noProof/>
          <w:sz w:val="24"/>
          <w:szCs w:val="24"/>
        </w:rPr>
        <w:fldChar w:fldCharType="separate"/>
      </w:r>
      <w:r w:rsidR="004948D6">
        <w:rPr>
          <w:rFonts w:ascii="Times New Roman" w:hAnsi="Times New Roman" w:cs="Times New Roman"/>
          <w:b/>
          <w:bCs/>
          <w:i w:val="0"/>
          <w:noProof/>
          <w:sz w:val="24"/>
          <w:szCs w:val="24"/>
        </w:rPr>
        <w:t>Error! Bookmark not defined.</w:t>
      </w:r>
      <w:r w:rsidR="006441B5" w:rsidRPr="0058402E">
        <w:rPr>
          <w:rFonts w:ascii="Times New Roman" w:hAnsi="Times New Roman" w:cs="Times New Roman"/>
          <w:i w:val="0"/>
          <w:noProof/>
          <w:sz w:val="24"/>
          <w:szCs w:val="24"/>
        </w:rPr>
        <w:fldChar w:fldCharType="end"/>
      </w:r>
    </w:p>
    <w:p w14:paraId="0065E34F" w14:textId="77777777" w:rsidR="006D7802" w:rsidRPr="006D7802" w:rsidRDefault="006D7802" w:rsidP="006D7802"/>
    <w:p w14:paraId="0A6A50C9" w14:textId="507FC79B" w:rsidR="006441B5" w:rsidRPr="0058402E" w:rsidRDefault="006441B5" w:rsidP="00FC18EC">
      <w:pPr>
        <w:pStyle w:val="TOC1"/>
        <w:tabs>
          <w:tab w:val="right" w:leader="dot" w:pos="8630"/>
        </w:tabs>
        <w:rPr>
          <w:rFonts w:ascii="Times New Roman" w:hAnsi="Times New Roman" w:cs="Times New Roman"/>
          <w:b w:val="0"/>
          <w:noProof/>
          <w:color w:val="auto"/>
          <w:lang w:eastAsia="ja-JP"/>
        </w:rPr>
      </w:pPr>
      <w:r w:rsidRPr="0058402E">
        <w:rPr>
          <w:rFonts w:ascii="Times New Roman" w:hAnsi="Times New Roman" w:cs="Times New Roman"/>
          <w:b w:val="0"/>
          <w:noProof/>
          <w:color w:val="auto"/>
        </w:rPr>
        <w:t>CHAPTER 10       SUBDIVISIONS</w:t>
      </w:r>
      <w:r w:rsidRPr="0058402E">
        <w:rPr>
          <w:rFonts w:ascii="Times New Roman" w:hAnsi="Times New Roman" w:cs="Times New Roman"/>
          <w:b w:val="0"/>
          <w:noProof/>
          <w:color w:val="auto"/>
        </w:rPr>
        <w:tab/>
      </w:r>
      <w:r w:rsidRPr="0058402E">
        <w:rPr>
          <w:rFonts w:ascii="Times New Roman" w:hAnsi="Times New Roman" w:cs="Times New Roman"/>
          <w:b w:val="0"/>
          <w:noProof/>
          <w:color w:val="auto"/>
        </w:rPr>
        <w:fldChar w:fldCharType="begin"/>
      </w:r>
      <w:r w:rsidRPr="0058402E">
        <w:rPr>
          <w:rFonts w:ascii="Times New Roman" w:hAnsi="Times New Roman" w:cs="Times New Roman"/>
          <w:b w:val="0"/>
          <w:noProof/>
          <w:color w:val="auto"/>
        </w:rPr>
        <w:instrText xml:space="preserve"> PAGEREF _Toc273797809 \h </w:instrText>
      </w:r>
      <w:r w:rsidRPr="0058402E">
        <w:rPr>
          <w:rFonts w:ascii="Times New Roman" w:hAnsi="Times New Roman" w:cs="Times New Roman"/>
          <w:b w:val="0"/>
          <w:noProof/>
          <w:color w:val="auto"/>
        </w:rPr>
      </w:r>
      <w:r w:rsidRPr="0058402E">
        <w:rPr>
          <w:rFonts w:ascii="Times New Roman" w:hAnsi="Times New Roman" w:cs="Times New Roman"/>
          <w:b w:val="0"/>
          <w:noProof/>
          <w:color w:val="auto"/>
        </w:rPr>
        <w:fldChar w:fldCharType="separate"/>
      </w:r>
      <w:r w:rsidR="004948D6">
        <w:rPr>
          <w:rFonts w:ascii="Times New Roman" w:hAnsi="Times New Roman" w:cs="Times New Roman"/>
          <w:b w:val="0"/>
          <w:noProof/>
          <w:color w:val="auto"/>
        </w:rPr>
        <w:t>131</w:t>
      </w:r>
      <w:r w:rsidRPr="0058402E">
        <w:rPr>
          <w:rFonts w:ascii="Times New Roman" w:hAnsi="Times New Roman" w:cs="Times New Roman"/>
          <w:b w:val="0"/>
          <w:noProof/>
          <w:color w:val="auto"/>
        </w:rPr>
        <w:fldChar w:fldCharType="end"/>
      </w:r>
    </w:p>
    <w:p w14:paraId="2BA9D6BC" w14:textId="58A5A0F9"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10-1      COMPLIANCE REQUIRED</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_Toc273797810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131</w:t>
      </w:r>
      <w:r w:rsidRPr="0058402E">
        <w:rPr>
          <w:rFonts w:ascii="Times New Roman" w:hAnsi="Times New Roman" w:cs="Times New Roman"/>
          <w:color w:val="auto"/>
          <w:sz w:val="24"/>
          <w:szCs w:val="24"/>
        </w:rPr>
        <w:fldChar w:fldCharType="end"/>
      </w:r>
    </w:p>
    <w:p w14:paraId="2D9FA81D" w14:textId="2EC6A225"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10-2      DEFINITIONS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_Toc273797811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131</w:t>
      </w:r>
      <w:r w:rsidRPr="0058402E">
        <w:rPr>
          <w:rFonts w:ascii="Times New Roman" w:hAnsi="Times New Roman" w:cs="Times New Roman"/>
          <w:color w:val="auto"/>
          <w:sz w:val="24"/>
          <w:szCs w:val="24"/>
        </w:rPr>
        <w:fldChar w:fldCharType="end"/>
      </w:r>
    </w:p>
    <w:p w14:paraId="610134C1" w14:textId="6964BE0D"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pacing w:val="-12"/>
          <w:sz w:val="24"/>
          <w:szCs w:val="24"/>
        </w:rPr>
        <w:t>ARTICLE 10-3</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PROCEDURE FOR OBTAINING APPROVAL OF A SUBDIVISION</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_Toc273797812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133</w:t>
      </w:r>
      <w:r w:rsidRPr="0058402E">
        <w:rPr>
          <w:rFonts w:ascii="Times New Roman" w:hAnsi="Times New Roman" w:cs="Times New Roman"/>
          <w:color w:val="auto"/>
          <w:sz w:val="24"/>
          <w:szCs w:val="24"/>
        </w:rPr>
        <w:fldChar w:fldCharType="end"/>
      </w:r>
    </w:p>
    <w:p w14:paraId="0651B040" w14:textId="0623993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10-3-1    Outline of Procedure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_Toc273797813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134</w:t>
      </w:r>
      <w:r w:rsidRPr="0058402E">
        <w:rPr>
          <w:rFonts w:ascii="Times New Roman" w:hAnsi="Times New Roman" w:cs="Times New Roman"/>
          <w:i w:val="0"/>
          <w:noProof/>
          <w:sz w:val="24"/>
          <w:szCs w:val="24"/>
        </w:rPr>
        <w:fldChar w:fldCharType="end"/>
      </w:r>
    </w:p>
    <w:p w14:paraId="06E33C74" w14:textId="601FFC1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10-3-2    Step 1. Notification of City Manager of Proposed Development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_Toc273797814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135</w:t>
      </w:r>
      <w:r w:rsidRPr="0058402E">
        <w:rPr>
          <w:rFonts w:ascii="Times New Roman" w:hAnsi="Times New Roman" w:cs="Times New Roman"/>
          <w:i w:val="0"/>
          <w:noProof/>
          <w:sz w:val="24"/>
          <w:szCs w:val="24"/>
        </w:rPr>
        <w:fldChar w:fldCharType="end"/>
      </w:r>
    </w:p>
    <w:p w14:paraId="5692E044" w14:textId="03ADA3D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10-3-3    Step 2. Preparation of Vicinity Plan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_Toc273797815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135</w:t>
      </w:r>
      <w:r w:rsidRPr="0058402E">
        <w:rPr>
          <w:rFonts w:ascii="Times New Roman" w:hAnsi="Times New Roman" w:cs="Times New Roman"/>
          <w:i w:val="0"/>
          <w:noProof/>
          <w:sz w:val="24"/>
          <w:szCs w:val="24"/>
        </w:rPr>
        <w:fldChar w:fldCharType="end"/>
      </w:r>
    </w:p>
    <w:p w14:paraId="5BB27E66" w14:textId="6CB9C5A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10-3-4    Step 3. Planning and Zoning Commission Approval of Vicinity Plan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_Toc273797816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135</w:t>
      </w:r>
      <w:r w:rsidRPr="0058402E">
        <w:rPr>
          <w:rFonts w:ascii="Times New Roman" w:hAnsi="Times New Roman" w:cs="Times New Roman"/>
          <w:i w:val="0"/>
          <w:noProof/>
          <w:sz w:val="24"/>
          <w:szCs w:val="24"/>
        </w:rPr>
        <w:fldChar w:fldCharType="end"/>
      </w:r>
    </w:p>
    <w:p w14:paraId="69A7E5E5" w14:textId="45C638BC"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10-3-5    Step 4. Preparation of Preliminary Plan and Engineering Drawings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_Toc273797817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135</w:t>
      </w:r>
      <w:r w:rsidRPr="0058402E">
        <w:rPr>
          <w:rFonts w:ascii="Times New Roman" w:hAnsi="Times New Roman" w:cs="Times New Roman"/>
          <w:i w:val="0"/>
          <w:noProof/>
          <w:sz w:val="24"/>
          <w:szCs w:val="24"/>
        </w:rPr>
        <w:fldChar w:fldCharType="end"/>
      </w:r>
    </w:p>
    <w:p w14:paraId="692B7009" w14:textId="797243E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10-3-6  Step 5. Planning and Zoning Comm. Approval of Prelim. Plan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_Toc273797818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136</w:t>
      </w:r>
      <w:r w:rsidRPr="0058402E">
        <w:rPr>
          <w:rFonts w:ascii="Times New Roman" w:hAnsi="Times New Roman" w:cs="Times New Roman"/>
          <w:i w:val="0"/>
          <w:noProof/>
          <w:sz w:val="24"/>
          <w:szCs w:val="24"/>
        </w:rPr>
        <w:fldChar w:fldCharType="end"/>
      </w:r>
    </w:p>
    <w:p w14:paraId="4275EE0C" w14:textId="2C9B374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10-3-8    Step 7. Planning and Zoning Commission Approval of Final Plat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_Toc273797819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137</w:t>
      </w:r>
      <w:r w:rsidRPr="0058402E">
        <w:rPr>
          <w:rFonts w:ascii="Times New Roman" w:hAnsi="Times New Roman" w:cs="Times New Roman"/>
          <w:i w:val="0"/>
          <w:noProof/>
          <w:sz w:val="24"/>
          <w:szCs w:val="24"/>
        </w:rPr>
        <w:fldChar w:fldCharType="end"/>
      </w:r>
    </w:p>
    <w:p w14:paraId="413A27F6" w14:textId="189D2F0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10-3-9    Step 8. Assurance of Performance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_Toc273797820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137</w:t>
      </w:r>
      <w:r w:rsidRPr="0058402E">
        <w:rPr>
          <w:rFonts w:ascii="Times New Roman" w:hAnsi="Times New Roman" w:cs="Times New Roman"/>
          <w:i w:val="0"/>
          <w:noProof/>
          <w:sz w:val="24"/>
          <w:szCs w:val="24"/>
        </w:rPr>
        <w:fldChar w:fldCharType="end"/>
      </w:r>
    </w:p>
    <w:p w14:paraId="6F1BEDE4" w14:textId="705D4B4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10-3*10  Step 9. City Council Approval of Final Plat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_Toc273797821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138</w:t>
      </w:r>
      <w:r w:rsidRPr="0058402E">
        <w:rPr>
          <w:rFonts w:ascii="Times New Roman" w:hAnsi="Times New Roman" w:cs="Times New Roman"/>
          <w:i w:val="0"/>
          <w:noProof/>
          <w:sz w:val="24"/>
          <w:szCs w:val="24"/>
        </w:rPr>
        <w:fldChar w:fldCharType="end"/>
      </w:r>
    </w:p>
    <w:p w14:paraId="1D8248C1" w14:textId="02C84BE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10-3-11   Step 10. Recording of Plat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_Toc273797822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138</w:t>
      </w:r>
      <w:r w:rsidRPr="0058402E">
        <w:rPr>
          <w:rFonts w:ascii="Times New Roman" w:hAnsi="Times New Roman" w:cs="Times New Roman"/>
          <w:i w:val="0"/>
          <w:noProof/>
          <w:sz w:val="24"/>
          <w:szCs w:val="24"/>
        </w:rPr>
        <w:fldChar w:fldCharType="end"/>
      </w:r>
    </w:p>
    <w:p w14:paraId="2A2DD095" w14:textId="0610D791"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10-4    PLANNING, DEVELOPMENT AND IMPROVEMENT REQUIREMENTS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_Toc273797823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138</w:t>
      </w:r>
      <w:r w:rsidRPr="0058402E">
        <w:rPr>
          <w:rFonts w:ascii="Times New Roman" w:hAnsi="Times New Roman" w:cs="Times New Roman"/>
          <w:color w:val="auto"/>
          <w:sz w:val="24"/>
          <w:szCs w:val="24"/>
        </w:rPr>
        <w:fldChar w:fldCharType="end"/>
      </w:r>
    </w:p>
    <w:p w14:paraId="3AA7AE02" w14:textId="2D9771F2"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10-4-1    Vicinity Plan and Preliminary Plan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_Toc273797824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138</w:t>
      </w:r>
      <w:r w:rsidRPr="0058402E">
        <w:rPr>
          <w:rFonts w:ascii="Times New Roman" w:hAnsi="Times New Roman" w:cs="Times New Roman"/>
          <w:i w:val="0"/>
          <w:noProof/>
          <w:sz w:val="24"/>
          <w:szCs w:val="24"/>
        </w:rPr>
        <w:fldChar w:fldCharType="end"/>
      </w:r>
    </w:p>
    <w:p w14:paraId="4DCB6050" w14:textId="2D25DC7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10-4-2    Streets and Alleys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_Toc273797825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140</w:t>
      </w:r>
      <w:r w:rsidRPr="0058402E">
        <w:rPr>
          <w:rFonts w:ascii="Times New Roman" w:hAnsi="Times New Roman" w:cs="Times New Roman"/>
          <w:i w:val="0"/>
          <w:noProof/>
          <w:sz w:val="24"/>
          <w:szCs w:val="24"/>
        </w:rPr>
        <w:fldChar w:fldCharType="end"/>
      </w:r>
    </w:p>
    <w:p w14:paraId="0E3AB1E2" w14:textId="3A614C5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10-4-3    Blocks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_Toc273797826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142</w:t>
      </w:r>
      <w:r w:rsidRPr="0058402E">
        <w:rPr>
          <w:rFonts w:ascii="Times New Roman" w:hAnsi="Times New Roman" w:cs="Times New Roman"/>
          <w:i w:val="0"/>
          <w:noProof/>
          <w:sz w:val="24"/>
          <w:szCs w:val="24"/>
        </w:rPr>
        <w:fldChar w:fldCharType="end"/>
      </w:r>
    </w:p>
    <w:p w14:paraId="7CC6F640" w14:textId="41C8407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10-4-4    Lots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_Toc273797827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142</w:t>
      </w:r>
      <w:r w:rsidRPr="0058402E">
        <w:rPr>
          <w:rFonts w:ascii="Times New Roman" w:hAnsi="Times New Roman" w:cs="Times New Roman"/>
          <w:i w:val="0"/>
          <w:noProof/>
          <w:sz w:val="24"/>
          <w:szCs w:val="24"/>
        </w:rPr>
        <w:fldChar w:fldCharType="end"/>
      </w:r>
    </w:p>
    <w:p w14:paraId="77E1FC91" w14:textId="2BA4494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10-4-5   Design Specifications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_Toc273797828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143</w:t>
      </w:r>
      <w:r w:rsidRPr="0058402E">
        <w:rPr>
          <w:rFonts w:ascii="Times New Roman" w:hAnsi="Times New Roman" w:cs="Times New Roman"/>
          <w:i w:val="0"/>
          <w:noProof/>
          <w:sz w:val="24"/>
          <w:szCs w:val="24"/>
        </w:rPr>
        <w:fldChar w:fldCharType="end"/>
      </w:r>
    </w:p>
    <w:p w14:paraId="33A348AD" w14:textId="22947B60"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lastRenderedPageBreak/>
        <w:t>Section 10-4-7    Costs and Charges In Connection with the Development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_Toc273797829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145</w:t>
      </w:r>
      <w:r w:rsidRPr="0058402E">
        <w:rPr>
          <w:rFonts w:ascii="Times New Roman" w:hAnsi="Times New Roman" w:cs="Times New Roman"/>
          <w:i w:val="0"/>
          <w:noProof/>
          <w:sz w:val="24"/>
          <w:szCs w:val="24"/>
        </w:rPr>
        <w:fldChar w:fldCharType="end"/>
      </w:r>
    </w:p>
    <w:p w14:paraId="1A27F462" w14:textId="06563FD1"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10-4-8    Environmental Impact Statement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_Toc273797830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145</w:t>
      </w:r>
      <w:r w:rsidRPr="0058402E">
        <w:rPr>
          <w:rFonts w:ascii="Times New Roman" w:hAnsi="Times New Roman" w:cs="Times New Roman"/>
          <w:i w:val="0"/>
          <w:noProof/>
          <w:sz w:val="24"/>
          <w:szCs w:val="24"/>
        </w:rPr>
        <w:fldChar w:fldCharType="end"/>
      </w:r>
    </w:p>
    <w:p w14:paraId="09D71DC9" w14:textId="28CAD7D6"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10-5      PLATTING REQUIREMENTS - FINAL PLATS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_Toc273797831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146</w:t>
      </w:r>
      <w:r w:rsidRPr="0058402E">
        <w:rPr>
          <w:rFonts w:ascii="Times New Roman" w:hAnsi="Times New Roman" w:cs="Times New Roman"/>
          <w:color w:val="auto"/>
          <w:sz w:val="24"/>
          <w:szCs w:val="24"/>
        </w:rPr>
        <w:fldChar w:fldCharType="end"/>
      </w:r>
    </w:p>
    <w:p w14:paraId="1C9E54C1" w14:textId="51ED867F"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pacing w:val="-11"/>
          <w:sz w:val="24"/>
          <w:szCs w:val="24"/>
        </w:rPr>
        <w:t>ARTICLE 10-6</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GUARANTEE OF PERFORMANCE</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_Toc273797832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147</w:t>
      </w:r>
      <w:r w:rsidRPr="0058402E">
        <w:rPr>
          <w:rFonts w:ascii="Times New Roman" w:hAnsi="Times New Roman" w:cs="Times New Roman"/>
          <w:color w:val="auto"/>
          <w:sz w:val="24"/>
          <w:szCs w:val="24"/>
        </w:rPr>
        <w:fldChar w:fldCharType="end"/>
      </w:r>
    </w:p>
    <w:p w14:paraId="01263474" w14:textId="5B28F50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10-6-1    Type and Amount of Guarantee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_Toc273797833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147</w:t>
      </w:r>
      <w:r w:rsidRPr="0058402E">
        <w:rPr>
          <w:rFonts w:ascii="Times New Roman" w:hAnsi="Times New Roman" w:cs="Times New Roman"/>
          <w:i w:val="0"/>
          <w:noProof/>
          <w:sz w:val="24"/>
          <w:szCs w:val="24"/>
        </w:rPr>
        <w:fldChar w:fldCharType="end"/>
      </w:r>
    </w:p>
    <w:p w14:paraId="31B6EC6E" w14:textId="182205A0"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10-6-3    Default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_Toc273797834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148</w:t>
      </w:r>
      <w:r w:rsidRPr="0058402E">
        <w:rPr>
          <w:rFonts w:ascii="Times New Roman" w:hAnsi="Times New Roman" w:cs="Times New Roman"/>
          <w:i w:val="0"/>
          <w:noProof/>
          <w:sz w:val="24"/>
          <w:szCs w:val="24"/>
        </w:rPr>
        <w:fldChar w:fldCharType="end"/>
      </w:r>
    </w:p>
    <w:p w14:paraId="51990AD5" w14:textId="34CAE8C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10-6-4    Final Inspection and Release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_Toc273797835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148</w:t>
      </w:r>
      <w:r w:rsidRPr="0058402E">
        <w:rPr>
          <w:rFonts w:ascii="Times New Roman" w:hAnsi="Times New Roman" w:cs="Times New Roman"/>
          <w:i w:val="0"/>
          <w:noProof/>
          <w:sz w:val="24"/>
          <w:szCs w:val="24"/>
        </w:rPr>
        <w:fldChar w:fldCharType="end"/>
      </w:r>
    </w:p>
    <w:p w14:paraId="77416EAC" w14:textId="1FCAE912"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pacing w:val="-11"/>
          <w:sz w:val="24"/>
          <w:szCs w:val="24"/>
        </w:rPr>
        <w:t>ARTICLE 10-7</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GENERAL REQUIREMENTS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_Toc273797836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148</w:t>
      </w:r>
      <w:r w:rsidRPr="0058402E">
        <w:rPr>
          <w:rFonts w:ascii="Times New Roman" w:hAnsi="Times New Roman" w:cs="Times New Roman"/>
          <w:color w:val="auto"/>
          <w:sz w:val="24"/>
          <w:szCs w:val="24"/>
        </w:rPr>
        <w:fldChar w:fldCharType="end"/>
      </w:r>
    </w:p>
    <w:p w14:paraId="243FA430" w14:textId="57A6018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10-7-1    School Sites; Other Public Places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_Toc273797837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148</w:t>
      </w:r>
      <w:r w:rsidRPr="0058402E">
        <w:rPr>
          <w:rFonts w:ascii="Times New Roman" w:hAnsi="Times New Roman" w:cs="Times New Roman"/>
          <w:i w:val="0"/>
          <w:noProof/>
          <w:sz w:val="24"/>
          <w:szCs w:val="24"/>
        </w:rPr>
        <w:fldChar w:fldCharType="end"/>
      </w:r>
    </w:p>
    <w:p w14:paraId="388A87E6" w14:textId="6E7AF25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10-7-2    Construction and Maintenance of Private Roads and Driveways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_Toc273797838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148</w:t>
      </w:r>
      <w:r w:rsidRPr="0058402E">
        <w:rPr>
          <w:rFonts w:ascii="Times New Roman" w:hAnsi="Times New Roman" w:cs="Times New Roman"/>
          <w:i w:val="0"/>
          <w:noProof/>
          <w:sz w:val="24"/>
          <w:szCs w:val="24"/>
        </w:rPr>
        <w:fldChar w:fldCharType="end"/>
      </w:r>
    </w:p>
    <w:p w14:paraId="358C60D1" w14:textId="66CF286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10-7-3    Work to be Done by Engineer or Surveyor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_Toc273797839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149</w:t>
      </w:r>
      <w:r w:rsidRPr="0058402E">
        <w:rPr>
          <w:rFonts w:ascii="Times New Roman" w:hAnsi="Times New Roman" w:cs="Times New Roman"/>
          <w:i w:val="0"/>
          <w:noProof/>
          <w:sz w:val="24"/>
          <w:szCs w:val="24"/>
        </w:rPr>
        <w:fldChar w:fldCharType="end"/>
      </w:r>
    </w:p>
    <w:p w14:paraId="656AF8BB" w14:textId="2C66B45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10-7-4    Continuity of Dead-End Streets Protected</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_Toc273797840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149</w:t>
      </w:r>
      <w:r w:rsidRPr="0058402E">
        <w:rPr>
          <w:rFonts w:ascii="Times New Roman" w:hAnsi="Times New Roman" w:cs="Times New Roman"/>
          <w:i w:val="0"/>
          <w:noProof/>
          <w:sz w:val="24"/>
          <w:szCs w:val="24"/>
        </w:rPr>
        <w:fldChar w:fldCharType="end"/>
      </w:r>
    </w:p>
    <w:p w14:paraId="53D510B9" w14:textId="554C0A7B"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pacing w:val="-11"/>
          <w:sz w:val="24"/>
          <w:szCs w:val="24"/>
        </w:rPr>
        <w:t>ARTICLE 10-8</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SUBDIVISION OF LAND WITHIN THREE MILES OF THE CITY LIMITS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_Toc273797841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149</w:t>
      </w:r>
      <w:r w:rsidRPr="0058402E">
        <w:rPr>
          <w:rFonts w:ascii="Times New Roman" w:hAnsi="Times New Roman" w:cs="Times New Roman"/>
          <w:color w:val="auto"/>
          <w:sz w:val="24"/>
          <w:szCs w:val="24"/>
        </w:rPr>
        <w:fldChar w:fldCharType="end"/>
      </w:r>
    </w:p>
    <w:p w14:paraId="2FEF6D8A" w14:textId="2AF6775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10-8-1    Written Notice of Intent to Subdivide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_Toc273797842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150</w:t>
      </w:r>
      <w:r w:rsidRPr="0058402E">
        <w:rPr>
          <w:rFonts w:ascii="Times New Roman" w:hAnsi="Times New Roman" w:cs="Times New Roman"/>
          <w:i w:val="0"/>
          <w:noProof/>
          <w:sz w:val="24"/>
          <w:szCs w:val="24"/>
        </w:rPr>
        <w:fldChar w:fldCharType="end"/>
      </w:r>
    </w:p>
    <w:p w14:paraId="0F4A02EE" w14:textId="596A28B2"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10-8-2    Submission of Preliminary Plan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_Toc273797843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150</w:t>
      </w:r>
      <w:r w:rsidRPr="0058402E">
        <w:rPr>
          <w:rFonts w:ascii="Times New Roman" w:hAnsi="Times New Roman" w:cs="Times New Roman"/>
          <w:i w:val="0"/>
          <w:noProof/>
          <w:sz w:val="24"/>
          <w:szCs w:val="24"/>
        </w:rPr>
        <w:fldChar w:fldCharType="end"/>
      </w:r>
    </w:p>
    <w:p w14:paraId="255F15FE" w14:textId="43DF29E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10-8-3    Projection of Streets and Alleys:  Costs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_Toc273797844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150</w:t>
      </w:r>
      <w:r w:rsidRPr="0058402E">
        <w:rPr>
          <w:rFonts w:ascii="Times New Roman" w:hAnsi="Times New Roman" w:cs="Times New Roman"/>
          <w:i w:val="0"/>
          <w:noProof/>
          <w:sz w:val="24"/>
          <w:szCs w:val="24"/>
        </w:rPr>
        <w:fldChar w:fldCharType="end"/>
      </w:r>
    </w:p>
    <w:p w14:paraId="4BDB6739" w14:textId="380A6952"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10-8-4    Written Report by City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_Toc273797845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150</w:t>
      </w:r>
      <w:r w:rsidRPr="0058402E">
        <w:rPr>
          <w:rFonts w:ascii="Times New Roman" w:hAnsi="Times New Roman" w:cs="Times New Roman"/>
          <w:i w:val="0"/>
          <w:noProof/>
          <w:sz w:val="24"/>
          <w:szCs w:val="24"/>
        </w:rPr>
        <w:fldChar w:fldCharType="end"/>
      </w:r>
    </w:p>
    <w:p w14:paraId="3B13C728" w14:textId="31CBC0F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10-8-5    Duty of Subdivider; Map</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_Toc273797846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150</w:t>
      </w:r>
      <w:r w:rsidRPr="0058402E">
        <w:rPr>
          <w:rFonts w:ascii="Times New Roman" w:hAnsi="Times New Roman" w:cs="Times New Roman"/>
          <w:i w:val="0"/>
          <w:noProof/>
          <w:sz w:val="24"/>
          <w:szCs w:val="24"/>
        </w:rPr>
        <w:fldChar w:fldCharType="end"/>
      </w:r>
    </w:p>
    <w:p w14:paraId="00CC0E05" w14:textId="1E8488EC"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10-8-8    Additional Contents of Map</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_Toc273797847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150</w:t>
      </w:r>
      <w:r w:rsidRPr="0058402E">
        <w:rPr>
          <w:rFonts w:ascii="Times New Roman" w:hAnsi="Times New Roman" w:cs="Times New Roman"/>
          <w:i w:val="0"/>
          <w:noProof/>
          <w:sz w:val="24"/>
          <w:szCs w:val="24"/>
        </w:rPr>
        <w:fldChar w:fldCharType="end"/>
      </w:r>
    </w:p>
    <w:p w14:paraId="2F428A0B" w14:textId="642BE26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10-8-7    Filing of Map or Plat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_Toc273797848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151</w:t>
      </w:r>
      <w:r w:rsidRPr="0058402E">
        <w:rPr>
          <w:rFonts w:ascii="Times New Roman" w:hAnsi="Times New Roman" w:cs="Times New Roman"/>
          <w:i w:val="0"/>
          <w:noProof/>
          <w:sz w:val="24"/>
          <w:szCs w:val="24"/>
        </w:rPr>
        <w:fldChar w:fldCharType="end"/>
      </w:r>
    </w:p>
    <w:p w14:paraId="26B692A1" w14:textId="7672C32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10-8-8    Hearing by the Board of Supervisors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_Toc273797849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151</w:t>
      </w:r>
      <w:r w:rsidRPr="0058402E">
        <w:rPr>
          <w:rFonts w:ascii="Times New Roman" w:hAnsi="Times New Roman" w:cs="Times New Roman"/>
          <w:i w:val="0"/>
          <w:noProof/>
          <w:sz w:val="24"/>
          <w:szCs w:val="24"/>
        </w:rPr>
        <w:fldChar w:fldCharType="end"/>
      </w:r>
    </w:p>
    <w:p w14:paraId="4523E62B" w14:textId="02DC8DF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10-8-9    Appearance by City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_Toc273797850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151</w:t>
      </w:r>
      <w:r w:rsidRPr="0058402E">
        <w:rPr>
          <w:rFonts w:ascii="Times New Roman" w:hAnsi="Times New Roman" w:cs="Times New Roman"/>
          <w:i w:val="0"/>
          <w:noProof/>
          <w:sz w:val="24"/>
          <w:szCs w:val="24"/>
        </w:rPr>
        <w:fldChar w:fldCharType="end"/>
      </w:r>
    </w:p>
    <w:p w14:paraId="0D41E03F" w14:textId="53C627B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10-8-10  Approval by the Board of Supervisors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_Toc273797851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151</w:t>
      </w:r>
      <w:r w:rsidRPr="0058402E">
        <w:rPr>
          <w:rFonts w:ascii="Times New Roman" w:hAnsi="Times New Roman" w:cs="Times New Roman"/>
          <w:i w:val="0"/>
          <w:noProof/>
          <w:sz w:val="24"/>
          <w:szCs w:val="24"/>
        </w:rPr>
        <w:fldChar w:fldCharType="end"/>
      </w:r>
    </w:p>
    <w:p w14:paraId="334479CC" w14:textId="36EFC36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10-8-11   Amendments to Plat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_Toc273797852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151</w:t>
      </w:r>
      <w:r w:rsidRPr="0058402E">
        <w:rPr>
          <w:rFonts w:ascii="Times New Roman" w:hAnsi="Times New Roman" w:cs="Times New Roman"/>
          <w:i w:val="0"/>
          <w:noProof/>
          <w:sz w:val="24"/>
          <w:szCs w:val="24"/>
        </w:rPr>
        <w:fldChar w:fldCharType="end"/>
      </w:r>
    </w:p>
    <w:p w14:paraId="650167B1" w14:textId="52716DA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10-8-12  Non-acceptance by Owner; Projection Expenses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_Toc273797853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152</w:t>
      </w:r>
      <w:r w:rsidRPr="0058402E">
        <w:rPr>
          <w:rFonts w:ascii="Times New Roman" w:hAnsi="Times New Roman" w:cs="Times New Roman"/>
          <w:i w:val="0"/>
          <w:noProof/>
          <w:sz w:val="24"/>
          <w:szCs w:val="24"/>
        </w:rPr>
        <w:fldChar w:fldCharType="end"/>
      </w:r>
    </w:p>
    <w:p w14:paraId="01F3D050" w14:textId="7D3B4FE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10-8-13  Subdivision Name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_Toc273797854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152</w:t>
      </w:r>
      <w:r w:rsidRPr="0058402E">
        <w:rPr>
          <w:rFonts w:ascii="Times New Roman" w:hAnsi="Times New Roman" w:cs="Times New Roman"/>
          <w:i w:val="0"/>
          <w:noProof/>
          <w:sz w:val="24"/>
          <w:szCs w:val="24"/>
        </w:rPr>
        <w:fldChar w:fldCharType="end"/>
      </w:r>
    </w:p>
    <w:p w14:paraId="018B4CD5" w14:textId="25386AF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10-8-14   Limitation of Name of Subdivision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_Toc273797855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152</w:t>
      </w:r>
      <w:r w:rsidRPr="0058402E">
        <w:rPr>
          <w:rFonts w:ascii="Times New Roman" w:hAnsi="Times New Roman" w:cs="Times New Roman"/>
          <w:i w:val="0"/>
          <w:noProof/>
          <w:sz w:val="24"/>
          <w:szCs w:val="24"/>
        </w:rPr>
        <w:fldChar w:fldCharType="end"/>
      </w:r>
    </w:p>
    <w:p w14:paraId="580F2A99" w14:textId="50B0B0E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10-8-15  Title to Property Reserved to Public Use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_Toc273797856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152</w:t>
      </w:r>
      <w:r w:rsidRPr="0058402E">
        <w:rPr>
          <w:rFonts w:ascii="Times New Roman" w:hAnsi="Times New Roman" w:cs="Times New Roman"/>
          <w:i w:val="0"/>
          <w:noProof/>
          <w:sz w:val="24"/>
          <w:szCs w:val="24"/>
        </w:rPr>
        <w:fldChar w:fldCharType="end"/>
      </w:r>
    </w:p>
    <w:p w14:paraId="58E2084A" w14:textId="0B2255F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10-8-16  Conveyance by Reference to Plat; Restriction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_Toc273797857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152</w:t>
      </w:r>
      <w:r w:rsidRPr="0058402E">
        <w:rPr>
          <w:rFonts w:ascii="Times New Roman" w:hAnsi="Times New Roman" w:cs="Times New Roman"/>
          <w:i w:val="0"/>
          <w:noProof/>
          <w:sz w:val="24"/>
          <w:szCs w:val="24"/>
        </w:rPr>
        <w:fldChar w:fldCharType="end"/>
      </w:r>
    </w:p>
    <w:p w14:paraId="7264EE60" w14:textId="6592AF66"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10-9     PENALTY</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_Toc273797858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152</w:t>
      </w:r>
      <w:r w:rsidRPr="0058402E">
        <w:rPr>
          <w:rFonts w:ascii="Times New Roman" w:hAnsi="Times New Roman" w:cs="Times New Roman"/>
          <w:color w:val="auto"/>
          <w:sz w:val="24"/>
          <w:szCs w:val="24"/>
        </w:rPr>
        <w:fldChar w:fldCharType="end"/>
      </w:r>
    </w:p>
    <w:p w14:paraId="2519BD81" w14:textId="3F47930D" w:rsidR="006441B5" w:rsidRPr="0058402E" w:rsidRDefault="006441B5" w:rsidP="00FC18EC">
      <w:pPr>
        <w:pStyle w:val="TOC1"/>
        <w:tabs>
          <w:tab w:val="right" w:leader="dot" w:pos="8630"/>
        </w:tabs>
        <w:rPr>
          <w:rFonts w:ascii="Times New Roman" w:hAnsi="Times New Roman" w:cs="Times New Roman"/>
          <w:b w:val="0"/>
          <w:noProof/>
          <w:color w:val="auto"/>
          <w:lang w:eastAsia="ja-JP"/>
        </w:rPr>
      </w:pPr>
      <w:r w:rsidRPr="0058402E">
        <w:rPr>
          <w:rFonts w:ascii="Times New Roman" w:hAnsi="Times New Roman" w:cs="Times New Roman"/>
          <w:b w:val="0"/>
          <w:noProof/>
          <w:color w:val="auto"/>
        </w:rPr>
        <w:t>CHAPTER 11  WATER AND SEWER</w:t>
      </w:r>
      <w:r w:rsidRPr="0058402E">
        <w:rPr>
          <w:rFonts w:ascii="Times New Roman" w:hAnsi="Times New Roman" w:cs="Times New Roman"/>
          <w:b w:val="0"/>
          <w:noProof/>
          <w:color w:val="auto"/>
        </w:rPr>
        <w:tab/>
      </w:r>
      <w:r w:rsidRPr="0058402E">
        <w:rPr>
          <w:rFonts w:ascii="Times New Roman" w:hAnsi="Times New Roman" w:cs="Times New Roman"/>
          <w:b w:val="0"/>
          <w:noProof/>
          <w:color w:val="auto"/>
        </w:rPr>
        <w:fldChar w:fldCharType="begin"/>
      </w:r>
      <w:r w:rsidRPr="0058402E">
        <w:rPr>
          <w:rFonts w:ascii="Times New Roman" w:hAnsi="Times New Roman" w:cs="Times New Roman"/>
          <w:b w:val="0"/>
          <w:noProof/>
          <w:color w:val="auto"/>
        </w:rPr>
        <w:instrText xml:space="preserve"> PAGEREF _Toc273797859 \h </w:instrText>
      </w:r>
      <w:r w:rsidRPr="0058402E">
        <w:rPr>
          <w:rFonts w:ascii="Times New Roman" w:hAnsi="Times New Roman" w:cs="Times New Roman"/>
          <w:b w:val="0"/>
          <w:noProof/>
          <w:color w:val="auto"/>
        </w:rPr>
      </w:r>
      <w:r w:rsidRPr="0058402E">
        <w:rPr>
          <w:rFonts w:ascii="Times New Roman" w:hAnsi="Times New Roman" w:cs="Times New Roman"/>
          <w:b w:val="0"/>
          <w:noProof/>
          <w:color w:val="auto"/>
        </w:rPr>
        <w:fldChar w:fldCharType="separate"/>
      </w:r>
      <w:r w:rsidR="004948D6">
        <w:rPr>
          <w:rFonts w:ascii="Times New Roman" w:hAnsi="Times New Roman" w:cs="Times New Roman"/>
          <w:b w:val="0"/>
          <w:noProof/>
          <w:color w:val="auto"/>
        </w:rPr>
        <w:t>154</w:t>
      </w:r>
      <w:r w:rsidRPr="0058402E">
        <w:rPr>
          <w:rFonts w:ascii="Times New Roman" w:hAnsi="Times New Roman" w:cs="Times New Roman"/>
          <w:b w:val="0"/>
          <w:noProof/>
          <w:color w:val="auto"/>
        </w:rPr>
        <w:fldChar w:fldCharType="end"/>
      </w:r>
    </w:p>
    <w:p w14:paraId="6787D59A" w14:textId="55A66B6E"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11-1    ADMINISTRATION OF WATER AND SEWER</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_Toc273797860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154</w:t>
      </w:r>
      <w:r w:rsidRPr="0058402E">
        <w:rPr>
          <w:rFonts w:ascii="Times New Roman" w:hAnsi="Times New Roman" w:cs="Times New Roman"/>
          <w:color w:val="auto"/>
          <w:sz w:val="24"/>
          <w:szCs w:val="24"/>
        </w:rPr>
        <w:fldChar w:fldCharType="end"/>
      </w:r>
    </w:p>
    <w:p w14:paraId="611A69AF" w14:textId="451F7FD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11-1-1      Management of Water and Sewer Systems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_Toc273797861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154</w:t>
      </w:r>
      <w:r w:rsidRPr="0058402E">
        <w:rPr>
          <w:rFonts w:ascii="Times New Roman" w:hAnsi="Times New Roman" w:cs="Times New Roman"/>
          <w:i w:val="0"/>
          <w:noProof/>
          <w:sz w:val="24"/>
          <w:szCs w:val="24"/>
        </w:rPr>
        <w:fldChar w:fldCharType="end"/>
      </w:r>
    </w:p>
    <w:p w14:paraId="4D553843" w14:textId="7B619431"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11-1-2     Receipts and Deposits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_Toc273797862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154</w:t>
      </w:r>
      <w:r w:rsidRPr="0058402E">
        <w:rPr>
          <w:rFonts w:ascii="Times New Roman" w:hAnsi="Times New Roman" w:cs="Times New Roman"/>
          <w:i w:val="0"/>
          <w:noProof/>
          <w:sz w:val="24"/>
          <w:szCs w:val="24"/>
        </w:rPr>
        <w:fldChar w:fldCharType="end"/>
      </w:r>
    </w:p>
    <w:p w14:paraId="595C4C70" w14:textId="4B0EF35F"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11-2</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APPLICATION FOR SERVICE</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_Toc273797863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154</w:t>
      </w:r>
      <w:r w:rsidRPr="0058402E">
        <w:rPr>
          <w:rFonts w:ascii="Times New Roman" w:hAnsi="Times New Roman" w:cs="Times New Roman"/>
          <w:color w:val="auto"/>
          <w:sz w:val="24"/>
          <w:szCs w:val="24"/>
        </w:rPr>
        <w:fldChar w:fldCharType="end"/>
      </w:r>
    </w:p>
    <w:p w14:paraId="44ED4652" w14:textId="3D76019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11-2-1      Application for Water and Sewer Service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_Toc273797864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154</w:t>
      </w:r>
      <w:r w:rsidRPr="0058402E">
        <w:rPr>
          <w:rFonts w:ascii="Times New Roman" w:hAnsi="Times New Roman" w:cs="Times New Roman"/>
          <w:i w:val="0"/>
          <w:noProof/>
          <w:sz w:val="24"/>
          <w:szCs w:val="24"/>
        </w:rPr>
        <w:fldChar w:fldCharType="end"/>
      </w:r>
    </w:p>
    <w:p w14:paraId="5DAF8543" w14:textId="51C59E5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11-2-2     Grounds for Rejection of Application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_Toc273797865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155</w:t>
      </w:r>
      <w:r w:rsidRPr="0058402E">
        <w:rPr>
          <w:rFonts w:ascii="Times New Roman" w:hAnsi="Times New Roman" w:cs="Times New Roman"/>
          <w:i w:val="0"/>
          <w:noProof/>
          <w:sz w:val="24"/>
          <w:szCs w:val="24"/>
        </w:rPr>
        <w:fldChar w:fldCharType="end"/>
      </w:r>
    </w:p>
    <w:p w14:paraId="31985480" w14:textId="465FB39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11-2-3     Violation of Application Provisions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_Toc273797866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155</w:t>
      </w:r>
      <w:r w:rsidRPr="0058402E">
        <w:rPr>
          <w:rFonts w:ascii="Times New Roman" w:hAnsi="Times New Roman" w:cs="Times New Roman"/>
          <w:i w:val="0"/>
          <w:noProof/>
          <w:sz w:val="24"/>
          <w:szCs w:val="24"/>
        </w:rPr>
        <w:fldChar w:fldCharType="end"/>
      </w:r>
    </w:p>
    <w:p w14:paraId="3BEE8153" w14:textId="2BF38F11"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11-3       DEPOSIT</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_Toc273797867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155</w:t>
      </w:r>
      <w:r w:rsidRPr="0058402E">
        <w:rPr>
          <w:rFonts w:ascii="Times New Roman" w:hAnsi="Times New Roman" w:cs="Times New Roman"/>
          <w:color w:val="auto"/>
          <w:sz w:val="24"/>
          <w:szCs w:val="24"/>
        </w:rPr>
        <w:fldChar w:fldCharType="end"/>
      </w:r>
    </w:p>
    <w:p w14:paraId="47E42A4A" w14:textId="3C5882F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11-3-1      Deposit Required</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_Toc273797868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155</w:t>
      </w:r>
      <w:r w:rsidRPr="0058402E">
        <w:rPr>
          <w:rFonts w:ascii="Times New Roman" w:hAnsi="Times New Roman" w:cs="Times New Roman"/>
          <w:i w:val="0"/>
          <w:noProof/>
          <w:sz w:val="24"/>
          <w:szCs w:val="24"/>
        </w:rPr>
        <w:fldChar w:fldCharType="end"/>
      </w:r>
    </w:p>
    <w:p w14:paraId="17372A42" w14:textId="224B343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11-3-2     Payment Responsibility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_Toc273797869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156</w:t>
      </w:r>
      <w:r w:rsidRPr="0058402E">
        <w:rPr>
          <w:rFonts w:ascii="Times New Roman" w:hAnsi="Times New Roman" w:cs="Times New Roman"/>
          <w:i w:val="0"/>
          <w:noProof/>
          <w:sz w:val="24"/>
          <w:szCs w:val="24"/>
        </w:rPr>
        <w:fldChar w:fldCharType="end"/>
      </w:r>
    </w:p>
    <w:p w14:paraId="3A5CE37E" w14:textId="556F8DC4"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11-4       DISCONTINUANCE OF SERVICE</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_Toc273797870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156</w:t>
      </w:r>
      <w:r w:rsidRPr="0058402E">
        <w:rPr>
          <w:rFonts w:ascii="Times New Roman" w:hAnsi="Times New Roman" w:cs="Times New Roman"/>
          <w:color w:val="auto"/>
          <w:sz w:val="24"/>
          <w:szCs w:val="24"/>
        </w:rPr>
        <w:fldChar w:fldCharType="end"/>
      </w:r>
    </w:p>
    <w:p w14:paraId="1890377C" w14:textId="612ADA6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11-4-1      Notice Required</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_Toc273797871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156</w:t>
      </w:r>
      <w:r w:rsidRPr="0058402E">
        <w:rPr>
          <w:rFonts w:ascii="Times New Roman" w:hAnsi="Times New Roman" w:cs="Times New Roman"/>
          <w:i w:val="0"/>
          <w:noProof/>
          <w:sz w:val="24"/>
          <w:szCs w:val="24"/>
        </w:rPr>
        <w:fldChar w:fldCharType="end"/>
      </w:r>
    </w:p>
    <w:p w14:paraId="6FAD5A4C" w14:textId="5D20992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11-4-2     Discontinuance Under Certain Conditions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_Toc273797872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157</w:t>
      </w:r>
      <w:r w:rsidRPr="0058402E">
        <w:rPr>
          <w:rFonts w:ascii="Times New Roman" w:hAnsi="Times New Roman" w:cs="Times New Roman"/>
          <w:i w:val="0"/>
          <w:noProof/>
          <w:sz w:val="24"/>
          <w:szCs w:val="24"/>
        </w:rPr>
        <w:fldChar w:fldCharType="end"/>
      </w:r>
    </w:p>
    <w:p w14:paraId="686E1609" w14:textId="27A43FF3"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lastRenderedPageBreak/>
        <w:t>ARTICLE 11-5    RATES AND BILLS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_Toc273797873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157</w:t>
      </w:r>
      <w:r w:rsidRPr="0058402E">
        <w:rPr>
          <w:rFonts w:ascii="Times New Roman" w:hAnsi="Times New Roman" w:cs="Times New Roman"/>
          <w:color w:val="auto"/>
          <w:sz w:val="24"/>
          <w:szCs w:val="24"/>
        </w:rPr>
        <w:fldChar w:fldCharType="end"/>
      </w:r>
    </w:p>
    <w:p w14:paraId="62503DFF" w14:textId="2F0EC101"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11-5-1</w:t>
      </w:r>
      <w:r w:rsidRPr="0058402E">
        <w:rPr>
          <w:rFonts w:ascii="Times New Roman" w:hAnsi="Times New Roman" w:cs="Times New Roman"/>
          <w:i w:val="0"/>
          <w:noProof/>
          <w:sz w:val="24"/>
          <w:szCs w:val="24"/>
          <w:lang w:eastAsia="ja-JP"/>
        </w:rPr>
        <w:t xml:space="preserve">   </w:t>
      </w:r>
      <w:r w:rsidRPr="0058402E">
        <w:rPr>
          <w:rFonts w:ascii="Times New Roman" w:hAnsi="Times New Roman" w:cs="Times New Roman"/>
          <w:i w:val="0"/>
          <w:noProof/>
          <w:sz w:val="24"/>
          <w:szCs w:val="24"/>
        </w:rPr>
        <w:t>Water Rates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_Toc273797874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157</w:t>
      </w:r>
      <w:r w:rsidRPr="0058402E">
        <w:rPr>
          <w:rFonts w:ascii="Times New Roman" w:hAnsi="Times New Roman" w:cs="Times New Roman"/>
          <w:i w:val="0"/>
          <w:noProof/>
          <w:sz w:val="24"/>
          <w:szCs w:val="24"/>
        </w:rPr>
        <w:fldChar w:fldCharType="end"/>
      </w:r>
    </w:p>
    <w:p w14:paraId="3B673A9A" w14:textId="300046AC"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11-5-2     Sewer Rates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_Toc273797875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158</w:t>
      </w:r>
      <w:r w:rsidRPr="0058402E">
        <w:rPr>
          <w:rFonts w:ascii="Times New Roman" w:hAnsi="Times New Roman" w:cs="Times New Roman"/>
          <w:i w:val="0"/>
          <w:noProof/>
          <w:sz w:val="24"/>
          <w:szCs w:val="24"/>
        </w:rPr>
        <w:fldChar w:fldCharType="end"/>
      </w:r>
    </w:p>
    <w:p w14:paraId="023FED0E" w14:textId="4ED539B5"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11-5-3     Minimum Rate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_Toc273797876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158</w:t>
      </w:r>
      <w:r w:rsidRPr="0058402E">
        <w:rPr>
          <w:rFonts w:ascii="Times New Roman" w:hAnsi="Times New Roman" w:cs="Times New Roman"/>
          <w:i w:val="0"/>
          <w:noProof/>
          <w:sz w:val="24"/>
          <w:szCs w:val="24"/>
        </w:rPr>
        <w:fldChar w:fldCharType="end"/>
      </w:r>
    </w:p>
    <w:p w14:paraId="6975F405" w14:textId="3FE1461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11-5-4     Water and Sewer Bills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_Toc273797877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158</w:t>
      </w:r>
      <w:r w:rsidRPr="0058402E">
        <w:rPr>
          <w:rFonts w:ascii="Times New Roman" w:hAnsi="Times New Roman" w:cs="Times New Roman"/>
          <w:i w:val="0"/>
          <w:noProof/>
          <w:sz w:val="24"/>
          <w:szCs w:val="24"/>
        </w:rPr>
        <w:fldChar w:fldCharType="end"/>
      </w:r>
    </w:p>
    <w:p w14:paraId="6D1F5E06" w14:textId="1783B25C"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11-5-5     Incorrect Bill</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_Toc273797878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159</w:t>
      </w:r>
      <w:r w:rsidRPr="0058402E">
        <w:rPr>
          <w:rFonts w:ascii="Times New Roman" w:hAnsi="Times New Roman" w:cs="Times New Roman"/>
          <w:i w:val="0"/>
          <w:noProof/>
          <w:sz w:val="24"/>
          <w:szCs w:val="24"/>
        </w:rPr>
        <w:fldChar w:fldCharType="end"/>
      </w:r>
    </w:p>
    <w:p w14:paraId="676706D6" w14:textId="6345FD5C"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11-5-6 Turn On and Turn Off</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_Toc273797879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160</w:t>
      </w:r>
      <w:r w:rsidRPr="0058402E">
        <w:rPr>
          <w:rFonts w:ascii="Times New Roman" w:hAnsi="Times New Roman" w:cs="Times New Roman"/>
          <w:i w:val="0"/>
          <w:noProof/>
          <w:sz w:val="24"/>
          <w:szCs w:val="24"/>
        </w:rPr>
        <w:fldChar w:fldCharType="end"/>
      </w:r>
    </w:p>
    <w:p w14:paraId="767E26EA" w14:textId="4B9856A5"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11-5-7     Commencement and Application of Charges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_Toc273797880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160</w:t>
      </w:r>
      <w:r w:rsidRPr="0058402E">
        <w:rPr>
          <w:rFonts w:ascii="Times New Roman" w:hAnsi="Times New Roman" w:cs="Times New Roman"/>
          <w:i w:val="0"/>
          <w:noProof/>
          <w:sz w:val="24"/>
          <w:szCs w:val="24"/>
        </w:rPr>
        <w:fldChar w:fldCharType="end"/>
      </w:r>
    </w:p>
    <w:p w14:paraId="60A7E3C7" w14:textId="094F253A"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11-6       METERS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_Toc273797881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160</w:t>
      </w:r>
      <w:r w:rsidRPr="0058402E">
        <w:rPr>
          <w:rFonts w:ascii="Times New Roman" w:hAnsi="Times New Roman" w:cs="Times New Roman"/>
          <w:color w:val="auto"/>
          <w:sz w:val="24"/>
          <w:szCs w:val="24"/>
        </w:rPr>
        <w:fldChar w:fldCharType="end"/>
      </w:r>
    </w:p>
    <w:p w14:paraId="23DA4467" w14:textId="76E970E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11-6-1      General Provisions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_Toc273797882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160</w:t>
      </w:r>
      <w:r w:rsidRPr="0058402E">
        <w:rPr>
          <w:rFonts w:ascii="Times New Roman" w:hAnsi="Times New Roman" w:cs="Times New Roman"/>
          <w:i w:val="0"/>
          <w:noProof/>
          <w:sz w:val="24"/>
          <w:szCs w:val="24"/>
        </w:rPr>
        <w:fldChar w:fldCharType="end"/>
      </w:r>
    </w:p>
    <w:p w14:paraId="077EE79B" w14:textId="3F49A22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11-6-2     Installation Fee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_Toc273797883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161</w:t>
      </w:r>
      <w:r w:rsidRPr="0058402E">
        <w:rPr>
          <w:rFonts w:ascii="Times New Roman" w:hAnsi="Times New Roman" w:cs="Times New Roman"/>
          <w:i w:val="0"/>
          <w:noProof/>
          <w:sz w:val="24"/>
          <w:szCs w:val="24"/>
        </w:rPr>
        <w:fldChar w:fldCharType="end"/>
      </w:r>
    </w:p>
    <w:p w14:paraId="2A87E406" w14:textId="0CD9F5D0"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11-6-3     Meter Readings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_Toc273797884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161</w:t>
      </w:r>
      <w:r w:rsidRPr="0058402E">
        <w:rPr>
          <w:rFonts w:ascii="Times New Roman" w:hAnsi="Times New Roman" w:cs="Times New Roman"/>
          <w:i w:val="0"/>
          <w:noProof/>
          <w:sz w:val="24"/>
          <w:szCs w:val="24"/>
        </w:rPr>
        <w:fldChar w:fldCharType="end"/>
      </w:r>
    </w:p>
    <w:p w14:paraId="3A43954B" w14:textId="480C7D7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11-6-4     Meter Tests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_Toc273797885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161</w:t>
      </w:r>
      <w:r w:rsidRPr="0058402E">
        <w:rPr>
          <w:rFonts w:ascii="Times New Roman" w:hAnsi="Times New Roman" w:cs="Times New Roman"/>
          <w:i w:val="0"/>
          <w:noProof/>
          <w:sz w:val="24"/>
          <w:szCs w:val="24"/>
        </w:rPr>
        <w:fldChar w:fldCharType="end"/>
      </w:r>
    </w:p>
    <w:p w14:paraId="4DC3334A" w14:textId="0B04F8BD"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11-7</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ADMINISTRATION OF SEWER SYSTEM</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_Toc273797886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162</w:t>
      </w:r>
      <w:r w:rsidRPr="0058402E">
        <w:rPr>
          <w:rFonts w:ascii="Times New Roman" w:hAnsi="Times New Roman" w:cs="Times New Roman"/>
          <w:color w:val="auto"/>
          <w:sz w:val="24"/>
          <w:szCs w:val="24"/>
        </w:rPr>
        <w:fldChar w:fldCharType="end"/>
      </w:r>
    </w:p>
    <w:p w14:paraId="54937DF1" w14:textId="6B5D250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11-7-1      Purpose; Scope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_Toc273797887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162</w:t>
      </w:r>
      <w:r w:rsidRPr="0058402E">
        <w:rPr>
          <w:rFonts w:ascii="Times New Roman" w:hAnsi="Times New Roman" w:cs="Times New Roman"/>
          <w:i w:val="0"/>
          <w:noProof/>
          <w:sz w:val="24"/>
          <w:szCs w:val="24"/>
        </w:rPr>
        <w:fldChar w:fldCharType="end"/>
      </w:r>
    </w:p>
    <w:p w14:paraId="39535B25" w14:textId="5667258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11-7-2     Liquid Waste Disposal Policy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_Toc273797888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163</w:t>
      </w:r>
      <w:r w:rsidRPr="0058402E">
        <w:rPr>
          <w:rFonts w:ascii="Times New Roman" w:hAnsi="Times New Roman" w:cs="Times New Roman"/>
          <w:i w:val="0"/>
          <w:noProof/>
          <w:sz w:val="24"/>
          <w:szCs w:val="24"/>
        </w:rPr>
        <w:fldChar w:fldCharType="end"/>
      </w:r>
    </w:p>
    <w:p w14:paraId="4DDC770D" w14:textId="7A6EDEA1"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11-7-3     Superseding Previous Regulations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_Toc273797889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163</w:t>
      </w:r>
      <w:r w:rsidRPr="0058402E">
        <w:rPr>
          <w:rFonts w:ascii="Times New Roman" w:hAnsi="Times New Roman" w:cs="Times New Roman"/>
          <w:i w:val="0"/>
          <w:noProof/>
          <w:sz w:val="24"/>
          <w:szCs w:val="24"/>
        </w:rPr>
        <w:fldChar w:fldCharType="end"/>
      </w:r>
    </w:p>
    <w:p w14:paraId="1DD01B0C" w14:textId="15341E9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11-7-4     Definitions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_Toc273797890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163</w:t>
      </w:r>
      <w:r w:rsidRPr="0058402E">
        <w:rPr>
          <w:rFonts w:ascii="Times New Roman" w:hAnsi="Times New Roman" w:cs="Times New Roman"/>
          <w:i w:val="0"/>
          <w:noProof/>
          <w:sz w:val="24"/>
          <w:szCs w:val="24"/>
        </w:rPr>
        <w:fldChar w:fldCharType="end"/>
      </w:r>
    </w:p>
    <w:p w14:paraId="53AA4F5C" w14:textId="68CC486C"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11-8</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GENERAL PROVISIONS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_Toc273797891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167</w:t>
      </w:r>
      <w:r w:rsidRPr="0058402E">
        <w:rPr>
          <w:rFonts w:ascii="Times New Roman" w:hAnsi="Times New Roman" w:cs="Times New Roman"/>
          <w:color w:val="auto"/>
          <w:sz w:val="24"/>
          <w:szCs w:val="24"/>
        </w:rPr>
        <w:fldChar w:fldCharType="end"/>
      </w:r>
    </w:p>
    <w:p w14:paraId="47B35882" w14:textId="15FA120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11-8-1      Administration and Enforcement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_Toc273797892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167</w:t>
      </w:r>
      <w:r w:rsidRPr="0058402E">
        <w:rPr>
          <w:rFonts w:ascii="Times New Roman" w:hAnsi="Times New Roman" w:cs="Times New Roman"/>
          <w:i w:val="0"/>
          <w:noProof/>
          <w:sz w:val="24"/>
          <w:szCs w:val="24"/>
        </w:rPr>
        <w:fldChar w:fldCharType="end"/>
      </w:r>
    </w:p>
    <w:p w14:paraId="46575622" w14:textId="390E8F8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11-8-2     Notice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_Toc273797893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168</w:t>
      </w:r>
      <w:r w:rsidRPr="0058402E">
        <w:rPr>
          <w:rFonts w:ascii="Times New Roman" w:hAnsi="Times New Roman" w:cs="Times New Roman"/>
          <w:i w:val="0"/>
          <w:noProof/>
          <w:sz w:val="24"/>
          <w:szCs w:val="24"/>
        </w:rPr>
        <w:fldChar w:fldCharType="end"/>
      </w:r>
    </w:p>
    <w:p w14:paraId="1F902734" w14:textId="092F757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11-8-3     Inspections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_Toc273797894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168</w:t>
      </w:r>
      <w:r w:rsidRPr="0058402E">
        <w:rPr>
          <w:rFonts w:ascii="Times New Roman" w:hAnsi="Times New Roman" w:cs="Times New Roman"/>
          <w:i w:val="0"/>
          <w:noProof/>
          <w:sz w:val="24"/>
          <w:szCs w:val="24"/>
        </w:rPr>
        <w:fldChar w:fldCharType="end"/>
      </w:r>
    </w:p>
    <w:p w14:paraId="783CA8FD" w14:textId="0BC20C0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11-8-4     Approval of Plans, Issuance of Permits and Certification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_Toc273797895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169</w:t>
      </w:r>
      <w:r w:rsidRPr="0058402E">
        <w:rPr>
          <w:rFonts w:ascii="Times New Roman" w:hAnsi="Times New Roman" w:cs="Times New Roman"/>
          <w:i w:val="0"/>
          <w:noProof/>
          <w:sz w:val="24"/>
          <w:szCs w:val="24"/>
        </w:rPr>
        <w:fldChar w:fldCharType="end"/>
      </w:r>
    </w:p>
    <w:p w14:paraId="4A2BED77" w14:textId="53605662"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11-8-5     Fees and Charges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_Toc273797896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169</w:t>
      </w:r>
      <w:r w:rsidRPr="0058402E">
        <w:rPr>
          <w:rFonts w:ascii="Times New Roman" w:hAnsi="Times New Roman" w:cs="Times New Roman"/>
          <w:i w:val="0"/>
          <w:noProof/>
          <w:sz w:val="24"/>
          <w:szCs w:val="24"/>
        </w:rPr>
        <w:fldChar w:fldCharType="end"/>
      </w:r>
    </w:p>
    <w:p w14:paraId="1241DC4E" w14:textId="4C5C374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11-8-6     Use of Revenues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_Toc273797897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169</w:t>
      </w:r>
      <w:r w:rsidRPr="0058402E">
        <w:rPr>
          <w:rFonts w:ascii="Times New Roman" w:hAnsi="Times New Roman" w:cs="Times New Roman"/>
          <w:i w:val="0"/>
          <w:noProof/>
          <w:sz w:val="24"/>
          <w:szCs w:val="24"/>
        </w:rPr>
        <w:fldChar w:fldCharType="end"/>
      </w:r>
    </w:p>
    <w:p w14:paraId="03AD494C" w14:textId="1293E8D9"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11-9</w:t>
      </w:r>
      <w:r w:rsidRPr="0058402E">
        <w:rPr>
          <w:rFonts w:ascii="Times New Roman" w:hAnsi="Times New Roman" w:cs="Times New Roman"/>
          <w:color w:val="auto"/>
          <w:sz w:val="24"/>
          <w:szCs w:val="24"/>
          <w:lang w:eastAsia="ja-JP"/>
        </w:rPr>
        <w:t xml:space="preserve">  </w:t>
      </w:r>
      <w:r w:rsidRPr="0058402E">
        <w:rPr>
          <w:rFonts w:ascii="Times New Roman" w:hAnsi="Times New Roman" w:cs="Times New Roman"/>
          <w:color w:val="auto"/>
          <w:sz w:val="24"/>
          <w:szCs w:val="24"/>
        </w:rPr>
        <w:t>SEWERAGE CONSTRUCTION AND SEWER USE</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_Toc273797898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170</w:t>
      </w:r>
      <w:r w:rsidRPr="0058402E">
        <w:rPr>
          <w:rFonts w:ascii="Times New Roman" w:hAnsi="Times New Roman" w:cs="Times New Roman"/>
          <w:color w:val="auto"/>
          <w:sz w:val="24"/>
          <w:szCs w:val="24"/>
        </w:rPr>
        <w:fldChar w:fldCharType="end"/>
      </w:r>
    </w:p>
    <w:p w14:paraId="29E19B7D" w14:textId="11FCDFD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11-9-1      Approval of Plans for Sewerage Construction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_Toc273797899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170</w:t>
      </w:r>
      <w:r w:rsidRPr="0058402E">
        <w:rPr>
          <w:rFonts w:ascii="Times New Roman" w:hAnsi="Times New Roman" w:cs="Times New Roman"/>
          <w:i w:val="0"/>
          <w:noProof/>
          <w:sz w:val="24"/>
          <w:szCs w:val="24"/>
        </w:rPr>
        <w:fldChar w:fldCharType="end"/>
      </w:r>
    </w:p>
    <w:p w14:paraId="4F16CAB3" w14:textId="55EF228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11-9-2     Permit for Sewer 6" or less Dia. Connecting Directly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_Toc273797900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171</w:t>
      </w:r>
      <w:r w:rsidRPr="0058402E">
        <w:rPr>
          <w:rFonts w:ascii="Times New Roman" w:hAnsi="Times New Roman" w:cs="Times New Roman"/>
          <w:i w:val="0"/>
          <w:noProof/>
          <w:sz w:val="24"/>
          <w:szCs w:val="24"/>
        </w:rPr>
        <w:fldChar w:fldCharType="end"/>
      </w:r>
    </w:p>
    <w:p w14:paraId="386B0906" w14:textId="3F9401F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11-9-3     Inspection of Construction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_Toc273797901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172</w:t>
      </w:r>
      <w:r w:rsidRPr="0058402E">
        <w:rPr>
          <w:rFonts w:ascii="Times New Roman" w:hAnsi="Times New Roman" w:cs="Times New Roman"/>
          <w:i w:val="0"/>
          <w:noProof/>
          <w:sz w:val="24"/>
          <w:szCs w:val="24"/>
        </w:rPr>
        <w:fldChar w:fldCharType="end"/>
      </w:r>
    </w:p>
    <w:p w14:paraId="7D45F667" w14:textId="5455A9C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11-9-4     Plan Approvals and Permits Not Transferable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_Toc273797902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172</w:t>
      </w:r>
      <w:r w:rsidRPr="0058402E">
        <w:rPr>
          <w:rFonts w:ascii="Times New Roman" w:hAnsi="Times New Roman" w:cs="Times New Roman"/>
          <w:i w:val="0"/>
          <w:noProof/>
          <w:sz w:val="24"/>
          <w:szCs w:val="24"/>
        </w:rPr>
        <w:fldChar w:fldCharType="end"/>
      </w:r>
    </w:p>
    <w:p w14:paraId="000ADBB6" w14:textId="0CD39AA1"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11-9-5      Discharge of Rainwater or Uncontaminated Water Prohibited</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_Toc273797903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172</w:t>
      </w:r>
      <w:r w:rsidRPr="0058402E">
        <w:rPr>
          <w:rFonts w:ascii="Times New Roman" w:hAnsi="Times New Roman" w:cs="Times New Roman"/>
          <w:i w:val="0"/>
          <w:noProof/>
          <w:sz w:val="24"/>
          <w:szCs w:val="24"/>
        </w:rPr>
        <w:fldChar w:fldCharType="end"/>
      </w:r>
    </w:p>
    <w:p w14:paraId="3B9B8632" w14:textId="22D3C2B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11-9-6     Industrial Wastewater Discharges Prohibited</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_Toc273797904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173</w:t>
      </w:r>
      <w:r w:rsidRPr="0058402E">
        <w:rPr>
          <w:rFonts w:ascii="Times New Roman" w:hAnsi="Times New Roman" w:cs="Times New Roman"/>
          <w:i w:val="0"/>
          <w:noProof/>
          <w:sz w:val="24"/>
          <w:szCs w:val="24"/>
        </w:rPr>
        <w:fldChar w:fldCharType="end"/>
      </w:r>
    </w:p>
    <w:p w14:paraId="58780507" w14:textId="5610896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11-9-7     Improper Use of Connected Sewers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_Toc273797905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173</w:t>
      </w:r>
      <w:r w:rsidRPr="0058402E">
        <w:rPr>
          <w:rFonts w:ascii="Times New Roman" w:hAnsi="Times New Roman" w:cs="Times New Roman"/>
          <w:i w:val="0"/>
          <w:noProof/>
          <w:sz w:val="24"/>
          <w:szCs w:val="24"/>
        </w:rPr>
        <w:fldChar w:fldCharType="end"/>
      </w:r>
    </w:p>
    <w:p w14:paraId="0F65D55B" w14:textId="1109C0DA"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11-9-8     Excessive Sewer Maintenance Expense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_Toc273797906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173</w:t>
      </w:r>
      <w:r w:rsidRPr="0058402E">
        <w:rPr>
          <w:rFonts w:ascii="Times New Roman" w:hAnsi="Times New Roman" w:cs="Times New Roman"/>
          <w:i w:val="0"/>
          <w:noProof/>
          <w:sz w:val="24"/>
          <w:szCs w:val="24"/>
        </w:rPr>
        <w:fldChar w:fldCharType="end"/>
      </w:r>
    </w:p>
    <w:p w14:paraId="50B6C88B" w14:textId="0DC91273"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11-10     INDUSTRIAL WASTEWATERS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_Toc273797907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174</w:t>
      </w:r>
      <w:r w:rsidRPr="0058402E">
        <w:rPr>
          <w:rFonts w:ascii="Times New Roman" w:hAnsi="Times New Roman" w:cs="Times New Roman"/>
          <w:color w:val="auto"/>
          <w:sz w:val="24"/>
          <w:szCs w:val="24"/>
        </w:rPr>
        <w:fldChar w:fldCharType="end"/>
      </w:r>
    </w:p>
    <w:p w14:paraId="0F385716" w14:textId="17C2197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11-10-1    Permit for Industrial Wastewater Discharge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_Toc273797908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174</w:t>
      </w:r>
      <w:r w:rsidRPr="0058402E">
        <w:rPr>
          <w:rFonts w:ascii="Times New Roman" w:hAnsi="Times New Roman" w:cs="Times New Roman"/>
          <w:i w:val="0"/>
          <w:noProof/>
          <w:sz w:val="24"/>
          <w:szCs w:val="24"/>
        </w:rPr>
        <w:fldChar w:fldCharType="end"/>
      </w:r>
    </w:p>
    <w:p w14:paraId="7F71B19E" w14:textId="49C8C05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11-10-2    Procedure for Obtaining Permit for Discharge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_Toc273797909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175</w:t>
      </w:r>
      <w:r w:rsidRPr="0058402E">
        <w:rPr>
          <w:rFonts w:ascii="Times New Roman" w:hAnsi="Times New Roman" w:cs="Times New Roman"/>
          <w:i w:val="0"/>
          <w:noProof/>
          <w:sz w:val="24"/>
          <w:szCs w:val="24"/>
        </w:rPr>
        <w:fldChar w:fldCharType="end"/>
      </w:r>
    </w:p>
    <w:p w14:paraId="47B7F74E" w14:textId="494CB5E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11-10-3    Change of Industrial Wastewater Permit    Restrictions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_Toc273797910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176</w:t>
      </w:r>
      <w:r w:rsidRPr="0058402E">
        <w:rPr>
          <w:rFonts w:ascii="Times New Roman" w:hAnsi="Times New Roman" w:cs="Times New Roman"/>
          <w:i w:val="0"/>
          <w:noProof/>
          <w:sz w:val="24"/>
          <w:szCs w:val="24"/>
        </w:rPr>
        <w:fldChar w:fldCharType="end"/>
      </w:r>
    </w:p>
    <w:p w14:paraId="77973D61" w14:textId="691FED2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11-10-4    Suspension of Permit of Industrial Wastewater Discharge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_Toc273797911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176</w:t>
      </w:r>
      <w:r w:rsidRPr="0058402E">
        <w:rPr>
          <w:rFonts w:ascii="Times New Roman" w:hAnsi="Times New Roman" w:cs="Times New Roman"/>
          <w:i w:val="0"/>
          <w:noProof/>
          <w:sz w:val="24"/>
          <w:szCs w:val="24"/>
        </w:rPr>
        <w:fldChar w:fldCharType="end"/>
      </w:r>
    </w:p>
    <w:p w14:paraId="001AAE79" w14:textId="34347D4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11-10-5    Revocation of Permit for Industrial Wastewater Discharge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_Toc273797912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177</w:t>
      </w:r>
      <w:r w:rsidRPr="0058402E">
        <w:rPr>
          <w:rFonts w:ascii="Times New Roman" w:hAnsi="Times New Roman" w:cs="Times New Roman"/>
          <w:i w:val="0"/>
          <w:noProof/>
          <w:sz w:val="24"/>
          <w:szCs w:val="24"/>
        </w:rPr>
        <w:fldChar w:fldCharType="end"/>
      </w:r>
    </w:p>
    <w:p w14:paraId="1AA411BB" w14:textId="06B99DA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11-10-6    Prohibited Waste Discharges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_Toc273797913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178</w:t>
      </w:r>
      <w:r w:rsidRPr="0058402E">
        <w:rPr>
          <w:rFonts w:ascii="Times New Roman" w:hAnsi="Times New Roman" w:cs="Times New Roman"/>
          <w:i w:val="0"/>
          <w:noProof/>
          <w:sz w:val="24"/>
          <w:szCs w:val="24"/>
        </w:rPr>
        <w:fldChar w:fldCharType="end"/>
      </w:r>
    </w:p>
    <w:p w14:paraId="2348E823" w14:textId="1BF5EC0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11-10-7    Hospital Wastes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_Toc273797914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181</w:t>
      </w:r>
      <w:r w:rsidRPr="0058402E">
        <w:rPr>
          <w:rFonts w:ascii="Times New Roman" w:hAnsi="Times New Roman" w:cs="Times New Roman"/>
          <w:i w:val="0"/>
          <w:noProof/>
          <w:sz w:val="24"/>
          <w:szCs w:val="24"/>
        </w:rPr>
        <w:fldChar w:fldCharType="end"/>
      </w:r>
    </w:p>
    <w:p w14:paraId="3EFE4736" w14:textId="1A41B160"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11-10-8    Availability of City Facilities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_Toc273797915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182</w:t>
      </w:r>
      <w:r w:rsidRPr="0058402E">
        <w:rPr>
          <w:rFonts w:ascii="Times New Roman" w:hAnsi="Times New Roman" w:cs="Times New Roman"/>
          <w:i w:val="0"/>
          <w:noProof/>
          <w:sz w:val="24"/>
          <w:szCs w:val="24"/>
        </w:rPr>
        <w:fldChar w:fldCharType="end"/>
      </w:r>
    </w:p>
    <w:p w14:paraId="3BFEAD06" w14:textId="2684793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11-10-9    Industrial Wastewater Treatment Surcharge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_Toc273797916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182</w:t>
      </w:r>
      <w:r w:rsidRPr="0058402E">
        <w:rPr>
          <w:rFonts w:ascii="Times New Roman" w:hAnsi="Times New Roman" w:cs="Times New Roman"/>
          <w:i w:val="0"/>
          <w:noProof/>
          <w:sz w:val="24"/>
          <w:szCs w:val="24"/>
        </w:rPr>
        <w:fldChar w:fldCharType="end"/>
      </w:r>
    </w:p>
    <w:p w14:paraId="344080D1" w14:textId="5F36EF6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11-10-10  Establishment of Unit Charge Rates for Industrial Wastewater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_Toc273797917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185</w:t>
      </w:r>
      <w:r w:rsidRPr="0058402E">
        <w:rPr>
          <w:rFonts w:ascii="Times New Roman" w:hAnsi="Times New Roman" w:cs="Times New Roman"/>
          <w:i w:val="0"/>
          <w:noProof/>
          <w:sz w:val="24"/>
          <w:szCs w:val="24"/>
        </w:rPr>
        <w:fldChar w:fldCharType="end"/>
      </w:r>
    </w:p>
    <w:p w14:paraId="299AB043" w14:textId="5FCC988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lastRenderedPageBreak/>
        <w:t>Section 11-10-11  Treatability Charge and Charges for Unusual uses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_Toc273797918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186</w:t>
      </w:r>
      <w:r w:rsidRPr="0058402E">
        <w:rPr>
          <w:rFonts w:ascii="Times New Roman" w:hAnsi="Times New Roman" w:cs="Times New Roman"/>
          <w:i w:val="0"/>
          <w:noProof/>
          <w:sz w:val="24"/>
          <w:szCs w:val="24"/>
        </w:rPr>
        <w:fldChar w:fldCharType="end"/>
      </w:r>
    </w:p>
    <w:p w14:paraId="2E68C81E" w14:textId="0F789890"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11-10-12   Pretreatment of Industrial Wastewaters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_Toc273797919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186</w:t>
      </w:r>
      <w:r w:rsidRPr="0058402E">
        <w:rPr>
          <w:rFonts w:ascii="Times New Roman" w:hAnsi="Times New Roman" w:cs="Times New Roman"/>
          <w:i w:val="0"/>
          <w:noProof/>
          <w:sz w:val="24"/>
          <w:szCs w:val="24"/>
        </w:rPr>
        <w:fldChar w:fldCharType="end"/>
      </w:r>
    </w:p>
    <w:p w14:paraId="04D1EF35" w14:textId="25A55C50"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11-10-13   Control Manhole and Separation of Wastewaters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_Toc273797920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187</w:t>
      </w:r>
      <w:r w:rsidRPr="0058402E">
        <w:rPr>
          <w:rFonts w:ascii="Times New Roman" w:hAnsi="Times New Roman" w:cs="Times New Roman"/>
          <w:i w:val="0"/>
          <w:noProof/>
          <w:sz w:val="24"/>
          <w:szCs w:val="24"/>
        </w:rPr>
        <w:fldChar w:fldCharType="end"/>
      </w:r>
    </w:p>
    <w:p w14:paraId="04D28299" w14:textId="6698992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11-10-14  Industrial Wastewater Sampling, Analysis and Flow Metering</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_Toc273797921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187</w:t>
      </w:r>
      <w:r w:rsidRPr="0058402E">
        <w:rPr>
          <w:rFonts w:ascii="Times New Roman" w:hAnsi="Times New Roman" w:cs="Times New Roman"/>
          <w:i w:val="0"/>
          <w:noProof/>
          <w:sz w:val="24"/>
          <w:szCs w:val="24"/>
        </w:rPr>
        <w:fldChar w:fldCharType="end"/>
      </w:r>
    </w:p>
    <w:p w14:paraId="1AE8DFDB" w14:textId="4043B77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11-10-15  Discrepancies Between Actual and Reported Discharge Quantities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_Toc273797922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189</w:t>
      </w:r>
      <w:r w:rsidRPr="0058402E">
        <w:rPr>
          <w:rFonts w:ascii="Times New Roman" w:hAnsi="Times New Roman" w:cs="Times New Roman"/>
          <w:i w:val="0"/>
          <w:noProof/>
          <w:sz w:val="24"/>
          <w:szCs w:val="24"/>
        </w:rPr>
        <w:fldChar w:fldCharType="end"/>
      </w:r>
    </w:p>
    <w:p w14:paraId="72E097D7" w14:textId="2A145B4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11-10-16  Industry Classifications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_Toc273797923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190</w:t>
      </w:r>
      <w:r w:rsidRPr="0058402E">
        <w:rPr>
          <w:rFonts w:ascii="Times New Roman" w:hAnsi="Times New Roman" w:cs="Times New Roman"/>
          <w:i w:val="0"/>
          <w:noProof/>
          <w:sz w:val="24"/>
          <w:szCs w:val="24"/>
        </w:rPr>
        <w:fldChar w:fldCharType="end"/>
      </w:r>
    </w:p>
    <w:p w14:paraId="2D2E17A8" w14:textId="77E16B2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11-10-17 Damage Caused by Prohibited Wastewater Discharge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_Toc273797924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190</w:t>
      </w:r>
      <w:r w:rsidRPr="0058402E">
        <w:rPr>
          <w:rFonts w:ascii="Times New Roman" w:hAnsi="Times New Roman" w:cs="Times New Roman"/>
          <w:i w:val="0"/>
          <w:noProof/>
          <w:sz w:val="24"/>
          <w:szCs w:val="24"/>
        </w:rPr>
        <w:fldChar w:fldCharType="end"/>
      </w:r>
    </w:p>
    <w:p w14:paraId="5C4E47F2" w14:textId="1B6D46F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11-10-18 Trucker's Discharge Permit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_Toc273797925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190</w:t>
      </w:r>
      <w:r w:rsidRPr="0058402E">
        <w:rPr>
          <w:rFonts w:ascii="Times New Roman" w:hAnsi="Times New Roman" w:cs="Times New Roman"/>
          <w:i w:val="0"/>
          <w:noProof/>
          <w:sz w:val="24"/>
          <w:szCs w:val="24"/>
        </w:rPr>
        <w:fldChar w:fldCharType="end"/>
      </w:r>
    </w:p>
    <w:p w14:paraId="422AE66E" w14:textId="3B411DC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11-10-19 Trade Secrets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_Toc273797926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191</w:t>
      </w:r>
      <w:r w:rsidRPr="0058402E">
        <w:rPr>
          <w:rFonts w:ascii="Times New Roman" w:hAnsi="Times New Roman" w:cs="Times New Roman"/>
          <w:i w:val="0"/>
          <w:noProof/>
          <w:sz w:val="24"/>
          <w:szCs w:val="24"/>
        </w:rPr>
        <w:fldChar w:fldCharType="end"/>
      </w:r>
    </w:p>
    <w:p w14:paraId="02D6E9CC" w14:textId="3101511E"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11-11    CONSUMER RESPONSIBILITIES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_Toc273797927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191</w:t>
      </w:r>
      <w:r w:rsidRPr="0058402E">
        <w:rPr>
          <w:rFonts w:ascii="Times New Roman" w:hAnsi="Times New Roman" w:cs="Times New Roman"/>
          <w:color w:val="auto"/>
          <w:sz w:val="24"/>
          <w:szCs w:val="24"/>
        </w:rPr>
        <w:fldChar w:fldCharType="end"/>
      </w:r>
    </w:p>
    <w:p w14:paraId="09D3F6CD" w14:textId="64F15A1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11-11-1  Consumer Water and Sewer Facilities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_Toc273797928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191</w:t>
      </w:r>
      <w:r w:rsidRPr="0058402E">
        <w:rPr>
          <w:rFonts w:ascii="Times New Roman" w:hAnsi="Times New Roman" w:cs="Times New Roman"/>
          <w:i w:val="0"/>
          <w:noProof/>
          <w:sz w:val="24"/>
          <w:szCs w:val="24"/>
        </w:rPr>
        <w:fldChar w:fldCharType="end"/>
      </w:r>
    </w:p>
    <w:p w14:paraId="23AFD917" w14:textId="1A4128C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11-11-2    Consumer Negligence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_Toc273797929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192</w:t>
      </w:r>
      <w:r w:rsidRPr="0058402E">
        <w:rPr>
          <w:rFonts w:ascii="Times New Roman" w:hAnsi="Times New Roman" w:cs="Times New Roman"/>
          <w:i w:val="0"/>
          <w:noProof/>
          <w:sz w:val="24"/>
          <w:szCs w:val="24"/>
        </w:rPr>
        <w:fldChar w:fldCharType="end"/>
      </w:r>
    </w:p>
    <w:p w14:paraId="2C27FDD2" w14:textId="70352570"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11-11-3    RIght-of-Way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_Toc273797930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192</w:t>
      </w:r>
      <w:r w:rsidRPr="0058402E">
        <w:rPr>
          <w:rFonts w:ascii="Times New Roman" w:hAnsi="Times New Roman" w:cs="Times New Roman"/>
          <w:i w:val="0"/>
          <w:noProof/>
          <w:sz w:val="24"/>
          <w:szCs w:val="24"/>
        </w:rPr>
        <w:fldChar w:fldCharType="end"/>
      </w:r>
    </w:p>
    <w:p w14:paraId="15412DE8" w14:textId="4E26BAC1"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11-11-4    Installation of Lines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_Toc273797931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193</w:t>
      </w:r>
      <w:r w:rsidRPr="0058402E">
        <w:rPr>
          <w:rFonts w:ascii="Times New Roman" w:hAnsi="Times New Roman" w:cs="Times New Roman"/>
          <w:i w:val="0"/>
          <w:noProof/>
          <w:sz w:val="24"/>
          <w:szCs w:val="24"/>
        </w:rPr>
        <w:fldChar w:fldCharType="end"/>
      </w:r>
    </w:p>
    <w:p w14:paraId="008AD97E" w14:textId="67CE8C5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11-11-5    Protection of City Property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_Toc273797932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193</w:t>
      </w:r>
      <w:r w:rsidRPr="0058402E">
        <w:rPr>
          <w:rFonts w:ascii="Times New Roman" w:hAnsi="Times New Roman" w:cs="Times New Roman"/>
          <w:i w:val="0"/>
          <w:noProof/>
          <w:sz w:val="24"/>
          <w:szCs w:val="24"/>
        </w:rPr>
        <w:fldChar w:fldCharType="end"/>
      </w:r>
    </w:p>
    <w:p w14:paraId="69C65514" w14:textId="6B419DE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11-11-6    Prohibited Uses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_Toc273797933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193</w:t>
      </w:r>
      <w:r w:rsidRPr="0058402E">
        <w:rPr>
          <w:rFonts w:ascii="Times New Roman" w:hAnsi="Times New Roman" w:cs="Times New Roman"/>
          <w:i w:val="0"/>
          <w:noProof/>
          <w:sz w:val="24"/>
          <w:szCs w:val="24"/>
        </w:rPr>
        <w:fldChar w:fldCharType="end"/>
      </w:r>
    </w:p>
    <w:p w14:paraId="78BADF74" w14:textId="777EAE95"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11-11-7   Water Restrictions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_Toc273797934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193</w:t>
      </w:r>
      <w:r w:rsidRPr="0058402E">
        <w:rPr>
          <w:rFonts w:ascii="Times New Roman" w:hAnsi="Times New Roman" w:cs="Times New Roman"/>
          <w:i w:val="0"/>
          <w:noProof/>
          <w:sz w:val="24"/>
          <w:szCs w:val="24"/>
        </w:rPr>
        <w:fldChar w:fldCharType="end"/>
      </w:r>
    </w:p>
    <w:p w14:paraId="341B6A84" w14:textId="5E56E79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11-11-8    Waste of Water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_Toc273797935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193</w:t>
      </w:r>
      <w:r w:rsidRPr="0058402E">
        <w:rPr>
          <w:rFonts w:ascii="Times New Roman" w:hAnsi="Times New Roman" w:cs="Times New Roman"/>
          <w:i w:val="0"/>
          <w:noProof/>
          <w:sz w:val="24"/>
          <w:szCs w:val="24"/>
        </w:rPr>
        <w:fldChar w:fldCharType="end"/>
      </w:r>
    </w:p>
    <w:p w14:paraId="1AD209B8" w14:textId="5106B72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11-11-9    Inspections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_Toc273797936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194</w:t>
      </w:r>
      <w:r w:rsidRPr="0058402E">
        <w:rPr>
          <w:rFonts w:ascii="Times New Roman" w:hAnsi="Times New Roman" w:cs="Times New Roman"/>
          <w:i w:val="0"/>
          <w:noProof/>
          <w:sz w:val="24"/>
          <w:szCs w:val="24"/>
        </w:rPr>
        <w:fldChar w:fldCharType="end"/>
      </w:r>
    </w:p>
    <w:p w14:paraId="06CBA16D" w14:textId="5311DDF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11-11-10 Charges as Lien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_Toc273797937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194</w:t>
      </w:r>
      <w:r w:rsidRPr="0058402E">
        <w:rPr>
          <w:rFonts w:ascii="Times New Roman" w:hAnsi="Times New Roman" w:cs="Times New Roman"/>
          <w:i w:val="0"/>
          <w:noProof/>
          <w:sz w:val="24"/>
          <w:szCs w:val="24"/>
        </w:rPr>
        <w:fldChar w:fldCharType="end"/>
      </w:r>
    </w:p>
    <w:p w14:paraId="4CFC944F" w14:textId="5A2AB24C"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11-12     LIABILITY</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_Toc273797938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195</w:t>
      </w:r>
      <w:r w:rsidRPr="0058402E">
        <w:rPr>
          <w:rFonts w:ascii="Times New Roman" w:hAnsi="Times New Roman" w:cs="Times New Roman"/>
          <w:color w:val="auto"/>
          <w:sz w:val="24"/>
          <w:szCs w:val="24"/>
        </w:rPr>
        <w:fldChar w:fldCharType="end"/>
      </w:r>
    </w:p>
    <w:p w14:paraId="10D28001" w14:textId="2CBBA380"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11-12-1    Interruption of Service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_Toc273797939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195</w:t>
      </w:r>
      <w:r w:rsidRPr="0058402E">
        <w:rPr>
          <w:rFonts w:ascii="Times New Roman" w:hAnsi="Times New Roman" w:cs="Times New Roman"/>
          <w:i w:val="0"/>
          <w:noProof/>
          <w:sz w:val="24"/>
          <w:szCs w:val="24"/>
        </w:rPr>
        <w:fldChar w:fldCharType="end"/>
      </w:r>
    </w:p>
    <w:p w14:paraId="76857004" w14:textId="783559B1"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11-13     REGULATIONS PART OF CONTRACT</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_Toc273797940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195</w:t>
      </w:r>
      <w:r w:rsidRPr="0058402E">
        <w:rPr>
          <w:rFonts w:ascii="Times New Roman" w:hAnsi="Times New Roman" w:cs="Times New Roman"/>
          <w:color w:val="auto"/>
          <w:sz w:val="24"/>
          <w:szCs w:val="24"/>
        </w:rPr>
        <w:fldChar w:fldCharType="end"/>
      </w:r>
    </w:p>
    <w:p w14:paraId="7827387E" w14:textId="0099056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11-13-1 Deposit required.</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_Toc273797941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196</w:t>
      </w:r>
      <w:r w:rsidRPr="0058402E">
        <w:rPr>
          <w:rFonts w:ascii="Times New Roman" w:hAnsi="Times New Roman" w:cs="Times New Roman"/>
          <w:i w:val="0"/>
          <w:noProof/>
          <w:sz w:val="24"/>
          <w:szCs w:val="24"/>
        </w:rPr>
        <w:fldChar w:fldCharType="end"/>
      </w:r>
    </w:p>
    <w:p w14:paraId="13AF4179" w14:textId="3D9F7E46"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11-14 CONTROL OF BACKFLOW AND CROSS-CONNECTIONS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_Toc273797942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196</w:t>
      </w:r>
      <w:r w:rsidRPr="0058402E">
        <w:rPr>
          <w:rFonts w:ascii="Times New Roman" w:hAnsi="Times New Roman" w:cs="Times New Roman"/>
          <w:color w:val="auto"/>
          <w:sz w:val="24"/>
          <w:szCs w:val="24"/>
        </w:rPr>
        <w:fldChar w:fldCharType="end"/>
      </w:r>
    </w:p>
    <w:p w14:paraId="456F70A2" w14:textId="0E8C185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11-14-1 Purpose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_Toc273797943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196</w:t>
      </w:r>
      <w:r w:rsidRPr="0058402E">
        <w:rPr>
          <w:rFonts w:ascii="Times New Roman" w:hAnsi="Times New Roman" w:cs="Times New Roman"/>
          <w:i w:val="0"/>
          <w:noProof/>
          <w:sz w:val="24"/>
          <w:szCs w:val="24"/>
        </w:rPr>
        <w:fldChar w:fldCharType="end"/>
      </w:r>
    </w:p>
    <w:p w14:paraId="5F40E119" w14:textId="769037B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11-14-2 Responsibility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_Toc273797944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197</w:t>
      </w:r>
      <w:r w:rsidRPr="0058402E">
        <w:rPr>
          <w:rFonts w:ascii="Times New Roman" w:hAnsi="Times New Roman" w:cs="Times New Roman"/>
          <w:i w:val="0"/>
          <w:noProof/>
          <w:sz w:val="24"/>
          <w:szCs w:val="24"/>
        </w:rPr>
        <w:fldChar w:fldCharType="end"/>
      </w:r>
    </w:p>
    <w:p w14:paraId="57086BA6" w14:textId="7A8D40F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11-14-3 Definitions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_Toc273797945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197</w:t>
      </w:r>
      <w:r w:rsidRPr="0058402E">
        <w:rPr>
          <w:rFonts w:ascii="Times New Roman" w:hAnsi="Times New Roman" w:cs="Times New Roman"/>
          <w:i w:val="0"/>
          <w:noProof/>
          <w:sz w:val="24"/>
          <w:szCs w:val="24"/>
        </w:rPr>
        <w:fldChar w:fldCharType="end"/>
      </w:r>
    </w:p>
    <w:p w14:paraId="7916AAE6" w14:textId="4A9361C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11-14-4 Designation of Water System</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_Toc273797946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203</w:t>
      </w:r>
      <w:r w:rsidRPr="0058402E">
        <w:rPr>
          <w:rFonts w:ascii="Times New Roman" w:hAnsi="Times New Roman" w:cs="Times New Roman"/>
          <w:i w:val="0"/>
          <w:noProof/>
          <w:sz w:val="24"/>
          <w:szCs w:val="24"/>
        </w:rPr>
        <w:fldChar w:fldCharType="end"/>
      </w:r>
    </w:p>
    <w:p w14:paraId="75A73376" w14:textId="3242644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11-14-5 Requirements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_Toc273797947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203</w:t>
      </w:r>
      <w:r w:rsidRPr="0058402E">
        <w:rPr>
          <w:rFonts w:ascii="Times New Roman" w:hAnsi="Times New Roman" w:cs="Times New Roman"/>
          <w:i w:val="0"/>
          <w:noProof/>
          <w:sz w:val="24"/>
          <w:szCs w:val="24"/>
        </w:rPr>
        <w:fldChar w:fldCharType="end"/>
      </w:r>
    </w:p>
    <w:p w14:paraId="2A6E2417" w14:textId="2D37987A" w:rsidR="006441B5" w:rsidRPr="0058402E" w:rsidRDefault="006441B5" w:rsidP="00FC18EC">
      <w:pPr>
        <w:pStyle w:val="TOC1"/>
        <w:tabs>
          <w:tab w:val="right" w:leader="dot" w:pos="8630"/>
        </w:tabs>
        <w:rPr>
          <w:rFonts w:ascii="Times New Roman" w:hAnsi="Times New Roman" w:cs="Times New Roman"/>
          <w:b w:val="0"/>
          <w:noProof/>
          <w:color w:val="auto"/>
          <w:lang w:eastAsia="ja-JP"/>
        </w:rPr>
      </w:pPr>
      <w:r w:rsidRPr="0058402E">
        <w:rPr>
          <w:rFonts w:ascii="Times New Roman" w:hAnsi="Times New Roman" w:cs="Times New Roman"/>
          <w:b w:val="0"/>
          <w:noProof/>
          <w:color w:val="auto"/>
        </w:rPr>
        <w:t>CHAPTER 12  FLOOD DAMAGE CONTROL</w:t>
      </w:r>
      <w:r w:rsidRPr="0058402E">
        <w:rPr>
          <w:rFonts w:ascii="Times New Roman" w:hAnsi="Times New Roman" w:cs="Times New Roman"/>
          <w:b w:val="0"/>
          <w:noProof/>
          <w:color w:val="auto"/>
        </w:rPr>
        <w:tab/>
      </w:r>
      <w:r w:rsidRPr="0058402E">
        <w:rPr>
          <w:rFonts w:ascii="Times New Roman" w:hAnsi="Times New Roman" w:cs="Times New Roman"/>
          <w:b w:val="0"/>
          <w:noProof/>
          <w:color w:val="auto"/>
        </w:rPr>
        <w:fldChar w:fldCharType="begin"/>
      </w:r>
      <w:r w:rsidRPr="0058402E">
        <w:rPr>
          <w:rFonts w:ascii="Times New Roman" w:hAnsi="Times New Roman" w:cs="Times New Roman"/>
          <w:b w:val="0"/>
          <w:noProof/>
          <w:color w:val="auto"/>
        </w:rPr>
        <w:instrText xml:space="preserve"> PAGEREF _Toc273797948 \h </w:instrText>
      </w:r>
      <w:r w:rsidRPr="0058402E">
        <w:rPr>
          <w:rFonts w:ascii="Times New Roman" w:hAnsi="Times New Roman" w:cs="Times New Roman"/>
          <w:b w:val="0"/>
          <w:noProof/>
          <w:color w:val="auto"/>
        </w:rPr>
      </w:r>
      <w:r w:rsidRPr="0058402E">
        <w:rPr>
          <w:rFonts w:ascii="Times New Roman" w:hAnsi="Times New Roman" w:cs="Times New Roman"/>
          <w:b w:val="0"/>
          <w:noProof/>
          <w:color w:val="auto"/>
        </w:rPr>
        <w:fldChar w:fldCharType="separate"/>
      </w:r>
      <w:r w:rsidR="004948D6">
        <w:rPr>
          <w:rFonts w:ascii="Times New Roman" w:hAnsi="Times New Roman" w:cs="Times New Roman"/>
          <w:b w:val="0"/>
          <w:noProof/>
          <w:color w:val="auto"/>
        </w:rPr>
        <w:t>209</w:t>
      </w:r>
      <w:r w:rsidRPr="0058402E">
        <w:rPr>
          <w:rFonts w:ascii="Times New Roman" w:hAnsi="Times New Roman" w:cs="Times New Roman"/>
          <w:b w:val="0"/>
          <w:noProof/>
          <w:color w:val="auto"/>
        </w:rPr>
        <w:fldChar w:fldCharType="end"/>
      </w:r>
    </w:p>
    <w:p w14:paraId="5E6B4153" w14:textId="0877C6A1"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12-1   PURPOSE</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_Toc273797949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209</w:t>
      </w:r>
      <w:r w:rsidRPr="0058402E">
        <w:rPr>
          <w:rFonts w:ascii="Times New Roman" w:hAnsi="Times New Roman" w:cs="Times New Roman"/>
          <w:color w:val="auto"/>
          <w:sz w:val="24"/>
          <w:szCs w:val="24"/>
        </w:rPr>
        <w:fldChar w:fldCharType="end"/>
      </w:r>
    </w:p>
    <w:p w14:paraId="53B5E51E" w14:textId="3E47B971"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12-1-1 Findings of Fact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_Toc273797950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209</w:t>
      </w:r>
      <w:r w:rsidRPr="0058402E">
        <w:rPr>
          <w:rFonts w:ascii="Times New Roman" w:hAnsi="Times New Roman" w:cs="Times New Roman"/>
          <w:i w:val="0"/>
          <w:noProof/>
          <w:sz w:val="24"/>
          <w:szCs w:val="24"/>
        </w:rPr>
        <w:fldChar w:fldCharType="end"/>
      </w:r>
    </w:p>
    <w:p w14:paraId="0423932F" w14:textId="4311546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12-1-2 Statement of Purpose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_Toc273797951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209</w:t>
      </w:r>
      <w:r w:rsidRPr="0058402E">
        <w:rPr>
          <w:rFonts w:ascii="Times New Roman" w:hAnsi="Times New Roman" w:cs="Times New Roman"/>
          <w:i w:val="0"/>
          <w:noProof/>
          <w:sz w:val="24"/>
          <w:szCs w:val="24"/>
        </w:rPr>
        <w:fldChar w:fldCharType="end"/>
      </w:r>
    </w:p>
    <w:p w14:paraId="63D21909" w14:textId="6DF6ABD1"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12-1-3   Methods of Reducing Flood Losses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_Toc273797952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210</w:t>
      </w:r>
      <w:r w:rsidRPr="0058402E">
        <w:rPr>
          <w:rFonts w:ascii="Times New Roman" w:hAnsi="Times New Roman" w:cs="Times New Roman"/>
          <w:i w:val="0"/>
          <w:noProof/>
          <w:sz w:val="24"/>
          <w:szCs w:val="24"/>
        </w:rPr>
        <w:fldChar w:fldCharType="end"/>
      </w:r>
    </w:p>
    <w:p w14:paraId="0E17597F" w14:textId="1379F0D0"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12-2   DEFINITIONS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_Toc273797953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211</w:t>
      </w:r>
      <w:r w:rsidRPr="0058402E">
        <w:rPr>
          <w:rFonts w:ascii="Times New Roman" w:hAnsi="Times New Roman" w:cs="Times New Roman"/>
          <w:color w:val="auto"/>
          <w:sz w:val="24"/>
          <w:szCs w:val="24"/>
        </w:rPr>
        <w:fldChar w:fldCharType="end"/>
      </w:r>
    </w:p>
    <w:p w14:paraId="30D10DD7" w14:textId="5CEEF0D9"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12-3 GENERAL PROVISIONS</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_Toc273797954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217</w:t>
      </w:r>
      <w:r w:rsidRPr="0058402E">
        <w:rPr>
          <w:rFonts w:ascii="Times New Roman" w:hAnsi="Times New Roman" w:cs="Times New Roman"/>
          <w:color w:val="auto"/>
          <w:sz w:val="24"/>
          <w:szCs w:val="24"/>
        </w:rPr>
        <w:fldChar w:fldCharType="end"/>
      </w:r>
    </w:p>
    <w:p w14:paraId="5F0CCD7E" w14:textId="27B8F321"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12-3-1 Application of Chapter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_Toc273797955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217</w:t>
      </w:r>
      <w:r w:rsidRPr="0058402E">
        <w:rPr>
          <w:rFonts w:ascii="Times New Roman" w:hAnsi="Times New Roman" w:cs="Times New Roman"/>
          <w:i w:val="0"/>
          <w:noProof/>
          <w:sz w:val="24"/>
          <w:szCs w:val="24"/>
        </w:rPr>
        <w:fldChar w:fldCharType="end"/>
      </w:r>
    </w:p>
    <w:p w14:paraId="09343331" w14:textId="1AB9DF5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12-3-2 Establishment of Special Flood Hazard Areas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_Toc273797956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218</w:t>
      </w:r>
      <w:r w:rsidRPr="0058402E">
        <w:rPr>
          <w:rFonts w:ascii="Times New Roman" w:hAnsi="Times New Roman" w:cs="Times New Roman"/>
          <w:i w:val="0"/>
          <w:noProof/>
          <w:sz w:val="24"/>
          <w:szCs w:val="24"/>
        </w:rPr>
        <w:fldChar w:fldCharType="end"/>
      </w:r>
    </w:p>
    <w:p w14:paraId="329C9F2A" w14:textId="5E9FD98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12-3-3 Compliance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_Toc273797957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218</w:t>
      </w:r>
      <w:r w:rsidRPr="0058402E">
        <w:rPr>
          <w:rFonts w:ascii="Times New Roman" w:hAnsi="Times New Roman" w:cs="Times New Roman"/>
          <w:i w:val="0"/>
          <w:noProof/>
          <w:sz w:val="24"/>
          <w:szCs w:val="24"/>
        </w:rPr>
        <w:fldChar w:fldCharType="end"/>
      </w:r>
    </w:p>
    <w:p w14:paraId="3D92E939" w14:textId="3EBD72A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12-3-4 Abrogation and Greater Restrictions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_Toc273797958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218</w:t>
      </w:r>
      <w:r w:rsidRPr="0058402E">
        <w:rPr>
          <w:rFonts w:ascii="Times New Roman" w:hAnsi="Times New Roman" w:cs="Times New Roman"/>
          <w:i w:val="0"/>
          <w:noProof/>
          <w:sz w:val="24"/>
          <w:szCs w:val="24"/>
        </w:rPr>
        <w:fldChar w:fldCharType="end"/>
      </w:r>
    </w:p>
    <w:p w14:paraId="4809F6D0" w14:textId="3C8850EE"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12-3-5 Interpretation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_Toc273797959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218</w:t>
      </w:r>
      <w:r w:rsidRPr="0058402E">
        <w:rPr>
          <w:rFonts w:ascii="Times New Roman" w:hAnsi="Times New Roman" w:cs="Times New Roman"/>
          <w:i w:val="0"/>
          <w:noProof/>
          <w:sz w:val="24"/>
          <w:szCs w:val="24"/>
        </w:rPr>
        <w:fldChar w:fldCharType="end"/>
      </w:r>
    </w:p>
    <w:p w14:paraId="414E71DD" w14:textId="0608C672"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12-3-6 Warning and Disclaimer of Liability</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_Toc273797960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219</w:t>
      </w:r>
      <w:r w:rsidRPr="0058402E">
        <w:rPr>
          <w:rFonts w:ascii="Times New Roman" w:hAnsi="Times New Roman" w:cs="Times New Roman"/>
          <w:i w:val="0"/>
          <w:noProof/>
          <w:sz w:val="24"/>
          <w:szCs w:val="24"/>
        </w:rPr>
        <w:fldChar w:fldCharType="end"/>
      </w:r>
    </w:p>
    <w:p w14:paraId="7972FF20" w14:textId="52FE4C4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12-3-7 Statutory Exemptions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_Toc273797961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219</w:t>
      </w:r>
      <w:r w:rsidRPr="0058402E">
        <w:rPr>
          <w:rFonts w:ascii="Times New Roman" w:hAnsi="Times New Roman" w:cs="Times New Roman"/>
          <w:i w:val="0"/>
          <w:noProof/>
          <w:sz w:val="24"/>
          <w:szCs w:val="24"/>
        </w:rPr>
        <w:fldChar w:fldCharType="end"/>
      </w:r>
    </w:p>
    <w:p w14:paraId="4BB278A4" w14:textId="063E645D"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12-3-8 Declaration of Public Nuisance</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_Toc273797962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220</w:t>
      </w:r>
      <w:r w:rsidRPr="0058402E">
        <w:rPr>
          <w:rFonts w:ascii="Times New Roman" w:hAnsi="Times New Roman" w:cs="Times New Roman"/>
          <w:i w:val="0"/>
          <w:noProof/>
          <w:sz w:val="24"/>
          <w:szCs w:val="24"/>
        </w:rPr>
        <w:fldChar w:fldCharType="end"/>
      </w:r>
    </w:p>
    <w:p w14:paraId="18CB1BE6" w14:textId="781A814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lastRenderedPageBreak/>
        <w:t>Section 12-3-9 Abatement of Violations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_Toc273797963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220</w:t>
      </w:r>
      <w:r w:rsidRPr="0058402E">
        <w:rPr>
          <w:rFonts w:ascii="Times New Roman" w:hAnsi="Times New Roman" w:cs="Times New Roman"/>
          <w:i w:val="0"/>
          <w:noProof/>
          <w:sz w:val="24"/>
          <w:szCs w:val="24"/>
        </w:rPr>
        <w:fldChar w:fldCharType="end"/>
      </w:r>
    </w:p>
    <w:p w14:paraId="42FA04BF" w14:textId="1C046563"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12-3-10 Unlawful Acts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_Toc273797964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221</w:t>
      </w:r>
      <w:r w:rsidRPr="0058402E">
        <w:rPr>
          <w:rFonts w:ascii="Times New Roman" w:hAnsi="Times New Roman" w:cs="Times New Roman"/>
          <w:i w:val="0"/>
          <w:noProof/>
          <w:sz w:val="24"/>
          <w:szCs w:val="24"/>
        </w:rPr>
        <w:fldChar w:fldCharType="end"/>
      </w:r>
    </w:p>
    <w:p w14:paraId="0C94E417" w14:textId="278C43C7"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12-4   ADMINISTRATION</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_Toc273797965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221</w:t>
      </w:r>
      <w:r w:rsidRPr="0058402E">
        <w:rPr>
          <w:rFonts w:ascii="Times New Roman" w:hAnsi="Times New Roman" w:cs="Times New Roman"/>
          <w:color w:val="auto"/>
          <w:sz w:val="24"/>
          <w:szCs w:val="24"/>
        </w:rPr>
        <w:fldChar w:fldCharType="end"/>
      </w:r>
    </w:p>
    <w:p w14:paraId="46FEEB85" w14:textId="66AC4148"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12-4-1  Establishment of Development Permit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_Toc273797966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221</w:t>
      </w:r>
      <w:r w:rsidRPr="0058402E">
        <w:rPr>
          <w:rFonts w:ascii="Times New Roman" w:hAnsi="Times New Roman" w:cs="Times New Roman"/>
          <w:i w:val="0"/>
          <w:noProof/>
          <w:sz w:val="24"/>
          <w:szCs w:val="24"/>
        </w:rPr>
        <w:fldChar w:fldCharType="end"/>
      </w:r>
    </w:p>
    <w:p w14:paraId="3C9E2AC1" w14:textId="3E623ADC"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12-4-2  Duties and Responsibilities of the Floodplain Administrator</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_Toc273797967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222</w:t>
      </w:r>
      <w:r w:rsidRPr="0058402E">
        <w:rPr>
          <w:rFonts w:ascii="Times New Roman" w:hAnsi="Times New Roman" w:cs="Times New Roman"/>
          <w:i w:val="0"/>
          <w:noProof/>
          <w:sz w:val="24"/>
          <w:szCs w:val="24"/>
        </w:rPr>
        <w:fldChar w:fldCharType="end"/>
      </w:r>
    </w:p>
    <w:p w14:paraId="1ADAF4FF" w14:textId="0CBE0D6A"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12-5   PROVISIONS FOR FLOOD HAZARD REDUCTION</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_Toc273797968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224</w:t>
      </w:r>
      <w:r w:rsidRPr="0058402E">
        <w:rPr>
          <w:rFonts w:ascii="Times New Roman" w:hAnsi="Times New Roman" w:cs="Times New Roman"/>
          <w:color w:val="auto"/>
          <w:sz w:val="24"/>
          <w:szCs w:val="24"/>
        </w:rPr>
        <w:fldChar w:fldCharType="end"/>
      </w:r>
    </w:p>
    <w:p w14:paraId="5CF5AE08" w14:textId="35C633C1"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12-5-1 Standards of Construction</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_Toc273797969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225</w:t>
      </w:r>
      <w:r w:rsidRPr="0058402E">
        <w:rPr>
          <w:rFonts w:ascii="Times New Roman" w:hAnsi="Times New Roman" w:cs="Times New Roman"/>
          <w:i w:val="0"/>
          <w:noProof/>
          <w:sz w:val="24"/>
          <w:szCs w:val="24"/>
        </w:rPr>
        <w:fldChar w:fldCharType="end"/>
      </w:r>
    </w:p>
    <w:p w14:paraId="5822491D" w14:textId="4653F924"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12-5-2  Standards for Storage of Materials and Equipment</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_Toc273797970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227</w:t>
      </w:r>
      <w:r w:rsidRPr="0058402E">
        <w:rPr>
          <w:rFonts w:ascii="Times New Roman" w:hAnsi="Times New Roman" w:cs="Times New Roman"/>
          <w:i w:val="0"/>
          <w:noProof/>
          <w:sz w:val="24"/>
          <w:szCs w:val="24"/>
        </w:rPr>
        <w:fldChar w:fldCharType="end"/>
      </w:r>
    </w:p>
    <w:p w14:paraId="365BC011" w14:textId="2201E47B"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12-5-3 Standards for Utilities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_Toc273797971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227</w:t>
      </w:r>
      <w:r w:rsidRPr="0058402E">
        <w:rPr>
          <w:rFonts w:ascii="Times New Roman" w:hAnsi="Times New Roman" w:cs="Times New Roman"/>
          <w:i w:val="0"/>
          <w:noProof/>
          <w:sz w:val="24"/>
          <w:szCs w:val="24"/>
        </w:rPr>
        <w:fldChar w:fldCharType="end"/>
      </w:r>
    </w:p>
    <w:p w14:paraId="78E4208B" w14:textId="4904D727"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12-5-4 Standards for Subdivisions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_Toc273797972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227</w:t>
      </w:r>
      <w:r w:rsidRPr="0058402E">
        <w:rPr>
          <w:rFonts w:ascii="Times New Roman" w:hAnsi="Times New Roman" w:cs="Times New Roman"/>
          <w:i w:val="0"/>
          <w:noProof/>
          <w:sz w:val="24"/>
          <w:szCs w:val="24"/>
        </w:rPr>
        <w:fldChar w:fldCharType="end"/>
      </w:r>
    </w:p>
    <w:p w14:paraId="62C16290" w14:textId="0894CE59"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12-5-5 Standards for Manufactured Homes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_Toc273797973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228</w:t>
      </w:r>
      <w:r w:rsidRPr="0058402E">
        <w:rPr>
          <w:rFonts w:ascii="Times New Roman" w:hAnsi="Times New Roman" w:cs="Times New Roman"/>
          <w:i w:val="0"/>
          <w:noProof/>
          <w:sz w:val="24"/>
          <w:szCs w:val="24"/>
        </w:rPr>
        <w:fldChar w:fldCharType="end"/>
      </w:r>
    </w:p>
    <w:p w14:paraId="2FEF2813" w14:textId="1E94BAD6"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12-5-6 Floodways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_Toc273797974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228</w:t>
      </w:r>
      <w:r w:rsidRPr="0058402E">
        <w:rPr>
          <w:rFonts w:ascii="Times New Roman" w:hAnsi="Times New Roman" w:cs="Times New Roman"/>
          <w:i w:val="0"/>
          <w:noProof/>
          <w:sz w:val="24"/>
          <w:szCs w:val="24"/>
        </w:rPr>
        <w:fldChar w:fldCharType="end"/>
      </w:r>
    </w:p>
    <w:p w14:paraId="04E11AC0" w14:textId="36DF834F" w:rsidR="006441B5" w:rsidRPr="0058402E" w:rsidRDefault="006441B5" w:rsidP="00FC18EC">
      <w:pPr>
        <w:pStyle w:val="TOC2"/>
        <w:rPr>
          <w:rFonts w:ascii="Times New Roman" w:hAnsi="Times New Roman" w:cs="Times New Roman"/>
          <w:color w:val="auto"/>
          <w:sz w:val="24"/>
          <w:szCs w:val="24"/>
          <w:lang w:eastAsia="ja-JP"/>
        </w:rPr>
      </w:pPr>
      <w:r w:rsidRPr="0058402E">
        <w:rPr>
          <w:rFonts w:ascii="Times New Roman" w:hAnsi="Times New Roman" w:cs="Times New Roman"/>
          <w:color w:val="auto"/>
          <w:sz w:val="24"/>
          <w:szCs w:val="24"/>
        </w:rPr>
        <w:t>ARTICLE 12-6 VARIANCE PROCEDURE</w:t>
      </w:r>
      <w:r w:rsidRPr="0058402E">
        <w:rPr>
          <w:rFonts w:ascii="Times New Roman" w:hAnsi="Times New Roman" w:cs="Times New Roman"/>
          <w:color w:val="auto"/>
          <w:sz w:val="24"/>
          <w:szCs w:val="24"/>
        </w:rPr>
        <w:tab/>
      </w:r>
      <w:r w:rsidRPr="0058402E">
        <w:rPr>
          <w:rFonts w:ascii="Times New Roman" w:hAnsi="Times New Roman" w:cs="Times New Roman"/>
          <w:color w:val="auto"/>
          <w:sz w:val="24"/>
          <w:szCs w:val="24"/>
        </w:rPr>
        <w:fldChar w:fldCharType="begin"/>
      </w:r>
      <w:r w:rsidRPr="0058402E">
        <w:rPr>
          <w:rFonts w:ascii="Times New Roman" w:hAnsi="Times New Roman" w:cs="Times New Roman"/>
          <w:color w:val="auto"/>
          <w:sz w:val="24"/>
          <w:szCs w:val="24"/>
        </w:rPr>
        <w:instrText xml:space="preserve"> PAGEREF _Toc273797975 \h </w:instrText>
      </w:r>
      <w:r w:rsidRPr="0058402E">
        <w:rPr>
          <w:rFonts w:ascii="Times New Roman" w:hAnsi="Times New Roman" w:cs="Times New Roman"/>
          <w:color w:val="auto"/>
          <w:sz w:val="24"/>
          <w:szCs w:val="24"/>
        </w:rPr>
      </w:r>
      <w:r w:rsidRPr="0058402E">
        <w:rPr>
          <w:rFonts w:ascii="Times New Roman" w:hAnsi="Times New Roman" w:cs="Times New Roman"/>
          <w:color w:val="auto"/>
          <w:sz w:val="24"/>
          <w:szCs w:val="24"/>
        </w:rPr>
        <w:fldChar w:fldCharType="separate"/>
      </w:r>
      <w:r w:rsidR="004948D6">
        <w:rPr>
          <w:rFonts w:ascii="Times New Roman" w:hAnsi="Times New Roman" w:cs="Times New Roman"/>
          <w:color w:val="auto"/>
          <w:sz w:val="24"/>
          <w:szCs w:val="24"/>
        </w:rPr>
        <w:t>228</w:t>
      </w:r>
      <w:r w:rsidRPr="0058402E">
        <w:rPr>
          <w:rFonts w:ascii="Times New Roman" w:hAnsi="Times New Roman" w:cs="Times New Roman"/>
          <w:color w:val="auto"/>
          <w:sz w:val="24"/>
          <w:szCs w:val="24"/>
        </w:rPr>
        <w:fldChar w:fldCharType="end"/>
      </w:r>
    </w:p>
    <w:p w14:paraId="4ACBF3EB" w14:textId="7123E52F" w:rsidR="006441B5" w:rsidRPr="0058402E" w:rsidRDefault="006441B5" w:rsidP="00FC18EC">
      <w:pPr>
        <w:pStyle w:val="TOC3"/>
        <w:rPr>
          <w:rFonts w:ascii="Times New Roman" w:hAnsi="Times New Roman" w:cs="Times New Roman"/>
          <w:i w:val="0"/>
          <w:noProof/>
          <w:sz w:val="24"/>
          <w:szCs w:val="24"/>
          <w:lang w:eastAsia="ja-JP"/>
        </w:rPr>
      </w:pPr>
      <w:r w:rsidRPr="0058402E">
        <w:rPr>
          <w:rFonts w:ascii="Times New Roman" w:hAnsi="Times New Roman" w:cs="Times New Roman"/>
          <w:i w:val="0"/>
          <w:noProof/>
          <w:sz w:val="24"/>
          <w:szCs w:val="24"/>
        </w:rPr>
        <w:t>Section 12-6-1 Appeal Board</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_Toc273797976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228</w:t>
      </w:r>
      <w:r w:rsidRPr="0058402E">
        <w:rPr>
          <w:rFonts w:ascii="Times New Roman" w:hAnsi="Times New Roman" w:cs="Times New Roman"/>
          <w:i w:val="0"/>
          <w:noProof/>
          <w:sz w:val="24"/>
          <w:szCs w:val="24"/>
        </w:rPr>
        <w:fldChar w:fldCharType="end"/>
      </w:r>
    </w:p>
    <w:p w14:paraId="0D5952BE" w14:textId="1AB18802" w:rsidR="006441B5" w:rsidRPr="0058402E" w:rsidRDefault="006441B5" w:rsidP="00FC18EC">
      <w:pPr>
        <w:pStyle w:val="TOC3"/>
        <w:rPr>
          <w:rFonts w:ascii="Times New Roman" w:hAnsi="Times New Roman" w:cs="Times New Roman"/>
          <w:i w:val="0"/>
          <w:noProof/>
          <w:sz w:val="24"/>
          <w:szCs w:val="24"/>
        </w:rPr>
      </w:pPr>
      <w:r w:rsidRPr="0058402E">
        <w:rPr>
          <w:rFonts w:ascii="Times New Roman" w:hAnsi="Times New Roman" w:cs="Times New Roman"/>
          <w:i w:val="0"/>
          <w:noProof/>
          <w:sz w:val="24"/>
          <w:szCs w:val="24"/>
        </w:rPr>
        <w:t>Section 12-6-2 Conditions for Variances</w:t>
      </w:r>
      <w:r w:rsidRPr="0058402E">
        <w:rPr>
          <w:rFonts w:ascii="Times New Roman" w:hAnsi="Times New Roman" w:cs="Times New Roman"/>
          <w:i w:val="0"/>
          <w:noProof/>
          <w:sz w:val="24"/>
          <w:szCs w:val="24"/>
        </w:rPr>
        <w:tab/>
      </w:r>
      <w:r w:rsidRPr="0058402E">
        <w:rPr>
          <w:rFonts w:ascii="Times New Roman" w:hAnsi="Times New Roman" w:cs="Times New Roman"/>
          <w:i w:val="0"/>
          <w:noProof/>
          <w:sz w:val="24"/>
          <w:szCs w:val="24"/>
        </w:rPr>
        <w:fldChar w:fldCharType="begin"/>
      </w:r>
      <w:r w:rsidRPr="0058402E">
        <w:rPr>
          <w:rFonts w:ascii="Times New Roman" w:hAnsi="Times New Roman" w:cs="Times New Roman"/>
          <w:i w:val="0"/>
          <w:noProof/>
          <w:sz w:val="24"/>
          <w:szCs w:val="24"/>
        </w:rPr>
        <w:instrText xml:space="preserve"> PAGEREF _Toc273797977 \h </w:instrText>
      </w:r>
      <w:r w:rsidRPr="0058402E">
        <w:rPr>
          <w:rFonts w:ascii="Times New Roman" w:hAnsi="Times New Roman" w:cs="Times New Roman"/>
          <w:i w:val="0"/>
          <w:noProof/>
          <w:sz w:val="24"/>
          <w:szCs w:val="24"/>
        </w:rPr>
      </w:r>
      <w:r w:rsidRPr="0058402E">
        <w:rPr>
          <w:rFonts w:ascii="Times New Roman" w:hAnsi="Times New Roman" w:cs="Times New Roman"/>
          <w:i w:val="0"/>
          <w:noProof/>
          <w:sz w:val="24"/>
          <w:szCs w:val="24"/>
        </w:rPr>
        <w:fldChar w:fldCharType="separate"/>
      </w:r>
      <w:r w:rsidR="004948D6">
        <w:rPr>
          <w:rFonts w:ascii="Times New Roman" w:hAnsi="Times New Roman" w:cs="Times New Roman"/>
          <w:i w:val="0"/>
          <w:noProof/>
          <w:sz w:val="24"/>
          <w:szCs w:val="24"/>
        </w:rPr>
        <w:t>230</w:t>
      </w:r>
      <w:r w:rsidRPr="0058402E">
        <w:rPr>
          <w:rFonts w:ascii="Times New Roman" w:hAnsi="Times New Roman" w:cs="Times New Roman"/>
          <w:i w:val="0"/>
          <w:noProof/>
          <w:sz w:val="24"/>
          <w:szCs w:val="24"/>
        </w:rPr>
        <w:fldChar w:fldCharType="end"/>
      </w:r>
    </w:p>
    <w:p w14:paraId="36C80ABB" w14:textId="77777777" w:rsidR="006441B5" w:rsidRPr="0058402E" w:rsidRDefault="006441B5" w:rsidP="00FC18EC">
      <w:pPr>
        <w:tabs>
          <w:tab w:val="right" w:pos="8550"/>
        </w:tabs>
        <w:rPr>
          <w:rFonts w:ascii="Times New Roman" w:hAnsi="Times New Roman" w:cs="Times New Roman"/>
          <w:noProof/>
        </w:rPr>
      </w:pPr>
    </w:p>
    <w:p w14:paraId="33507B41" w14:textId="77777777" w:rsidR="006441B5" w:rsidRPr="0058402E" w:rsidRDefault="006441B5" w:rsidP="00FC18EC">
      <w:pPr>
        <w:pStyle w:val="Heading2"/>
        <w:rPr>
          <w:rFonts w:ascii="Times New Roman" w:hAnsi="Times New Roman" w:cs="Times New Roman"/>
          <w:b w:val="0"/>
          <w:color w:val="auto"/>
          <w:sz w:val="24"/>
          <w:szCs w:val="24"/>
        </w:rPr>
        <w:sectPr w:rsidR="006441B5" w:rsidRPr="0058402E" w:rsidSect="00BE65FA">
          <w:headerReference w:type="default" r:id="rId9"/>
          <w:footerReference w:type="even" r:id="rId10"/>
          <w:footerReference w:type="default" r:id="rId11"/>
          <w:pgSz w:w="12240" w:h="15840"/>
          <w:pgMar w:top="1440" w:right="1800" w:bottom="1440" w:left="1800" w:header="720" w:footer="720" w:gutter="0"/>
          <w:pgNumType w:fmt="lowerRoman"/>
          <w:cols w:space="720"/>
          <w:noEndnote/>
        </w:sectPr>
      </w:pPr>
      <w:r w:rsidRPr="0058402E">
        <w:rPr>
          <w:rFonts w:ascii="Times New Roman" w:hAnsi="Times New Roman" w:cs="Times New Roman"/>
          <w:b w:val="0"/>
          <w:color w:val="auto"/>
          <w:sz w:val="24"/>
          <w:szCs w:val="24"/>
        </w:rPr>
        <w:fldChar w:fldCharType="end"/>
      </w:r>
    </w:p>
    <w:p w14:paraId="319545DB" w14:textId="77777777" w:rsidR="006441B5" w:rsidRPr="0058402E" w:rsidRDefault="006441B5" w:rsidP="00FC18EC">
      <w:pPr>
        <w:pStyle w:val="TOC1"/>
        <w:tabs>
          <w:tab w:val="right" w:leader="dot" w:pos="8630"/>
        </w:tabs>
        <w:rPr>
          <w:rFonts w:ascii="Times New Roman" w:hAnsi="Times New Roman" w:cs="Times New Roman"/>
          <w:b w:val="0"/>
          <w:noProof/>
          <w:color w:val="auto"/>
        </w:rPr>
      </w:pPr>
      <w:r w:rsidRPr="0058402E">
        <w:rPr>
          <w:rFonts w:ascii="Times New Roman" w:hAnsi="Times New Roman" w:cs="Times New Roman"/>
          <w:b w:val="0"/>
          <w:noProof/>
          <w:color w:val="auto"/>
        </w:rPr>
        <w:lastRenderedPageBreak/>
        <w:t>Table 1.   Active Ordinances</w:t>
      </w:r>
      <w:r w:rsidRPr="0058402E">
        <w:rPr>
          <w:rFonts w:ascii="Times New Roman" w:hAnsi="Times New Roman" w:cs="Times New Roman"/>
          <w:b w:val="0"/>
          <w:noProof/>
          <w:color w:val="auto"/>
        </w:rPr>
        <w:tab/>
        <w:t>221</w:t>
      </w:r>
    </w:p>
    <w:p w14:paraId="46A5A2D9" w14:textId="77777777" w:rsidR="006441B5" w:rsidRPr="0058402E" w:rsidRDefault="006441B5" w:rsidP="00FC18EC">
      <w:pPr>
        <w:pStyle w:val="TOC1"/>
        <w:tabs>
          <w:tab w:val="right" w:leader="dot" w:pos="8630"/>
        </w:tabs>
        <w:rPr>
          <w:rFonts w:ascii="Times New Roman" w:hAnsi="Times New Roman" w:cs="Times New Roman"/>
          <w:b w:val="0"/>
          <w:noProof/>
          <w:color w:val="auto"/>
        </w:rPr>
      </w:pPr>
      <w:r w:rsidRPr="0058402E">
        <w:rPr>
          <w:rFonts w:ascii="Times New Roman" w:hAnsi="Times New Roman" w:cs="Times New Roman"/>
          <w:b w:val="0"/>
          <w:noProof/>
          <w:color w:val="auto"/>
        </w:rPr>
        <w:t>Table 2.   Replealed Ordinance</w:t>
      </w:r>
      <w:r w:rsidRPr="0058402E">
        <w:rPr>
          <w:rFonts w:ascii="Times New Roman" w:hAnsi="Times New Roman" w:cs="Times New Roman"/>
          <w:b w:val="0"/>
          <w:noProof/>
          <w:color w:val="auto"/>
        </w:rPr>
        <w:tab/>
        <w:t>222</w:t>
      </w:r>
    </w:p>
    <w:p w14:paraId="5B6532D3" w14:textId="77777777" w:rsidR="006441B5" w:rsidRPr="0058402E" w:rsidRDefault="006441B5" w:rsidP="00FC18EC">
      <w:pPr>
        <w:pStyle w:val="TOC1"/>
        <w:tabs>
          <w:tab w:val="right" w:leader="dot" w:pos="8630"/>
        </w:tabs>
        <w:rPr>
          <w:rFonts w:ascii="Times New Roman" w:hAnsi="Times New Roman" w:cs="Times New Roman"/>
          <w:b w:val="0"/>
          <w:noProof/>
          <w:color w:val="auto"/>
        </w:rPr>
      </w:pPr>
      <w:r w:rsidRPr="0058402E">
        <w:rPr>
          <w:rFonts w:ascii="Times New Roman" w:hAnsi="Times New Roman" w:cs="Times New Roman"/>
          <w:b w:val="0"/>
          <w:noProof/>
          <w:color w:val="auto"/>
        </w:rPr>
        <w:t>Table 3.   Modified Ordinances</w:t>
      </w:r>
      <w:r w:rsidRPr="0058402E">
        <w:rPr>
          <w:rFonts w:ascii="Times New Roman" w:hAnsi="Times New Roman" w:cs="Times New Roman"/>
          <w:b w:val="0"/>
          <w:noProof/>
          <w:color w:val="auto"/>
        </w:rPr>
        <w:tab/>
        <w:t>224</w:t>
      </w:r>
    </w:p>
    <w:p w14:paraId="545BBA3E" w14:textId="77777777" w:rsidR="006441B5" w:rsidRPr="0058402E" w:rsidRDefault="006441B5" w:rsidP="00FC18EC">
      <w:pPr>
        <w:rPr>
          <w:rFonts w:ascii="Times New Roman" w:hAnsi="Times New Roman" w:cs="Times New Roman"/>
        </w:rPr>
      </w:pPr>
    </w:p>
    <w:p w14:paraId="44C218A6" w14:textId="14CB7EF4" w:rsidR="00D5236B" w:rsidRPr="0058402E" w:rsidRDefault="00D5236B" w:rsidP="00FC18EC">
      <w:pPr>
        <w:pStyle w:val="TOC1"/>
        <w:tabs>
          <w:tab w:val="right" w:leader="dot" w:pos="9350"/>
        </w:tabs>
        <w:rPr>
          <w:rFonts w:ascii="Times New Roman" w:hAnsi="Times New Roman" w:cs="Times New Roman"/>
          <w:b w:val="0"/>
        </w:rPr>
      </w:pPr>
    </w:p>
    <w:p w14:paraId="768B3176" w14:textId="35295DFD" w:rsidR="00D5236B" w:rsidRPr="0058402E" w:rsidRDefault="00D5236B" w:rsidP="00FC18EC">
      <w:pPr>
        <w:tabs>
          <w:tab w:val="right" w:pos="8550"/>
        </w:tabs>
        <w:rPr>
          <w:rFonts w:ascii="Times New Roman" w:hAnsi="Times New Roman" w:cs="Times New Roman"/>
        </w:rPr>
      </w:pPr>
      <w:r w:rsidRPr="0058402E">
        <w:rPr>
          <w:rFonts w:ascii="Times New Roman" w:hAnsi="Times New Roman" w:cs="Times New Roman"/>
          <w:noProof/>
        </w:rPr>
        <w:tab/>
        <w:t xml:space="preserve">  </w:t>
      </w:r>
    </w:p>
    <w:p w14:paraId="1721AA81" w14:textId="77777777" w:rsidR="005D1357" w:rsidRPr="0058402E" w:rsidRDefault="005D1357" w:rsidP="00FC18EC">
      <w:pPr>
        <w:pStyle w:val="TOC2"/>
        <w:rPr>
          <w:rFonts w:ascii="Times New Roman" w:hAnsi="Times New Roman" w:cs="Times New Roman"/>
          <w:color w:val="auto"/>
          <w:sz w:val="24"/>
          <w:szCs w:val="24"/>
        </w:rPr>
      </w:pPr>
    </w:p>
    <w:p w14:paraId="0AC2B5DE" w14:textId="77777777" w:rsidR="00FE25FE" w:rsidRPr="0058402E" w:rsidRDefault="00867F83" w:rsidP="00FC18EC">
      <w:pPr>
        <w:pStyle w:val="NoteLevel1"/>
        <w:numPr>
          <w:ilvl w:val="0"/>
          <w:numId w:val="0"/>
        </w:numPr>
        <w:rPr>
          <w:rFonts w:ascii="Times New Roman" w:hAnsi="Times New Roman" w:cs="Times New Roman"/>
          <w:bCs/>
        </w:rPr>
        <w:sectPr w:rsidR="00FE25FE" w:rsidRPr="0058402E" w:rsidSect="008F7C05">
          <w:headerReference w:type="even" r:id="rId12"/>
          <w:headerReference w:type="default" r:id="rId13"/>
          <w:footerReference w:type="even" r:id="rId14"/>
          <w:footerReference w:type="default" r:id="rId15"/>
          <w:headerReference w:type="first" r:id="rId16"/>
          <w:footerReference w:type="first" r:id="rId17"/>
          <w:footnotePr>
            <w:numRestart w:val="eachSect"/>
          </w:footnotePr>
          <w:pgSz w:w="12240" w:h="15840"/>
          <w:pgMar w:top="1440" w:right="1440" w:bottom="1440" w:left="1440" w:header="720" w:footer="720" w:gutter="0"/>
          <w:pgNumType w:fmt="lowerRoman" w:start="1"/>
          <w:cols w:space="720"/>
          <w:titlePg/>
          <w:docGrid w:type="lines" w:linePitch="360"/>
        </w:sectPr>
      </w:pPr>
      <w:r w:rsidRPr="0058402E">
        <w:rPr>
          <w:rFonts w:ascii="Times New Roman" w:hAnsi="Times New Roman" w:cs="Times New Roman"/>
          <w:bCs/>
        </w:rPr>
        <w:fldChar w:fldCharType="end"/>
      </w:r>
    </w:p>
    <w:tbl>
      <w:tblPr>
        <w:tblStyle w:val="TableGrid"/>
        <w:tblpPr w:leftFromText="180" w:rightFromText="180" w:vertAnchor="page" w:tblpY="21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4680"/>
      </w:tblGrid>
      <w:tr w:rsidR="00B047CF" w:rsidRPr="0058402E" w14:paraId="7CD4CC94" w14:textId="77777777" w:rsidTr="008F7C05">
        <w:trPr>
          <w:trHeight w:val="260"/>
        </w:trPr>
        <w:tc>
          <w:tcPr>
            <w:tcW w:w="1818" w:type="dxa"/>
          </w:tcPr>
          <w:p w14:paraId="210F4C1F" w14:textId="57199053" w:rsidR="00B047CF" w:rsidRPr="0058402E" w:rsidRDefault="00B047CF" w:rsidP="00FC18EC">
            <w:pPr>
              <w:pStyle w:val="NoteLevel1"/>
              <w:numPr>
                <w:ilvl w:val="0"/>
                <w:numId w:val="0"/>
              </w:numPr>
              <w:rPr>
                <w:rFonts w:ascii="Times New Roman" w:hAnsi="Times New Roman" w:cs="Times New Roman"/>
                <w:bCs/>
              </w:rPr>
            </w:pPr>
            <w:r w:rsidRPr="0058402E">
              <w:rPr>
                <w:rFonts w:ascii="Times New Roman" w:hAnsi="Times New Roman" w:cs="Times New Roman"/>
                <w:bCs/>
              </w:rPr>
              <w:lastRenderedPageBreak/>
              <w:t xml:space="preserve">Article 1-1 </w:t>
            </w:r>
          </w:p>
        </w:tc>
        <w:tc>
          <w:tcPr>
            <w:tcW w:w="4680" w:type="dxa"/>
          </w:tcPr>
          <w:p w14:paraId="62E8175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How Code Designated And Cited</w:t>
            </w:r>
          </w:p>
        </w:tc>
      </w:tr>
      <w:tr w:rsidR="00B047CF" w:rsidRPr="0058402E" w14:paraId="5792B458" w14:textId="77777777" w:rsidTr="008F7C05">
        <w:tc>
          <w:tcPr>
            <w:tcW w:w="1818" w:type="dxa"/>
          </w:tcPr>
          <w:p w14:paraId="0AB957C2"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Article 1-2</w:t>
            </w:r>
          </w:p>
        </w:tc>
        <w:tc>
          <w:tcPr>
            <w:tcW w:w="4680" w:type="dxa"/>
          </w:tcPr>
          <w:p w14:paraId="0368690C"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Construction Of Ordinances</w:t>
            </w:r>
          </w:p>
        </w:tc>
      </w:tr>
      <w:tr w:rsidR="00B047CF" w:rsidRPr="0058402E" w14:paraId="2BE87DC1" w14:textId="77777777" w:rsidTr="008F7C05">
        <w:tc>
          <w:tcPr>
            <w:tcW w:w="1818" w:type="dxa"/>
          </w:tcPr>
          <w:p w14:paraId="321D7CA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Article 1-3</w:t>
            </w:r>
          </w:p>
        </w:tc>
        <w:tc>
          <w:tcPr>
            <w:tcW w:w="4680" w:type="dxa"/>
          </w:tcPr>
          <w:p w14:paraId="3043964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Definitions</w:t>
            </w:r>
          </w:p>
        </w:tc>
      </w:tr>
      <w:tr w:rsidR="00B047CF" w:rsidRPr="0058402E" w14:paraId="1008611F" w14:textId="77777777" w:rsidTr="008F7C05">
        <w:tc>
          <w:tcPr>
            <w:tcW w:w="1818" w:type="dxa"/>
          </w:tcPr>
          <w:p w14:paraId="112D20CB"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Article 1-4</w:t>
            </w:r>
          </w:p>
        </w:tc>
        <w:tc>
          <w:tcPr>
            <w:tcW w:w="4680" w:type="dxa"/>
          </w:tcPr>
          <w:p w14:paraId="0B4FD0C2"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Conflicting Provisions</w:t>
            </w:r>
          </w:p>
        </w:tc>
      </w:tr>
      <w:tr w:rsidR="00B047CF" w:rsidRPr="0058402E" w14:paraId="5D043794" w14:textId="77777777" w:rsidTr="008F7C05">
        <w:tc>
          <w:tcPr>
            <w:tcW w:w="1818" w:type="dxa"/>
          </w:tcPr>
          <w:p w14:paraId="2C82900B"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Article 1-5</w:t>
            </w:r>
          </w:p>
        </w:tc>
        <w:tc>
          <w:tcPr>
            <w:tcW w:w="4680" w:type="dxa"/>
          </w:tcPr>
          <w:p w14:paraId="27DCCF2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Section Headings</w:t>
            </w:r>
          </w:p>
        </w:tc>
      </w:tr>
      <w:tr w:rsidR="00B047CF" w:rsidRPr="0058402E" w14:paraId="3D518417" w14:textId="77777777" w:rsidTr="008F7C05">
        <w:tc>
          <w:tcPr>
            <w:tcW w:w="1818" w:type="dxa"/>
          </w:tcPr>
          <w:p w14:paraId="05D500E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Article 1-6</w:t>
            </w:r>
          </w:p>
        </w:tc>
        <w:tc>
          <w:tcPr>
            <w:tcW w:w="4680" w:type="dxa"/>
          </w:tcPr>
          <w:p w14:paraId="578FA8F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Effect Of Repeal</w:t>
            </w:r>
          </w:p>
        </w:tc>
      </w:tr>
      <w:tr w:rsidR="00B047CF" w:rsidRPr="0058402E" w14:paraId="50A32FA7" w14:textId="77777777" w:rsidTr="008F7C05">
        <w:tc>
          <w:tcPr>
            <w:tcW w:w="1818" w:type="dxa"/>
          </w:tcPr>
          <w:p w14:paraId="7B452BF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Article 1-7</w:t>
            </w:r>
          </w:p>
        </w:tc>
        <w:tc>
          <w:tcPr>
            <w:tcW w:w="4680" w:type="dxa"/>
          </w:tcPr>
          <w:p w14:paraId="27B472C1"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Severability Of Parts Of Code</w:t>
            </w:r>
          </w:p>
        </w:tc>
      </w:tr>
      <w:tr w:rsidR="00B047CF" w:rsidRPr="0058402E" w14:paraId="4FBE8A8E" w14:textId="77777777" w:rsidTr="008F7C05">
        <w:tc>
          <w:tcPr>
            <w:tcW w:w="1818" w:type="dxa"/>
          </w:tcPr>
          <w:p w14:paraId="1F67F5D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Article 1-8</w:t>
            </w:r>
          </w:p>
        </w:tc>
        <w:tc>
          <w:tcPr>
            <w:tcW w:w="4680" w:type="dxa"/>
          </w:tcPr>
          <w:p w14:paraId="724EAFE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Penalty</w:t>
            </w:r>
          </w:p>
        </w:tc>
      </w:tr>
      <w:tr w:rsidR="00B047CF" w:rsidRPr="0058402E" w14:paraId="1029F676" w14:textId="77777777" w:rsidTr="008F7C05">
        <w:tc>
          <w:tcPr>
            <w:tcW w:w="1818" w:type="dxa"/>
          </w:tcPr>
          <w:p w14:paraId="5BD6436C"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Article 1-9</w:t>
            </w:r>
          </w:p>
        </w:tc>
        <w:tc>
          <w:tcPr>
            <w:tcW w:w="4680" w:type="dxa"/>
          </w:tcPr>
          <w:p w14:paraId="45E57E4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Repeal Of Existing Ordinances</w:t>
            </w:r>
          </w:p>
        </w:tc>
      </w:tr>
      <w:tr w:rsidR="00B047CF" w:rsidRPr="0058402E" w14:paraId="3D526CEA" w14:textId="77777777" w:rsidTr="008F7C05">
        <w:tc>
          <w:tcPr>
            <w:tcW w:w="1818" w:type="dxa"/>
          </w:tcPr>
          <w:p w14:paraId="34E0B4BB"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Article 1-10</w:t>
            </w:r>
          </w:p>
        </w:tc>
        <w:tc>
          <w:tcPr>
            <w:tcW w:w="4680" w:type="dxa"/>
          </w:tcPr>
          <w:p w14:paraId="2B8235B0"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Effective Date Of Code</w:t>
            </w:r>
          </w:p>
        </w:tc>
      </w:tr>
    </w:tbl>
    <w:p w14:paraId="1E292DE4" w14:textId="41A87747" w:rsidR="00B047CF" w:rsidRPr="0058402E" w:rsidRDefault="008F7C05" w:rsidP="00FC18EC">
      <w:pPr>
        <w:pStyle w:val="Heading1"/>
        <w:rPr>
          <w:rFonts w:ascii="Times New Roman" w:hAnsi="Times New Roman" w:cs="Times New Roman"/>
          <w:b w:val="0"/>
          <w:sz w:val="24"/>
          <w:szCs w:val="24"/>
        </w:rPr>
      </w:pPr>
      <w:bookmarkStart w:id="0" w:name="_Toc272249958"/>
      <w:bookmarkStart w:id="1" w:name="_Toc273788700"/>
      <w:bookmarkStart w:id="2" w:name="_Toc273797020"/>
      <w:bookmarkStart w:id="3" w:name="_Toc273797569"/>
      <w:r w:rsidRPr="0058402E">
        <w:rPr>
          <w:rFonts w:ascii="Times New Roman" w:hAnsi="Times New Roman" w:cs="Times New Roman"/>
          <w:b w:val="0"/>
          <w:sz w:val="24"/>
          <w:szCs w:val="24"/>
        </w:rPr>
        <w:t>CHAPTER 1   GENERAL</w:t>
      </w:r>
      <w:bookmarkEnd w:id="0"/>
      <w:bookmarkEnd w:id="1"/>
      <w:bookmarkEnd w:id="2"/>
      <w:bookmarkEnd w:id="3"/>
    </w:p>
    <w:p w14:paraId="27C48032" w14:textId="77777777" w:rsidR="008F7C05" w:rsidRPr="0058402E" w:rsidRDefault="008F7C05" w:rsidP="00FC18EC">
      <w:pPr>
        <w:pStyle w:val="TOCHeading"/>
        <w:rPr>
          <w:rFonts w:ascii="Times New Roman" w:hAnsi="Times New Roman" w:cs="Times New Roman"/>
          <w:b w:val="0"/>
          <w:sz w:val="24"/>
          <w:szCs w:val="24"/>
        </w:rPr>
      </w:pPr>
    </w:p>
    <w:p w14:paraId="3876D3CF" w14:textId="77777777" w:rsidR="008F7C05" w:rsidRPr="0058402E" w:rsidRDefault="008F7C05" w:rsidP="00FC18EC">
      <w:pPr>
        <w:pStyle w:val="TOCHeading"/>
        <w:rPr>
          <w:rFonts w:ascii="Times New Roman" w:hAnsi="Times New Roman" w:cs="Times New Roman"/>
          <w:b w:val="0"/>
          <w:sz w:val="24"/>
          <w:szCs w:val="24"/>
        </w:rPr>
      </w:pPr>
    </w:p>
    <w:p w14:paraId="76F4B8C7" w14:textId="77777777" w:rsidR="008F7C05" w:rsidRPr="0058402E" w:rsidRDefault="008F7C05" w:rsidP="00FC18EC">
      <w:pPr>
        <w:pStyle w:val="Heading2"/>
        <w:rPr>
          <w:rFonts w:ascii="Times New Roman" w:hAnsi="Times New Roman" w:cs="Times New Roman"/>
          <w:b w:val="0"/>
          <w:sz w:val="24"/>
          <w:szCs w:val="24"/>
        </w:rPr>
      </w:pPr>
    </w:p>
    <w:p w14:paraId="2CD25859" w14:textId="77777777" w:rsidR="00B047CF" w:rsidRPr="0058402E" w:rsidRDefault="00B047CF" w:rsidP="00FC18EC">
      <w:pPr>
        <w:pStyle w:val="Heading2"/>
        <w:rPr>
          <w:rFonts w:ascii="Times New Roman" w:hAnsi="Times New Roman" w:cs="Times New Roman"/>
          <w:b w:val="0"/>
          <w:sz w:val="24"/>
          <w:szCs w:val="24"/>
        </w:rPr>
      </w:pPr>
      <w:bookmarkStart w:id="4" w:name="_Toc272249959"/>
      <w:bookmarkStart w:id="5" w:name="_Toc273788701"/>
      <w:bookmarkStart w:id="6" w:name="_Toc273797021"/>
      <w:bookmarkStart w:id="7" w:name="_Toc273797570"/>
      <w:r w:rsidRPr="0058402E">
        <w:rPr>
          <w:rFonts w:ascii="Times New Roman" w:hAnsi="Times New Roman" w:cs="Times New Roman"/>
          <w:b w:val="0"/>
          <w:sz w:val="24"/>
          <w:szCs w:val="24"/>
        </w:rPr>
        <w:t>ARTICLE 1-1      HOW CODE DESIGNATED AND CITED</w:t>
      </w:r>
      <w:bookmarkEnd w:id="4"/>
      <w:bookmarkEnd w:id="5"/>
      <w:bookmarkEnd w:id="6"/>
      <w:bookmarkEnd w:id="7"/>
    </w:p>
    <w:p w14:paraId="1C9423FA" w14:textId="77777777" w:rsidR="00A53272" w:rsidRPr="0058402E" w:rsidRDefault="00A53272" w:rsidP="00FC18EC">
      <w:pPr>
        <w:pStyle w:val="NoteLevel1"/>
        <w:rPr>
          <w:rFonts w:ascii="Times New Roman" w:hAnsi="Times New Roman" w:cs="Times New Roman"/>
          <w:bCs/>
        </w:rPr>
      </w:pPr>
    </w:p>
    <w:p w14:paraId="5D3D698B" w14:textId="67AC932A"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The ordinances embraced in the following chapters and sections shall constitute and be designated "The Code of the City of St. Johns, Arizona," and may be so cited. Such code may also be cited as the "St. Johns City Code."</w:t>
      </w:r>
    </w:p>
    <w:p w14:paraId="1806D92F" w14:textId="77777777" w:rsidR="00B047CF" w:rsidRPr="0058402E" w:rsidRDefault="00B047CF" w:rsidP="00FC18EC">
      <w:pPr>
        <w:pStyle w:val="Heading2"/>
        <w:rPr>
          <w:rFonts w:ascii="Times New Roman" w:hAnsi="Times New Roman" w:cs="Times New Roman"/>
          <w:b w:val="0"/>
          <w:sz w:val="24"/>
          <w:szCs w:val="24"/>
        </w:rPr>
      </w:pPr>
      <w:bookmarkStart w:id="8" w:name="_Toc272249960"/>
      <w:bookmarkStart w:id="9" w:name="_Toc273788702"/>
      <w:bookmarkStart w:id="10" w:name="_Toc273797022"/>
      <w:bookmarkStart w:id="11" w:name="_Toc273797571"/>
      <w:r w:rsidRPr="0058402E">
        <w:rPr>
          <w:rFonts w:ascii="Times New Roman" w:hAnsi="Times New Roman" w:cs="Times New Roman"/>
          <w:b w:val="0"/>
          <w:sz w:val="24"/>
          <w:szCs w:val="24"/>
        </w:rPr>
        <w:t>ARTICLE 1-2      CONSTRUCTION OF ORDINANCES</w:t>
      </w:r>
      <w:bookmarkEnd w:id="8"/>
      <w:bookmarkEnd w:id="9"/>
      <w:bookmarkEnd w:id="10"/>
      <w:bookmarkEnd w:id="11"/>
    </w:p>
    <w:p w14:paraId="59C691D3" w14:textId="77777777" w:rsidR="00A53272" w:rsidRPr="0058402E" w:rsidRDefault="00A53272" w:rsidP="00FC18EC">
      <w:pPr>
        <w:pStyle w:val="NoteLevel1"/>
        <w:rPr>
          <w:rFonts w:ascii="Times New Roman" w:hAnsi="Times New Roman" w:cs="Times New Roman"/>
          <w:bCs/>
        </w:rPr>
      </w:pPr>
    </w:p>
    <w:p w14:paraId="31D53CDF"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The rules and the definitions set forth in this chapter shall be observed in the construction of this code and the ordinances of the city unless such construction would be inconsistent with either the manifest intent of the council or the context of this code or the ordinances of the city.</w:t>
      </w:r>
    </w:p>
    <w:p w14:paraId="5C8CFC18" w14:textId="2D3C0450" w:rsidR="00B047CF" w:rsidRPr="0058402E" w:rsidRDefault="003C6CAC" w:rsidP="00FC18EC">
      <w:pPr>
        <w:pStyle w:val="Heading2"/>
        <w:rPr>
          <w:rFonts w:ascii="Times New Roman" w:hAnsi="Times New Roman" w:cs="Times New Roman"/>
          <w:b w:val="0"/>
          <w:sz w:val="24"/>
          <w:szCs w:val="24"/>
        </w:rPr>
      </w:pPr>
      <w:bookmarkStart w:id="12" w:name="_Toc272249961"/>
      <w:bookmarkStart w:id="13" w:name="_Toc273788703"/>
      <w:bookmarkStart w:id="14" w:name="_Toc273797023"/>
      <w:bookmarkStart w:id="15" w:name="_Toc273797572"/>
      <w:r w:rsidRPr="0058402E">
        <w:rPr>
          <w:rFonts w:ascii="Times New Roman" w:hAnsi="Times New Roman" w:cs="Times New Roman"/>
          <w:b w:val="0"/>
          <w:sz w:val="24"/>
          <w:szCs w:val="24"/>
        </w:rPr>
        <w:t>ARTICLE 1-</w:t>
      </w:r>
      <w:bookmarkEnd w:id="12"/>
      <w:bookmarkEnd w:id="13"/>
      <w:bookmarkEnd w:id="14"/>
      <w:bookmarkEnd w:id="15"/>
      <w:r w:rsidR="004C2C79" w:rsidRPr="0058402E">
        <w:rPr>
          <w:rFonts w:ascii="Times New Roman" w:hAnsi="Times New Roman" w:cs="Times New Roman"/>
          <w:b w:val="0"/>
          <w:sz w:val="24"/>
          <w:szCs w:val="24"/>
        </w:rPr>
        <w:t>3 DEFINITIONS</w:t>
      </w:r>
    </w:p>
    <w:tbl>
      <w:tblPr>
        <w:tblW w:w="9720" w:type="dxa"/>
        <w:tblInd w:w="40" w:type="dxa"/>
        <w:tblLayout w:type="fixed"/>
        <w:tblCellMar>
          <w:left w:w="40" w:type="dxa"/>
          <w:right w:w="40" w:type="dxa"/>
        </w:tblCellMar>
        <w:tblLook w:val="0000" w:firstRow="0" w:lastRow="0" w:firstColumn="0" w:lastColumn="0" w:noHBand="0" w:noVBand="0"/>
      </w:tblPr>
      <w:tblGrid>
        <w:gridCol w:w="1980"/>
        <w:gridCol w:w="7740"/>
      </w:tblGrid>
      <w:tr w:rsidR="00B047CF" w:rsidRPr="0058402E" w14:paraId="1BDA41BE" w14:textId="77777777" w:rsidTr="00B047CF">
        <w:trPr>
          <w:trHeight w:hRule="exact" w:val="335"/>
        </w:trPr>
        <w:tc>
          <w:tcPr>
            <w:tcW w:w="1980" w:type="dxa"/>
            <w:tcBorders>
              <w:top w:val="nil"/>
              <w:left w:val="nil"/>
              <w:right w:val="nil"/>
            </w:tcBorders>
            <w:shd w:val="clear" w:color="auto" w:fill="FFFFFF"/>
          </w:tcPr>
          <w:p w14:paraId="27B010B1" w14:textId="2BE4E95A" w:rsidR="00B047CF" w:rsidRPr="0058402E" w:rsidRDefault="00B047CF" w:rsidP="00FC18EC">
            <w:pPr>
              <w:pStyle w:val="NoteLevel1"/>
              <w:rPr>
                <w:rFonts w:ascii="Times New Roman" w:hAnsi="Times New Roman" w:cs="Times New Roman"/>
                <w:bCs/>
              </w:rPr>
            </w:pPr>
          </w:p>
        </w:tc>
        <w:tc>
          <w:tcPr>
            <w:tcW w:w="7740" w:type="dxa"/>
            <w:tcBorders>
              <w:top w:val="nil"/>
              <w:left w:val="nil"/>
              <w:right w:val="nil"/>
            </w:tcBorders>
            <w:shd w:val="clear" w:color="auto" w:fill="FFFFFF"/>
          </w:tcPr>
          <w:p w14:paraId="50631130" w14:textId="77777777" w:rsidR="00B4782F" w:rsidRPr="0058402E" w:rsidRDefault="00B4782F" w:rsidP="00FC18EC">
            <w:pPr>
              <w:pStyle w:val="NoteLevel1"/>
              <w:rPr>
                <w:rFonts w:ascii="Times New Roman" w:hAnsi="Times New Roman" w:cs="Times New Roman"/>
                <w:bCs/>
              </w:rPr>
            </w:pPr>
          </w:p>
          <w:p w14:paraId="643417B1" w14:textId="77777777" w:rsidR="00B047CF" w:rsidRPr="0058402E" w:rsidRDefault="00B047CF" w:rsidP="00FC18EC">
            <w:pPr>
              <w:pStyle w:val="NoteLevel1"/>
              <w:rPr>
                <w:rFonts w:ascii="Times New Roman" w:hAnsi="Times New Roman" w:cs="Times New Roman"/>
                <w:bCs/>
              </w:rPr>
            </w:pPr>
          </w:p>
          <w:p w14:paraId="3D7DBD77" w14:textId="77777777" w:rsidR="00B047CF" w:rsidRPr="0058402E" w:rsidRDefault="00B047CF" w:rsidP="00FC18EC">
            <w:pPr>
              <w:pStyle w:val="NoteLevel1"/>
              <w:rPr>
                <w:rFonts w:ascii="Times New Roman" w:hAnsi="Times New Roman" w:cs="Times New Roman"/>
                <w:bCs/>
              </w:rPr>
            </w:pPr>
          </w:p>
        </w:tc>
      </w:tr>
      <w:tr w:rsidR="00B047CF" w:rsidRPr="0058402E" w14:paraId="0E3FA788" w14:textId="77777777" w:rsidTr="00B047CF">
        <w:trPr>
          <w:trHeight w:val="276"/>
        </w:trPr>
        <w:tc>
          <w:tcPr>
            <w:tcW w:w="1980" w:type="dxa"/>
            <w:shd w:val="clear" w:color="auto" w:fill="FFFFFF"/>
          </w:tcPr>
          <w:p w14:paraId="1F18E2C1"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1-3-1</w:t>
            </w:r>
          </w:p>
        </w:tc>
        <w:tc>
          <w:tcPr>
            <w:tcW w:w="7740" w:type="dxa"/>
            <w:shd w:val="clear" w:color="auto" w:fill="FFFFFF"/>
          </w:tcPr>
          <w:p w14:paraId="18BFB997"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General Rule Regarding Definitions</w:t>
            </w:r>
          </w:p>
        </w:tc>
      </w:tr>
      <w:tr w:rsidR="00B047CF" w:rsidRPr="0058402E" w14:paraId="1EE693FA" w14:textId="77777777" w:rsidTr="00B047CF">
        <w:trPr>
          <w:trHeight w:val="276"/>
        </w:trPr>
        <w:tc>
          <w:tcPr>
            <w:tcW w:w="1980" w:type="dxa"/>
            <w:shd w:val="clear" w:color="auto" w:fill="FFFFFF"/>
          </w:tcPr>
          <w:p w14:paraId="3B0ABF6F"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1-3-2</w:t>
            </w:r>
          </w:p>
        </w:tc>
        <w:tc>
          <w:tcPr>
            <w:tcW w:w="7740" w:type="dxa"/>
            <w:shd w:val="clear" w:color="auto" w:fill="FFFFFF"/>
          </w:tcPr>
          <w:p w14:paraId="265ED38D"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Acts by Agents</w:t>
            </w:r>
          </w:p>
        </w:tc>
      </w:tr>
      <w:tr w:rsidR="00B047CF" w:rsidRPr="0058402E" w14:paraId="066FFFCC" w14:textId="77777777" w:rsidTr="00B047CF">
        <w:trPr>
          <w:trHeight w:val="276"/>
        </w:trPr>
        <w:tc>
          <w:tcPr>
            <w:tcW w:w="1980" w:type="dxa"/>
            <w:shd w:val="clear" w:color="auto" w:fill="FFFFFF"/>
          </w:tcPr>
          <w:p w14:paraId="0EC7A9CD"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1-3-3</w:t>
            </w:r>
          </w:p>
        </w:tc>
        <w:tc>
          <w:tcPr>
            <w:tcW w:w="7740" w:type="dxa"/>
            <w:shd w:val="clear" w:color="auto" w:fill="FFFFFF"/>
          </w:tcPr>
          <w:p w14:paraId="1CC9D7F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City</w:t>
            </w:r>
          </w:p>
        </w:tc>
      </w:tr>
      <w:tr w:rsidR="00B047CF" w:rsidRPr="0058402E" w14:paraId="2318BEC6" w14:textId="77777777" w:rsidTr="00B047CF">
        <w:trPr>
          <w:trHeight w:val="276"/>
        </w:trPr>
        <w:tc>
          <w:tcPr>
            <w:tcW w:w="1980" w:type="dxa"/>
            <w:shd w:val="clear" w:color="auto" w:fill="FFFFFF"/>
          </w:tcPr>
          <w:p w14:paraId="11B4E46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1-3-4</w:t>
            </w:r>
          </w:p>
        </w:tc>
        <w:tc>
          <w:tcPr>
            <w:tcW w:w="7740" w:type="dxa"/>
            <w:shd w:val="clear" w:color="auto" w:fill="FFFFFF"/>
          </w:tcPr>
          <w:p w14:paraId="63AA9B68"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Code</w:t>
            </w:r>
          </w:p>
        </w:tc>
      </w:tr>
      <w:tr w:rsidR="00B047CF" w:rsidRPr="0058402E" w14:paraId="723ACD1C" w14:textId="77777777" w:rsidTr="00B047CF">
        <w:trPr>
          <w:trHeight w:val="276"/>
        </w:trPr>
        <w:tc>
          <w:tcPr>
            <w:tcW w:w="1980" w:type="dxa"/>
            <w:shd w:val="clear" w:color="auto" w:fill="FFFFFF"/>
          </w:tcPr>
          <w:p w14:paraId="075B6B2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1-3-5</w:t>
            </w:r>
          </w:p>
        </w:tc>
        <w:tc>
          <w:tcPr>
            <w:tcW w:w="7740" w:type="dxa"/>
            <w:shd w:val="clear" w:color="auto" w:fill="FFFFFF"/>
          </w:tcPr>
          <w:p w14:paraId="592B6E7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Council</w:t>
            </w:r>
          </w:p>
        </w:tc>
      </w:tr>
      <w:tr w:rsidR="00B047CF" w:rsidRPr="0058402E" w14:paraId="66E635F3" w14:textId="77777777" w:rsidTr="00B047CF">
        <w:trPr>
          <w:trHeight w:val="276"/>
        </w:trPr>
        <w:tc>
          <w:tcPr>
            <w:tcW w:w="1980" w:type="dxa"/>
            <w:shd w:val="clear" w:color="auto" w:fill="FFFFFF"/>
          </w:tcPr>
          <w:p w14:paraId="54DB963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1-3-6</w:t>
            </w:r>
          </w:p>
        </w:tc>
        <w:tc>
          <w:tcPr>
            <w:tcW w:w="7740" w:type="dxa"/>
            <w:shd w:val="clear" w:color="auto" w:fill="FFFFFF"/>
          </w:tcPr>
          <w:p w14:paraId="071FB818"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Day</w:t>
            </w:r>
          </w:p>
        </w:tc>
      </w:tr>
      <w:tr w:rsidR="00B047CF" w:rsidRPr="0058402E" w14:paraId="5FCF40A1" w14:textId="77777777" w:rsidTr="00B047CF">
        <w:trPr>
          <w:trHeight w:val="276"/>
        </w:trPr>
        <w:tc>
          <w:tcPr>
            <w:tcW w:w="1980" w:type="dxa"/>
            <w:shd w:val="clear" w:color="auto" w:fill="FFFFFF"/>
          </w:tcPr>
          <w:p w14:paraId="28B0A530"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1-3-7</w:t>
            </w:r>
          </w:p>
        </w:tc>
        <w:tc>
          <w:tcPr>
            <w:tcW w:w="7740" w:type="dxa"/>
            <w:shd w:val="clear" w:color="auto" w:fill="FFFFFF"/>
          </w:tcPr>
          <w:p w14:paraId="1BBDEA39"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Daytime, Nighttime</w:t>
            </w:r>
          </w:p>
        </w:tc>
      </w:tr>
      <w:tr w:rsidR="00B047CF" w:rsidRPr="0058402E" w14:paraId="4DE515BC" w14:textId="77777777" w:rsidTr="00B047CF">
        <w:trPr>
          <w:trHeight w:val="276"/>
        </w:trPr>
        <w:tc>
          <w:tcPr>
            <w:tcW w:w="1980" w:type="dxa"/>
            <w:shd w:val="clear" w:color="auto" w:fill="FFFFFF"/>
          </w:tcPr>
          <w:p w14:paraId="2CEF5BF9"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1-3-8</w:t>
            </w:r>
          </w:p>
        </w:tc>
        <w:tc>
          <w:tcPr>
            <w:tcW w:w="7740" w:type="dxa"/>
            <w:shd w:val="clear" w:color="auto" w:fill="FFFFFF"/>
          </w:tcPr>
          <w:p w14:paraId="75A8201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Department, Board, Commission, Office, Officer or Employee</w:t>
            </w:r>
          </w:p>
        </w:tc>
      </w:tr>
      <w:tr w:rsidR="00B047CF" w:rsidRPr="0058402E" w14:paraId="76AAD18A" w14:textId="77777777" w:rsidTr="00B047CF">
        <w:trPr>
          <w:trHeight w:val="276"/>
        </w:trPr>
        <w:tc>
          <w:tcPr>
            <w:tcW w:w="1980" w:type="dxa"/>
            <w:shd w:val="clear" w:color="auto" w:fill="FFFFFF"/>
          </w:tcPr>
          <w:p w14:paraId="687FAA6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1-3-9</w:t>
            </w:r>
          </w:p>
        </w:tc>
        <w:tc>
          <w:tcPr>
            <w:tcW w:w="7740" w:type="dxa"/>
            <w:shd w:val="clear" w:color="auto" w:fill="FFFFFF"/>
          </w:tcPr>
          <w:p w14:paraId="04BA35B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Gender; Singular and Plural</w:t>
            </w:r>
          </w:p>
        </w:tc>
      </w:tr>
      <w:tr w:rsidR="00B047CF" w:rsidRPr="0058402E" w14:paraId="48A4E44A" w14:textId="77777777" w:rsidTr="00B047CF">
        <w:trPr>
          <w:trHeight w:val="276"/>
        </w:trPr>
        <w:tc>
          <w:tcPr>
            <w:tcW w:w="1980" w:type="dxa"/>
            <w:shd w:val="clear" w:color="auto" w:fill="FFFFFF"/>
          </w:tcPr>
          <w:p w14:paraId="1235A03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1-3-10</w:t>
            </w:r>
          </w:p>
        </w:tc>
        <w:tc>
          <w:tcPr>
            <w:tcW w:w="7740" w:type="dxa"/>
            <w:shd w:val="clear" w:color="auto" w:fill="FFFFFF"/>
          </w:tcPr>
          <w:p w14:paraId="2E4FDB82"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In the City</w:t>
            </w:r>
          </w:p>
        </w:tc>
      </w:tr>
      <w:tr w:rsidR="00B047CF" w:rsidRPr="0058402E" w14:paraId="637AE88A" w14:textId="77777777" w:rsidTr="00B047CF">
        <w:trPr>
          <w:trHeight w:val="276"/>
        </w:trPr>
        <w:tc>
          <w:tcPr>
            <w:tcW w:w="1980" w:type="dxa"/>
            <w:shd w:val="clear" w:color="auto" w:fill="FFFFFF"/>
          </w:tcPr>
          <w:p w14:paraId="78D6D17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1-3-11</w:t>
            </w:r>
          </w:p>
        </w:tc>
        <w:tc>
          <w:tcPr>
            <w:tcW w:w="7740" w:type="dxa"/>
            <w:shd w:val="clear" w:color="auto" w:fill="FFFFFF"/>
          </w:tcPr>
          <w:p w14:paraId="642E68E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Intoxicating Liquor</w:t>
            </w:r>
          </w:p>
        </w:tc>
      </w:tr>
      <w:tr w:rsidR="00B047CF" w:rsidRPr="0058402E" w14:paraId="374E5E72" w14:textId="77777777" w:rsidTr="00B047CF">
        <w:trPr>
          <w:trHeight w:val="276"/>
        </w:trPr>
        <w:tc>
          <w:tcPr>
            <w:tcW w:w="1980" w:type="dxa"/>
            <w:shd w:val="clear" w:color="auto" w:fill="FFFFFF"/>
          </w:tcPr>
          <w:p w14:paraId="7D37DDA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1-3-12</w:t>
            </w:r>
          </w:p>
        </w:tc>
        <w:tc>
          <w:tcPr>
            <w:tcW w:w="7740" w:type="dxa"/>
            <w:shd w:val="clear" w:color="auto" w:fill="FFFFFF"/>
          </w:tcPr>
          <w:p w14:paraId="63405D7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Joint Authority</w:t>
            </w:r>
          </w:p>
        </w:tc>
      </w:tr>
      <w:tr w:rsidR="00B047CF" w:rsidRPr="0058402E" w14:paraId="1F667E9C" w14:textId="77777777" w:rsidTr="00B047CF">
        <w:trPr>
          <w:trHeight w:val="276"/>
        </w:trPr>
        <w:tc>
          <w:tcPr>
            <w:tcW w:w="1980" w:type="dxa"/>
            <w:shd w:val="clear" w:color="auto" w:fill="FFFFFF"/>
          </w:tcPr>
          <w:p w14:paraId="548A0870"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1-3-13</w:t>
            </w:r>
          </w:p>
        </w:tc>
        <w:tc>
          <w:tcPr>
            <w:tcW w:w="7740" w:type="dxa"/>
            <w:shd w:val="clear" w:color="auto" w:fill="FFFFFF"/>
          </w:tcPr>
          <w:p w14:paraId="4E72A66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Month</w:t>
            </w:r>
          </w:p>
        </w:tc>
      </w:tr>
      <w:tr w:rsidR="00B047CF" w:rsidRPr="0058402E" w14:paraId="1FACAD2E" w14:textId="77777777" w:rsidTr="00B047CF">
        <w:trPr>
          <w:trHeight w:val="276"/>
        </w:trPr>
        <w:tc>
          <w:tcPr>
            <w:tcW w:w="1980" w:type="dxa"/>
            <w:shd w:val="clear" w:color="auto" w:fill="FFFFFF"/>
          </w:tcPr>
          <w:p w14:paraId="3A13DB3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1-3-14</w:t>
            </w:r>
          </w:p>
        </w:tc>
        <w:tc>
          <w:tcPr>
            <w:tcW w:w="7740" w:type="dxa"/>
            <w:shd w:val="clear" w:color="auto" w:fill="FFFFFF"/>
          </w:tcPr>
          <w:p w14:paraId="26CCF3AB"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Oath</w:t>
            </w:r>
          </w:p>
        </w:tc>
      </w:tr>
      <w:tr w:rsidR="00B047CF" w:rsidRPr="0058402E" w14:paraId="175C7AE1" w14:textId="77777777" w:rsidTr="00B047CF">
        <w:trPr>
          <w:trHeight w:val="276"/>
        </w:trPr>
        <w:tc>
          <w:tcPr>
            <w:tcW w:w="1980" w:type="dxa"/>
            <w:shd w:val="clear" w:color="auto" w:fill="FFFFFF"/>
          </w:tcPr>
          <w:p w14:paraId="3E7C912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1-3-15</w:t>
            </w:r>
          </w:p>
        </w:tc>
        <w:tc>
          <w:tcPr>
            <w:tcW w:w="7740" w:type="dxa"/>
            <w:shd w:val="clear" w:color="auto" w:fill="FFFFFF"/>
          </w:tcPr>
          <w:p w14:paraId="4BDA78E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 And</w:t>
            </w:r>
          </w:p>
        </w:tc>
      </w:tr>
      <w:tr w:rsidR="00B047CF" w:rsidRPr="0058402E" w14:paraId="7AE1977D" w14:textId="77777777" w:rsidTr="00B047CF">
        <w:trPr>
          <w:trHeight w:val="276"/>
        </w:trPr>
        <w:tc>
          <w:tcPr>
            <w:tcW w:w="1980" w:type="dxa"/>
            <w:shd w:val="clear" w:color="auto" w:fill="FFFFFF"/>
          </w:tcPr>
          <w:p w14:paraId="51E2B81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1-3-16</w:t>
            </w:r>
          </w:p>
        </w:tc>
        <w:tc>
          <w:tcPr>
            <w:tcW w:w="7740" w:type="dxa"/>
            <w:shd w:val="clear" w:color="auto" w:fill="FFFFFF"/>
          </w:tcPr>
          <w:p w14:paraId="01BE417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Person</w:t>
            </w:r>
          </w:p>
        </w:tc>
      </w:tr>
      <w:tr w:rsidR="00B047CF" w:rsidRPr="0058402E" w14:paraId="09E71775" w14:textId="77777777" w:rsidTr="00B047CF">
        <w:trPr>
          <w:trHeight w:val="276"/>
        </w:trPr>
        <w:tc>
          <w:tcPr>
            <w:tcW w:w="1980" w:type="dxa"/>
            <w:shd w:val="clear" w:color="auto" w:fill="FFFFFF"/>
          </w:tcPr>
          <w:p w14:paraId="3B7D97E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lastRenderedPageBreak/>
              <w:t>1-3-17</w:t>
            </w:r>
          </w:p>
        </w:tc>
        <w:tc>
          <w:tcPr>
            <w:tcW w:w="7740" w:type="dxa"/>
            <w:shd w:val="clear" w:color="auto" w:fill="FFFFFF"/>
          </w:tcPr>
          <w:p w14:paraId="5C38CB9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Personal Property</w:t>
            </w:r>
          </w:p>
        </w:tc>
      </w:tr>
      <w:tr w:rsidR="00B047CF" w:rsidRPr="0058402E" w14:paraId="2F3F3F6A" w14:textId="77777777" w:rsidTr="00B047CF">
        <w:trPr>
          <w:trHeight w:val="276"/>
        </w:trPr>
        <w:tc>
          <w:tcPr>
            <w:tcW w:w="1980" w:type="dxa"/>
            <w:shd w:val="clear" w:color="auto" w:fill="FFFFFF"/>
          </w:tcPr>
          <w:p w14:paraId="017B8E71"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1-3-18</w:t>
            </w:r>
          </w:p>
        </w:tc>
        <w:tc>
          <w:tcPr>
            <w:tcW w:w="7740" w:type="dxa"/>
            <w:shd w:val="clear" w:color="auto" w:fill="FFFFFF"/>
          </w:tcPr>
          <w:p w14:paraId="7C143B98"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Preceding, Following</w:t>
            </w:r>
          </w:p>
        </w:tc>
      </w:tr>
      <w:tr w:rsidR="00B047CF" w:rsidRPr="0058402E" w14:paraId="60596118" w14:textId="77777777" w:rsidTr="00B047CF">
        <w:trPr>
          <w:trHeight w:val="276"/>
        </w:trPr>
        <w:tc>
          <w:tcPr>
            <w:tcW w:w="1980" w:type="dxa"/>
            <w:shd w:val="clear" w:color="auto" w:fill="FFFFFF"/>
          </w:tcPr>
          <w:p w14:paraId="28709B01"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1-3-19</w:t>
            </w:r>
          </w:p>
        </w:tc>
        <w:tc>
          <w:tcPr>
            <w:tcW w:w="7740" w:type="dxa"/>
            <w:shd w:val="clear" w:color="auto" w:fill="FFFFFF"/>
          </w:tcPr>
          <w:p w14:paraId="02F73282"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Property</w:t>
            </w:r>
          </w:p>
        </w:tc>
      </w:tr>
      <w:tr w:rsidR="00B047CF" w:rsidRPr="0058402E" w14:paraId="066A2620" w14:textId="77777777" w:rsidTr="00B047CF">
        <w:trPr>
          <w:trHeight w:val="276"/>
        </w:trPr>
        <w:tc>
          <w:tcPr>
            <w:tcW w:w="1980" w:type="dxa"/>
            <w:shd w:val="clear" w:color="auto" w:fill="FFFFFF"/>
          </w:tcPr>
          <w:p w14:paraId="5FEEB49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1-3-20</w:t>
            </w:r>
          </w:p>
        </w:tc>
        <w:tc>
          <w:tcPr>
            <w:tcW w:w="7740" w:type="dxa"/>
            <w:shd w:val="clear" w:color="auto" w:fill="FFFFFF"/>
          </w:tcPr>
          <w:p w14:paraId="639280F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Public Property</w:t>
            </w:r>
          </w:p>
        </w:tc>
      </w:tr>
      <w:tr w:rsidR="00B047CF" w:rsidRPr="0058402E" w14:paraId="7E194967" w14:textId="77777777" w:rsidTr="00B047CF">
        <w:trPr>
          <w:trHeight w:val="276"/>
        </w:trPr>
        <w:tc>
          <w:tcPr>
            <w:tcW w:w="1980" w:type="dxa"/>
            <w:shd w:val="clear" w:color="auto" w:fill="FFFFFF"/>
          </w:tcPr>
          <w:p w14:paraId="31455B6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1-3-21</w:t>
            </w:r>
          </w:p>
        </w:tc>
        <w:tc>
          <w:tcPr>
            <w:tcW w:w="7740" w:type="dxa"/>
            <w:shd w:val="clear" w:color="auto" w:fill="FFFFFF"/>
          </w:tcPr>
          <w:p w14:paraId="4CD0B76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Real Property</w:t>
            </w:r>
          </w:p>
        </w:tc>
      </w:tr>
      <w:tr w:rsidR="00B047CF" w:rsidRPr="0058402E" w14:paraId="651E3913" w14:textId="77777777" w:rsidTr="00B047CF">
        <w:trPr>
          <w:trHeight w:val="276"/>
        </w:trPr>
        <w:tc>
          <w:tcPr>
            <w:tcW w:w="1980" w:type="dxa"/>
            <w:shd w:val="clear" w:color="auto" w:fill="FFFFFF"/>
          </w:tcPr>
          <w:p w14:paraId="2B21E3D7"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1-3-22</w:t>
            </w:r>
          </w:p>
        </w:tc>
        <w:tc>
          <w:tcPr>
            <w:tcW w:w="7740" w:type="dxa"/>
            <w:shd w:val="clear" w:color="auto" w:fill="FFFFFF"/>
          </w:tcPr>
          <w:p w14:paraId="4E2E667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Shall, May</w:t>
            </w:r>
          </w:p>
        </w:tc>
      </w:tr>
      <w:tr w:rsidR="00B047CF" w:rsidRPr="0058402E" w14:paraId="0BA87C89" w14:textId="77777777" w:rsidTr="00B047CF">
        <w:trPr>
          <w:trHeight w:val="276"/>
        </w:trPr>
        <w:tc>
          <w:tcPr>
            <w:tcW w:w="1980" w:type="dxa"/>
            <w:shd w:val="clear" w:color="auto" w:fill="FFFFFF"/>
          </w:tcPr>
          <w:p w14:paraId="5380772D"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1-3-23</w:t>
            </w:r>
          </w:p>
        </w:tc>
        <w:tc>
          <w:tcPr>
            <w:tcW w:w="7740" w:type="dxa"/>
            <w:shd w:val="clear" w:color="auto" w:fill="FFFFFF"/>
          </w:tcPr>
          <w:p w14:paraId="0268DB0F"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Shall Have Been</w:t>
            </w:r>
          </w:p>
        </w:tc>
      </w:tr>
      <w:tr w:rsidR="00B047CF" w:rsidRPr="0058402E" w14:paraId="7E4B7AE9" w14:textId="77777777" w:rsidTr="00B047CF">
        <w:trPr>
          <w:trHeight w:val="276"/>
        </w:trPr>
        <w:tc>
          <w:tcPr>
            <w:tcW w:w="1980" w:type="dxa"/>
            <w:shd w:val="clear" w:color="auto" w:fill="FFFFFF"/>
          </w:tcPr>
          <w:p w14:paraId="59BE3C1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1-3-24</w:t>
            </w:r>
          </w:p>
        </w:tc>
        <w:tc>
          <w:tcPr>
            <w:tcW w:w="7740" w:type="dxa"/>
            <w:shd w:val="clear" w:color="auto" w:fill="FFFFFF"/>
          </w:tcPr>
          <w:p w14:paraId="7213D7D2"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Signature or Subscription by Mark</w:t>
            </w:r>
          </w:p>
        </w:tc>
      </w:tr>
      <w:tr w:rsidR="00B047CF" w:rsidRPr="0058402E" w14:paraId="063E1452" w14:textId="77777777" w:rsidTr="00B047CF">
        <w:trPr>
          <w:trHeight w:val="276"/>
        </w:trPr>
        <w:tc>
          <w:tcPr>
            <w:tcW w:w="1980" w:type="dxa"/>
            <w:shd w:val="clear" w:color="auto" w:fill="FFFFFF"/>
          </w:tcPr>
          <w:p w14:paraId="30B744F1"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1-3-25</w:t>
            </w:r>
          </w:p>
        </w:tc>
        <w:tc>
          <w:tcPr>
            <w:tcW w:w="7740" w:type="dxa"/>
            <w:shd w:val="clear" w:color="auto" w:fill="FFFFFF"/>
          </w:tcPr>
          <w:p w14:paraId="01DC949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State</w:t>
            </w:r>
          </w:p>
        </w:tc>
      </w:tr>
      <w:tr w:rsidR="00B047CF" w:rsidRPr="0058402E" w14:paraId="1163D37D" w14:textId="77777777" w:rsidTr="00B047CF">
        <w:trPr>
          <w:trHeight w:val="276"/>
        </w:trPr>
        <w:tc>
          <w:tcPr>
            <w:tcW w:w="1980" w:type="dxa"/>
            <w:shd w:val="clear" w:color="auto" w:fill="FFFFFF"/>
          </w:tcPr>
          <w:p w14:paraId="169E33A2"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1-3-26</w:t>
            </w:r>
          </w:p>
        </w:tc>
        <w:tc>
          <w:tcPr>
            <w:tcW w:w="7740" w:type="dxa"/>
            <w:shd w:val="clear" w:color="auto" w:fill="FFFFFF"/>
          </w:tcPr>
          <w:p w14:paraId="4E2F8DE8"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Tenant or Occupant</w:t>
            </w:r>
          </w:p>
        </w:tc>
      </w:tr>
      <w:tr w:rsidR="00B047CF" w:rsidRPr="0058402E" w14:paraId="46EBAA51" w14:textId="77777777" w:rsidTr="00B047CF">
        <w:trPr>
          <w:trHeight w:val="276"/>
        </w:trPr>
        <w:tc>
          <w:tcPr>
            <w:tcW w:w="1980" w:type="dxa"/>
            <w:shd w:val="clear" w:color="auto" w:fill="FFFFFF"/>
          </w:tcPr>
          <w:p w14:paraId="3DB5283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1-3-27</w:t>
            </w:r>
          </w:p>
        </w:tc>
        <w:tc>
          <w:tcPr>
            <w:tcW w:w="7740" w:type="dxa"/>
            <w:shd w:val="clear" w:color="auto" w:fill="FFFFFF"/>
          </w:tcPr>
          <w:p w14:paraId="69D5B77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Tenses</w:t>
            </w:r>
          </w:p>
        </w:tc>
      </w:tr>
      <w:tr w:rsidR="00B047CF" w:rsidRPr="0058402E" w14:paraId="473BF43C" w14:textId="77777777" w:rsidTr="00B047CF">
        <w:trPr>
          <w:trHeight w:val="276"/>
        </w:trPr>
        <w:tc>
          <w:tcPr>
            <w:tcW w:w="1980" w:type="dxa"/>
            <w:shd w:val="clear" w:color="auto" w:fill="FFFFFF"/>
          </w:tcPr>
          <w:p w14:paraId="59F1C2B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1-3-28</w:t>
            </w:r>
          </w:p>
        </w:tc>
        <w:tc>
          <w:tcPr>
            <w:tcW w:w="7740" w:type="dxa"/>
            <w:shd w:val="clear" w:color="auto" w:fill="FFFFFF"/>
          </w:tcPr>
          <w:p w14:paraId="2AC79F6D"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Time-Computation</w:t>
            </w:r>
          </w:p>
        </w:tc>
      </w:tr>
      <w:tr w:rsidR="00B047CF" w:rsidRPr="0058402E" w14:paraId="7137FCA7" w14:textId="77777777" w:rsidTr="00B047CF">
        <w:trPr>
          <w:trHeight w:val="276"/>
        </w:trPr>
        <w:tc>
          <w:tcPr>
            <w:tcW w:w="1980" w:type="dxa"/>
            <w:shd w:val="clear" w:color="auto" w:fill="FFFFFF"/>
          </w:tcPr>
          <w:p w14:paraId="62158141"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1-3-29</w:t>
            </w:r>
          </w:p>
        </w:tc>
        <w:tc>
          <w:tcPr>
            <w:tcW w:w="7740" w:type="dxa"/>
            <w:shd w:val="clear" w:color="auto" w:fill="FFFFFF"/>
          </w:tcPr>
          <w:p w14:paraId="6E0C842F"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Time-Reasonable</w:t>
            </w:r>
          </w:p>
        </w:tc>
      </w:tr>
      <w:tr w:rsidR="00B047CF" w:rsidRPr="0058402E" w14:paraId="13CD98C4" w14:textId="77777777" w:rsidTr="00B047CF">
        <w:trPr>
          <w:trHeight w:hRule="exact" w:val="261"/>
        </w:trPr>
        <w:tc>
          <w:tcPr>
            <w:tcW w:w="1980" w:type="dxa"/>
            <w:tcBorders>
              <w:left w:val="nil"/>
              <w:bottom w:val="nil"/>
              <w:right w:val="nil"/>
            </w:tcBorders>
            <w:shd w:val="clear" w:color="auto" w:fill="FFFFFF"/>
          </w:tcPr>
          <w:p w14:paraId="0BE47CFF"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1-3-30</w:t>
            </w:r>
          </w:p>
        </w:tc>
        <w:tc>
          <w:tcPr>
            <w:tcW w:w="7740" w:type="dxa"/>
            <w:tcBorders>
              <w:left w:val="nil"/>
              <w:bottom w:val="nil"/>
              <w:right w:val="nil"/>
            </w:tcBorders>
            <w:shd w:val="clear" w:color="auto" w:fill="FFFFFF"/>
          </w:tcPr>
          <w:p w14:paraId="579BEC8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Week</w:t>
            </w:r>
          </w:p>
        </w:tc>
      </w:tr>
      <w:tr w:rsidR="00B047CF" w:rsidRPr="0058402E" w14:paraId="20623825" w14:textId="77777777" w:rsidTr="00B047CF">
        <w:trPr>
          <w:trHeight w:hRule="exact" w:val="351"/>
        </w:trPr>
        <w:tc>
          <w:tcPr>
            <w:tcW w:w="1980" w:type="dxa"/>
            <w:tcBorders>
              <w:top w:val="nil"/>
              <w:left w:val="nil"/>
              <w:bottom w:val="nil"/>
              <w:right w:val="nil"/>
            </w:tcBorders>
            <w:shd w:val="clear" w:color="auto" w:fill="FFFFFF"/>
          </w:tcPr>
          <w:p w14:paraId="516A40A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1-3-31</w:t>
            </w:r>
          </w:p>
        </w:tc>
        <w:tc>
          <w:tcPr>
            <w:tcW w:w="7740" w:type="dxa"/>
            <w:tcBorders>
              <w:top w:val="nil"/>
              <w:left w:val="nil"/>
              <w:bottom w:val="nil"/>
              <w:right w:val="nil"/>
            </w:tcBorders>
            <w:shd w:val="clear" w:color="auto" w:fill="FFFFFF"/>
          </w:tcPr>
          <w:p w14:paraId="743E983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Writing</w:t>
            </w:r>
          </w:p>
        </w:tc>
      </w:tr>
      <w:tr w:rsidR="00B047CF" w:rsidRPr="0058402E" w14:paraId="449E44AB" w14:textId="77777777" w:rsidTr="00B047CF">
        <w:trPr>
          <w:trHeight w:hRule="exact" w:val="360"/>
        </w:trPr>
        <w:tc>
          <w:tcPr>
            <w:tcW w:w="1980" w:type="dxa"/>
            <w:tcBorders>
              <w:top w:val="nil"/>
              <w:left w:val="nil"/>
              <w:bottom w:val="nil"/>
              <w:right w:val="nil"/>
            </w:tcBorders>
            <w:shd w:val="clear" w:color="auto" w:fill="FFFFFF"/>
          </w:tcPr>
          <w:p w14:paraId="7310A5E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1-3-32</w:t>
            </w:r>
          </w:p>
        </w:tc>
        <w:tc>
          <w:tcPr>
            <w:tcW w:w="7740" w:type="dxa"/>
            <w:tcBorders>
              <w:top w:val="nil"/>
              <w:left w:val="nil"/>
              <w:bottom w:val="nil"/>
              <w:right w:val="nil"/>
            </w:tcBorders>
            <w:shd w:val="clear" w:color="auto" w:fill="FFFFFF"/>
          </w:tcPr>
          <w:p w14:paraId="60B96D2D"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Year</w:t>
            </w:r>
          </w:p>
        </w:tc>
      </w:tr>
    </w:tbl>
    <w:p w14:paraId="06BD2E7D" w14:textId="77777777" w:rsidR="00B047CF" w:rsidRPr="0058402E" w:rsidRDefault="00B047CF" w:rsidP="00FC18EC">
      <w:pPr>
        <w:pStyle w:val="NoteLevel1"/>
        <w:rPr>
          <w:rFonts w:ascii="Times New Roman" w:hAnsi="Times New Roman" w:cs="Times New Roman"/>
          <w:bCs/>
        </w:rPr>
      </w:pPr>
    </w:p>
    <w:p w14:paraId="22AD2723" w14:textId="77777777" w:rsidR="00B047CF" w:rsidRPr="0058402E" w:rsidRDefault="00B047CF" w:rsidP="00FC18EC">
      <w:pPr>
        <w:pStyle w:val="Heading3"/>
        <w:rPr>
          <w:rFonts w:ascii="Times New Roman" w:hAnsi="Times New Roman" w:cs="Times New Roman"/>
          <w:b w:val="0"/>
        </w:rPr>
      </w:pPr>
      <w:bookmarkStart w:id="16" w:name="_Toc272249962"/>
      <w:bookmarkStart w:id="17" w:name="_Toc273788704"/>
      <w:bookmarkStart w:id="18" w:name="_Toc273797024"/>
      <w:bookmarkStart w:id="19" w:name="_Toc273797573"/>
      <w:r w:rsidRPr="0058402E">
        <w:rPr>
          <w:rFonts w:ascii="Times New Roman" w:hAnsi="Times New Roman" w:cs="Times New Roman"/>
          <w:b w:val="0"/>
        </w:rPr>
        <w:t>Section 1-3-1    General Rule Regarding Definitions</w:t>
      </w:r>
      <w:bookmarkEnd w:id="16"/>
      <w:bookmarkEnd w:id="17"/>
      <w:bookmarkEnd w:id="18"/>
      <w:bookmarkEnd w:id="19"/>
    </w:p>
    <w:p w14:paraId="67C32641" w14:textId="77777777" w:rsidR="00B047CF" w:rsidRPr="0058402E" w:rsidRDefault="00B047CF" w:rsidP="00FC18EC">
      <w:pPr>
        <w:pStyle w:val="NoteLevel1"/>
        <w:rPr>
          <w:rFonts w:ascii="Times New Roman" w:hAnsi="Times New Roman" w:cs="Times New Roman"/>
          <w:bCs/>
        </w:rPr>
      </w:pPr>
    </w:p>
    <w:p w14:paraId="449F82D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All words and phrases shall be construed and understood according to the common and approved usage of the language; but technical words and phrases and such others as may have acquired a peculiar and appropriate meaning in the law shall be construed and understood according to such peculiar and appropriate meaning.</w:t>
      </w:r>
    </w:p>
    <w:p w14:paraId="366AB21E" w14:textId="77777777" w:rsidR="00B047CF" w:rsidRPr="0058402E" w:rsidRDefault="00B047CF" w:rsidP="00FC18EC">
      <w:pPr>
        <w:pStyle w:val="NoteLevel1"/>
        <w:rPr>
          <w:rFonts w:ascii="Times New Roman" w:hAnsi="Times New Roman" w:cs="Times New Roman"/>
          <w:bCs/>
        </w:rPr>
      </w:pPr>
    </w:p>
    <w:p w14:paraId="363FFE18" w14:textId="77777777" w:rsidR="00B047CF" w:rsidRPr="0058402E" w:rsidRDefault="00B047CF" w:rsidP="00FC18EC">
      <w:pPr>
        <w:pStyle w:val="Heading3"/>
        <w:rPr>
          <w:rFonts w:ascii="Times New Roman" w:hAnsi="Times New Roman" w:cs="Times New Roman"/>
          <w:b w:val="0"/>
        </w:rPr>
      </w:pPr>
      <w:bookmarkStart w:id="20" w:name="_Toc272249963"/>
      <w:bookmarkStart w:id="21" w:name="_Toc273788705"/>
      <w:bookmarkStart w:id="22" w:name="_Toc273797025"/>
      <w:bookmarkStart w:id="23" w:name="_Toc273797574"/>
      <w:r w:rsidRPr="0058402E">
        <w:rPr>
          <w:rFonts w:ascii="Times New Roman" w:hAnsi="Times New Roman" w:cs="Times New Roman"/>
          <w:b w:val="0"/>
        </w:rPr>
        <w:t>Section 1-3-2    Acts by Agents</w:t>
      </w:r>
      <w:bookmarkEnd w:id="20"/>
      <w:bookmarkEnd w:id="21"/>
      <w:bookmarkEnd w:id="22"/>
      <w:bookmarkEnd w:id="23"/>
    </w:p>
    <w:p w14:paraId="5003A659" w14:textId="77777777" w:rsidR="00B047CF" w:rsidRPr="0058402E" w:rsidRDefault="00B047CF" w:rsidP="00FC18EC">
      <w:pPr>
        <w:pStyle w:val="NoteLevel1"/>
        <w:rPr>
          <w:rFonts w:ascii="Times New Roman" w:hAnsi="Times New Roman" w:cs="Times New Roman"/>
          <w:bCs/>
        </w:rPr>
      </w:pPr>
    </w:p>
    <w:p w14:paraId="56049C35" w14:textId="6268ECD5" w:rsidR="00D142E0" w:rsidRPr="00897F7B" w:rsidRDefault="00B047CF" w:rsidP="00FC18EC">
      <w:pPr>
        <w:pStyle w:val="NoteLevel1"/>
        <w:rPr>
          <w:rFonts w:ascii="Times New Roman" w:hAnsi="Times New Roman" w:cs="Times New Roman"/>
          <w:bCs/>
        </w:rPr>
      </w:pPr>
      <w:r w:rsidRPr="0058402E">
        <w:rPr>
          <w:rFonts w:ascii="Times New Roman" w:hAnsi="Times New Roman" w:cs="Times New Roman"/>
          <w:bCs/>
        </w:rPr>
        <w:t>When this code or an ordinance requires an act to be done which may by law as well be done by an agent as by the principal, such requirement shall be construed to include all such acts when done by an authorized agent.</w:t>
      </w:r>
      <w:bookmarkStart w:id="24" w:name="_Toc272249964"/>
    </w:p>
    <w:p w14:paraId="695315C7" w14:textId="5E5BF198" w:rsidR="00B047CF" w:rsidRPr="0058402E" w:rsidRDefault="00B047CF" w:rsidP="00FC18EC">
      <w:pPr>
        <w:pStyle w:val="Heading3"/>
        <w:rPr>
          <w:rFonts w:ascii="Times New Roman" w:hAnsi="Times New Roman" w:cs="Times New Roman"/>
          <w:b w:val="0"/>
        </w:rPr>
      </w:pPr>
      <w:bookmarkStart w:id="25" w:name="_Toc273788706"/>
      <w:bookmarkStart w:id="26" w:name="_Toc273797026"/>
      <w:bookmarkStart w:id="27" w:name="_Toc273797575"/>
      <w:r w:rsidRPr="0058402E">
        <w:rPr>
          <w:rFonts w:ascii="Times New Roman" w:hAnsi="Times New Roman" w:cs="Times New Roman"/>
          <w:b w:val="0"/>
        </w:rPr>
        <w:t>Section 1-3-3    City</w:t>
      </w:r>
      <w:bookmarkEnd w:id="24"/>
      <w:bookmarkEnd w:id="25"/>
      <w:bookmarkEnd w:id="26"/>
      <w:bookmarkEnd w:id="27"/>
    </w:p>
    <w:p w14:paraId="085040DE" w14:textId="77777777" w:rsidR="00D142E0" w:rsidRPr="0058402E" w:rsidRDefault="00D142E0" w:rsidP="00FC18EC">
      <w:pPr>
        <w:pStyle w:val="NoteLevel1"/>
        <w:rPr>
          <w:rFonts w:ascii="Times New Roman" w:hAnsi="Times New Roman" w:cs="Times New Roman"/>
          <w:bCs/>
        </w:rPr>
      </w:pPr>
    </w:p>
    <w:p w14:paraId="33775321"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Whenever the word "city" is used, it shall be construed to mean the City of St. Johns, Arizona.</w:t>
      </w:r>
    </w:p>
    <w:p w14:paraId="03BCD8AE" w14:textId="77777777" w:rsidR="00B047CF" w:rsidRPr="0058402E" w:rsidRDefault="00B047CF" w:rsidP="00FC18EC">
      <w:pPr>
        <w:pStyle w:val="NoteLevel1"/>
        <w:rPr>
          <w:rFonts w:ascii="Times New Roman" w:hAnsi="Times New Roman" w:cs="Times New Roman"/>
          <w:bCs/>
        </w:rPr>
      </w:pPr>
    </w:p>
    <w:p w14:paraId="7ED14DD2" w14:textId="77777777" w:rsidR="00B047CF" w:rsidRPr="0058402E" w:rsidRDefault="00B047CF" w:rsidP="00FC18EC">
      <w:pPr>
        <w:pStyle w:val="Heading3"/>
        <w:rPr>
          <w:rFonts w:ascii="Times New Roman" w:hAnsi="Times New Roman" w:cs="Times New Roman"/>
          <w:b w:val="0"/>
        </w:rPr>
      </w:pPr>
      <w:bookmarkStart w:id="28" w:name="_Toc272249965"/>
      <w:bookmarkStart w:id="29" w:name="_Toc273788707"/>
      <w:bookmarkStart w:id="30" w:name="_Toc273797027"/>
      <w:bookmarkStart w:id="31" w:name="_Toc273797576"/>
      <w:r w:rsidRPr="0058402E">
        <w:rPr>
          <w:rFonts w:ascii="Times New Roman" w:hAnsi="Times New Roman" w:cs="Times New Roman"/>
          <w:b w:val="0"/>
        </w:rPr>
        <w:t>Section 1-3-4    Code</w:t>
      </w:r>
      <w:bookmarkEnd w:id="28"/>
      <w:bookmarkEnd w:id="29"/>
      <w:bookmarkEnd w:id="30"/>
      <w:bookmarkEnd w:id="31"/>
    </w:p>
    <w:p w14:paraId="3EA35D7C" w14:textId="77777777" w:rsidR="00B047CF" w:rsidRPr="0058402E" w:rsidRDefault="00B047CF" w:rsidP="00FC18EC">
      <w:pPr>
        <w:pStyle w:val="NoteLevel1"/>
        <w:rPr>
          <w:rFonts w:ascii="Times New Roman" w:hAnsi="Times New Roman" w:cs="Times New Roman"/>
          <w:bCs/>
        </w:rPr>
      </w:pPr>
    </w:p>
    <w:p w14:paraId="1C4642F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The words "the code" or "this code" shall mean The Code of the City of St. Johns, Arizona," unless the context indicates otherwise.</w:t>
      </w:r>
    </w:p>
    <w:p w14:paraId="4E843DFF" w14:textId="77777777" w:rsidR="00B047CF" w:rsidRPr="0058402E" w:rsidRDefault="00B047CF" w:rsidP="00FC18EC">
      <w:pPr>
        <w:pStyle w:val="NoteLevel1"/>
        <w:rPr>
          <w:rFonts w:ascii="Times New Roman" w:hAnsi="Times New Roman" w:cs="Times New Roman"/>
          <w:bCs/>
        </w:rPr>
      </w:pPr>
    </w:p>
    <w:p w14:paraId="424B3CEC" w14:textId="77777777" w:rsidR="00B047CF" w:rsidRPr="0058402E" w:rsidRDefault="00B047CF" w:rsidP="00FC18EC">
      <w:pPr>
        <w:pStyle w:val="Heading3"/>
        <w:rPr>
          <w:rFonts w:ascii="Times New Roman" w:hAnsi="Times New Roman" w:cs="Times New Roman"/>
          <w:b w:val="0"/>
        </w:rPr>
      </w:pPr>
      <w:bookmarkStart w:id="32" w:name="_Toc272249966"/>
      <w:bookmarkStart w:id="33" w:name="_Toc273788708"/>
      <w:bookmarkStart w:id="34" w:name="_Toc273797028"/>
      <w:bookmarkStart w:id="35" w:name="_Toc273797577"/>
      <w:r w:rsidRPr="0058402E">
        <w:rPr>
          <w:rFonts w:ascii="Times New Roman" w:hAnsi="Times New Roman" w:cs="Times New Roman"/>
          <w:b w:val="0"/>
        </w:rPr>
        <w:t>Section 1-3-5    Council</w:t>
      </w:r>
      <w:bookmarkEnd w:id="32"/>
      <w:bookmarkEnd w:id="33"/>
      <w:bookmarkEnd w:id="34"/>
      <w:bookmarkEnd w:id="35"/>
    </w:p>
    <w:p w14:paraId="5B6D090B" w14:textId="77777777" w:rsidR="00B047CF" w:rsidRPr="0058402E" w:rsidRDefault="00B047CF" w:rsidP="00FC18EC">
      <w:pPr>
        <w:pStyle w:val="NoteLevel1"/>
        <w:rPr>
          <w:rFonts w:ascii="Times New Roman" w:hAnsi="Times New Roman" w:cs="Times New Roman"/>
          <w:bCs/>
        </w:rPr>
      </w:pPr>
    </w:p>
    <w:p w14:paraId="0100C6A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Whenever the word "council" is used, it shall be construed to mean the common council of the City of St. Johns, Arizona.</w:t>
      </w:r>
    </w:p>
    <w:p w14:paraId="15D11450" w14:textId="77777777" w:rsidR="00B047CF" w:rsidRPr="0058402E" w:rsidRDefault="00B047CF" w:rsidP="00FC18EC">
      <w:pPr>
        <w:pStyle w:val="NoteLevel1"/>
        <w:rPr>
          <w:rFonts w:ascii="Times New Roman" w:hAnsi="Times New Roman" w:cs="Times New Roman"/>
          <w:bCs/>
        </w:rPr>
      </w:pPr>
    </w:p>
    <w:p w14:paraId="11050447" w14:textId="77777777" w:rsidR="00B047CF" w:rsidRPr="0058402E" w:rsidRDefault="00B047CF" w:rsidP="00FC18EC">
      <w:pPr>
        <w:pStyle w:val="Heading3"/>
        <w:rPr>
          <w:rFonts w:ascii="Times New Roman" w:hAnsi="Times New Roman" w:cs="Times New Roman"/>
          <w:b w:val="0"/>
        </w:rPr>
      </w:pPr>
      <w:bookmarkStart w:id="36" w:name="_Toc272249967"/>
      <w:bookmarkStart w:id="37" w:name="_Toc273788709"/>
      <w:bookmarkStart w:id="38" w:name="_Toc273797029"/>
      <w:bookmarkStart w:id="39" w:name="_Toc273797578"/>
      <w:r w:rsidRPr="0058402E">
        <w:rPr>
          <w:rFonts w:ascii="Times New Roman" w:hAnsi="Times New Roman" w:cs="Times New Roman"/>
          <w:b w:val="0"/>
        </w:rPr>
        <w:t>Section 1-3-6    Day</w:t>
      </w:r>
      <w:bookmarkEnd w:id="36"/>
      <w:bookmarkEnd w:id="37"/>
      <w:bookmarkEnd w:id="38"/>
      <w:bookmarkEnd w:id="39"/>
    </w:p>
    <w:p w14:paraId="0881D427" w14:textId="77777777" w:rsidR="00B047CF" w:rsidRPr="0058402E" w:rsidRDefault="00B047CF" w:rsidP="00FC18EC">
      <w:pPr>
        <w:pStyle w:val="NoteLevel1"/>
        <w:rPr>
          <w:rFonts w:ascii="Times New Roman" w:hAnsi="Times New Roman" w:cs="Times New Roman"/>
          <w:bCs/>
        </w:rPr>
      </w:pPr>
    </w:p>
    <w:p w14:paraId="77B48869"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 "day" Is the period of time between any midnight and the midnight following.</w:t>
      </w:r>
    </w:p>
    <w:p w14:paraId="63E21B17" w14:textId="77777777" w:rsidR="00B047CF" w:rsidRPr="0058402E" w:rsidRDefault="00B047CF" w:rsidP="00FC18EC">
      <w:pPr>
        <w:pStyle w:val="NoteLevel1"/>
        <w:rPr>
          <w:rFonts w:ascii="Times New Roman" w:hAnsi="Times New Roman" w:cs="Times New Roman"/>
          <w:bCs/>
        </w:rPr>
      </w:pPr>
    </w:p>
    <w:p w14:paraId="74363C03" w14:textId="77777777" w:rsidR="00B047CF" w:rsidRPr="0058402E" w:rsidRDefault="00B047CF" w:rsidP="00FC18EC">
      <w:pPr>
        <w:pStyle w:val="Heading3"/>
        <w:rPr>
          <w:rFonts w:ascii="Times New Roman" w:hAnsi="Times New Roman" w:cs="Times New Roman"/>
          <w:b w:val="0"/>
        </w:rPr>
      </w:pPr>
      <w:bookmarkStart w:id="40" w:name="_Toc272249968"/>
      <w:bookmarkStart w:id="41" w:name="_Toc273788710"/>
      <w:bookmarkStart w:id="42" w:name="_Toc273797030"/>
      <w:bookmarkStart w:id="43" w:name="_Toc273797579"/>
      <w:r w:rsidRPr="0058402E">
        <w:rPr>
          <w:rFonts w:ascii="Times New Roman" w:hAnsi="Times New Roman" w:cs="Times New Roman"/>
          <w:b w:val="0"/>
        </w:rPr>
        <w:t>Section 1-3-7    Daytime, Nighttime</w:t>
      </w:r>
      <w:bookmarkEnd w:id="40"/>
      <w:bookmarkEnd w:id="41"/>
      <w:bookmarkEnd w:id="42"/>
      <w:bookmarkEnd w:id="43"/>
    </w:p>
    <w:p w14:paraId="5FA92631" w14:textId="77777777" w:rsidR="00B047CF" w:rsidRPr="0058402E" w:rsidRDefault="00B047CF" w:rsidP="00FC18EC">
      <w:pPr>
        <w:pStyle w:val="NoteLevel1"/>
        <w:rPr>
          <w:rFonts w:ascii="Times New Roman" w:hAnsi="Times New Roman" w:cs="Times New Roman"/>
          <w:bCs/>
        </w:rPr>
      </w:pPr>
    </w:p>
    <w:p w14:paraId="772AFD3D"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"Daytime" is the period of time between sunrise and sunset.   "Nighttime" is the period of time between sunset and sunrise and sunset.  “Nighttime” is the period of time between sunset and sunrise.  </w:t>
      </w:r>
    </w:p>
    <w:p w14:paraId="47420C63" w14:textId="77777777" w:rsidR="00B047CF" w:rsidRPr="0058402E" w:rsidRDefault="00B047CF" w:rsidP="00FC18EC">
      <w:pPr>
        <w:pStyle w:val="NoteLevel1"/>
        <w:rPr>
          <w:rFonts w:ascii="Times New Roman" w:hAnsi="Times New Roman" w:cs="Times New Roman"/>
          <w:bCs/>
        </w:rPr>
      </w:pPr>
    </w:p>
    <w:p w14:paraId="4BE21C4A" w14:textId="77777777" w:rsidR="00B047CF" w:rsidRPr="0058402E" w:rsidRDefault="00B047CF" w:rsidP="00FC18EC">
      <w:pPr>
        <w:pStyle w:val="Heading3"/>
        <w:rPr>
          <w:rFonts w:ascii="Times New Roman" w:hAnsi="Times New Roman" w:cs="Times New Roman"/>
          <w:b w:val="0"/>
        </w:rPr>
      </w:pPr>
      <w:bookmarkStart w:id="44" w:name="_Toc272249969"/>
      <w:bookmarkStart w:id="45" w:name="_Toc273788711"/>
      <w:bookmarkStart w:id="46" w:name="_Toc273797031"/>
      <w:bookmarkStart w:id="47" w:name="_Toc273797580"/>
      <w:r w:rsidRPr="0058402E">
        <w:rPr>
          <w:rFonts w:ascii="Times New Roman" w:hAnsi="Times New Roman" w:cs="Times New Roman"/>
          <w:b w:val="0"/>
        </w:rPr>
        <w:t>Section 1-3-8   Department, Board, Commission, Office, Officer or Employee</w:t>
      </w:r>
      <w:bookmarkEnd w:id="44"/>
      <w:bookmarkEnd w:id="45"/>
      <w:bookmarkEnd w:id="46"/>
      <w:bookmarkEnd w:id="47"/>
    </w:p>
    <w:p w14:paraId="3C64130E" w14:textId="77777777" w:rsidR="00B047CF" w:rsidRPr="0058402E" w:rsidRDefault="00B047CF" w:rsidP="00FC18EC">
      <w:pPr>
        <w:pStyle w:val="NoteLevel1"/>
        <w:rPr>
          <w:rFonts w:ascii="Times New Roman" w:hAnsi="Times New Roman" w:cs="Times New Roman"/>
          <w:bCs/>
        </w:rPr>
      </w:pPr>
    </w:p>
    <w:p w14:paraId="663BE78F"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Whenever any "department, board, commission, office, officer or employee" is referred to, it shall mean a department, board, commission, office, officer or employee of the city unless the context clearly indicates otherwise.</w:t>
      </w:r>
    </w:p>
    <w:p w14:paraId="232F533C" w14:textId="77777777" w:rsidR="00B047CF" w:rsidRPr="0058402E" w:rsidRDefault="00B047CF" w:rsidP="00FC18EC">
      <w:pPr>
        <w:pStyle w:val="NoteLevel1"/>
        <w:numPr>
          <w:ilvl w:val="0"/>
          <w:numId w:val="0"/>
        </w:numPr>
        <w:rPr>
          <w:rFonts w:ascii="Times New Roman" w:hAnsi="Times New Roman" w:cs="Times New Roman"/>
          <w:bCs/>
        </w:rPr>
      </w:pPr>
    </w:p>
    <w:p w14:paraId="6998E90E" w14:textId="77777777" w:rsidR="00B047CF" w:rsidRPr="0058402E" w:rsidRDefault="00B047CF" w:rsidP="00FC18EC">
      <w:pPr>
        <w:pStyle w:val="Heading3"/>
        <w:rPr>
          <w:rFonts w:ascii="Times New Roman" w:hAnsi="Times New Roman" w:cs="Times New Roman"/>
          <w:b w:val="0"/>
        </w:rPr>
      </w:pPr>
      <w:bookmarkStart w:id="48" w:name="_Toc272249970"/>
      <w:bookmarkStart w:id="49" w:name="_Toc273788712"/>
      <w:bookmarkStart w:id="50" w:name="_Toc273797032"/>
      <w:bookmarkStart w:id="51" w:name="_Toc273797581"/>
      <w:r w:rsidRPr="0058402E">
        <w:rPr>
          <w:rFonts w:ascii="Times New Roman" w:hAnsi="Times New Roman" w:cs="Times New Roman"/>
          <w:b w:val="0"/>
        </w:rPr>
        <w:t>Section 1-3-9    Gender; Singular and Plural</w:t>
      </w:r>
      <w:bookmarkEnd w:id="48"/>
      <w:bookmarkEnd w:id="49"/>
      <w:bookmarkEnd w:id="50"/>
      <w:bookmarkEnd w:id="51"/>
    </w:p>
    <w:p w14:paraId="2A31AA22" w14:textId="77777777" w:rsidR="00B047CF" w:rsidRPr="0058402E" w:rsidRDefault="00B047CF" w:rsidP="00FC18EC">
      <w:pPr>
        <w:pStyle w:val="NoteLevel1"/>
        <w:rPr>
          <w:rFonts w:ascii="Times New Roman" w:hAnsi="Times New Roman" w:cs="Times New Roman"/>
          <w:bCs/>
        </w:rPr>
      </w:pPr>
    </w:p>
    <w:p w14:paraId="4E58B158"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Words of the masculine gender include the feminine; words in the singular number include the plural and words in the plural number include the singular.</w:t>
      </w:r>
    </w:p>
    <w:p w14:paraId="3B985263" w14:textId="77777777" w:rsidR="00B047CF" w:rsidRPr="0058402E" w:rsidRDefault="00B047CF" w:rsidP="00FC18EC">
      <w:pPr>
        <w:pStyle w:val="NoteLevel1"/>
        <w:rPr>
          <w:rFonts w:ascii="Times New Roman" w:hAnsi="Times New Roman" w:cs="Times New Roman"/>
          <w:bCs/>
        </w:rPr>
      </w:pPr>
    </w:p>
    <w:p w14:paraId="5D9D7C80" w14:textId="77777777" w:rsidR="00B047CF" w:rsidRPr="0058402E" w:rsidRDefault="00B047CF" w:rsidP="00FC18EC">
      <w:pPr>
        <w:pStyle w:val="Heading3"/>
        <w:rPr>
          <w:rFonts w:ascii="Times New Roman" w:hAnsi="Times New Roman" w:cs="Times New Roman"/>
          <w:b w:val="0"/>
        </w:rPr>
      </w:pPr>
      <w:bookmarkStart w:id="52" w:name="_Toc272249971"/>
      <w:bookmarkStart w:id="53" w:name="_Toc273788713"/>
      <w:bookmarkStart w:id="54" w:name="_Toc273797033"/>
      <w:bookmarkStart w:id="55" w:name="_Toc273797582"/>
      <w:r w:rsidRPr="0058402E">
        <w:rPr>
          <w:rFonts w:ascii="Times New Roman" w:hAnsi="Times New Roman" w:cs="Times New Roman"/>
          <w:b w:val="0"/>
        </w:rPr>
        <w:t>Section 1-3-10   In the City</w:t>
      </w:r>
      <w:bookmarkEnd w:id="52"/>
      <w:bookmarkEnd w:id="53"/>
      <w:bookmarkEnd w:id="54"/>
      <w:bookmarkEnd w:id="55"/>
    </w:p>
    <w:p w14:paraId="7DBE20D9" w14:textId="77777777" w:rsidR="00B047CF" w:rsidRPr="0058402E" w:rsidRDefault="00B047CF" w:rsidP="00FC18EC">
      <w:pPr>
        <w:pStyle w:val="NoteLevel1"/>
        <w:rPr>
          <w:rFonts w:ascii="Times New Roman" w:hAnsi="Times New Roman" w:cs="Times New Roman"/>
          <w:bCs/>
        </w:rPr>
      </w:pPr>
    </w:p>
    <w:p w14:paraId="01FF29AF"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The words "in the city" or "within the city" shall mean and include all territory over which the city now has, or shall hereafter acquire, jurisdiction for the exercise of its police powers or other regulatory powers.</w:t>
      </w:r>
    </w:p>
    <w:p w14:paraId="34EED400" w14:textId="77777777" w:rsidR="00B047CF" w:rsidRPr="0058402E" w:rsidRDefault="00B047CF" w:rsidP="00FC18EC">
      <w:pPr>
        <w:pStyle w:val="NoteLevel1"/>
        <w:rPr>
          <w:rFonts w:ascii="Times New Roman" w:hAnsi="Times New Roman" w:cs="Times New Roman"/>
          <w:bCs/>
        </w:rPr>
      </w:pPr>
    </w:p>
    <w:p w14:paraId="4947CB09" w14:textId="77777777" w:rsidR="00B047CF" w:rsidRPr="0058402E" w:rsidRDefault="00B047CF" w:rsidP="00FC18EC">
      <w:pPr>
        <w:pStyle w:val="Heading3"/>
        <w:rPr>
          <w:rFonts w:ascii="Times New Roman" w:hAnsi="Times New Roman" w:cs="Times New Roman"/>
          <w:b w:val="0"/>
        </w:rPr>
      </w:pPr>
      <w:bookmarkStart w:id="56" w:name="_Toc272249972"/>
      <w:bookmarkStart w:id="57" w:name="_Toc273788714"/>
      <w:bookmarkStart w:id="58" w:name="_Toc273797034"/>
      <w:bookmarkStart w:id="59" w:name="_Toc273797583"/>
      <w:r w:rsidRPr="0058402E">
        <w:rPr>
          <w:rFonts w:ascii="Times New Roman" w:hAnsi="Times New Roman" w:cs="Times New Roman"/>
          <w:b w:val="0"/>
        </w:rPr>
        <w:t>Section 1-3-11   Intoxicating Liquor</w:t>
      </w:r>
      <w:bookmarkEnd w:id="56"/>
      <w:bookmarkEnd w:id="57"/>
      <w:bookmarkEnd w:id="58"/>
      <w:bookmarkEnd w:id="59"/>
    </w:p>
    <w:p w14:paraId="6244EA3D" w14:textId="77777777" w:rsidR="00B047CF" w:rsidRPr="0058402E" w:rsidRDefault="00B047CF" w:rsidP="00FC18EC">
      <w:pPr>
        <w:pStyle w:val="NoteLevel1"/>
        <w:rPr>
          <w:rFonts w:ascii="Times New Roman" w:hAnsi="Times New Roman" w:cs="Times New Roman"/>
          <w:bCs/>
        </w:rPr>
      </w:pPr>
    </w:p>
    <w:p w14:paraId="08DB1B6D"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The words "intoxicating liquor" shall include any spirits, wine, beer, ale or other liquid containing any volume of alcohol.</w:t>
      </w:r>
    </w:p>
    <w:p w14:paraId="58B7E256" w14:textId="77777777" w:rsidR="00B047CF" w:rsidRPr="0058402E" w:rsidRDefault="00B047CF" w:rsidP="00FC18EC">
      <w:pPr>
        <w:pStyle w:val="NoteLevel1"/>
        <w:rPr>
          <w:rFonts w:ascii="Times New Roman" w:hAnsi="Times New Roman" w:cs="Times New Roman"/>
          <w:bCs/>
        </w:rPr>
      </w:pPr>
    </w:p>
    <w:p w14:paraId="2172F0DC" w14:textId="77777777" w:rsidR="00B047CF" w:rsidRPr="0058402E" w:rsidRDefault="00B047CF" w:rsidP="00FC18EC">
      <w:pPr>
        <w:pStyle w:val="Heading3"/>
        <w:rPr>
          <w:rFonts w:ascii="Times New Roman" w:hAnsi="Times New Roman" w:cs="Times New Roman"/>
          <w:b w:val="0"/>
        </w:rPr>
      </w:pPr>
      <w:bookmarkStart w:id="60" w:name="_Toc272249973"/>
      <w:bookmarkStart w:id="61" w:name="_Toc273788715"/>
      <w:bookmarkStart w:id="62" w:name="_Toc273797035"/>
      <w:bookmarkStart w:id="63" w:name="_Toc273797584"/>
      <w:r w:rsidRPr="0058402E">
        <w:rPr>
          <w:rFonts w:ascii="Times New Roman" w:hAnsi="Times New Roman" w:cs="Times New Roman"/>
          <w:b w:val="0"/>
        </w:rPr>
        <w:t>Section 1-3-12  Joint Authority</w:t>
      </w:r>
      <w:bookmarkEnd w:id="60"/>
      <w:bookmarkEnd w:id="61"/>
      <w:bookmarkEnd w:id="62"/>
      <w:bookmarkEnd w:id="63"/>
    </w:p>
    <w:p w14:paraId="518EE5D0" w14:textId="77777777" w:rsidR="00B047CF" w:rsidRPr="0058402E" w:rsidRDefault="00B047CF" w:rsidP="00FC18EC">
      <w:pPr>
        <w:pStyle w:val="NoteLevel1"/>
        <w:rPr>
          <w:rFonts w:ascii="Times New Roman" w:hAnsi="Times New Roman" w:cs="Times New Roman"/>
          <w:bCs/>
        </w:rPr>
      </w:pPr>
    </w:p>
    <w:p w14:paraId="721337BF"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All words purporting to give a joint authority to three or more city officers or other persons shall be construed as giving such authority to a majority of such officers or other persons unless it shall be otherwise expressly declared In the law giving the authority.</w:t>
      </w:r>
    </w:p>
    <w:p w14:paraId="664E9CC3" w14:textId="77777777" w:rsidR="00B047CF" w:rsidRPr="0058402E" w:rsidRDefault="00B047CF" w:rsidP="00FC18EC">
      <w:pPr>
        <w:pStyle w:val="NoteLevel1"/>
        <w:rPr>
          <w:rFonts w:ascii="Times New Roman" w:hAnsi="Times New Roman" w:cs="Times New Roman"/>
          <w:bCs/>
        </w:rPr>
      </w:pPr>
    </w:p>
    <w:p w14:paraId="70E0C0C6" w14:textId="77777777" w:rsidR="00B047CF" w:rsidRPr="0058402E" w:rsidRDefault="00B047CF" w:rsidP="00FC18EC">
      <w:pPr>
        <w:pStyle w:val="Heading3"/>
        <w:rPr>
          <w:rFonts w:ascii="Times New Roman" w:hAnsi="Times New Roman" w:cs="Times New Roman"/>
          <w:b w:val="0"/>
        </w:rPr>
      </w:pPr>
      <w:bookmarkStart w:id="64" w:name="_Toc272249974"/>
      <w:bookmarkStart w:id="65" w:name="_Toc273788716"/>
      <w:bookmarkStart w:id="66" w:name="_Toc273797036"/>
      <w:bookmarkStart w:id="67" w:name="_Toc273797585"/>
      <w:r w:rsidRPr="0058402E">
        <w:rPr>
          <w:rFonts w:ascii="Times New Roman" w:hAnsi="Times New Roman" w:cs="Times New Roman"/>
          <w:b w:val="0"/>
        </w:rPr>
        <w:t>Section 1-3-13   Month</w:t>
      </w:r>
      <w:bookmarkEnd w:id="64"/>
      <w:bookmarkEnd w:id="65"/>
      <w:bookmarkEnd w:id="66"/>
      <w:bookmarkEnd w:id="67"/>
    </w:p>
    <w:p w14:paraId="79506742" w14:textId="77777777" w:rsidR="00B047CF" w:rsidRPr="0058402E" w:rsidRDefault="00B047CF" w:rsidP="00FC18EC">
      <w:pPr>
        <w:pStyle w:val="NoteLevel1"/>
        <w:rPr>
          <w:rFonts w:ascii="Times New Roman" w:hAnsi="Times New Roman" w:cs="Times New Roman"/>
          <w:bCs/>
        </w:rPr>
      </w:pPr>
    </w:p>
    <w:p w14:paraId="1C964E9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The word "month" shall mean a calendar month.</w:t>
      </w:r>
    </w:p>
    <w:p w14:paraId="4D516A7E" w14:textId="77777777" w:rsidR="00B047CF" w:rsidRPr="0058402E" w:rsidRDefault="00B047CF" w:rsidP="00FC18EC">
      <w:pPr>
        <w:pStyle w:val="NoteLevel1"/>
        <w:rPr>
          <w:rFonts w:ascii="Times New Roman" w:hAnsi="Times New Roman" w:cs="Times New Roman"/>
          <w:bCs/>
        </w:rPr>
      </w:pPr>
    </w:p>
    <w:p w14:paraId="476F3EBC" w14:textId="77777777" w:rsidR="00B047CF" w:rsidRPr="0058402E" w:rsidRDefault="00B047CF" w:rsidP="00FC18EC">
      <w:pPr>
        <w:pStyle w:val="Heading3"/>
        <w:rPr>
          <w:rFonts w:ascii="Times New Roman" w:hAnsi="Times New Roman" w:cs="Times New Roman"/>
          <w:b w:val="0"/>
        </w:rPr>
      </w:pPr>
      <w:bookmarkStart w:id="68" w:name="_Toc272249975"/>
      <w:bookmarkStart w:id="69" w:name="_Toc273788717"/>
      <w:bookmarkStart w:id="70" w:name="_Toc273797037"/>
      <w:bookmarkStart w:id="71" w:name="_Toc273797586"/>
      <w:r w:rsidRPr="0058402E">
        <w:rPr>
          <w:rFonts w:ascii="Times New Roman" w:hAnsi="Times New Roman" w:cs="Times New Roman"/>
          <w:b w:val="0"/>
        </w:rPr>
        <w:t>Section 1-3-14  Oath</w:t>
      </w:r>
      <w:bookmarkEnd w:id="68"/>
      <w:bookmarkEnd w:id="69"/>
      <w:bookmarkEnd w:id="70"/>
      <w:bookmarkEnd w:id="71"/>
    </w:p>
    <w:p w14:paraId="11C69FC5" w14:textId="77777777" w:rsidR="00B047CF" w:rsidRPr="0058402E" w:rsidRDefault="00B047CF" w:rsidP="00FC18EC">
      <w:pPr>
        <w:pStyle w:val="NoteLevel1"/>
        <w:rPr>
          <w:rFonts w:ascii="Times New Roman" w:hAnsi="Times New Roman" w:cs="Times New Roman"/>
          <w:bCs/>
        </w:rPr>
      </w:pPr>
    </w:p>
    <w:p w14:paraId="0BEC0A82"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"Oath" includes affirmation or declaration.</w:t>
      </w:r>
    </w:p>
    <w:p w14:paraId="795BCAB4" w14:textId="77777777" w:rsidR="00B047CF" w:rsidRPr="0058402E" w:rsidRDefault="00B047CF" w:rsidP="00FC18EC">
      <w:pPr>
        <w:pStyle w:val="NoteLevel1"/>
        <w:rPr>
          <w:rFonts w:ascii="Times New Roman" w:hAnsi="Times New Roman" w:cs="Times New Roman"/>
          <w:bCs/>
        </w:rPr>
      </w:pPr>
    </w:p>
    <w:p w14:paraId="517C6568" w14:textId="77777777" w:rsidR="00B047CF" w:rsidRPr="0058402E" w:rsidRDefault="00B047CF" w:rsidP="00FC18EC">
      <w:pPr>
        <w:pStyle w:val="Heading3"/>
        <w:rPr>
          <w:rFonts w:ascii="Times New Roman" w:hAnsi="Times New Roman" w:cs="Times New Roman"/>
          <w:b w:val="0"/>
        </w:rPr>
      </w:pPr>
      <w:bookmarkStart w:id="72" w:name="_Toc272249976"/>
      <w:bookmarkStart w:id="73" w:name="_Toc273788718"/>
      <w:bookmarkStart w:id="74" w:name="_Toc273797038"/>
      <w:bookmarkStart w:id="75" w:name="_Toc273797587"/>
      <w:r w:rsidRPr="0058402E">
        <w:rPr>
          <w:rFonts w:ascii="Times New Roman" w:hAnsi="Times New Roman" w:cs="Times New Roman"/>
          <w:b w:val="0"/>
        </w:rPr>
        <w:t>Section 1-3-15   Or, And</w:t>
      </w:r>
      <w:bookmarkEnd w:id="72"/>
      <w:bookmarkEnd w:id="73"/>
      <w:bookmarkEnd w:id="74"/>
      <w:bookmarkEnd w:id="75"/>
    </w:p>
    <w:p w14:paraId="2C4B371A" w14:textId="77777777" w:rsidR="00B047CF" w:rsidRPr="0058402E" w:rsidRDefault="00B047CF" w:rsidP="00FC18EC">
      <w:pPr>
        <w:pStyle w:val="NoteLevel1"/>
        <w:rPr>
          <w:rFonts w:ascii="Times New Roman" w:hAnsi="Times New Roman" w:cs="Times New Roman"/>
          <w:bCs/>
        </w:rPr>
      </w:pPr>
    </w:p>
    <w:p w14:paraId="5C8D9EA2"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 may be read "and," and "and" may be read "or," if the sense requires it</w:t>
      </w:r>
    </w:p>
    <w:p w14:paraId="400BA3EA" w14:textId="77777777" w:rsidR="00B047CF" w:rsidRPr="0058402E" w:rsidRDefault="00B047CF" w:rsidP="00FC18EC">
      <w:pPr>
        <w:pStyle w:val="NoteLevel1"/>
        <w:rPr>
          <w:rFonts w:ascii="Times New Roman" w:hAnsi="Times New Roman" w:cs="Times New Roman"/>
          <w:bCs/>
        </w:rPr>
      </w:pPr>
    </w:p>
    <w:p w14:paraId="199C138A" w14:textId="77777777" w:rsidR="00B047CF" w:rsidRPr="0058402E" w:rsidRDefault="00B047CF" w:rsidP="00FC18EC">
      <w:pPr>
        <w:pStyle w:val="Heading3"/>
        <w:rPr>
          <w:rFonts w:ascii="Times New Roman" w:hAnsi="Times New Roman" w:cs="Times New Roman"/>
          <w:b w:val="0"/>
        </w:rPr>
      </w:pPr>
      <w:bookmarkStart w:id="76" w:name="_Toc272249977"/>
      <w:bookmarkStart w:id="77" w:name="_Toc273788719"/>
      <w:bookmarkStart w:id="78" w:name="_Toc273797039"/>
      <w:bookmarkStart w:id="79" w:name="_Toc273797588"/>
      <w:r w:rsidRPr="0058402E">
        <w:rPr>
          <w:rFonts w:ascii="Times New Roman" w:hAnsi="Times New Roman" w:cs="Times New Roman"/>
          <w:b w:val="0"/>
        </w:rPr>
        <w:t>Section 1-3-16   Person</w:t>
      </w:r>
      <w:bookmarkEnd w:id="76"/>
      <w:bookmarkEnd w:id="77"/>
      <w:bookmarkEnd w:id="78"/>
      <w:bookmarkEnd w:id="79"/>
    </w:p>
    <w:p w14:paraId="13A64C35" w14:textId="77777777" w:rsidR="00B047CF" w:rsidRPr="0058402E" w:rsidRDefault="00B047CF" w:rsidP="00FC18EC">
      <w:pPr>
        <w:pStyle w:val="NoteLevel1"/>
        <w:rPr>
          <w:rFonts w:ascii="Times New Roman" w:hAnsi="Times New Roman" w:cs="Times New Roman"/>
          <w:bCs/>
        </w:rPr>
      </w:pPr>
    </w:p>
    <w:p w14:paraId="6DC65422"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The word "person" shall extend and be applied to firms, corporations or voluntary associations, as well as to individuals, unless plainly inapplicable.</w:t>
      </w:r>
    </w:p>
    <w:p w14:paraId="6C96961C" w14:textId="77777777" w:rsidR="00B047CF" w:rsidRPr="0058402E" w:rsidRDefault="00B047CF" w:rsidP="00FC18EC">
      <w:pPr>
        <w:pStyle w:val="NoteLevel1"/>
        <w:rPr>
          <w:rFonts w:ascii="Times New Roman" w:hAnsi="Times New Roman" w:cs="Times New Roman"/>
          <w:bCs/>
        </w:rPr>
      </w:pPr>
    </w:p>
    <w:p w14:paraId="68099074" w14:textId="5B96D556" w:rsidR="00B047CF" w:rsidRPr="0058402E" w:rsidRDefault="00B047CF" w:rsidP="00FC18EC">
      <w:pPr>
        <w:pStyle w:val="Heading3"/>
        <w:rPr>
          <w:rFonts w:ascii="Times New Roman" w:hAnsi="Times New Roman" w:cs="Times New Roman"/>
          <w:b w:val="0"/>
        </w:rPr>
      </w:pPr>
      <w:bookmarkStart w:id="80" w:name="_Toc272249978"/>
      <w:bookmarkStart w:id="81" w:name="_Toc273788720"/>
      <w:bookmarkStart w:id="82" w:name="_Toc273797040"/>
      <w:bookmarkStart w:id="83" w:name="_Toc273797589"/>
      <w:r w:rsidRPr="0058402E">
        <w:rPr>
          <w:rFonts w:ascii="Times New Roman" w:hAnsi="Times New Roman" w:cs="Times New Roman"/>
          <w:b w:val="0"/>
        </w:rPr>
        <w:t>Section 1-3-17 Personal Property</w:t>
      </w:r>
      <w:bookmarkEnd w:id="80"/>
      <w:bookmarkEnd w:id="81"/>
      <w:bookmarkEnd w:id="82"/>
      <w:bookmarkEnd w:id="83"/>
    </w:p>
    <w:p w14:paraId="51F79BB7" w14:textId="77777777" w:rsidR="00B047CF" w:rsidRPr="0058402E" w:rsidRDefault="00B047CF" w:rsidP="00FC18EC">
      <w:pPr>
        <w:pStyle w:val="NoteLevel1"/>
        <w:rPr>
          <w:rFonts w:ascii="Times New Roman" w:hAnsi="Times New Roman" w:cs="Times New Roman"/>
          <w:bCs/>
        </w:rPr>
      </w:pPr>
    </w:p>
    <w:p w14:paraId="231D92B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lastRenderedPageBreak/>
        <w:t>"Personal property" includes every species of property, except real property as defined in this article.</w:t>
      </w:r>
    </w:p>
    <w:p w14:paraId="4091A0FD" w14:textId="77777777" w:rsidR="00B047CF" w:rsidRPr="0058402E" w:rsidRDefault="00B047CF" w:rsidP="00FC18EC">
      <w:pPr>
        <w:pStyle w:val="NoteLevel1"/>
        <w:rPr>
          <w:rFonts w:ascii="Times New Roman" w:hAnsi="Times New Roman" w:cs="Times New Roman"/>
          <w:bCs/>
        </w:rPr>
      </w:pPr>
    </w:p>
    <w:p w14:paraId="2DD9DA16" w14:textId="6F639D4F" w:rsidR="00B047CF" w:rsidRPr="0058402E" w:rsidRDefault="00B047CF" w:rsidP="00FC18EC">
      <w:pPr>
        <w:pStyle w:val="Heading3"/>
        <w:rPr>
          <w:rFonts w:ascii="Times New Roman" w:hAnsi="Times New Roman" w:cs="Times New Roman"/>
          <w:b w:val="0"/>
        </w:rPr>
      </w:pPr>
      <w:bookmarkStart w:id="84" w:name="_Toc272249979"/>
      <w:bookmarkStart w:id="85" w:name="_Toc273788721"/>
      <w:bookmarkStart w:id="86" w:name="_Toc273797041"/>
      <w:bookmarkStart w:id="87" w:name="_Toc273797590"/>
      <w:r w:rsidRPr="0058402E">
        <w:rPr>
          <w:rFonts w:ascii="Times New Roman" w:hAnsi="Times New Roman" w:cs="Times New Roman"/>
          <w:b w:val="0"/>
        </w:rPr>
        <w:t>Section 1-3-18 Preceding, Following</w:t>
      </w:r>
      <w:bookmarkEnd w:id="84"/>
      <w:bookmarkEnd w:id="85"/>
      <w:bookmarkEnd w:id="86"/>
      <w:bookmarkEnd w:id="87"/>
    </w:p>
    <w:p w14:paraId="19903F1C" w14:textId="77777777" w:rsidR="00B047CF" w:rsidRPr="0058402E" w:rsidRDefault="00B047CF" w:rsidP="00FC18EC">
      <w:pPr>
        <w:pStyle w:val="NoteLevel1"/>
        <w:rPr>
          <w:rFonts w:ascii="Times New Roman" w:hAnsi="Times New Roman" w:cs="Times New Roman"/>
          <w:bCs/>
        </w:rPr>
      </w:pPr>
    </w:p>
    <w:p w14:paraId="4DD1C2B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The words "preceding" and "following" mean next before and next after, respectively.</w:t>
      </w:r>
    </w:p>
    <w:p w14:paraId="03284433" w14:textId="77777777" w:rsidR="00B047CF" w:rsidRPr="0058402E" w:rsidRDefault="00B047CF" w:rsidP="00FC18EC">
      <w:pPr>
        <w:pStyle w:val="NoteLevel1"/>
        <w:rPr>
          <w:rFonts w:ascii="Times New Roman" w:hAnsi="Times New Roman" w:cs="Times New Roman"/>
          <w:bCs/>
        </w:rPr>
      </w:pPr>
    </w:p>
    <w:p w14:paraId="3ACCF7D9" w14:textId="77777777" w:rsidR="00B047CF" w:rsidRPr="0058402E" w:rsidRDefault="00B047CF" w:rsidP="00FC18EC">
      <w:pPr>
        <w:pStyle w:val="Heading3"/>
        <w:rPr>
          <w:rFonts w:ascii="Times New Roman" w:hAnsi="Times New Roman" w:cs="Times New Roman"/>
          <w:b w:val="0"/>
        </w:rPr>
      </w:pPr>
      <w:bookmarkStart w:id="88" w:name="_Toc272249980"/>
      <w:bookmarkStart w:id="89" w:name="_Toc273788722"/>
      <w:bookmarkStart w:id="90" w:name="_Toc273797042"/>
      <w:bookmarkStart w:id="91" w:name="_Toc273797591"/>
      <w:r w:rsidRPr="0058402E">
        <w:rPr>
          <w:rFonts w:ascii="Times New Roman" w:hAnsi="Times New Roman" w:cs="Times New Roman"/>
          <w:b w:val="0"/>
        </w:rPr>
        <w:t>Section 1-3-19   Property</w:t>
      </w:r>
      <w:bookmarkEnd w:id="88"/>
      <w:bookmarkEnd w:id="89"/>
      <w:bookmarkEnd w:id="90"/>
      <w:bookmarkEnd w:id="91"/>
    </w:p>
    <w:p w14:paraId="644D16D3" w14:textId="77777777" w:rsidR="00B047CF" w:rsidRPr="0058402E" w:rsidRDefault="00B047CF" w:rsidP="00FC18EC">
      <w:pPr>
        <w:pStyle w:val="NoteLevel1"/>
        <w:rPr>
          <w:rFonts w:ascii="Times New Roman" w:hAnsi="Times New Roman" w:cs="Times New Roman"/>
          <w:bCs/>
        </w:rPr>
      </w:pPr>
    </w:p>
    <w:p w14:paraId="7C718912"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The word "property" shall include real and personal property.</w:t>
      </w:r>
    </w:p>
    <w:p w14:paraId="2AA47160" w14:textId="77777777" w:rsidR="00B047CF" w:rsidRPr="0058402E" w:rsidRDefault="00B047CF" w:rsidP="00FC18EC">
      <w:pPr>
        <w:pStyle w:val="NoteLevel1"/>
        <w:rPr>
          <w:rFonts w:ascii="Times New Roman" w:hAnsi="Times New Roman" w:cs="Times New Roman"/>
          <w:bCs/>
        </w:rPr>
      </w:pPr>
    </w:p>
    <w:p w14:paraId="019E30D8" w14:textId="77777777" w:rsidR="00B047CF" w:rsidRPr="0058402E" w:rsidRDefault="00B047CF" w:rsidP="00FC18EC">
      <w:pPr>
        <w:pStyle w:val="Heading3"/>
        <w:rPr>
          <w:rFonts w:ascii="Times New Roman" w:hAnsi="Times New Roman" w:cs="Times New Roman"/>
          <w:b w:val="0"/>
        </w:rPr>
      </w:pPr>
      <w:bookmarkStart w:id="92" w:name="_Toc272249981"/>
      <w:bookmarkStart w:id="93" w:name="_Toc273788723"/>
      <w:bookmarkStart w:id="94" w:name="_Toc273797043"/>
      <w:bookmarkStart w:id="95" w:name="_Toc273797592"/>
      <w:r w:rsidRPr="0058402E">
        <w:rPr>
          <w:rFonts w:ascii="Times New Roman" w:hAnsi="Times New Roman" w:cs="Times New Roman"/>
          <w:b w:val="0"/>
        </w:rPr>
        <w:t>Section 1-3-20   Public Property</w:t>
      </w:r>
      <w:bookmarkEnd w:id="92"/>
      <w:bookmarkEnd w:id="93"/>
      <w:bookmarkEnd w:id="94"/>
      <w:bookmarkEnd w:id="95"/>
    </w:p>
    <w:p w14:paraId="2CC46E17" w14:textId="77777777" w:rsidR="00B047CF" w:rsidRPr="0058402E" w:rsidRDefault="00B047CF" w:rsidP="00FC18EC">
      <w:pPr>
        <w:pStyle w:val="NoteLevel1"/>
        <w:rPr>
          <w:rFonts w:ascii="Times New Roman" w:hAnsi="Times New Roman" w:cs="Times New Roman"/>
          <w:bCs/>
        </w:rPr>
      </w:pPr>
    </w:p>
    <w:p w14:paraId="06C034DD"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The words "public property" mean all real property, including but not limited to, parks, bail fields, fair grounds, other recreational facilities, streets, alleys, sidewalks, parking lots, other public ways, buildings and structures, the title to which is in the city, or over, under, through or upon which the city has an easement, and any grounds owned by or under the control of any public school district within the city.</w:t>
      </w:r>
    </w:p>
    <w:p w14:paraId="16B8AC5C" w14:textId="77777777" w:rsidR="00B047CF" w:rsidRPr="0058402E" w:rsidRDefault="00B047CF" w:rsidP="00FC18EC">
      <w:pPr>
        <w:pStyle w:val="NoteLevel1"/>
        <w:rPr>
          <w:rFonts w:ascii="Times New Roman" w:hAnsi="Times New Roman" w:cs="Times New Roman"/>
          <w:bCs/>
        </w:rPr>
      </w:pPr>
    </w:p>
    <w:p w14:paraId="45B90BBE" w14:textId="77777777" w:rsidR="00B047CF" w:rsidRPr="0058402E" w:rsidRDefault="00B047CF" w:rsidP="00FC18EC">
      <w:pPr>
        <w:pStyle w:val="Heading3"/>
        <w:rPr>
          <w:rFonts w:ascii="Times New Roman" w:hAnsi="Times New Roman" w:cs="Times New Roman"/>
          <w:b w:val="0"/>
        </w:rPr>
      </w:pPr>
      <w:bookmarkStart w:id="96" w:name="_Toc272249982"/>
      <w:bookmarkStart w:id="97" w:name="_Toc273788724"/>
      <w:bookmarkStart w:id="98" w:name="_Toc273797044"/>
      <w:bookmarkStart w:id="99" w:name="_Toc273797593"/>
      <w:r w:rsidRPr="0058402E">
        <w:rPr>
          <w:rFonts w:ascii="Times New Roman" w:hAnsi="Times New Roman" w:cs="Times New Roman"/>
          <w:b w:val="0"/>
        </w:rPr>
        <w:t>Section 1-3-21   Real Property</w:t>
      </w:r>
      <w:bookmarkEnd w:id="96"/>
      <w:bookmarkEnd w:id="97"/>
      <w:bookmarkEnd w:id="98"/>
      <w:bookmarkEnd w:id="99"/>
    </w:p>
    <w:p w14:paraId="670450B3" w14:textId="77777777" w:rsidR="00B047CF" w:rsidRPr="0058402E" w:rsidRDefault="00B047CF" w:rsidP="00FC18EC">
      <w:pPr>
        <w:pStyle w:val="NoteLevel1"/>
        <w:rPr>
          <w:rFonts w:ascii="Times New Roman" w:hAnsi="Times New Roman" w:cs="Times New Roman"/>
          <w:bCs/>
        </w:rPr>
      </w:pPr>
    </w:p>
    <w:p w14:paraId="2B98CEED"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"Real property" shall include lands, tenements and hereditaments.</w:t>
      </w:r>
    </w:p>
    <w:p w14:paraId="20472328" w14:textId="77777777" w:rsidR="00B047CF" w:rsidRPr="0058402E" w:rsidRDefault="00B047CF" w:rsidP="00FC18EC">
      <w:pPr>
        <w:pStyle w:val="NoteLevel1"/>
        <w:rPr>
          <w:rFonts w:ascii="Times New Roman" w:hAnsi="Times New Roman" w:cs="Times New Roman"/>
          <w:bCs/>
        </w:rPr>
      </w:pPr>
    </w:p>
    <w:p w14:paraId="641C6CD4" w14:textId="448324FA" w:rsidR="00B047CF" w:rsidRPr="0058402E" w:rsidRDefault="00B047CF" w:rsidP="00FC18EC">
      <w:pPr>
        <w:pStyle w:val="Heading3"/>
        <w:rPr>
          <w:rFonts w:ascii="Times New Roman" w:hAnsi="Times New Roman" w:cs="Times New Roman"/>
          <w:b w:val="0"/>
        </w:rPr>
      </w:pPr>
      <w:bookmarkStart w:id="100" w:name="_Toc272249983"/>
      <w:bookmarkStart w:id="101" w:name="_Toc273788725"/>
      <w:bookmarkStart w:id="102" w:name="_Toc273797045"/>
      <w:bookmarkStart w:id="103" w:name="_Toc273797594"/>
      <w:r w:rsidRPr="0058402E">
        <w:rPr>
          <w:rFonts w:ascii="Times New Roman" w:hAnsi="Times New Roman" w:cs="Times New Roman"/>
          <w:b w:val="0"/>
        </w:rPr>
        <w:t>Section 1-3-22 Shall, May</w:t>
      </w:r>
      <w:bookmarkEnd w:id="100"/>
      <w:bookmarkEnd w:id="101"/>
      <w:bookmarkEnd w:id="102"/>
      <w:bookmarkEnd w:id="103"/>
    </w:p>
    <w:p w14:paraId="3187DCCE" w14:textId="77777777" w:rsidR="00B047CF" w:rsidRPr="0058402E" w:rsidRDefault="00B047CF" w:rsidP="00FC18EC">
      <w:pPr>
        <w:pStyle w:val="NoteLevel1"/>
        <w:rPr>
          <w:rFonts w:ascii="Times New Roman" w:hAnsi="Times New Roman" w:cs="Times New Roman"/>
          <w:bCs/>
        </w:rPr>
      </w:pPr>
    </w:p>
    <w:p w14:paraId="442E91D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"Shall" is mandatory and "may" is permissive.</w:t>
      </w:r>
    </w:p>
    <w:p w14:paraId="499ED2FB" w14:textId="77777777" w:rsidR="00B047CF" w:rsidRPr="0058402E" w:rsidRDefault="00B047CF" w:rsidP="00FC18EC">
      <w:pPr>
        <w:pStyle w:val="NoteLevel1"/>
        <w:rPr>
          <w:rFonts w:ascii="Times New Roman" w:hAnsi="Times New Roman" w:cs="Times New Roman"/>
          <w:bCs/>
        </w:rPr>
      </w:pPr>
    </w:p>
    <w:p w14:paraId="6D10BF26" w14:textId="77777777" w:rsidR="00B047CF" w:rsidRPr="0058402E" w:rsidRDefault="00B047CF" w:rsidP="00FC18EC">
      <w:pPr>
        <w:pStyle w:val="Heading3"/>
        <w:rPr>
          <w:rFonts w:ascii="Times New Roman" w:hAnsi="Times New Roman" w:cs="Times New Roman"/>
          <w:b w:val="0"/>
        </w:rPr>
      </w:pPr>
      <w:bookmarkStart w:id="104" w:name="_Toc272249984"/>
      <w:bookmarkStart w:id="105" w:name="_Toc273788726"/>
      <w:bookmarkStart w:id="106" w:name="_Toc273797046"/>
      <w:bookmarkStart w:id="107" w:name="_Toc273797595"/>
      <w:r w:rsidRPr="0058402E">
        <w:rPr>
          <w:rFonts w:ascii="Times New Roman" w:hAnsi="Times New Roman" w:cs="Times New Roman"/>
          <w:b w:val="0"/>
        </w:rPr>
        <w:t>Section 1-3-23   Shall Have Been</w:t>
      </w:r>
      <w:bookmarkEnd w:id="104"/>
      <w:bookmarkEnd w:id="105"/>
      <w:bookmarkEnd w:id="106"/>
      <w:bookmarkEnd w:id="107"/>
    </w:p>
    <w:p w14:paraId="3681F816" w14:textId="77777777" w:rsidR="00B047CF" w:rsidRPr="0058402E" w:rsidRDefault="00B047CF" w:rsidP="00FC18EC">
      <w:pPr>
        <w:pStyle w:val="NoteLevel1"/>
        <w:rPr>
          <w:rFonts w:ascii="Times New Roman" w:hAnsi="Times New Roman" w:cs="Times New Roman"/>
          <w:bCs/>
        </w:rPr>
      </w:pPr>
    </w:p>
    <w:p w14:paraId="3317316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The words "shall have been" include past and future cases.</w:t>
      </w:r>
    </w:p>
    <w:p w14:paraId="1BCEBB85" w14:textId="77777777" w:rsidR="00B047CF" w:rsidRPr="0058402E" w:rsidRDefault="00B047CF" w:rsidP="00FC18EC">
      <w:pPr>
        <w:pStyle w:val="NoteLevel1"/>
        <w:rPr>
          <w:rFonts w:ascii="Times New Roman" w:hAnsi="Times New Roman" w:cs="Times New Roman"/>
        </w:rPr>
      </w:pPr>
    </w:p>
    <w:p w14:paraId="64FCB043" w14:textId="762E5166" w:rsidR="00B047CF" w:rsidRPr="0058402E" w:rsidRDefault="00B047CF" w:rsidP="00FC18EC">
      <w:pPr>
        <w:pStyle w:val="Heading3"/>
        <w:rPr>
          <w:rFonts w:ascii="Times New Roman" w:hAnsi="Times New Roman" w:cs="Times New Roman"/>
          <w:b w:val="0"/>
        </w:rPr>
      </w:pPr>
      <w:bookmarkStart w:id="108" w:name="_Toc272249985"/>
      <w:bookmarkStart w:id="109" w:name="_Toc273788727"/>
      <w:bookmarkStart w:id="110" w:name="_Toc273797047"/>
      <w:bookmarkStart w:id="111" w:name="_Toc273797596"/>
      <w:r w:rsidRPr="0058402E">
        <w:rPr>
          <w:rFonts w:ascii="Times New Roman" w:hAnsi="Times New Roman" w:cs="Times New Roman"/>
          <w:b w:val="0"/>
        </w:rPr>
        <w:t>Section 1-3-24 Signature or Subscription by Mark</w:t>
      </w:r>
      <w:bookmarkEnd w:id="108"/>
      <w:bookmarkEnd w:id="109"/>
      <w:bookmarkEnd w:id="110"/>
      <w:bookmarkEnd w:id="111"/>
    </w:p>
    <w:p w14:paraId="4D02D71A" w14:textId="77777777" w:rsidR="00B047CF" w:rsidRPr="0058402E" w:rsidRDefault="00B047CF" w:rsidP="00FC18EC">
      <w:pPr>
        <w:pStyle w:val="NoteLevel1"/>
        <w:rPr>
          <w:rFonts w:ascii="Times New Roman" w:hAnsi="Times New Roman" w:cs="Times New Roman"/>
        </w:rPr>
      </w:pPr>
    </w:p>
    <w:p w14:paraId="0102D55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"Signature" or "subscription" includes a mark when the signer cannot write, such signer's or subscriber's name being written near the mark by a witness who writes his own name near the signer's or subscriber's name; but a signature or subscription by mark can be acknowledged or can serve as a signature or subscription to a sworn statement only when two witnesses so sign their own names thereto.</w:t>
      </w:r>
    </w:p>
    <w:p w14:paraId="64BF3CBA" w14:textId="77777777" w:rsidR="00B047CF" w:rsidRPr="0058402E" w:rsidRDefault="00B047CF" w:rsidP="00FC18EC">
      <w:pPr>
        <w:pStyle w:val="NoteLevel1"/>
        <w:rPr>
          <w:rFonts w:ascii="Times New Roman" w:hAnsi="Times New Roman" w:cs="Times New Roman"/>
        </w:rPr>
      </w:pPr>
    </w:p>
    <w:p w14:paraId="17898869" w14:textId="77777777" w:rsidR="00B047CF" w:rsidRPr="0058402E" w:rsidRDefault="00B047CF" w:rsidP="00FC18EC">
      <w:pPr>
        <w:pStyle w:val="Heading3"/>
        <w:rPr>
          <w:rFonts w:ascii="Times New Roman" w:hAnsi="Times New Roman" w:cs="Times New Roman"/>
          <w:b w:val="0"/>
        </w:rPr>
      </w:pPr>
      <w:bookmarkStart w:id="112" w:name="_Toc272249986"/>
      <w:bookmarkStart w:id="113" w:name="_Toc273788728"/>
      <w:bookmarkStart w:id="114" w:name="_Toc273797048"/>
      <w:bookmarkStart w:id="115" w:name="_Toc273797597"/>
      <w:r w:rsidRPr="0058402E">
        <w:rPr>
          <w:rFonts w:ascii="Times New Roman" w:hAnsi="Times New Roman" w:cs="Times New Roman"/>
          <w:b w:val="0"/>
        </w:rPr>
        <w:t>Section 1-3-25   State</w:t>
      </w:r>
      <w:bookmarkEnd w:id="112"/>
      <w:bookmarkEnd w:id="113"/>
      <w:bookmarkEnd w:id="114"/>
      <w:bookmarkEnd w:id="115"/>
    </w:p>
    <w:p w14:paraId="1242E51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words "the state" shall be construed to mean the State of Arizona.</w:t>
      </w:r>
    </w:p>
    <w:p w14:paraId="2B5C2928" w14:textId="77777777" w:rsidR="00B047CF" w:rsidRPr="0058402E" w:rsidRDefault="00B047CF" w:rsidP="00FC18EC">
      <w:pPr>
        <w:pStyle w:val="NoteLevel1"/>
        <w:rPr>
          <w:rFonts w:ascii="Times New Roman" w:hAnsi="Times New Roman" w:cs="Times New Roman"/>
        </w:rPr>
      </w:pPr>
    </w:p>
    <w:p w14:paraId="09A3B009" w14:textId="69F5BA4D" w:rsidR="00B047CF" w:rsidRPr="0058402E" w:rsidRDefault="00B047CF" w:rsidP="00FC18EC">
      <w:pPr>
        <w:pStyle w:val="Heading3"/>
        <w:rPr>
          <w:rFonts w:ascii="Times New Roman" w:hAnsi="Times New Roman" w:cs="Times New Roman"/>
          <w:b w:val="0"/>
        </w:rPr>
      </w:pPr>
      <w:bookmarkStart w:id="116" w:name="_Toc272249987"/>
      <w:bookmarkStart w:id="117" w:name="_Toc273788729"/>
      <w:bookmarkStart w:id="118" w:name="_Toc273797049"/>
      <w:bookmarkStart w:id="119" w:name="_Toc273797598"/>
      <w:r w:rsidRPr="0058402E">
        <w:rPr>
          <w:rFonts w:ascii="Times New Roman" w:hAnsi="Times New Roman" w:cs="Times New Roman"/>
          <w:b w:val="0"/>
        </w:rPr>
        <w:t>Section 1-3-26 Tenant or Occupant</w:t>
      </w:r>
      <w:bookmarkEnd w:id="116"/>
      <w:bookmarkEnd w:id="117"/>
      <w:bookmarkEnd w:id="118"/>
      <w:bookmarkEnd w:id="119"/>
    </w:p>
    <w:p w14:paraId="67A50E34" w14:textId="77777777" w:rsidR="00B047CF" w:rsidRPr="0058402E" w:rsidRDefault="00B047CF" w:rsidP="00FC18EC">
      <w:pPr>
        <w:pStyle w:val="NoteLevel1"/>
        <w:rPr>
          <w:rFonts w:ascii="Times New Roman" w:hAnsi="Times New Roman" w:cs="Times New Roman"/>
        </w:rPr>
      </w:pPr>
    </w:p>
    <w:p w14:paraId="421EBEE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word "tenant" or "occupant" applied to a building or land shall include any person holding a written or an oral lease or who occupies the whole or part of such building or land, either alone or with others.</w:t>
      </w:r>
    </w:p>
    <w:p w14:paraId="308F625D" w14:textId="77777777" w:rsidR="00B047CF" w:rsidRPr="0058402E" w:rsidRDefault="00B047CF" w:rsidP="00FC18EC">
      <w:pPr>
        <w:pStyle w:val="NoteLevel1"/>
        <w:rPr>
          <w:rFonts w:ascii="Times New Roman" w:hAnsi="Times New Roman" w:cs="Times New Roman"/>
        </w:rPr>
      </w:pPr>
    </w:p>
    <w:p w14:paraId="07BD6294" w14:textId="12F90CBE" w:rsidR="00B047CF" w:rsidRPr="0058402E" w:rsidRDefault="00B047CF" w:rsidP="00FC18EC">
      <w:pPr>
        <w:pStyle w:val="Heading3"/>
        <w:rPr>
          <w:rFonts w:ascii="Times New Roman" w:hAnsi="Times New Roman" w:cs="Times New Roman"/>
          <w:b w:val="0"/>
        </w:rPr>
      </w:pPr>
      <w:bookmarkStart w:id="120" w:name="_Toc272249988"/>
      <w:bookmarkStart w:id="121" w:name="_Toc273788730"/>
      <w:bookmarkStart w:id="122" w:name="_Toc273797050"/>
      <w:bookmarkStart w:id="123" w:name="_Toc273797599"/>
      <w:r w:rsidRPr="0058402E">
        <w:rPr>
          <w:rFonts w:ascii="Times New Roman" w:hAnsi="Times New Roman" w:cs="Times New Roman"/>
          <w:b w:val="0"/>
        </w:rPr>
        <w:t>Section 1-3-27 Tenses</w:t>
      </w:r>
      <w:bookmarkEnd w:id="120"/>
      <w:bookmarkEnd w:id="121"/>
      <w:bookmarkEnd w:id="122"/>
      <w:bookmarkEnd w:id="123"/>
    </w:p>
    <w:p w14:paraId="077B849C" w14:textId="77777777" w:rsidR="00B047CF" w:rsidRPr="0058402E" w:rsidRDefault="00B047CF" w:rsidP="00FC18EC">
      <w:pPr>
        <w:pStyle w:val="NoteLevel1"/>
        <w:rPr>
          <w:rFonts w:ascii="Times New Roman" w:hAnsi="Times New Roman" w:cs="Times New Roman"/>
        </w:rPr>
      </w:pPr>
    </w:p>
    <w:p w14:paraId="289B1B0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present tense includes the past and future tenses, and the future includes the present.</w:t>
      </w:r>
    </w:p>
    <w:p w14:paraId="6168CAE2" w14:textId="77777777" w:rsidR="00B047CF" w:rsidRPr="0058402E" w:rsidRDefault="00B047CF" w:rsidP="00FC18EC">
      <w:pPr>
        <w:pStyle w:val="NoteLevel1"/>
        <w:rPr>
          <w:rFonts w:ascii="Times New Roman" w:hAnsi="Times New Roman" w:cs="Times New Roman"/>
        </w:rPr>
      </w:pPr>
    </w:p>
    <w:p w14:paraId="0C3C3D29" w14:textId="77777777" w:rsidR="00B047CF" w:rsidRPr="0058402E" w:rsidRDefault="00B047CF" w:rsidP="00FC18EC">
      <w:pPr>
        <w:pStyle w:val="Heading3"/>
        <w:rPr>
          <w:rFonts w:ascii="Times New Roman" w:hAnsi="Times New Roman" w:cs="Times New Roman"/>
          <w:b w:val="0"/>
        </w:rPr>
      </w:pPr>
      <w:bookmarkStart w:id="124" w:name="_Toc272249989"/>
      <w:bookmarkStart w:id="125" w:name="_Toc273788731"/>
      <w:bookmarkStart w:id="126" w:name="_Toc273797051"/>
      <w:bookmarkStart w:id="127" w:name="_Toc273797600"/>
      <w:r w:rsidRPr="0058402E">
        <w:rPr>
          <w:rFonts w:ascii="Times New Roman" w:hAnsi="Times New Roman" w:cs="Times New Roman"/>
          <w:b w:val="0"/>
        </w:rPr>
        <w:t>Section 1-3-28   Time-Computation</w:t>
      </w:r>
      <w:bookmarkEnd w:id="124"/>
      <w:bookmarkEnd w:id="125"/>
      <w:bookmarkEnd w:id="126"/>
      <w:bookmarkEnd w:id="127"/>
    </w:p>
    <w:p w14:paraId="7E030770" w14:textId="77777777" w:rsidR="00B047CF" w:rsidRPr="0058402E" w:rsidRDefault="00B047CF" w:rsidP="00FC18EC">
      <w:pPr>
        <w:pStyle w:val="NoteLevel1"/>
        <w:rPr>
          <w:rFonts w:ascii="Times New Roman" w:hAnsi="Times New Roman" w:cs="Times New Roman"/>
        </w:rPr>
      </w:pPr>
    </w:p>
    <w:p w14:paraId="554140B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time within which an act is to be done as provided in this code or in any order issued pursuant to any ordinance, when expressed in days, shall be computed by excluding the first day and including the last, except that if the last day is a Saturday, Sunday or holiday it shall be excluded; and when such time is expressed in hours, the whole of Saturday, Sunday or a holiday, from midnight to midnight, shall be excluded.</w:t>
      </w:r>
    </w:p>
    <w:p w14:paraId="435C44AF" w14:textId="77777777" w:rsidR="00B047CF" w:rsidRPr="0058402E" w:rsidRDefault="00B047CF" w:rsidP="00FC18EC">
      <w:pPr>
        <w:pStyle w:val="NoteLevel1"/>
        <w:rPr>
          <w:rFonts w:ascii="Times New Roman" w:hAnsi="Times New Roman" w:cs="Times New Roman"/>
        </w:rPr>
      </w:pPr>
    </w:p>
    <w:p w14:paraId="45C3BAC0" w14:textId="776A96A8" w:rsidR="00B047CF" w:rsidRPr="0058402E" w:rsidRDefault="00B047CF" w:rsidP="00FC18EC">
      <w:pPr>
        <w:pStyle w:val="Heading3"/>
        <w:rPr>
          <w:rFonts w:ascii="Times New Roman" w:hAnsi="Times New Roman" w:cs="Times New Roman"/>
          <w:b w:val="0"/>
        </w:rPr>
      </w:pPr>
      <w:bookmarkStart w:id="128" w:name="_Toc272249990"/>
      <w:bookmarkStart w:id="129" w:name="_Toc273788732"/>
      <w:bookmarkStart w:id="130" w:name="_Toc273797052"/>
      <w:bookmarkStart w:id="131" w:name="_Toc273797601"/>
      <w:r w:rsidRPr="0058402E">
        <w:rPr>
          <w:rFonts w:ascii="Times New Roman" w:hAnsi="Times New Roman" w:cs="Times New Roman"/>
          <w:b w:val="0"/>
        </w:rPr>
        <w:t>Section 1-3-29 Time-Reasonable</w:t>
      </w:r>
      <w:bookmarkEnd w:id="128"/>
      <w:bookmarkEnd w:id="129"/>
      <w:bookmarkEnd w:id="130"/>
      <w:bookmarkEnd w:id="131"/>
    </w:p>
    <w:p w14:paraId="00E0350A" w14:textId="77777777" w:rsidR="00B047CF" w:rsidRPr="0058402E" w:rsidRDefault="00B047CF" w:rsidP="00FC18EC">
      <w:pPr>
        <w:pStyle w:val="NoteLevel1"/>
        <w:rPr>
          <w:rFonts w:ascii="Times New Roman" w:hAnsi="Times New Roman" w:cs="Times New Roman"/>
        </w:rPr>
      </w:pPr>
    </w:p>
    <w:p w14:paraId="345F7994"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In all cases where any section of this code shall require any act to be done in a reasonable time or reasonable notice to be given, such reasonable time or notice shall be deemed to mean such time </w:t>
      </w:r>
      <w:r w:rsidRPr="0058402E">
        <w:rPr>
          <w:rFonts w:ascii="Times New Roman" w:hAnsi="Times New Roman" w:cs="Times New Roman"/>
        </w:rPr>
        <w:lastRenderedPageBreak/>
        <w:t>only as may be necessary for the prompt performance of such duty or compliance with such notice.</w:t>
      </w:r>
    </w:p>
    <w:p w14:paraId="4DC7FE67" w14:textId="77777777" w:rsidR="00B047CF" w:rsidRPr="0058402E" w:rsidRDefault="00B047CF" w:rsidP="00FC18EC">
      <w:pPr>
        <w:pStyle w:val="NoteLevel1"/>
        <w:rPr>
          <w:rFonts w:ascii="Times New Roman" w:hAnsi="Times New Roman" w:cs="Times New Roman"/>
        </w:rPr>
      </w:pPr>
    </w:p>
    <w:p w14:paraId="0C77A062" w14:textId="77777777" w:rsidR="00B047CF" w:rsidRPr="0058402E" w:rsidRDefault="00B047CF" w:rsidP="00FC18EC">
      <w:pPr>
        <w:pStyle w:val="Heading3"/>
        <w:rPr>
          <w:rFonts w:ascii="Times New Roman" w:hAnsi="Times New Roman" w:cs="Times New Roman"/>
          <w:b w:val="0"/>
        </w:rPr>
      </w:pPr>
      <w:bookmarkStart w:id="132" w:name="_Toc272249991"/>
      <w:bookmarkStart w:id="133" w:name="_Toc273788733"/>
      <w:bookmarkStart w:id="134" w:name="_Toc273797053"/>
      <w:bookmarkStart w:id="135" w:name="_Toc273797602"/>
      <w:r w:rsidRPr="0058402E">
        <w:rPr>
          <w:rFonts w:ascii="Times New Roman" w:hAnsi="Times New Roman" w:cs="Times New Roman"/>
          <w:b w:val="0"/>
        </w:rPr>
        <w:t>Section 1-3-30   Week</w:t>
      </w:r>
      <w:bookmarkEnd w:id="132"/>
      <w:bookmarkEnd w:id="133"/>
      <w:bookmarkEnd w:id="134"/>
      <w:bookmarkEnd w:id="135"/>
    </w:p>
    <w:p w14:paraId="64507B0F" w14:textId="77777777" w:rsidR="00B047CF" w:rsidRPr="0058402E" w:rsidRDefault="00B047CF" w:rsidP="00FC18EC">
      <w:pPr>
        <w:pStyle w:val="NoteLevel1"/>
        <w:rPr>
          <w:rFonts w:ascii="Times New Roman" w:hAnsi="Times New Roman" w:cs="Times New Roman"/>
        </w:rPr>
      </w:pPr>
    </w:p>
    <w:p w14:paraId="7E8DD5C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 xml:space="preserve">A </w:t>
      </w:r>
      <w:r w:rsidRPr="0058402E">
        <w:rPr>
          <w:rFonts w:ascii="Times New Roman" w:hAnsi="Times New Roman" w:cs="Times New Roman"/>
        </w:rPr>
        <w:t>"week" consists of seven consecutive days.</w:t>
      </w:r>
    </w:p>
    <w:p w14:paraId="224EF947" w14:textId="77777777" w:rsidR="00B047CF" w:rsidRPr="0058402E" w:rsidRDefault="00B047CF" w:rsidP="00FC18EC">
      <w:pPr>
        <w:pStyle w:val="NoteLevel1"/>
        <w:rPr>
          <w:rFonts w:ascii="Times New Roman" w:hAnsi="Times New Roman" w:cs="Times New Roman"/>
        </w:rPr>
      </w:pPr>
    </w:p>
    <w:p w14:paraId="4ABDE572" w14:textId="77777777" w:rsidR="00B047CF" w:rsidRPr="0058402E" w:rsidRDefault="00B047CF" w:rsidP="00FC18EC">
      <w:pPr>
        <w:pStyle w:val="Heading3"/>
        <w:rPr>
          <w:rFonts w:ascii="Times New Roman" w:hAnsi="Times New Roman" w:cs="Times New Roman"/>
          <w:b w:val="0"/>
        </w:rPr>
      </w:pPr>
      <w:bookmarkStart w:id="136" w:name="_Toc272249992"/>
      <w:bookmarkStart w:id="137" w:name="_Toc273788734"/>
      <w:bookmarkStart w:id="138" w:name="_Toc273797054"/>
      <w:bookmarkStart w:id="139" w:name="_Toc273797603"/>
      <w:r w:rsidRPr="0058402E">
        <w:rPr>
          <w:rFonts w:ascii="Times New Roman" w:hAnsi="Times New Roman" w:cs="Times New Roman"/>
          <w:b w:val="0"/>
        </w:rPr>
        <w:t>Section 1-3-31   Writing</w:t>
      </w:r>
      <w:bookmarkEnd w:id="136"/>
      <w:bookmarkEnd w:id="137"/>
      <w:bookmarkEnd w:id="138"/>
      <w:bookmarkEnd w:id="139"/>
    </w:p>
    <w:p w14:paraId="72181948" w14:textId="77777777" w:rsidR="00B047CF" w:rsidRPr="0058402E" w:rsidRDefault="00B047CF" w:rsidP="00FC18EC">
      <w:pPr>
        <w:pStyle w:val="NoteLevel1"/>
        <w:rPr>
          <w:rFonts w:ascii="Times New Roman" w:hAnsi="Times New Roman" w:cs="Times New Roman"/>
        </w:rPr>
      </w:pPr>
    </w:p>
    <w:p w14:paraId="218EDB5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"Writing" includes any form of recorded message capable of comprehension by ordinary visual means. Whenever any notice, report, statement or record is required or authorized by this code, it shall be made in writing in the English language unless it is expressly provided otherwise.</w:t>
      </w:r>
    </w:p>
    <w:p w14:paraId="666A60CB" w14:textId="77777777" w:rsidR="00612FB3" w:rsidRPr="0058402E" w:rsidRDefault="00612FB3" w:rsidP="00FC18EC">
      <w:pPr>
        <w:pStyle w:val="NoteLevel1"/>
        <w:numPr>
          <w:ilvl w:val="0"/>
          <w:numId w:val="0"/>
        </w:numPr>
        <w:rPr>
          <w:rFonts w:ascii="Times New Roman" w:hAnsi="Times New Roman" w:cs="Times New Roman"/>
        </w:rPr>
      </w:pPr>
    </w:p>
    <w:p w14:paraId="1A103061" w14:textId="77777777" w:rsidR="00612FB3" w:rsidRPr="0058402E" w:rsidRDefault="00612FB3" w:rsidP="00FC18EC">
      <w:pPr>
        <w:pStyle w:val="NoteLevel1"/>
        <w:numPr>
          <w:ilvl w:val="0"/>
          <w:numId w:val="0"/>
        </w:numPr>
        <w:rPr>
          <w:rFonts w:ascii="Times New Roman" w:hAnsi="Times New Roman" w:cs="Times New Roman"/>
        </w:rPr>
      </w:pPr>
    </w:p>
    <w:p w14:paraId="7A1CAA8A" w14:textId="77777777" w:rsidR="00612FB3" w:rsidRPr="0058402E" w:rsidRDefault="00612FB3" w:rsidP="00FC18EC">
      <w:pPr>
        <w:pStyle w:val="NoteLevel1"/>
        <w:numPr>
          <w:ilvl w:val="0"/>
          <w:numId w:val="0"/>
        </w:numPr>
        <w:rPr>
          <w:rFonts w:ascii="Times New Roman" w:hAnsi="Times New Roman" w:cs="Times New Roman"/>
        </w:rPr>
      </w:pPr>
    </w:p>
    <w:p w14:paraId="00806528" w14:textId="77777777" w:rsidR="00B047CF" w:rsidRPr="0058402E" w:rsidRDefault="00B047CF" w:rsidP="00FC18EC">
      <w:pPr>
        <w:pStyle w:val="NoteLevel1"/>
        <w:rPr>
          <w:rFonts w:ascii="Times New Roman" w:hAnsi="Times New Roman" w:cs="Times New Roman"/>
        </w:rPr>
      </w:pPr>
    </w:p>
    <w:p w14:paraId="58B561E2" w14:textId="4F22AFBB" w:rsidR="00B047CF" w:rsidRPr="0058402E" w:rsidRDefault="00B047CF" w:rsidP="00FC18EC">
      <w:pPr>
        <w:pStyle w:val="Heading3"/>
        <w:rPr>
          <w:rFonts w:ascii="Times New Roman" w:hAnsi="Times New Roman" w:cs="Times New Roman"/>
          <w:b w:val="0"/>
        </w:rPr>
      </w:pPr>
      <w:bookmarkStart w:id="140" w:name="_Toc272249993"/>
      <w:bookmarkStart w:id="141" w:name="_Toc273788735"/>
      <w:bookmarkStart w:id="142" w:name="_Toc273797055"/>
      <w:bookmarkStart w:id="143" w:name="_Toc273797604"/>
      <w:r w:rsidRPr="0058402E">
        <w:rPr>
          <w:rFonts w:ascii="Times New Roman" w:hAnsi="Times New Roman" w:cs="Times New Roman"/>
          <w:b w:val="0"/>
        </w:rPr>
        <w:t>Section 1-3-32 Year</w:t>
      </w:r>
      <w:bookmarkEnd w:id="140"/>
      <w:bookmarkEnd w:id="141"/>
      <w:bookmarkEnd w:id="142"/>
      <w:bookmarkEnd w:id="143"/>
    </w:p>
    <w:p w14:paraId="4178F757" w14:textId="77777777" w:rsidR="00B047CF" w:rsidRPr="0058402E" w:rsidRDefault="00B047CF" w:rsidP="00FC18EC">
      <w:pPr>
        <w:pStyle w:val="NoteLevel1"/>
        <w:rPr>
          <w:rFonts w:ascii="Times New Roman" w:hAnsi="Times New Roman" w:cs="Times New Roman"/>
        </w:rPr>
      </w:pPr>
    </w:p>
    <w:p w14:paraId="49F6D3D0" w14:textId="0ACE2A12"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word "year" shall mean a calendar year, except where otherwise provided.</w:t>
      </w:r>
    </w:p>
    <w:p w14:paraId="1D289C12" w14:textId="77777777" w:rsidR="00B047CF" w:rsidRPr="0058402E" w:rsidRDefault="00B047CF" w:rsidP="00FC18EC">
      <w:pPr>
        <w:pStyle w:val="Heading2"/>
        <w:rPr>
          <w:rFonts w:ascii="Times New Roman" w:hAnsi="Times New Roman" w:cs="Times New Roman"/>
          <w:b w:val="0"/>
          <w:sz w:val="24"/>
          <w:szCs w:val="24"/>
        </w:rPr>
      </w:pPr>
      <w:bookmarkStart w:id="144" w:name="_Toc272249994"/>
      <w:bookmarkStart w:id="145" w:name="_Toc273788736"/>
      <w:bookmarkStart w:id="146" w:name="_Toc273797056"/>
      <w:bookmarkStart w:id="147" w:name="_Toc273797605"/>
      <w:r w:rsidRPr="0058402E">
        <w:rPr>
          <w:rFonts w:ascii="Times New Roman" w:hAnsi="Times New Roman" w:cs="Times New Roman"/>
          <w:b w:val="0"/>
          <w:sz w:val="24"/>
          <w:szCs w:val="24"/>
        </w:rPr>
        <w:t>ARTICLE 1-4      CONFLICTING PROVISIONS</w:t>
      </w:r>
      <w:bookmarkEnd w:id="144"/>
      <w:bookmarkEnd w:id="145"/>
      <w:bookmarkEnd w:id="146"/>
      <w:bookmarkEnd w:id="147"/>
    </w:p>
    <w:p w14:paraId="39F81949" w14:textId="77777777" w:rsidR="00B047CF" w:rsidRPr="0058402E" w:rsidRDefault="00B047CF" w:rsidP="00FC18EC">
      <w:pPr>
        <w:pStyle w:val="NoteLevel1"/>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7938"/>
      </w:tblGrid>
      <w:tr w:rsidR="00B047CF" w:rsidRPr="0058402E" w14:paraId="0F4F1980" w14:textId="77777777" w:rsidTr="00B047CF">
        <w:tc>
          <w:tcPr>
            <w:tcW w:w="1638" w:type="dxa"/>
          </w:tcPr>
          <w:p w14:paraId="7DEEC894"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1-4-1</w:t>
            </w:r>
          </w:p>
        </w:tc>
        <w:tc>
          <w:tcPr>
            <w:tcW w:w="7938" w:type="dxa"/>
          </w:tcPr>
          <w:p w14:paraId="4C91C569"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Additional Rules of Construction</w:t>
            </w:r>
          </w:p>
        </w:tc>
      </w:tr>
      <w:tr w:rsidR="00B047CF" w:rsidRPr="0058402E" w14:paraId="19397A07" w14:textId="77777777" w:rsidTr="00B047CF">
        <w:tc>
          <w:tcPr>
            <w:tcW w:w="1638" w:type="dxa"/>
          </w:tcPr>
          <w:p w14:paraId="6891FA7F"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1-4-2</w:t>
            </w:r>
          </w:p>
        </w:tc>
        <w:tc>
          <w:tcPr>
            <w:tcW w:w="7938" w:type="dxa"/>
          </w:tcPr>
          <w:p w14:paraId="4343C06A"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References to this Code</w:t>
            </w:r>
          </w:p>
        </w:tc>
      </w:tr>
      <w:tr w:rsidR="00B047CF" w:rsidRPr="0058402E" w14:paraId="008F7B0F" w14:textId="77777777" w:rsidTr="00B047CF">
        <w:tc>
          <w:tcPr>
            <w:tcW w:w="1638" w:type="dxa"/>
          </w:tcPr>
          <w:p w14:paraId="4D0B1803"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1-4-3</w:t>
            </w:r>
          </w:p>
        </w:tc>
        <w:tc>
          <w:tcPr>
            <w:tcW w:w="7938" w:type="dxa"/>
          </w:tcPr>
          <w:p w14:paraId="3DA51125"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Conflicting Provisions-Different Chapters</w:t>
            </w:r>
          </w:p>
        </w:tc>
      </w:tr>
      <w:tr w:rsidR="00B047CF" w:rsidRPr="0058402E" w14:paraId="763243A6" w14:textId="77777777" w:rsidTr="00B047CF">
        <w:tc>
          <w:tcPr>
            <w:tcW w:w="1638" w:type="dxa"/>
          </w:tcPr>
          <w:p w14:paraId="1B708DEC"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1-4-4</w:t>
            </w:r>
          </w:p>
        </w:tc>
        <w:tc>
          <w:tcPr>
            <w:tcW w:w="7938" w:type="dxa"/>
          </w:tcPr>
          <w:p w14:paraId="4801554D"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Conflicting Provisions-Same Chapter</w:t>
            </w:r>
          </w:p>
        </w:tc>
      </w:tr>
    </w:tbl>
    <w:p w14:paraId="015A2335" w14:textId="77777777" w:rsidR="00B047CF" w:rsidRPr="0058402E" w:rsidRDefault="00B047CF" w:rsidP="00FC18EC">
      <w:pPr>
        <w:pStyle w:val="NoteLevel1"/>
        <w:rPr>
          <w:rFonts w:ascii="Times New Roman" w:hAnsi="Times New Roman" w:cs="Times New Roman"/>
        </w:rPr>
      </w:pPr>
    </w:p>
    <w:p w14:paraId="7A054AF1" w14:textId="77777777" w:rsidR="00B047CF" w:rsidRPr="0058402E" w:rsidRDefault="00B047CF" w:rsidP="00FC18EC">
      <w:pPr>
        <w:pStyle w:val="Heading3"/>
        <w:rPr>
          <w:rFonts w:ascii="Times New Roman" w:hAnsi="Times New Roman" w:cs="Times New Roman"/>
          <w:b w:val="0"/>
        </w:rPr>
      </w:pPr>
      <w:bookmarkStart w:id="148" w:name="_Toc272249995"/>
      <w:bookmarkStart w:id="149" w:name="_Toc273788737"/>
      <w:bookmarkStart w:id="150" w:name="_Toc273797057"/>
      <w:bookmarkStart w:id="151" w:name="_Toc273797606"/>
      <w:r w:rsidRPr="0058402E">
        <w:rPr>
          <w:rFonts w:ascii="Times New Roman" w:hAnsi="Times New Roman" w:cs="Times New Roman"/>
          <w:b w:val="0"/>
        </w:rPr>
        <w:t>Section 1-4-1     Additional Rules of Construction</w:t>
      </w:r>
      <w:bookmarkEnd w:id="148"/>
      <w:bookmarkEnd w:id="149"/>
      <w:bookmarkEnd w:id="150"/>
      <w:bookmarkEnd w:id="151"/>
    </w:p>
    <w:p w14:paraId="38190394" w14:textId="77777777" w:rsidR="00B047CF" w:rsidRPr="0058402E" w:rsidRDefault="00B047CF" w:rsidP="00FC18EC">
      <w:pPr>
        <w:pStyle w:val="NoteLevel1"/>
        <w:rPr>
          <w:rFonts w:ascii="Times New Roman" w:hAnsi="Times New Roman" w:cs="Times New Roman"/>
        </w:rPr>
      </w:pPr>
    </w:p>
    <w:p w14:paraId="32AB05B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In addition to the rules of construction specified in Articles 1-2 and 1-3, the rules set forth in this article shall be observed in the construction of this code.</w:t>
      </w:r>
    </w:p>
    <w:p w14:paraId="66079CEA" w14:textId="77777777" w:rsidR="00B047CF" w:rsidRPr="0058402E" w:rsidRDefault="00B047CF" w:rsidP="00FC18EC">
      <w:pPr>
        <w:pStyle w:val="NoteLevel1"/>
        <w:rPr>
          <w:rFonts w:ascii="Times New Roman" w:hAnsi="Times New Roman" w:cs="Times New Roman"/>
        </w:rPr>
      </w:pPr>
    </w:p>
    <w:p w14:paraId="4D1BAFDF" w14:textId="77777777" w:rsidR="00B047CF" w:rsidRPr="0058402E" w:rsidRDefault="00B047CF" w:rsidP="00FC18EC">
      <w:pPr>
        <w:pStyle w:val="Heading3"/>
        <w:rPr>
          <w:rFonts w:ascii="Times New Roman" w:hAnsi="Times New Roman" w:cs="Times New Roman"/>
          <w:b w:val="0"/>
        </w:rPr>
      </w:pPr>
      <w:bookmarkStart w:id="152" w:name="_Toc272249996"/>
      <w:bookmarkStart w:id="153" w:name="_Toc273788738"/>
      <w:bookmarkStart w:id="154" w:name="_Toc273797058"/>
      <w:bookmarkStart w:id="155" w:name="_Toc273797607"/>
      <w:r w:rsidRPr="0058402E">
        <w:rPr>
          <w:rFonts w:ascii="Times New Roman" w:hAnsi="Times New Roman" w:cs="Times New Roman"/>
          <w:b w:val="0"/>
        </w:rPr>
        <w:t>Section 1-4-2    References to this Code</w:t>
      </w:r>
      <w:bookmarkEnd w:id="152"/>
      <w:bookmarkEnd w:id="153"/>
      <w:bookmarkEnd w:id="154"/>
      <w:bookmarkEnd w:id="155"/>
    </w:p>
    <w:p w14:paraId="3A36E94F" w14:textId="77777777" w:rsidR="00B047CF" w:rsidRPr="0058402E" w:rsidRDefault="00B047CF" w:rsidP="00FC18EC">
      <w:pPr>
        <w:pStyle w:val="NoteLevel1"/>
        <w:rPr>
          <w:rFonts w:ascii="Times New Roman" w:hAnsi="Times New Roman" w:cs="Times New Roman"/>
        </w:rPr>
      </w:pPr>
    </w:p>
    <w:p w14:paraId="67A159B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lastRenderedPageBreak/>
        <w:t>All references to chapters, articles or sections are to the chapters, articles and sections of this code unless otherwise specified.</w:t>
      </w:r>
    </w:p>
    <w:p w14:paraId="33FC5990" w14:textId="77777777" w:rsidR="00B047CF" w:rsidRPr="0058402E" w:rsidRDefault="00B047CF" w:rsidP="00FC18EC">
      <w:pPr>
        <w:pStyle w:val="NoteLevel1"/>
        <w:rPr>
          <w:rFonts w:ascii="Times New Roman" w:hAnsi="Times New Roman" w:cs="Times New Roman"/>
        </w:rPr>
      </w:pPr>
    </w:p>
    <w:p w14:paraId="7304C21A" w14:textId="77777777" w:rsidR="00B047CF" w:rsidRPr="0058402E" w:rsidRDefault="00B047CF" w:rsidP="00FC18EC">
      <w:pPr>
        <w:pStyle w:val="Heading3"/>
        <w:rPr>
          <w:rFonts w:ascii="Times New Roman" w:hAnsi="Times New Roman" w:cs="Times New Roman"/>
          <w:b w:val="0"/>
        </w:rPr>
      </w:pPr>
      <w:bookmarkStart w:id="156" w:name="_Toc272249997"/>
      <w:bookmarkStart w:id="157" w:name="_Toc273788739"/>
      <w:bookmarkStart w:id="158" w:name="_Toc273797059"/>
      <w:bookmarkStart w:id="159" w:name="_Toc273797608"/>
      <w:r w:rsidRPr="0058402E">
        <w:rPr>
          <w:rFonts w:ascii="Times New Roman" w:hAnsi="Times New Roman" w:cs="Times New Roman"/>
          <w:b w:val="0"/>
        </w:rPr>
        <w:t>Section 1-4-3    Conflicting Provisions-Different Chapters</w:t>
      </w:r>
      <w:bookmarkEnd w:id="156"/>
      <w:bookmarkEnd w:id="157"/>
      <w:bookmarkEnd w:id="158"/>
      <w:bookmarkEnd w:id="159"/>
    </w:p>
    <w:p w14:paraId="189742A7" w14:textId="77777777" w:rsidR="00B047CF" w:rsidRPr="0058402E" w:rsidRDefault="00B047CF" w:rsidP="00FC18EC">
      <w:pPr>
        <w:pStyle w:val="NoteLevel1"/>
        <w:rPr>
          <w:rFonts w:ascii="Times New Roman" w:hAnsi="Times New Roman" w:cs="Times New Roman"/>
        </w:rPr>
      </w:pPr>
    </w:p>
    <w:p w14:paraId="7DE4C70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If the provisions of different chapters of this code conflict with or contravene each other, the provisions of each chapter shall prevail as to all matters and questions growing out of the subject matter of such chapter.</w:t>
      </w:r>
    </w:p>
    <w:p w14:paraId="4CB42086" w14:textId="77777777" w:rsidR="00B047CF" w:rsidRPr="0058402E" w:rsidRDefault="00B047CF" w:rsidP="00FC18EC">
      <w:pPr>
        <w:pStyle w:val="NoteLevel1"/>
        <w:rPr>
          <w:rFonts w:ascii="Times New Roman" w:hAnsi="Times New Roman" w:cs="Times New Roman"/>
        </w:rPr>
      </w:pPr>
    </w:p>
    <w:p w14:paraId="35508B86" w14:textId="77777777" w:rsidR="00B047CF" w:rsidRPr="0058402E" w:rsidRDefault="00B047CF" w:rsidP="00FC18EC">
      <w:pPr>
        <w:pStyle w:val="Heading3"/>
        <w:rPr>
          <w:rFonts w:ascii="Times New Roman" w:hAnsi="Times New Roman" w:cs="Times New Roman"/>
          <w:b w:val="0"/>
        </w:rPr>
      </w:pPr>
      <w:bookmarkStart w:id="160" w:name="_Toc272249998"/>
      <w:bookmarkStart w:id="161" w:name="_Toc273788740"/>
      <w:bookmarkStart w:id="162" w:name="_Toc273797060"/>
      <w:bookmarkStart w:id="163" w:name="_Toc273797609"/>
      <w:r w:rsidRPr="0058402E">
        <w:rPr>
          <w:rFonts w:ascii="Times New Roman" w:hAnsi="Times New Roman" w:cs="Times New Roman"/>
          <w:b w:val="0"/>
        </w:rPr>
        <w:t>Section 1-4-4    Conflicting Provisions-Same Chapter</w:t>
      </w:r>
      <w:bookmarkEnd w:id="160"/>
      <w:bookmarkEnd w:id="161"/>
      <w:bookmarkEnd w:id="162"/>
      <w:bookmarkEnd w:id="163"/>
    </w:p>
    <w:p w14:paraId="6E055B29" w14:textId="77777777" w:rsidR="00B047CF" w:rsidRPr="0058402E" w:rsidRDefault="00B047CF" w:rsidP="00FC18EC">
      <w:pPr>
        <w:pStyle w:val="NoteLevel1"/>
        <w:rPr>
          <w:rFonts w:ascii="Times New Roman" w:hAnsi="Times New Roman" w:cs="Times New Roman"/>
        </w:rPr>
      </w:pPr>
    </w:p>
    <w:p w14:paraId="7FCA6429" w14:textId="0837370D"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If conflicting provisions are found in different sections of the same chapter, the provisions of the section which is last in numerical order shall prevail unless such construction is inconsistent with the meaning of such chapter.</w:t>
      </w:r>
    </w:p>
    <w:p w14:paraId="12716565" w14:textId="77777777" w:rsidR="00B047CF" w:rsidRPr="0058402E" w:rsidRDefault="00B047CF" w:rsidP="00FC18EC">
      <w:pPr>
        <w:pStyle w:val="Heading2"/>
        <w:rPr>
          <w:rFonts w:ascii="Times New Roman" w:hAnsi="Times New Roman" w:cs="Times New Roman"/>
          <w:b w:val="0"/>
          <w:sz w:val="24"/>
          <w:szCs w:val="24"/>
        </w:rPr>
      </w:pPr>
      <w:bookmarkStart w:id="164" w:name="_Toc272249999"/>
      <w:bookmarkStart w:id="165" w:name="_Toc273788741"/>
      <w:bookmarkStart w:id="166" w:name="_Toc273797061"/>
      <w:bookmarkStart w:id="167" w:name="_Toc273797610"/>
      <w:r w:rsidRPr="0058402E">
        <w:rPr>
          <w:rFonts w:ascii="Times New Roman" w:hAnsi="Times New Roman" w:cs="Times New Roman"/>
          <w:b w:val="0"/>
          <w:sz w:val="24"/>
          <w:szCs w:val="24"/>
        </w:rPr>
        <w:t>ARTICLE 1-5      SECTION HEADINGS</w:t>
      </w:r>
      <w:bookmarkEnd w:id="164"/>
      <w:bookmarkEnd w:id="165"/>
      <w:bookmarkEnd w:id="166"/>
      <w:bookmarkEnd w:id="167"/>
    </w:p>
    <w:p w14:paraId="234B87C5" w14:textId="77777777" w:rsidR="00B047CF" w:rsidRPr="0058402E" w:rsidRDefault="00B047CF" w:rsidP="00FC18EC">
      <w:pPr>
        <w:pStyle w:val="NoteLevel1"/>
        <w:rPr>
          <w:rFonts w:ascii="Times New Roman" w:hAnsi="Times New Roman" w:cs="Times New Roman"/>
        </w:rPr>
      </w:pPr>
    </w:p>
    <w:p w14:paraId="7134BBC2" w14:textId="646C6BA1"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Headings of the several sections of this code are intended as a convenience to indicate the contents of the section and do not constitute part of the law, except to the extent necessary for construction or interpretation of the section.</w:t>
      </w:r>
    </w:p>
    <w:p w14:paraId="0F13F911" w14:textId="77777777" w:rsidR="00B047CF" w:rsidRPr="0058402E" w:rsidRDefault="00B047CF" w:rsidP="00FC18EC">
      <w:pPr>
        <w:pStyle w:val="Heading2"/>
        <w:rPr>
          <w:rFonts w:ascii="Times New Roman" w:hAnsi="Times New Roman" w:cs="Times New Roman"/>
          <w:b w:val="0"/>
          <w:sz w:val="24"/>
          <w:szCs w:val="24"/>
        </w:rPr>
      </w:pPr>
      <w:bookmarkStart w:id="168" w:name="_Toc272250000"/>
      <w:bookmarkStart w:id="169" w:name="_Toc273788742"/>
      <w:bookmarkStart w:id="170" w:name="_Toc273797062"/>
      <w:bookmarkStart w:id="171" w:name="_Toc273797611"/>
      <w:r w:rsidRPr="0058402E">
        <w:rPr>
          <w:rFonts w:ascii="Times New Roman" w:hAnsi="Times New Roman" w:cs="Times New Roman"/>
          <w:b w:val="0"/>
          <w:sz w:val="24"/>
          <w:szCs w:val="24"/>
        </w:rPr>
        <w:t>ARTICLE 1-6      EFFECT OF REPEAL</w:t>
      </w:r>
      <w:bookmarkEnd w:id="168"/>
      <w:bookmarkEnd w:id="169"/>
      <w:bookmarkEnd w:id="170"/>
      <w:bookmarkEnd w:id="171"/>
    </w:p>
    <w:p w14:paraId="0C46B0C2" w14:textId="77777777" w:rsidR="00B047CF" w:rsidRPr="0058402E" w:rsidRDefault="00B047CF" w:rsidP="00FC18EC">
      <w:pPr>
        <w:pStyle w:val="NoteLevel1"/>
        <w:rPr>
          <w:rFonts w:ascii="Times New Roman" w:hAnsi="Times New Roman" w:cs="Times New Roman"/>
        </w:rPr>
      </w:pPr>
    </w:p>
    <w:p w14:paraId="50713CD9" w14:textId="2AFD409F"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When any ordinance repealing a former ordinance, clause or provision shall be itself repealed, such repeal shall not be construed to revive such former ordinance, clause or provision, unless it shall be expressly so provided. The repeal of an ordinance shall not affect any punishment or penalty incurred before the repeal took effect or any suit, prosecution or proceeding pending at the time of the repeal, for any offense committed under the ordinance repealed.</w:t>
      </w:r>
    </w:p>
    <w:p w14:paraId="2338407A" w14:textId="77777777" w:rsidR="00B047CF" w:rsidRPr="0058402E" w:rsidRDefault="00B047CF" w:rsidP="00FC18EC">
      <w:pPr>
        <w:pStyle w:val="Heading2"/>
        <w:rPr>
          <w:rFonts w:ascii="Times New Roman" w:hAnsi="Times New Roman" w:cs="Times New Roman"/>
          <w:b w:val="0"/>
          <w:sz w:val="24"/>
          <w:szCs w:val="24"/>
        </w:rPr>
      </w:pPr>
      <w:bookmarkStart w:id="172" w:name="_Toc272250001"/>
      <w:bookmarkStart w:id="173" w:name="_Toc273788743"/>
      <w:bookmarkStart w:id="174" w:name="_Toc273797063"/>
      <w:bookmarkStart w:id="175" w:name="_Toc273797612"/>
      <w:r w:rsidRPr="0058402E">
        <w:rPr>
          <w:rFonts w:ascii="Times New Roman" w:hAnsi="Times New Roman" w:cs="Times New Roman"/>
          <w:b w:val="0"/>
          <w:sz w:val="24"/>
          <w:szCs w:val="24"/>
        </w:rPr>
        <w:t>ARTICLE 1-7      SEVERABILITY OF PARTS OF CODE</w:t>
      </w:r>
      <w:bookmarkEnd w:id="172"/>
      <w:bookmarkEnd w:id="173"/>
      <w:bookmarkEnd w:id="174"/>
      <w:bookmarkEnd w:id="175"/>
    </w:p>
    <w:p w14:paraId="400E5486" w14:textId="77777777" w:rsidR="00B047CF" w:rsidRPr="0058402E" w:rsidRDefault="00B047CF" w:rsidP="00FC18EC">
      <w:pPr>
        <w:pStyle w:val="NoteLevel1"/>
        <w:rPr>
          <w:rFonts w:ascii="Times New Roman" w:hAnsi="Times New Roman" w:cs="Times New Roman"/>
        </w:rPr>
      </w:pPr>
    </w:p>
    <w:p w14:paraId="631F9BF6" w14:textId="435170C1"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It is hereby declared to be the intention of the council that the sections, paragraphs, sentences, clauses and phrases of this code shall be severable, and, if any provision of this code is held unconstitutional for any reason by a court of competent jurisdiction, such unconstitutionality shall not affect any of the remaining provisions of the code.</w:t>
      </w:r>
    </w:p>
    <w:p w14:paraId="4EAF297F" w14:textId="77777777" w:rsidR="00B047CF" w:rsidRPr="0058402E" w:rsidRDefault="00B047CF" w:rsidP="00FC18EC">
      <w:pPr>
        <w:pStyle w:val="Heading2"/>
        <w:rPr>
          <w:rFonts w:ascii="Times New Roman" w:hAnsi="Times New Roman" w:cs="Times New Roman"/>
          <w:b w:val="0"/>
          <w:sz w:val="24"/>
          <w:szCs w:val="24"/>
        </w:rPr>
      </w:pPr>
      <w:bookmarkStart w:id="176" w:name="_Toc272250002"/>
      <w:bookmarkStart w:id="177" w:name="_Toc273788744"/>
      <w:bookmarkStart w:id="178" w:name="_Toc273797064"/>
      <w:bookmarkStart w:id="179" w:name="_Toc273797613"/>
      <w:r w:rsidRPr="0058402E">
        <w:rPr>
          <w:rFonts w:ascii="Times New Roman" w:hAnsi="Times New Roman" w:cs="Times New Roman"/>
          <w:b w:val="0"/>
          <w:sz w:val="24"/>
          <w:szCs w:val="24"/>
        </w:rPr>
        <w:lastRenderedPageBreak/>
        <w:t>ARTICLE 1-8      PENALTY</w:t>
      </w:r>
      <w:bookmarkEnd w:id="176"/>
      <w:bookmarkEnd w:id="177"/>
      <w:bookmarkEnd w:id="178"/>
      <w:bookmarkEnd w:id="179"/>
    </w:p>
    <w:p w14:paraId="30D7DF7B" w14:textId="77777777" w:rsidR="00B047CF" w:rsidRPr="0058402E" w:rsidRDefault="00B047CF" w:rsidP="00FC18EC">
      <w:pPr>
        <w:pStyle w:val="NoteLevel1"/>
        <w:rPr>
          <w:rFonts w:ascii="Times New Roman" w:hAnsi="Times New Roman" w:cs="Times New Roman"/>
        </w:rPr>
      </w:pPr>
    </w:p>
    <w:p w14:paraId="2F9D9B69" w14:textId="122C9D4B"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Any person found guilty of violating any provision of this code, except as otherwise provided in this code, shall be guilty of a class 1 misdemeanor, and upon conviction thereof shail be punished by a fine, imprisonment, community work service, or any combination thereof, or by such other additional punishment of such nature and in such amount as provided by the Arizona Revised Statutes, as may be amended from time to time. Each day that a violation continues shall be a separate offense punishable as above described.</w:t>
      </w:r>
    </w:p>
    <w:p w14:paraId="38C75DE7" w14:textId="77777777" w:rsidR="00612FB3" w:rsidRPr="0058402E" w:rsidRDefault="00612FB3" w:rsidP="00FC18EC">
      <w:pPr>
        <w:pStyle w:val="NoteLevel1"/>
        <w:rPr>
          <w:rFonts w:ascii="Times New Roman" w:hAnsi="Times New Roman" w:cs="Times New Roman"/>
        </w:rPr>
      </w:pPr>
    </w:p>
    <w:p w14:paraId="4C5FE0CA" w14:textId="77777777" w:rsidR="00B047CF" w:rsidRPr="0058402E" w:rsidRDefault="00B047CF" w:rsidP="00FC18EC">
      <w:pPr>
        <w:pStyle w:val="Heading2"/>
        <w:rPr>
          <w:rFonts w:ascii="Times New Roman" w:hAnsi="Times New Roman" w:cs="Times New Roman"/>
          <w:b w:val="0"/>
          <w:sz w:val="24"/>
          <w:szCs w:val="24"/>
        </w:rPr>
      </w:pPr>
      <w:bookmarkStart w:id="180" w:name="_Toc272250003"/>
      <w:bookmarkStart w:id="181" w:name="_Toc273788745"/>
      <w:bookmarkStart w:id="182" w:name="_Toc273797065"/>
      <w:bookmarkStart w:id="183" w:name="_Toc273797614"/>
      <w:r w:rsidRPr="0058402E">
        <w:rPr>
          <w:rFonts w:ascii="Times New Roman" w:hAnsi="Times New Roman" w:cs="Times New Roman"/>
          <w:b w:val="0"/>
          <w:sz w:val="24"/>
          <w:szCs w:val="24"/>
        </w:rPr>
        <w:t>ARTICLE 1-9      REPEAL OF EXISTING ORDINANCES</w:t>
      </w:r>
      <w:bookmarkEnd w:id="180"/>
      <w:bookmarkEnd w:id="181"/>
      <w:bookmarkEnd w:id="182"/>
      <w:bookmarkEnd w:id="183"/>
    </w:p>
    <w:p w14:paraId="153F7077" w14:textId="77777777" w:rsidR="00B047CF" w:rsidRPr="0058402E" w:rsidRDefault="00B047CF" w:rsidP="00FC18EC">
      <w:pPr>
        <w:pStyle w:val="NoteLevel1"/>
        <w:rPr>
          <w:rFonts w:ascii="Times New Roman" w:hAnsi="Times New Roman" w:cs="Times New Roman"/>
        </w:rPr>
      </w:pPr>
    </w:p>
    <w:p w14:paraId="3DCA38D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1-9-1</w:t>
      </w:r>
      <w:r w:rsidRPr="0058402E">
        <w:rPr>
          <w:rFonts w:ascii="Times New Roman" w:hAnsi="Times New Roman" w:cs="Times New Roman"/>
        </w:rPr>
        <w:tab/>
        <w:t>Effective Date of Repeal</w:t>
      </w:r>
    </w:p>
    <w:p w14:paraId="11F4092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1-9-2</w:t>
      </w:r>
      <w:r w:rsidRPr="0058402E">
        <w:rPr>
          <w:rFonts w:ascii="Times New Roman" w:hAnsi="Times New Roman" w:cs="Times New Roman"/>
        </w:rPr>
        <w:tab/>
        <w:t>Ordinances Exempt from Repeal</w:t>
      </w:r>
    </w:p>
    <w:p w14:paraId="5A1087C4" w14:textId="77777777" w:rsidR="00B047CF" w:rsidRPr="0058402E" w:rsidRDefault="00B047CF" w:rsidP="00FC18EC">
      <w:pPr>
        <w:pStyle w:val="NoteLevel1"/>
        <w:rPr>
          <w:rFonts w:ascii="Times New Roman" w:hAnsi="Times New Roman" w:cs="Times New Roman"/>
        </w:rPr>
      </w:pPr>
    </w:p>
    <w:p w14:paraId="47355F8A" w14:textId="77777777" w:rsidR="00B047CF" w:rsidRPr="0058402E" w:rsidRDefault="00B047CF" w:rsidP="00FC18EC">
      <w:pPr>
        <w:pStyle w:val="Heading3"/>
        <w:rPr>
          <w:rFonts w:ascii="Times New Roman" w:hAnsi="Times New Roman" w:cs="Times New Roman"/>
          <w:b w:val="0"/>
        </w:rPr>
      </w:pPr>
      <w:bookmarkStart w:id="184" w:name="_Toc272250004"/>
      <w:bookmarkStart w:id="185" w:name="_Toc273788746"/>
      <w:bookmarkStart w:id="186" w:name="_Toc273797066"/>
      <w:bookmarkStart w:id="187" w:name="_Toc273797615"/>
      <w:r w:rsidRPr="0058402E">
        <w:rPr>
          <w:rFonts w:ascii="Times New Roman" w:hAnsi="Times New Roman" w:cs="Times New Roman"/>
          <w:b w:val="0"/>
        </w:rPr>
        <w:t>Section 1-9-1     Effective Date of Repeal</w:t>
      </w:r>
      <w:bookmarkEnd w:id="184"/>
      <w:bookmarkEnd w:id="185"/>
      <w:bookmarkEnd w:id="186"/>
      <w:bookmarkEnd w:id="187"/>
    </w:p>
    <w:p w14:paraId="659F1C34" w14:textId="77777777" w:rsidR="00B047CF" w:rsidRPr="0058402E" w:rsidRDefault="00B047CF" w:rsidP="00FC18EC">
      <w:pPr>
        <w:pStyle w:val="NoteLevel1"/>
        <w:rPr>
          <w:rFonts w:ascii="Times New Roman" w:hAnsi="Times New Roman" w:cs="Times New Roman"/>
        </w:rPr>
      </w:pPr>
    </w:p>
    <w:p w14:paraId="2409E663" w14:textId="5EB42AD9" w:rsidR="00B047CF" w:rsidRPr="0058402E" w:rsidRDefault="00993FD6" w:rsidP="00FC18EC">
      <w:pPr>
        <w:pStyle w:val="NoteLevel1"/>
        <w:rPr>
          <w:rFonts w:ascii="Times New Roman" w:hAnsi="Times New Roman" w:cs="Times New Roman"/>
        </w:rPr>
      </w:pPr>
      <w:r w:rsidRPr="0058402E">
        <w:rPr>
          <w:rFonts w:ascii="Times New Roman" w:hAnsi="Times New Roman" w:cs="Times New Roman"/>
        </w:rPr>
        <w:t>Al</w:t>
      </w:r>
      <w:r w:rsidR="00B047CF" w:rsidRPr="0058402E">
        <w:rPr>
          <w:rFonts w:ascii="Times New Roman" w:hAnsi="Times New Roman" w:cs="Times New Roman"/>
        </w:rPr>
        <w:t>l ordinances of the city except those specially exempted in this article, now in force and effect are hereby repealed effective at twelve o'clock noon on the fifteenth day of February, 1991, but all rights, duties and obligations created by said ordinances shall continue and exist in all respects as if this code had not been adopted and enacted.</w:t>
      </w:r>
    </w:p>
    <w:p w14:paraId="2AD8223B" w14:textId="77777777" w:rsidR="00B047CF" w:rsidRPr="0058402E" w:rsidRDefault="00B047CF" w:rsidP="00FC18EC">
      <w:pPr>
        <w:pStyle w:val="NoteLevel1"/>
        <w:numPr>
          <w:ilvl w:val="0"/>
          <w:numId w:val="0"/>
        </w:numPr>
        <w:rPr>
          <w:rFonts w:ascii="Times New Roman" w:hAnsi="Times New Roman" w:cs="Times New Roman"/>
        </w:rPr>
      </w:pPr>
    </w:p>
    <w:p w14:paraId="40A6091A" w14:textId="77777777" w:rsidR="00B047CF" w:rsidRPr="0058402E" w:rsidRDefault="00B047CF" w:rsidP="00FC18EC">
      <w:pPr>
        <w:pStyle w:val="Heading3"/>
        <w:rPr>
          <w:rFonts w:ascii="Times New Roman" w:hAnsi="Times New Roman" w:cs="Times New Roman"/>
          <w:b w:val="0"/>
        </w:rPr>
      </w:pPr>
      <w:bookmarkStart w:id="188" w:name="_Toc272250005"/>
      <w:bookmarkStart w:id="189" w:name="_Toc273788747"/>
      <w:bookmarkStart w:id="190" w:name="_Toc273797067"/>
      <w:bookmarkStart w:id="191" w:name="_Toc273797616"/>
      <w:r w:rsidRPr="0058402E">
        <w:rPr>
          <w:rFonts w:ascii="Times New Roman" w:hAnsi="Times New Roman" w:cs="Times New Roman"/>
          <w:b w:val="0"/>
        </w:rPr>
        <w:t>Section 1-9-2    Ordinances Exempt from Repeal</w:t>
      </w:r>
      <w:bookmarkEnd w:id="188"/>
      <w:bookmarkEnd w:id="189"/>
      <w:bookmarkEnd w:id="190"/>
      <w:bookmarkEnd w:id="191"/>
    </w:p>
    <w:p w14:paraId="3CB7F1DA" w14:textId="77777777" w:rsidR="00B047CF" w:rsidRPr="0058402E" w:rsidRDefault="00B047CF" w:rsidP="00FC18EC">
      <w:pPr>
        <w:pStyle w:val="NoteLevel1"/>
        <w:rPr>
          <w:rFonts w:ascii="Times New Roman" w:hAnsi="Times New Roman" w:cs="Times New Roman"/>
        </w:rPr>
      </w:pPr>
    </w:p>
    <w:p w14:paraId="77C6160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adoption and enactment of this code shall not be construed to repeal or in any way to modify or affect:</w:t>
      </w:r>
    </w:p>
    <w:p w14:paraId="05470E17" w14:textId="77777777" w:rsidR="00B047CF" w:rsidRPr="0058402E" w:rsidRDefault="00B047CF" w:rsidP="00FC18EC">
      <w:pPr>
        <w:pStyle w:val="NoteLevel1"/>
        <w:numPr>
          <w:ilvl w:val="0"/>
          <w:numId w:val="0"/>
        </w:numPr>
        <w:rPr>
          <w:rFonts w:ascii="Times New Roman" w:hAnsi="Times New Roman" w:cs="Times New Roman"/>
        </w:rPr>
      </w:pPr>
    </w:p>
    <w:p w14:paraId="11F44739" w14:textId="77777777" w:rsidR="00B047CF" w:rsidRPr="0058402E" w:rsidRDefault="00B047CF" w:rsidP="00FC18EC">
      <w:pPr>
        <w:pStyle w:val="NoteLevel1"/>
        <w:numPr>
          <w:ilvl w:val="0"/>
          <w:numId w:val="0"/>
        </w:numPr>
        <w:ind w:left="720" w:hanging="72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Any special ordinance or ordinances regarding franchises, annexations, dedications or zoning.</w:t>
      </w:r>
    </w:p>
    <w:p w14:paraId="635D1864" w14:textId="77777777" w:rsidR="00B047CF" w:rsidRPr="0058402E" w:rsidRDefault="00B047CF" w:rsidP="00FC18EC">
      <w:pPr>
        <w:pStyle w:val="NoteLevel1"/>
        <w:rPr>
          <w:rFonts w:ascii="Times New Roman" w:hAnsi="Times New Roman" w:cs="Times New Roman"/>
        </w:rPr>
      </w:pPr>
    </w:p>
    <w:p w14:paraId="057DA77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Any ordinance making an appropriation.</w:t>
      </w:r>
    </w:p>
    <w:p w14:paraId="408F6D95" w14:textId="77777777" w:rsidR="00B047CF" w:rsidRPr="0058402E" w:rsidRDefault="00B047CF" w:rsidP="00FC18EC">
      <w:pPr>
        <w:pStyle w:val="NoteLevel1"/>
        <w:rPr>
          <w:rFonts w:ascii="Times New Roman" w:hAnsi="Times New Roman" w:cs="Times New Roman"/>
        </w:rPr>
      </w:pPr>
    </w:p>
    <w:p w14:paraId="596BBAAE"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 xml:space="preserve">Any ordinance affecting any bond issue or by which any bond issue </w:t>
      </w:r>
    </w:p>
    <w:p w14:paraId="14E57EFA" w14:textId="77777777" w:rsidR="00B047CF" w:rsidRPr="0058402E" w:rsidRDefault="00B047CF" w:rsidP="00FC18EC">
      <w:pPr>
        <w:pStyle w:val="NoteLevel1"/>
        <w:numPr>
          <w:ilvl w:val="0"/>
          <w:numId w:val="0"/>
        </w:numPr>
        <w:tabs>
          <w:tab w:val="num" w:pos="720"/>
        </w:tabs>
        <w:ind w:left="720" w:hanging="720"/>
        <w:rPr>
          <w:rFonts w:ascii="Times New Roman" w:hAnsi="Times New Roman" w:cs="Times New Roman"/>
        </w:rPr>
      </w:pPr>
      <w:r w:rsidRPr="0058402E">
        <w:rPr>
          <w:rFonts w:ascii="Times New Roman" w:hAnsi="Times New Roman" w:cs="Times New Roman"/>
        </w:rPr>
        <w:tab/>
        <w:t>may have been authorized.</w:t>
      </w:r>
    </w:p>
    <w:p w14:paraId="43450786" w14:textId="77777777" w:rsidR="00B047CF" w:rsidRPr="0058402E" w:rsidRDefault="00B047CF" w:rsidP="00FC18EC">
      <w:pPr>
        <w:pStyle w:val="NoteLevel1"/>
        <w:rPr>
          <w:rFonts w:ascii="Times New Roman" w:hAnsi="Times New Roman" w:cs="Times New Roman"/>
        </w:rPr>
      </w:pPr>
    </w:p>
    <w:p w14:paraId="4A3E7D31"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lastRenderedPageBreak/>
        <w:t>D.</w:t>
      </w:r>
      <w:r w:rsidRPr="0058402E">
        <w:rPr>
          <w:rFonts w:ascii="Times New Roman" w:hAnsi="Times New Roman" w:cs="Times New Roman"/>
        </w:rPr>
        <w:tab/>
        <w:t>The running of the statute of limitations in force at the time this code becomes effective.</w:t>
      </w:r>
    </w:p>
    <w:p w14:paraId="5A558EA6" w14:textId="77777777" w:rsidR="00B047CF" w:rsidRPr="0058402E" w:rsidRDefault="00B047CF" w:rsidP="00FC18EC">
      <w:pPr>
        <w:pStyle w:val="NoteLevel1"/>
        <w:rPr>
          <w:rFonts w:ascii="Times New Roman" w:hAnsi="Times New Roman" w:cs="Times New Roman"/>
        </w:rPr>
      </w:pPr>
    </w:p>
    <w:p w14:paraId="1F4E6BF2"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E.</w:t>
      </w:r>
      <w:r w:rsidRPr="0058402E">
        <w:rPr>
          <w:rFonts w:ascii="Times New Roman" w:hAnsi="Times New Roman" w:cs="Times New Roman"/>
        </w:rPr>
        <w:tab/>
        <w:t>The continued existence and operation of any department, agency, commission or office heretofore legally established or held.</w:t>
      </w:r>
    </w:p>
    <w:p w14:paraId="1E8FDD23" w14:textId="77777777" w:rsidR="00B047CF" w:rsidRPr="0058402E" w:rsidRDefault="00B047CF" w:rsidP="00FC18EC">
      <w:pPr>
        <w:pStyle w:val="NoteLevel1"/>
        <w:rPr>
          <w:rFonts w:ascii="Times New Roman" w:hAnsi="Times New Roman" w:cs="Times New Roman"/>
        </w:rPr>
      </w:pPr>
    </w:p>
    <w:p w14:paraId="1023405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F.</w:t>
      </w:r>
      <w:r w:rsidRPr="0058402E">
        <w:rPr>
          <w:rFonts w:ascii="Times New Roman" w:hAnsi="Times New Roman" w:cs="Times New Roman"/>
        </w:rPr>
        <w:tab/>
        <w:t>Any bond of any public officer.</w:t>
      </w:r>
    </w:p>
    <w:p w14:paraId="3368EF8D" w14:textId="77777777" w:rsidR="00B047CF" w:rsidRPr="0058402E" w:rsidRDefault="00B047CF" w:rsidP="00FC18EC">
      <w:pPr>
        <w:pStyle w:val="NoteLevel1"/>
        <w:rPr>
          <w:rFonts w:ascii="Times New Roman" w:hAnsi="Times New Roman" w:cs="Times New Roman"/>
        </w:rPr>
      </w:pPr>
    </w:p>
    <w:p w14:paraId="5BBABDCD"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 xml:space="preserve">G. </w:t>
      </w:r>
      <w:r w:rsidRPr="0058402E">
        <w:rPr>
          <w:rFonts w:ascii="Times New Roman" w:hAnsi="Times New Roman" w:cs="Times New Roman"/>
        </w:rPr>
        <w:tab/>
        <w:t>Any taxes, fees, assessments or other charges incurred or imposed.</w:t>
      </w:r>
    </w:p>
    <w:p w14:paraId="2610498D" w14:textId="77777777" w:rsidR="00B047CF" w:rsidRPr="0058402E" w:rsidRDefault="00B047CF" w:rsidP="00FC18EC">
      <w:pPr>
        <w:pStyle w:val="NoteLevel1"/>
        <w:rPr>
          <w:rFonts w:ascii="Times New Roman" w:hAnsi="Times New Roman" w:cs="Times New Roman"/>
        </w:rPr>
      </w:pPr>
    </w:p>
    <w:p w14:paraId="5D4FC5E9" w14:textId="1C69EC2C"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 xml:space="preserve">H. </w:t>
      </w:r>
      <w:r w:rsidRPr="0058402E">
        <w:rPr>
          <w:rFonts w:ascii="Times New Roman" w:hAnsi="Times New Roman" w:cs="Times New Roman"/>
        </w:rPr>
        <w:tab/>
        <w:t>Any ordinances authorizing, ratifying, confirming, approving or accepting any compact or contract with any other municipality, the State of Arizona or any county or subdivision thereof, or with the United States or any agency or instrumentality thereof.</w:t>
      </w:r>
    </w:p>
    <w:p w14:paraId="58686AB0" w14:textId="77777777" w:rsidR="00B047CF" w:rsidRPr="0058402E" w:rsidRDefault="00B047CF" w:rsidP="00FC18EC">
      <w:pPr>
        <w:pStyle w:val="Heading2"/>
        <w:rPr>
          <w:rFonts w:ascii="Times New Roman" w:hAnsi="Times New Roman" w:cs="Times New Roman"/>
          <w:b w:val="0"/>
          <w:sz w:val="24"/>
          <w:szCs w:val="24"/>
        </w:rPr>
      </w:pPr>
      <w:bookmarkStart w:id="192" w:name="_Toc272250006"/>
      <w:bookmarkStart w:id="193" w:name="_Toc273788748"/>
      <w:bookmarkStart w:id="194" w:name="_Toc273797068"/>
      <w:bookmarkStart w:id="195" w:name="_Toc273797617"/>
      <w:r w:rsidRPr="0058402E">
        <w:rPr>
          <w:rFonts w:ascii="Times New Roman" w:hAnsi="Times New Roman" w:cs="Times New Roman"/>
          <w:b w:val="0"/>
          <w:sz w:val="24"/>
          <w:szCs w:val="24"/>
        </w:rPr>
        <w:t>ARTICLE 1-10    EFFECTIVE DATE OF CODE</w:t>
      </w:r>
      <w:bookmarkEnd w:id="192"/>
      <w:bookmarkEnd w:id="193"/>
      <w:bookmarkEnd w:id="194"/>
      <w:bookmarkEnd w:id="195"/>
    </w:p>
    <w:p w14:paraId="38D1C31F" w14:textId="77777777" w:rsidR="00B047CF" w:rsidRPr="0058402E" w:rsidRDefault="00B047CF" w:rsidP="00FC18EC">
      <w:pPr>
        <w:pStyle w:val="NoteLevel1"/>
        <w:numPr>
          <w:ilvl w:val="0"/>
          <w:numId w:val="0"/>
        </w:numPr>
        <w:rPr>
          <w:rFonts w:ascii="Times New Roman" w:hAnsi="Times New Roman" w:cs="Times New Roman"/>
        </w:rPr>
      </w:pPr>
    </w:p>
    <w:p w14:paraId="1491CD17" w14:textId="77777777" w:rsidR="00C826D9"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Each and every section of this code as herein contained and hereby enacted shall take effect and be in force on and after twelve o'clock noon on the </w:t>
      </w:r>
    </w:p>
    <w:p w14:paraId="0FABD692" w14:textId="739DA024" w:rsidR="00C826D9" w:rsidRPr="0058402E" w:rsidRDefault="00FF4B31" w:rsidP="00FC18EC">
      <w:pPr>
        <w:pStyle w:val="NoteLevel1"/>
        <w:rPr>
          <w:rFonts w:ascii="Times New Roman" w:hAnsi="Times New Roman" w:cs="Times New Roman"/>
        </w:rPr>
      </w:pPr>
      <w:r w:rsidRPr="0058402E">
        <w:rPr>
          <w:rFonts w:ascii="Times New Roman" w:hAnsi="Times New Roman" w:cs="Times New Roman"/>
        </w:rPr>
        <w:t xml:space="preserve">fifteenth day of </w:t>
      </w:r>
      <w:r w:rsidR="00897F7B" w:rsidRPr="0058402E">
        <w:rPr>
          <w:rFonts w:ascii="Times New Roman" w:hAnsi="Times New Roman" w:cs="Times New Roman"/>
        </w:rPr>
        <w:t>February</w:t>
      </w:r>
      <w:r w:rsidRPr="0058402E">
        <w:rPr>
          <w:rFonts w:ascii="Times New Roman" w:hAnsi="Times New Roman" w:cs="Times New Roman"/>
        </w:rPr>
        <w:t xml:space="preserve"> 1991</w:t>
      </w:r>
      <w:r w:rsidR="00B047CF" w:rsidRPr="0058402E">
        <w:rPr>
          <w:rFonts w:ascii="Times New Roman" w:hAnsi="Times New Roman" w:cs="Times New Roman"/>
        </w:rPr>
        <w:t>, except that where a later effective date is provided it shall prevail.</w:t>
      </w:r>
      <w:r w:rsidRPr="0058402E">
        <w:rPr>
          <w:rFonts w:ascii="Times New Roman" w:hAnsi="Times New Roman" w:cs="Times New Roman"/>
        </w:rPr>
        <w:t xml:space="preserve"> All subsequently enacted ordinances shall take effect as of the effective date of the Ordinance.        </w:t>
      </w:r>
    </w:p>
    <w:p w14:paraId="34469479" w14:textId="77777777" w:rsidR="00FF4B31" w:rsidRPr="0058402E" w:rsidRDefault="00FF4B31" w:rsidP="00FC18EC">
      <w:pPr>
        <w:pStyle w:val="NoteLevel1"/>
        <w:rPr>
          <w:rFonts w:ascii="Times New Roman" w:hAnsi="Times New Roman" w:cs="Times New Roman"/>
        </w:rPr>
        <w:sectPr w:rsidR="00FF4B31" w:rsidRPr="0058402E" w:rsidSect="005A16B7">
          <w:headerReference w:type="default" r:id="rId18"/>
          <w:headerReference w:type="first" r:id="rId19"/>
          <w:footnotePr>
            <w:numRestart w:val="eachSect"/>
          </w:footnotePr>
          <w:pgSz w:w="12240" w:h="15840"/>
          <w:pgMar w:top="1440" w:right="1440" w:bottom="1440" w:left="1440" w:header="720" w:footer="720" w:gutter="0"/>
          <w:pgNumType w:start="1"/>
          <w:cols w:space="720"/>
          <w:titlePg/>
          <w:docGrid w:type="lines" w:linePitch="360"/>
        </w:sectPr>
      </w:pPr>
    </w:p>
    <w:p w14:paraId="47E2C813" w14:textId="69B384B7" w:rsidR="00F70FCF" w:rsidRPr="0058402E" w:rsidRDefault="00F70FCF" w:rsidP="00FC18EC">
      <w:pPr>
        <w:pStyle w:val="TOCHeading"/>
        <w:rPr>
          <w:rFonts w:ascii="Times New Roman" w:hAnsi="Times New Roman" w:cs="Times New Roman"/>
          <w:b w:val="0"/>
          <w:sz w:val="24"/>
          <w:szCs w:val="24"/>
        </w:rPr>
      </w:pPr>
      <w:r w:rsidRPr="0058402E">
        <w:rPr>
          <w:rFonts w:ascii="Times New Roman" w:hAnsi="Times New Roman" w:cs="Times New Roman"/>
          <w:b w:val="0"/>
          <w:sz w:val="24"/>
          <w:szCs w:val="24"/>
        </w:rPr>
        <w:lastRenderedPageBreak/>
        <w:t>ARTICLE 2-1   COUNCIL</w:t>
      </w:r>
    </w:p>
    <w:p w14:paraId="62225199" w14:textId="77777777" w:rsidR="00F70FCF" w:rsidRPr="0058402E" w:rsidRDefault="00F70FCF" w:rsidP="00FC18EC">
      <w:pPr>
        <w:pStyle w:val="NoteLevel1"/>
        <w:numPr>
          <w:ilvl w:val="0"/>
          <w:numId w:val="0"/>
        </w:numPr>
        <w:rPr>
          <w:rFonts w:ascii="Times New Roman" w:hAnsi="Times New Roman" w:cs="Times New Roman"/>
        </w:rPr>
      </w:pPr>
    </w:p>
    <w:tbl>
      <w:tblPr>
        <w:tblW w:w="0" w:type="auto"/>
        <w:tblInd w:w="40" w:type="dxa"/>
        <w:tblLayout w:type="fixed"/>
        <w:tblCellMar>
          <w:left w:w="40" w:type="dxa"/>
          <w:right w:w="40" w:type="dxa"/>
        </w:tblCellMar>
        <w:tblLook w:val="0000" w:firstRow="0" w:lastRow="0" w:firstColumn="0" w:lastColumn="0" w:noHBand="0" w:noVBand="0"/>
      </w:tblPr>
      <w:tblGrid>
        <w:gridCol w:w="2083"/>
        <w:gridCol w:w="7187"/>
      </w:tblGrid>
      <w:tr w:rsidR="00F70FCF" w:rsidRPr="0058402E" w14:paraId="13FEA296" w14:textId="77777777" w:rsidTr="00F70FCF">
        <w:trPr>
          <w:trHeight w:hRule="exact" w:val="474"/>
        </w:trPr>
        <w:tc>
          <w:tcPr>
            <w:tcW w:w="2083" w:type="dxa"/>
            <w:tcBorders>
              <w:top w:val="nil"/>
              <w:left w:val="nil"/>
              <w:bottom w:val="nil"/>
              <w:right w:val="nil"/>
            </w:tcBorders>
            <w:shd w:val="clear" w:color="auto" w:fill="FFFFFF"/>
            <w:vAlign w:val="center"/>
          </w:tcPr>
          <w:p w14:paraId="0FBAB1F6" w14:textId="77777777" w:rsidR="00F70FCF" w:rsidRPr="0058402E" w:rsidRDefault="00F70FCF" w:rsidP="00FC18EC">
            <w:pPr>
              <w:pStyle w:val="NoteLevel1"/>
              <w:rPr>
                <w:rFonts w:ascii="Times New Roman" w:hAnsi="Times New Roman" w:cs="Times New Roman"/>
              </w:rPr>
            </w:pPr>
            <w:r w:rsidRPr="0058402E">
              <w:rPr>
                <w:rFonts w:ascii="Times New Roman" w:hAnsi="Times New Roman" w:cs="Times New Roman"/>
              </w:rPr>
              <w:t>2-1-1</w:t>
            </w:r>
          </w:p>
        </w:tc>
        <w:tc>
          <w:tcPr>
            <w:tcW w:w="7187" w:type="dxa"/>
            <w:tcBorders>
              <w:top w:val="nil"/>
              <w:left w:val="nil"/>
              <w:bottom w:val="nil"/>
              <w:right w:val="nil"/>
            </w:tcBorders>
            <w:shd w:val="clear" w:color="auto" w:fill="FFFFFF"/>
            <w:vAlign w:val="center"/>
          </w:tcPr>
          <w:p w14:paraId="0849D860" w14:textId="77777777" w:rsidR="00F70FCF" w:rsidRPr="0058402E" w:rsidRDefault="00F70FCF" w:rsidP="00FC18EC">
            <w:pPr>
              <w:pStyle w:val="NoteLevel1"/>
              <w:rPr>
                <w:rFonts w:ascii="Times New Roman" w:hAnsi="Times New Roman" w:cs="Times New Roman"/>
              </w:rPr>
            </w:pPr>
            <w:r w:rsidRPr="0058402E">
              <w:rPr>
                <w:rFonts w:ascii="Times New Roman" w:hAnsi="Times New Roman" w:cs="Times New Roman"/>
              </w:rPr>
              <w:t>Elected Officers</w:t>
            </w:r>
          </w:p>
        </w:tc>
      </w:tr>
      <w:tr w:rsidR="00F70FCF" w:rsidRPr="0058402E" w14:paraId="2006EA1B" w14:textId="77777777" w:rsidTr="00F70FCF">
        <w:trPr>
          <w:trHeight w:hRule="exact" w:val="327"/>
        </w:trPr>
        <w:tc>
          <w:tcPr>
            <w:tcW w:w="2083" w:type="dxa"/>
            <w:tcBorders>
              <w:top w:val="nil"/>
              <w:left w:val="nil"/>
              <w:bottom w:val="nil"/>
              <w:right w:val="nil"/>
            </w:tcBorders>
            <w:shd w:val="clear" w:color="auto" w:fill="FFFFFF"/>
            <w:vAlign w:val="center"/>
          </w:tcPr>
          <w:p w14:paraId="2AB00173" w14:textId="77777777" w:rsidR="00F70FCF" w:rsidRPr="0058402E" w:rsidRDefault="00F70FCF" w:rsidP="00FC18EC">
            <w:pPr>
              <w:pStyle w:val="NoteLevel1"/>
              <w:rPr>
                <w:rFonts w:ascii="Times New Roman" w:hAnsi="Times New Roman" w:cs="Times New Roman"/>
              </w:rPr>
            </w:pPr>
            <w:r w:rsidRPr="0058402E">
              <w:rPr>
                <w:rFonts w:ascii="Times New Roman" w:hAnsi="Times New Roman" w:cs="Times New Roman"/>
              </w:rPr>
              <w:t>2-1-2</w:t>
            </w:r>
          </w:p>
        </w:tc>
        <w:tc>
          <w:tcPr>
            <w:tcW w:w="7187" w:type="dxa"/>
            <w:tcBorders>
              <w:top w:val="nil"/>
              <w:left w:val="nil"/>
              <w:bottom w:val="nil"/>
              <w:right w:val="nil"/>
            </w:tcBorders>
            <w:shd w:val="clear" w:color="auto" w:fill="FFFFFF"/>
            <w:vAlign w:val="center"/>
          </w:tcPr>
          <w:p w14:paraId="3D347204" w14:textId="77777777" w:rsidR="00F70FCF" w:rsidRPr="0058402E" w:rsidRDefault="00F70FCF" w:rsidP="00FC18EC">
            <w:pPr>
              <w:pStyle w:val="NoteLevel1"/>
              <w:rPr>
                <w:rFonts w:ascii="Times New Roman" w:hAnsi="Times New Roman" w:cs="Times New Roman"/>
              </w:rPr>
            </w:pPr>
            <w:r w:rsidRPr="0058402E">
              <w:rPr>
                <w:rFonts w:ascii="Times New Roman" w:hAnsi="Times New Roman" w:cs="Times New Roman"/>
              </w:rPr>
              <w:t>Corporate Powers</w:t>
            </w:r>
          </w:p>
        </w:tc>
      </w:tr>
      <w:tr w:rsidR="00F70FCF" w:rsidRPr="0058402E" w14:paraId="6FFCB8BC" w14:textId="77777777" w:rsidTr="00F70FCF">
        <w:trPr>
          <w:trHeight w:hRule="exact" w:val="307"/>
        </w:trPr>
        <w:tc>
          <w:tcPr>
            <w:tcW w:w="2083" w:type="dxa"/>
            <w:tcBorders>
              <w:top w:val="nil"/>
              <w:left w:val="nil"/>
              <w:bottom w:val="nil"/>
              <w:right w:val="nil"/>
            </w:tcBorders>
            <w:shd w:val="clear" w:color="auto" w:fill="FFFFFF"/>
            <w:vAlign w:val="center"/>
          </w:tcPr>
          <w:p w14:paraId="444FE1CE" w14:textId="77777777" w:rsidR="00F70FCF" w:rsidRPr="0058402E" w:rsidRDefault="00F70FCF" w:rsidP="00FC18EC">
            <w:pPr>
              <w:pStyle w:val="NoteLevel1"/>
              <w:rPr>
                <w:rFonts w:ascii="Times New Roman" w:hAnsi="Times New Roman" w:cs="Times New Roman"/>
              </w:rPr>
            </w:pPr>
            <w:r w:rsidRPr="0058402E">
              <w:rPr>
                <w:rFonts w:ascii="Times New Roman" w:hAnsi="Times New Roman" w:cs="Times New Roman"/>
              </w:rPr>
              <w:t>2-1-3</w:t>
            </w:r>
          </w:p>
        </w:tc>
        <w:tc>
          <w:tcPr>
            <w:tcW w:w="7187" w:type="dxa"/>
            <w:tcBorders>
              <w:top w:val="nil"/>
              <w:left w:val="nil"/>
              <w:bottom w:val="nil"/>
              <w:right w:val="nil"/>
            </w:tcBorders>
            <w:shd w:val="clear" w:color="auto" w:fill="FFFFFF"/>
            <w:vAlign w:val="center"/>
          </w:tcPr>
          <w:p w14:paraId="47966710" w14:textId="77777777" w:rsidR="00F70FCF" w:rsidRPr="0058402E" w:rsidRDefault="00F70FCF" w:rsidP="00FC18EC">
            <w:pPr>
              <w:pStyle w:val="NoteLevel1"/>
              <w:rPr>
                <w:rFonts w:ascii="Times New Roman" w:hAnsi="Times New Roman" w:cs="Times New Roman"/>
              </w:rPr>
            </w:pPr>
            <w:r w:rsidRPr="0058402E">
              <w:rPr>
                <w:rFonts w:ascii="Times New Roman" w:hAnsi="Times New Roman" w:cs="Times New Roman"/>
              </w:rPr>
              <w:t>Duties of Office</w:t>
            </w:r>
          </w:p>
        </w:tc>
      </w:tr>
      <w:tr w:rsidR="00F70FCF" w:rsidRPr="0058402E" w14:paraId="5324AEB9" w14:textId="77777777" w:rsidTr="00F70FCF">
        <w:trPr>
          <w:trHeight w:hRule="exact" w:val="333"/>
        </w:trPr>
        <w:tc>
          <w:tcPr>
            <w:tcW w:w="2083" w:type="dxa"/>
            <w:tcBorders>
              <w:top w:val="nil"/>
              <w:left w:val="nil"/>
              <w:bottom w:val="nil"/>
              <w:right w:val="nil"/>
            </w:tcBorders>
            <w:shd w:val="clear" w:color="auto" w:fill="FFFFFF"/>
            <w:vAlign w:val="center"/>
          </w:tcPr>
          <w:p w14:paraId="4D480207" w14:textId="77777777" w:rsidR="00F70FCF" w:rsidRPr="0058402E" w:rsidRDefault="00F70FCF" w:rsidP="00FC18EC">
            <w:pPr>
              <w:pStyle w:val="NoteLevel1"/>
              <w:rPr>
                <w:rFonts w:ascii="Times New Roman" w:hAnsi="Times New Roman" w:cs="Times New Roman"/>
              </w:rPr>
            </w:pPr>
            <w:r w:rsidRPr="0058402E">
              <w:rPr>
                <w:rFonts w:ascii="Times New Roman" w:hAnsi="Times New Roman" w:cs="Times New Roman"/>
              </w:rPr>
              <w:t>2-1-4</w:t>
            </w:r>
          </w:p>
        </w:tc>
        <w:tc>
          <w:tcPr>
            <w:tcW w:w="7187" w:type="dxa"/>
            <w:tcBorders>
              <w:top w:val="nil"/>
              <w:left w:val="nil"/>
              <w:bottom w:val="nil"/>
              <w:right w:val="nil"/>
            </w:tcBorders>
            <w:shd w:val="clear" w:color="auto" w:fill="FFFFFF"/>
            <w:vAlign w:val="center"/>
          </w:tcPr>
          <w:p w14:paraId="5E829897" w14:textId="77777777" w:rsidR="00F70FCF" w:rsidRPr="0058402E" w:rsidRDefault="00F70FCF" w:rsidP="00FC18EC">
            <w:pPr>
              <w:pStyle w:val="NoteLevel1"/>
              <w:rPr>
                <w:rFonts w:ascii="Times New Roman" w:hAnsi="Times New Roman" w:cs="Times New Roman"/>
              </w:rPr>
            </w:pPr>
            <w:r w:rsidRPr="0058402E">
              <w:rPr>
                <w:rFonts w:ascii="Times New Roman" w:hAnsi="Times New Roman" w:cs="Times New Roman"/>
              </w:rPr>
              <w:t>Vacancies in Council</w:t>
            </w:r>
          </w:p>
        </w:tc>
      </w:tr>
      <w:tr w:rsidR="00F70FCF" w:rsidRPr="0058402E" w14:paraId="13692E55" w14:textId="77777777" w:rsidTr="00F70FCF">
        <w:trPr>
          <w:trHeight w:hRule="exact" w:val="348"/>
        </w:trPr>
        <w:tc>
          <w:tcPr>
            <w:tcW w:w="2083" w:type="dxa"/>
            <w:tcBorders>
              <w:top w:val="nil"/>
              <w:left w:val="nil"/>
              <w:bottom w:val="nil"/>
              <w:right w:val="nil"/>
            </w:tcBorders>
            <w:shd w:val="clear" w:color="auto" w:fill="FFFFFF"/>
            <w:vAlign w:val="center"/>
          </w:tcPr>
          <w:p w14:paraId="414FCF31" w14:textId="77777777" w:rsidR="00F70FCF" w:rsidRPr="0058402E" w:rsidRDefault="00F70FCF" w:rsidP="00FC18EC">
            <w:pPr>
              <w:pStyle w:val="NoteLevel1"/>
              <w:rPr>
                <w:rFonts w:ascii="Times New Roman" w:hAnsi="Times New Roman" w:cs="Times New Roman"/>
              </w:rPr>
            </w:pPr>
            <w:r w:rsidRPr="0058402E">
              <w:rPr>
                <w:rFonts w:ascii="Times New Roman" w:hAnsi="Times New Roman" w:cs="Times New Roman"/>
              </w:rPr>
              <w:t>2-1-5</w:t>
            </w:r>
          </w:p>
        </w:tc>
        <w:tc>
          <w:tcPr>
            <w:tcW w:w="7187" w:type="dxa"/>
            <w:tcBorders>
              <w:top w:val="nil"/>
              <w:left w:val="nil"/>
              <w:bottom w:val="nil"/>
              <w:right w:val="nil"/>
            </w:tcBorders>
            <w:shd w:val="clear" w:color="auto" w:fill="FFFFFF"/>
            <w:vAlign w:val="center"/>
          </w:tcPr>
          <w:p w14:paraId="2DCC586E" w14:textId="77777777" w:rsidR="00F70FCF" w:rsidRPr="0058402E" w:rsidRDefault="00F70FCF" w:rsidP="00FC18EC">
            <w:pPr>
              <w:pStyle w:val="NoteLevel1"/>
              <w:rPr>
                <w:rFonts w:ascii="Times New Roman" w:hAnsi="Times New Roman" w:cs="Times New Roman"/>
              </w:rPr>
            </w:pPr>
            <w:r w:rsidRPr="0058402E">
              <w:rPr>
                <w:rFonts w:ascii="Times New Roman" w:hAnsi="Times New Roman" w:cs="Times New Roman"/>
              </w:rPr>
              <w:t>Compensation</w:t>
            </w:r>
          </w:p>
        </w:tc>
      </w:tr>
      <w:tr w:rsidR="00F70FCF" w:rsidRPr="0058402E" w14:paraId="4EC75371" w14:textId="77777777" w:rsidTr="00F70FCF">
        <w:trPr>
          <w:trHeight w:hRule="exact" w:val="301"/>
        </w:trPr>
        <w:tc>
          <w:tcPr>
            <w:tcW w:w="2083" w:type="dxa"/>
            <w:tcBorders>
              <w:top w:val="nil"/>
              <w:left w:val="nil"/>
              <w:bottom w:val="nil"/>
              <w:right w:val="nil"/>
            </w:tcBorders>
            <w:shd w:val="clear" w:color="auto" w:fill="FFFFFF"/>
            <w:vAlign w:val="center"/>
          </w:tcPr>
          <w:p w14:paraId="45233976" w14:textId="77777777" w:rsidR="00F70FCF" w:rsidRPr="0058402E" w:rsidRDefault="00F70FCF" w:rsidP="00FC18EC">
            <w:pPr>
              <w:pStyle w:val="NoteLevel1"/>
              <w:rPr>
                <w:rFonts w:ascii="Times New Roman" w:hAnsi="Times New Roman" w:cs="Times New Roman"/>
              </w:rPr>
            </w:pPr>
            <w:r w:rsidRPr="0058402E">
              <w:rPr>
                <w:rFonts w:ascii="Times New Roman" w:hAnsi="Times New Roman" w:cs="Times New Roman"/>
              </w:rPr>
              <w:t>2-1-6</w:t>
            </w:r>
          </w:p>
        </w:tc>
        <w:tc>
          <w:tcPr>
            <w:tcW w:w="7187" w:type="dxa"/>
            <w:tcBorders>
              <w:top w:val="nil"/>
              <w:left w:val="nil"/>
              <w:bottom w:val="nil"/>
              <w:right w:val="nil"/>
            </w:tcBorders>
            <w:shd w:val="clear" w:color="auto" w:fill="FFFFFF"/>
            <w:vAlign w:val="center"/>
          </w:tcPr>
          <w:p w14:paraId="736041C0" w14:textId="77777777" w:rsidR="00F70FCF" w:rsidRPr="0058402E" w:rsidRDefault="00F70FCF" w:rsidP="00FC18EC">
            <w:pPr>
              <w:pStyle w:val="NoteLevel1"/>
              <w:rPr>
                <w:rFonts w:ascii="Times New Roman" w:hAnsi="Times New Roman" w:cs="Times New Roman"/>
              </w:rPr>
            </w:pPr>
            <w:r w:rsidRPr="0058402E">
              <w:rPr>
                <w:rFonts w:ascii="Times New Roman" w:hAnsi="Times New Roman" w:cs="Times New Roman"/>
              </w:rPr>
              <w:t>Oath of Office</w:t>
            </w:r>
          </w:p>
        </w:tc>
      </w:tr>
      <w:tr w:rsidR="00F70FCF" w:rsidRPr="0058402E" w14:paraId="79C7F064" w14:textId="77777777" w:rsidTr="00F70FCF">
        <w:trPr>
          <w:trHeight w:hRule="exact" w:val="312"/>
        </w:trPr>
        <w:tc>
          <w:tcPr>
            <w:tcW w:w="2083" w:type="dxa"/>
            <w:tcBorders>
              <w:top w:val="nil"/>
              <w:left w:val="nil"/>
              <w:bottom w:val="nil"/>
              <w:right w:val="nil"/>
            </w:tcBorders>
            <w:shd w:val="clear" w:color="auto" w:fill="FFFFFF"/>
            <w:vAlign w:val="center"/>
          </w:tcPr>
          <w:p w14:paraId="4FD8F715" w14:textId="77777777" w:rsidR="00F70FCF" w:rsidRPr="0058402E" w:rsidRDefault="00F70FCF" w:rsidP="00FC18EC">
            <w:pPr>
              <w:pStyle w:val="NoteLevel1"/>
              <w:rPr>
                <w:rFonts w:ascii="Times New Roman" w:hAnsi="Times New Roman" w:cs="Times New Roman"/>
              </w:rPr>
            </w:pPr>
            <w:r w:rsidRPr="0058402E">
              <w:rPr>
                <w:rFonts w:ascii="Times New Roman" w:hAnsi="Times New Roman" w:cs="Times New Roman"/>
              </w:rPr>
              <w:t>2-1-7</w:t>
            </w:r>
          </w:p>
        </w:tc>
        <w:tc>
          <w:tcPr>
            <w:tcW w:w="7187" w:type="dxa"/>
            <w:tcBorders>
              <w:top w:val="nil"/>
              <w:left w:val="nil"/>
              <w:bottom w:val="nil"/>
              <w:right w:val="nil"/>
            </w:tcBorders>
            <w:shd w:val="clear" w:color="auto" w:fill="FFFFFF"/>
            <w:vAlign w:val="center"/>
          </w:tcPr>
          <w:p w14:paraId="518BC315" w14:textId="77777777" w:rsidR="00F70FCF" w:rsidRPr="0058402E" w:rsidRDefault="00F70FCF" w:rsidP="00FC18EC">
            <w:pPr>
              <w:pStyle w:val="NoteLevel1"/>
              <w:rPr>
                <w:rFonts w:ascii="Times New Roman" w:hAnsi="Times New Roman" w:cs="Times New Roman"/>
              </w:rPr>
            </w:pPr>
            <w:r w:rsidRPr="0058402E">
              <w:rPr>
                <w:rFonts w:ascii="Times New Roman" w:hAnsi="Times New Roman" w:cs="Times New Roman"/>
              </w:rPr>
              <w:t>Bond</w:t>
            </w:r>
          </w:p>
        </w:tc>
      </w:tr>
      <w:tr w:rsidR="00F70FCF" w:rsidRPr="0058402E" w14:paraId="30AE921A" w14:textId="77777777" w:rsidTr="00F70FCF">
        <w:trPr>
          <w:trHeight w:hRule="exact" w:val="336"/>
        </w:trPr>
        <w:tc>
          <w:tcPr>
            <w:tcW w:w="2083" w:type="dxa"/>
            <w:tcBorders>
              <w:top w:val="nil"/>
              <w:left w:val="nil"/>
              <w:bottom w:val="nil"/>
              <w:right w:val="nil"/>
            </w:tcBorders>
            <w:shd w:val="clear" w:color="auto" w:fill="FFFFFF"/>
            <w:vAlign w:val="center"/>
          </w:tcPr>
          <w:p w14:paraId="065E1E86" w14:textId="77777777" w:rsidR="00F70FCF" w:rsidRPr="0058402E" w:rsidRDefault="00F70FCF" w:rsidP="00FC18EC">
            <w:pPr>
              <w:pStyle w:val="NoteLevel1"/>
              <w:rPr>
                <w:rFonts w:ascii="Times New Roman" w:hAnsi="Times New Roman" w:cs="Times New Roman"/>
              </w:rPr>
            </w:pPr>
            <w:r w:rsidRPr="0058402E">
              <w:rPr>
                <w:rFonts w:ascii="Times New Roman" w:hAnsi="Times New Roman" w:cs="Times New Roman"/>
              </w:rPr>
              <w:t>2-1-8</w:t>
            </w:r>
          </w:p>
        </w:tc>
        <w:tc>
          <w:tcPr>
            <w:tcW w:w="7187" w:type="dxa"/>
            <w:tcBorders>
              <w:top w:val="nil"/>
              <w:left w:val="nil"/>
              <w:bottom w:val="nil"/>
              <w:right w:val="nil"/>
            </w:tcBorders>
            <w:shd w:val="clear" w:color="auto" w:fill="FFFFFF"/>
            <w:vAlign w:val="center"/>
          </w:tcPr>
          <w:p w14:paraId="63C5A743" w14:textId="77777777" w:rsidR="00F70FCF" w:rsidRPr="0058402E" w:rsidRDefault="00F70FCF" w:rsidP="00FC18EC">
            <w:pPr>
              <w:pStyle w:val="NoteLevel1"/>
              <w:rPr>
                <w:rFonts w:ascii="Times New Roman" w:hAnsi="Times New Roman" w:cs="Times New Roman"/>
              </w:rPr>
            </w:pPr>
            <w:r w:rsidRPr="0058402E">
              <w:rPr>
                <w:rFonts w:ascii="Times New Roman" w:hAnsi="Times New Roman" w:cs="Times New Roman"/>
              </w:rPr>
              <w:t>Financial Disclosure Statement</w:t>
            </w:r>
          </w:p>
        </w:tc>
      </w:tr>
    </w:tbl>
    <w:p w14:paraId="322E9747" w14:textId="77777777" w:rsidR="00B047CF" w:rsidRPr="0058402E" w:rsidRDefault="00B047CF" w:rsidP="00FC18EC">
      <w:pPr>
        <w:pStyle w:val="NoteLevel1"/>
        <w:rPr>
          <w:rFonts w:ascii="Times New Roman" w:hAnsi="Times New Roman" w:cs="Times New Roman"/>
        </w:rPr>
      </w:pPr>
    </w:p>
    <w:p w14:paraId="406E5C9A" w14:textId="77777777" w:rsidR="00B047CF" w:rsidRPr="0058402E" w:rsidRDefault="00B047CF" w:rsidP="00FC18EC">
      <w:pPr>
        <w:pStyle w:val="Heading3"/>
        <w:rPr>
          <w:rFonts w:ascii="Times New Roman" w:hAnsi="Times New Roman" w:cs="Times New Roman"/>
          <w:b w:val="0"/>
        </w:rPr>
      </w:pPr>
      <w:bookmarkStart w:id="196" w:name="_Toc272250007"/>
      <w:bookmarkStart w:id="197" w:name="_Toc273788749"/>
      <w:bookmarkStart w:id="198" w:name="_Toc273797069"/>
      <w:bookmarkStart w:id="199" w:name="_Toc273797618"/>
      <w:r w:rsidRPr="0058402E">
        <w:rPr>
          <w:rFonts w:ascii="Times New Roman" w:hAnsi="Times New Roman" w:cs="Times New Roman"/>
          <w:b w:val="0"/>
        </w:rPr>
        <w:t>Section 2-1-1     Elected Officers</w:t>
      </w:r>
      <w:r w:rsidRPr="0058402E">
        <w:rPr>
          <w:rFonts w:ascii="Times New Roman" w:hAnsi="Times New Roman" w:cs="Times New Roman"/>
          <w:b w:val="0"/>
          <w:vertAlign w:val="superscript"/>
        </w:rPr>
        <w:footnoteReference w:id="1"/>
      </w:r>
      <w:bookmarkEnd w:id="196"/>
      <w:bookmarkEnd w:id="197"/>
      <w:bookmarkEnd w:id="198"/>
      <w:bookmarkEnd w:id="199"/>
    </w:p>
    <w:p w14:paraId="64E369AB" w14:textId="77777777" w:rsidR="00B047CF" w:rsidRPr="0058402E" w:rsidRDefault="00B047CF" w:rsidP="00FC18EC">
      <w:pPr>
        <w:pStyle w:val="NoteLevel1"/>
        <w:rPr>
          <w:rFonts w:ascii="Times New Roman" w:hAnsi="Times New Roman" w:cs="Times New Roman"/>
        </w:rPr>
      </w:pPr>
    </w:p>
    <w:p w14:paraId="0359AA47" w14:textId="6F3C4633"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The elected officers of the city shall be seven </w:t>
      </w:r>
      <w:r w:rsidR="00613A10">
        <w:rPr>
          <w:rFonts w:ascii="Times New Roman" w:hAnsi="Times New Roman" w:cs="Times New Roman"/>
        </w:rPr>
        <w:t>council member</w:t>
      </w:r>
      <w:r w:rsidRPr="0058402E">
        <w:rPr>
          <w:rFonts w:ascii="Times New Roman" w:hAnsi="Times New Roman" w:cs="Times New Roman"/>
        </w:rPr>
        <w:t xml:space="preserve">s, one of whom shall be designated as mayor in accordance with Section 2-2-1. The mayor and </w:t>
      </w:r>
      <w:r w:rsidR="00613A10">
        <w:rPr>
          <w:rFonts w:ascii="Times New Roman" w:hAnsi="Times New Roman" w:cs="Times New Roman"/>
        </w:rPr>
        <w:t>council member</w:t>
      </w:r>
      <w:r w:rsidRPr="0058402E">
        <w:rPr>
          <w:rFonts w:ascii="Times New Roman" w:hAnsi="Times New Roman" w:cs="Times New Roman"/>
        </w:rPr>
        <w:t>s shall constitute the common council and shall continue in office until assumption of duties of office by their duly qualified successors. The regular term of office shall be four years.</w:t>
      </w:r>
    </w:p>
    <w:p w14:paraId="21E62183" w14:textId="77777777" w:rsidR="00B047CF" w:rsidRPr="0058402E" w:rsidRDefault="00B047CF" w:rsidP="00FC18EC">
      <w:pPr>
        <w:pStyle w:val="NoteLevel1"/>
        <w:rPr>
          <w:rFonts w:ascii="Times New Roman" w:hAnsi="Times New Roman" w:cs="Times New Roman"/>
        </w:rPr>
      </w:pPr>
    </w:p>
    <w:p w14:paraId="14A06F84" w14:textId="77777777" w:rsidR="00B047CF" w:rsidRPr="0058402E" w:rsidRDefault="00B047CF" w:rsidP="00FC18EC">
      <w:pPr>
        <w:pStyle w:val="Heading3"/>
        <w:rPr>
          <w:rFonts w:ascii="Times New Roman" w:hAnsi="Times New Roman" w:cs="Times New Roman"/>
          <w:b w:val="0"/>
        </w:rPr>
      </w:pPr>
      <w:bookmarkStart w:id="200" w:name="_Toc272250008"/>
      <w:bookmarkStart w:id="201" w:name="_Toc273788750"/>
      <w:bookmarkStart w:id="202" w:name="_Toc273797070"/>
      <w:bookmarkStart w:id="203" w:name="_Toc273797619"/>
      <w:r w:rsidRPr="0058402E">
        <w:rPr>
          <w:rFonts w:ascii="Times New Roman" w:hAnsi="Times New Roman" w:cs="Times New Roman"/>
          <w:b w:val="0"/>
        </w:rPr>
        <w:t>Section 2-1-2    Corporate Powers</w:t>
      </w:r>
      <w:bookmarkEnd w:id="200"/>
      <w:bookmarkEnd w:id="201"/>
      <w:bookmarkEnd w:id="202"/>
      <w:bookmarkEnd w:id="203"/>
    </w:p>
    <w:p w14:paraId="69E2D505" w14:textId="77777777" w:rsidR="00B047CF" w:rsidRPr="0058402E" w:rsidRDefault="00B047CF" w:rsidP="00FC18EC">
      <w:pPr>
        <w:pStyle w:val="NoteLevel1"/>
        <w:rPr>
          <w:rFonts w:ascii="Times New Roman" w:hAnsi="Times New Roman" w:cs="Times New Roman"/>
        </w:rPr>
      </w:pPr>
    </w:p>
    <w:p w14:paraId="3E13184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corporate powers of the city shall be vested in the council and shall be exercised only as directed or authorized by law. All powers of the council shall be exercised by ordinance, resolution, order or motion.</w:t>
      </w:r>
    </w:p>
    <w:p w14:paraId="50E36FFF" w14:textId="77777777" w:rsidR="007B36C7" w:rsidRPr="0058402E" w:rsidRDefault="007B36C7" w:rsidP="00FC18EC">
      <w:pPr>
        <w:pStyle w:val="NoteLevel1"/>
        <w:numPr>
          <w:ilvl w:val="0"/>
          <w:numId w:val="0"/>
        </w:numPr>
        <w:rPr>
          <w:rFonts w:ascii="Times New Roman" w:hAnsi="Times New Roman" w:cs="Times New Roman"/>
        </w:rPr>
      </w:pPr>
    </w:p>
    <w:p w14:paraId="6F9720F9" w14:textId="6CDD0EB6" w:rsidR="00B047CF" w:rsidRPr="0058402E" w:rsidRDefault="00B047CF" w:rsidP="00FC18EC">
      <w:pPr>
        <w:pStyle w:val="Heading3"/>
        <w:rPr>
          <w:rFonts w:ascii="Times New Roman" w:hAnsi="Times New Roman" w:cs="Times New Roman"/>
          <w:b w:val="0"/>
        </w:rPr>
      </w:pPr>
      <w:bookmarkStart w:id="204" w:name="_Toc272250009"/>
      <w:bookmarkStart w:id="205" w:name="_Toc273788751"/>
      <w:bookmarkStart w:id="206" w:name="_Toc273797071"/>
      <w:bookmarkStart w:id="207" w:name="_Toc273797620"/>
      <w:r w:rsidRPr="0058402E">
        <w:rPr>
          <w:rFonts w:ascii="Times New Roman" w:hAnsi="Times New Roman" w:cs="Times New Roman"/>
          <w:b w:val="0"/>
        </w:rPr>
        <w:t>Section 2-1-3    Duties of Office</w:t>
      </w:r>
      <w:r w:rsidRPr="0058402E">
        <w:rPr>
          <w:rFonts w:ascii="Times New Roman" w:hAnsi="Times New Roman" w:cs="Times New Roman"/>
          <w:b w:val="0"/>
          <w:vertAlign w:val="superscript"/>
        </w:rPr>
        <w:footnoteReference w:id="2"/>
      </w:r>
      <w:bookmarkEnd w:id="204"/>
      <w:bookmarkEnd w:id="205"/>
      <w:bookmarkEnd w:id="206"/>
      <w:bookmarkEnd w:id="207"/>
    </w:p>
    <w:p w14:paraId="13D8D89C" w14:textId="1F7C3895" w:rsidR="00B047CF" w:rsidRPr="0058402E" w:rsidRDefault="00613A10" w:rsidP="00FC18EC">
      <w:pPr>
        <w:pStyle w:val="NoteLevel1"/>
        <w:rPr>
          <w:rFonts w:ascii="Times New Roman" w:hAnsi="Times New Roman" w:cs="Times New Roman"/>
        </w:rPr>
      </w:pPr>
      <w:r>
        <w:rPr>
          <w:rFonts w:ascii="Times New Roman" w:hAnsi="Times New Roman" w:cs="Times New Roman"/>
        </w:rPr>
        <w:t>Council member</w:t>
      </w:r>
      <w:r w:rsidR="00B047CF" w:rsidRPr="0058402E">
        <w:rPr>
          <w:rFonts w:ascii="Times New Roman" w:hAnsi="Times New Roman" w:cs="Times New Roman"/>
        </w:rPr>
        <w:t xml:space="preserve">s shall assume the duties of their office at the regularly scheduled council meeting next following the general election at which, or effective as of the date on which, the </w:t>
      </w:r>
      <w:r>
        <w:rPr>
          <w:rFonts w:ascii="Times New Roman" w:hAnsi="Times New Roman" w:cs="Times New Roman"/>
        </w:rPr>
        <w:t>council member</w:t>
      </w:r>
      <w:r w:rsidR="00B047CF" w:rsidRPr="0058402E">
        <w:rPr>
          <w:rFonts w:ascii="Times New Roman" w:hAnsi="Times New Roman" w:cs="Times New Roman"/>
        </w:rPr>
        <w:t>s were elected.</w:t>
      </w:r>
    </w:p>
    <w:p w14:paraId="00FA9EBC" w14:textId="77777777" w:rsidR="00B047CF" w:rsidRPr="0058402E" w:rsidRDefault="00B047CF" w:rsidP="00FC18EC">
      <w:pPr>
        <w:pStyle w:val="NoteLevel1"/>
        <w:rPr>
          <w:rFonts w:ascii="Times New Roman" w:hAnsi="Times New Roman" w:cs="Times New Roman"/>
        </w:rPr>
      </w:pPr>
    </w:p>
    <w:p w14:paraId="461D69F3" w14:textId="77777777" w:rsidR="007B36C7" w:rsidRPr="0058402E" w:rsidRDefault="007B36C7" w:rsidP="00FC18EC">
      <w:pPr>
        <w:pStyle w:val="NoteLevel1"/>
        <w:numPr>
          <w:ilvl w:val="0"/>
          <w:numId w:val="0"/>
        </w:numPr>
        <w:rPr>
          <w:rFonts w:ascii="Times New Roman" w:hAnsi="Times New Roman" w:cs="Times New Roman"/>
          <w:bCs/>
        </w:rPr>
      </w:pPr>
    </w:p>
    <w:p w14:paraId="71765E79" w14:textId="77777777" w:rsidR="007B36C7" w:rsidRPr="0058402E" w:rsidRDefault="007B36C7" w:rsidP="00FC18EC">
      <w:pPr>
        <w:pStyle w:val="NoteLevel1"/>
        <w:numPr>
          <w:ilvl w:val="0"/>
          <w:numId w:val="0"/>
        </w:numPr>
        <w:rPr>
          <w:rFonts w:ascii="Times New Roman" w:hAnsi="Times New Roman" w:cs="Times New Roman"/>
          <w:bCs/>
        </w:rPr>
      </w:pPr>
    </w:p>
    <w:p w14:paraId="29A83F68" w14:textId="77777777" w:rsidR="00B047CF" w:rsidRPr="0058402E" w:rsidRDefault="00B047CF" w:rsidP="00FC18EC">
      <w:pPr>
        <w:pStyle w:val="Heading3"/>
        <w:rPr>
          <w:rFonts w:ascii="Times New Roman" w:hAnsi="Times New Roman" w:cs="Times New Roman"/>
          <w:b w:val="0"/>
        </w:rPr>
      </w:pPr>
      <w:bookmarkStart w:id="208" w:name="_Toc272250010"/>
      <w:bookmarkStart w:id="209" w:name="_Toc273788752"/>
      <w:bookmarkStart w:id="210" w:name="_Toc273797072"/>
      <w:bookmarkStart w:id="211" w:name="_Toc273797621"/>
      <w:r w:rsidRPr="0058402E">
        <w:rPr>
          <w:rFonts w:ascii="Times New Roman" w:hAnsi="Times New Roman" w:cs="Times New Roman"/>
          <w:b w:val="0"/>
        </w:rPr>
        <w:lastRenderedPageBreak/>
        <w:t>Section 2-1-4    Vacancies In Council</w:t>
      </w:r>
      <w:r w:rsidRPr="0058402E">
        <w:rPr>
          <w:rFonts w:ascii="Times New Roman" w:hAnsi="Times New Roman" w:cs="Times New Roman"/>
          <w:b w:val="0"/>
          <w:vertAlign w:val="superscript"/>
        </w:rPr>
        <w:footnoteReference w:id="3"/>
      </w:r>
      <w:bookmarkEnd w:id="208"/>
      <w:bookmarkEnd w:id="209"/>
      <w:bookmarkEnd w:id="210"/>
      <w:bookmarkEnd w:id="211"/>
    </w:p>
    <w:p w14:paraId="36953999" w14:textId="77777777" w:rsidR="00B047CF" w:rsidRPr="0058402E" w:rsidRDefault="00B047CF" w:rsidP="00FC18EC">
      <w:pPr>
        <w:pStyle w:val="NoteLevel1"/>
        <w:rPr>
          <w:rFonts w:ascii="Times New Roman" w:hAnsi="Times New Roman" w:cs="Times New Roman"/>
        </w:rPr>
      </w:pPr>
    </w:p>
    <w:p w14:paraId="15CF662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council shall fill by appointment for the unexpired term any vacancy that may occur for whatever reason.</w:t>
      </w:r>
    </w:p>
    <w:p w14:paraId="508DE358" w14:textId="77777777" w:rsidR="00B047CF" w:rsidRPr="0058402E" w:rsidRDefault="00B047CF" w:rsidP="00FC18EC">
      <w:pPr>
        <w:pStyle w:val="NoteLevel1"/>
        <w:rPr>
          <w:rFonts w:ascii="Times New Roman" w:hAnsi="Times New Roman" w:cs="Times New Roman"/>
          <w:bCs/>
        </w:rPr>
      </w:pPr>
    </w:p>
    <w:p w14:paraId="6E577B43" w14:textId="77777777" w:rsidR="00B047CF" w:rsidRPr="0058402E" w:rsidRDefault="00B047CF" w:rsidP="00FC18EC">
      <w:pPr>
        <w:pStyle w:val="Heading3"/>
        <w:rPr>
          <w:rFonts w:ascii="Times New Roman" w:hAnsi="Times New Roman" w:cs="Times New Roman"/>
          <w:b w:val="0"/>
        </w:rPr>
      </w:pPr>
      <w:bookmarkStart w:id="212" w:name="_Toc272250011"/>
      <w:bookmarkStart w:id="213" w:name="_Toc273788753"/>
      <w:bookmarkStart w:id="214" w:name="_Toc273797073"/>
      <w:bookmarkStart w:id="215" w:name="_Toc273797622"/>
      <w:r w:rsidRPr="0058402E">
        <w:rPr>
          <w:rFonts w:ascii="Times New Roman" w:hAnsi="Times New Roman" w:cs="Times New Roman"/>
          <w:b w:val="0"/>
        </w:rPr>
        <w:t>Section 2-1-5    Compensation</w:t>
      </w:r>
      <w:bookmarkEnd w:id="212"/>
      <w:bookmarkEnd w:id="213"/>
      <w:bookmarkEnd w:id="214"/>
      <w:bookmarkEnd w:id="215"/>
    </w:p>
    <w:p w14:paraId="2D20A071" w14:textId="77777777" w:rsidR="00B047CF" w:rsidRPr="0058402E" w:rsidRDefault="00B047CF" w:rsidP="00FC18EC">
      <w:pPr>
        <w:pStyle w:val="NoteLevel1"/>
        <w:rPr>
          <w:rFonts w:ascii="Times New Roman" w:hAnsi="Times New Roman" w:cs="Times New Roman"/>
        </w:rPr>
      </w:pPr>
    </w:p>
    <w:p w14:paraId="57B7E67E"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bCs/>
        </w:rPr>
        <w:t xml:space="preserve">A. </w:t>
      </w:r>
      <w:r w:rsidRPr="0058402E">
        <w:rPr>
          <w:rFonts w:ascii="Times New Roman" w:hAnsi="Times New Roman" w:cs="Times New Roman"/>
          <w:bCs/>
        </w:rPr>
        <w:tab/>
      </w:r>
      <w:r w:rsidRPr="0058402E">
        <w:rPr>
          <w:rFonts w:ascii="Times New Roman" w:hAnsi="Times New Roman" w:cs="Times New Roman"/>
        </w:rPr>
        <w:t>The compensation of elective officers of the city shall be fixed from time to time by resolution of the council. Attendance at the regular city council meetings, executive sessions and other sessions shall be prerequisite to the receipt of compensation from the city.</w:t>
      </w:r>
    </w:p>
    <w:p w14:paraId="451248A3" w14:textId="77777777" w:rsidR="00B047CF" w:rsidRPr="0058402E" w:rsidRDefault="00B047CF" w:rsidP="00FC18EC">
      <w:pPr>
        <w:pStyle w:val="NoteLevel1"/>
        <w:rPr>
          <w:rFonts w:ascii="Times New Roman" w:hAnsi="Times New Roman" w:cs="Times New Roman"/>
        </w:rPr>
      </w:pPr>
    </w:p>
    <w:p w14:paraId="69797F63" w14:textId="6370A4D2" w:rsidR="00B047CF" w:rsidRPr="0058402E" w:rsidRDefault="00B047CF" w:rsidP="00FC18EC">
      <w:pPr>
        <w:pStyle w:val="NoteLevel1"/>
        <w:tabs>
          <w:tab w:val="clear" w:pos="0"/>
        </w:tabs>
        <w:ind w:left="720" w:hanging="720"/>
        <w:rPr>
          <w:rFonts w:ascii="Times New Roman" w:hAnsi="Times New Roman" w:cs="Times New Roman"/>
        </w:rPr>
      </w:pPr>
      <w:r w:rsidRPr="0058402E">
        <w:rPr>
          <w:rFonts w:ascii="Times New Roman" w:hAnsi="Times New Roman" w:cs="Times New Roman"/>
        </w:rPr>
        <w:t xml:space="preserve">B. </w:t>
      </w:r>
      <w:r w:rsidRPr="0058402E">
        <w:rPr>
          <w:rFonts w:ascii="Times New Roman" w:hAnsi="Times New Roman" w:cs="Times New Roman"/>
        </w:rPr>
        <w:tab/>
        <w:t>Each council</w:t>
      </w:r>
      <w:r w:rsidR="002D150B">
        <w:rPr>
          <w:rFonts w:ascii="Times New Roman" w:hAnsi="Times New Roman" w:cs="Times New Roman"/>
        </w:rPr>
        <w:t xml:space="preserve"> </w:t>
      </w:r>
      <w:r w:rsidRPr="0058402E">
        <w:rPr>
          <w:rFonts w:ascii="Times New Roman" w:hAnsi="Times New Roman" w:cs="Times New Roman"/>
        </w:rPr>
        <w:t xml:space="preserve">member will be fully compensated unless his non-attendance at meetings, executive sessions and other sessions shall be found by the other </w:t>
      </w:r>
      <w:r w:rsidR="00613A10">
        <w:rPr>
          <w:rFonts w:ascii="Times New Roman" w:hAnsi="Times New Roman" w:cs="Times New Roman"/>
        </w:rPr>
        <w:t>council member</w:t>
      </w:r>
      <w:r w:rsidRPr="0058402E">
        <w:rPr>
          <w:rFonts w:ascii="Times New Roman" w:hAnsi="Times New Roman" w:cs="Times New Roman"/>
        </w:rPr>
        <w:t>s to be unreasonable. The withholding of compensation shall be commensurate to the unreasonable absences.</w:t>
      </w:r>
    </w:p>
    <w:p w14:paraId="7518E190" w14:textId="77777777" w:rsidR="00B047CF" w:rsidRPr="0058402E" w:rsidRDefault="00B047CF" w:rsidP="00FC18EC">
      <w:pPr>
        <w:pStyle w:val="NoteLevel1"/>
        <w:rPr>
          <w:rFonts w:ascii="Times New Roman" w:hAnsi="Times New Roman" w:cs="Times New Roman"/>
        </w:rPr>
      </w:pPr>
    </w:p>
    <w:p w14:paraId="56924108" w14:textId="77777777" w:rsidR="00B047CF" w:rsidRPr="0058402E" w:rsidRDefault="00B047CF" w:rsidP="00FC18EC">
      <w:pPr>
        <w:pStyle w:val="Heading3"/>
        <w:rPr>
          <w:rFonts w:ascii="Times New Roman" w:hAnsi="Times New Roman" w:cs="Times New Roman"/>
          <w:b w:val="0"/>
        </w:rPr>
      </w:pPr>
      <w:bookmarkStart w:id="216" w:name="_Toc272250012"/>
      <w:bookmarkStart w:id="217" w:name="_Toc273788754"/>
      <w:bookmarkStart w:id="218" w:name="_Toc273797074"/>
      <w:bookmarkStart w:id="219" w:name="_Toc273797623"/>
      <w:r w:rsidRPr="0058402E">
        <w:rPr>
          <w:rFonts w:ascii="Times New Roman" w:hAnsi="Times New Roman" w:cs="Times New Roman"/>
          <w:b w:val="0"/>
        </w:rPr>
        <w:t>Section 2-1-6    Oath of Office</w:t>
      </w:r>
      <w:r w:rsidRPr="0058402E">
        <w:rPr>
          <w:rFonts w:ascii="Times New Roman" w:hAnsi="Times New Roman" w:cs="Times New Roman"/>
          <w:b w:val="0"/>
          <w:vertAlign w:val="superscript"/>
        </w:rPr>
        <w:footnoteReference w:id="4"/>
      </w:r>
      <w:bookmarkEnd w:id="216"/>
      <w:bookmarkEnd w:id="217"/>
      <w:bookmarkEnd w:id="218"/>
      <w:bookmarkEnd w:id="219"/>
    </w:p>
    <w:p w14:paraId="43D5A327" w14:textId="77777777" w:rsidR="00B047CF" w:rsidRPr="0058402E" w:rsidRDefault="00B047CF" w:rsidP="00FC18EC">
      <w:pPr>
        <w:pStyle w:val="NoteLevel1"/>
        <w:numPr>
          <w:ilvl w:val="0"/>
          <w:numId w:val="0"/>
        </w:numPr>
        <w:rPr>
          <w:rFonts w:ascii="Times New Roman" w:hAnsi="Times New Roman" w:cs="Times New Roman"/>
        </w:rPr>
      </w:pPr>
    </w:p>
    <w:p w14:paraId="75E0E170" w14:textId="2C5B15CF"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Immediately prior to assumption of the duties of office, each council</w:t>
      </w:r>
      <w:r w:rsidR="002D150B">
        <w:rPr>
          <w:rFonts w:ascii="Times New Roman" w:hAnsi="Times New Roman" w:cs="Times New Roman"/>
        </w:rPr>
        <w:t xml:space="preserve"> </w:t>
      </w:r>
      <w:r w:rsidRPr="0058402E">
        <w:rPr>
          <w:rFonts w:ascii="Times New Roman" w:hAnsi="Times New Roman" w:cs="Times New Roman"/>
        </w:rPr>
        <w:t>member shall, in public, take and subscribe to the oath of office.</w:t>
      </w:r>
    </w:p>
    <w:p w14:paraId="4F357076" w14:textId="77777777" w:rsidR="00B047CF" w:rsidRPr="0058402E" w:rsidRDefault="00B047CF" w:rsidP="00FC18EC">
      <w:pPr>
        <w:pStyle w:val="NoteLevel1"/>
        <w:rPr>
          <w:rFonts w:ascii="Times New Roman" w:hAnsi="Times New Roman" w:cs="Times New Roman"/>
        </w:rPr>
      </w:pPr>
    </w:p>
    <w:p w14:paraId="50283290" w14:textId="77777777" w:rsidR="00B047CF" w:rsidRPr="0058402E" w:rsidRDefault="00B047CF" w:rsidP="00FC18EC">
      <w:pPr>
        <w:pStyle w:val="Heading3"/>
        <w:rPr>
          <w:rFonts w:ascii="Times New Roman" w:hAnsi="Times New Roman" w:cs="Times New Roman"/>
          <w:b w:val="0"/>
        </w:rPr>
      </w:pPr>
      <w:bookmarkStart w:id="220" w:name="_Toc272250013"/>
      <w:bookmarkStart w:id="221" w:name="_Toc273788755"/>
      <w:bookmarkStart w:id="222" w:name="_Toc273797075"/>
      <w:bookmarkStart w:id="223" w:name="_Toc273797624"/>
      <w:r w:rsidRPr="0058402E">
        <w:rPr>
          <w:rFonts w:ascii="Times New Roman" w:hAnsi="Times New Roman" w:cs="Times New Roman"/>
          <w:b w:val="0"/>
        </w:rPr>
        <w:t>Section 2-1-7    Bond</w:t>
      </w:r>
      <w:r w:rsidRPr="0058402E">
        <w:rPr>
          <w:rFonts w:ascii="Times New Roman" w:hAnsi="Times New Roman" w:cs="Times New Roman"/>
          <w:b w:val="0"/>
          <w:vertAlign w:val="superscript"/>
        </w:rPr>
        <w:footnoteReference w:id="5"/>
      </w:r>
      <w:bookmarkEnd w:id="220"/>
      <w:bookmarkEnd w:id="221"/>
      <w:bookmarkEnd w:id="222"/>
      <w:bookmarkEnd w:id="223"/>
    </w:p>
    <w:p w14:paraId="31289408" w14:textId="77777777" w:rsidR="00B047CF" w:rsidRPr="0058402E" w:rsidRDefault="00B047CF" w:rsidP="00FC18EC">
      <w:pPr>
        <w:pStyle w:val="NoteLevel1"/>
        <w:rPr>
          <w:rFonts w:ascii="Times New Roman" w:hAnsi="Times New Roman" w:cs="Times New Roman"/>
        </w:rPr>
      </w:pPr>
    </w:p>
    <w:p w14:paraId="7CC3C8F3" w14:textId="779BBAD3"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Prior to taking office, every council</w:t>
      </w:r>
      <w:r w:rsidR="002D150B">
        <w:rPr>
          <w:rFonts w:ascii="Times New Roman" w:hAnsi="Times New Roman" w:cs="Times New Roman"/>
        </w:rPr>
        <w:t xml:space="preserve"> </w:t>
      </w:r>
      <w:r w:rsidRPr="0058402E">
        <w:rPr>
          <w:rFonts w:ascii="Times New Roman" w:hAnsi="Times New Roman" w:cs="Times New Roman"/>
        </w:rPr>
        <w:t xml:space="preserve">member shall execute and file an official bond, enforceable against the principal and his sureties, conditioned on the due and faithful performance of his official duties, payable to the state and to and for the use and benefit of the city or any person who may be injured or aggrieved by the wrongful act or default of such officer in his official capacity. Bonds shall be in such sum as shall be provided by resolution and the premium for such </w:t>
      </w:r>
      <w:r w:rsidRPr="0058402E">
        <w:rPr>
          <w:rFonts w:ascii="Times New Roman" w:hAnsi="Times New Roman" w:cs="Times New Roman"/>
        </w:rPr>
        <w:lastRenderedPageBreak/>
        <w:t>bonds shall be paid by the city. Nothing in this section shall preclude the city from obtaining a blanket bond as allowed or required by state law.</w:t>
      </w:r>
    </w:p>
    <w:p w14:paraId="7E010E81" w14:textId="77777777" w:rsidR="00B047CF" w:rsidRPr="0058402E" w:rsidRDefault="00B047CF" w:rsidP="00FC18EC">
      <w:pPr>
        <w:pStyle w:val="NoteLevel1"/>
        <w:rPr>
          <w:rFonts w:ascii="Times New Roman" w:hAnsi="Times New Roman" w:cs="Times New Roman"/>
        </w:rPr>
      </w:pPr>
    </w:p>
    <w:p w14:paraId="0996715D" w14:textId="77777777" w:rsidR="00B047CF" w:rsidRPr="0058402E" w:rsidRDefault="00B047CF" w:rsidP="00FC18EC">
      <w:pPr>
        <w:pStyle w:val="Heading3"/>
        <w:rPr>
          <w:rFonts w:ascii="Times New Roman" w:hAnsi="Times New Roman" w:cs="Times New Roman"/>
          <w:b w:val="0"/>
        </w:rPr>
      </w:pPr>
      <w:bookmarkStart w:id="224" w:name="_Toc272250014"/>
      <w:bookmarkStart w:id="225" w:name="_Toc273788756"/>
      <w:bookmarkStart w:id="226" w:name="_Toc273797076"/>
      <w:bookmarkStart w:id="227" w:name="_Toc273797625"/>
      <w:r w:rsidRPr="0058402E">
        <w:rPr>
          <w:rFonts w:ascii="Times New Roman" w:hAnsi="Times New Roman" w:cs="Times New Roman"/>
          <w:b w:val="0"/>
        </w:rPr>
        <w:t>Section 2-1-8    Financial Disclosure Statement</w:t>
      </w:r>
      <w:r w:rsidRPr="0058402E">
        <w:rPr>
          <w:rFonts w:ascii="Times New Roman" w:hAnsi="Times New Roman" w:cs="Times New Roman"/>
          <w:b w:val="0"/>
          <w:vertAlign w:val="superscript"/>
        </w:rPr>
        <w:footnoteReference w:id="6"/>
      </w:r>
      <w:bookmarkEnd w:id="224"/>
      <w:bookmarkEnd w:id="225"/>
      <w:bookmarkEnd w:id="226"/>
      <w:bookmarkEnd w:id="227"/>
    </w:p>
    <w:p w14:paraId="6B87B20F" w14:textId="77777777" w:rsidR="00B047CF" w:rsidRPr="0058402E" w:rsidRDefault="00B047CF" w:rsidP="00FC18EC">
      <w:pPr>
        <w:pStyle w:val="NoteLevel1"/>
        <w:rPr>
          <w:rFonts w:ascii="Times New Roman" w:hAnsi="Times New Roman" w:cs="Times New Roman"/>
        </w:rPr>
      </w:pPr>
    </w:p>
    <w:p w14:paraId="18165602" w14:textId="4623AE25"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Each member of the council shall file a financial disclosure statement at such times, in such form and with such information as provided by resolution of the council and pursuant to state law.</w:t>
      </w:r>
    </w:p>
    <w:p w14:paraId="2BEE4985" w14:textId="77777777" w:rsidR="00B047CF" w:rsidRPr="0058402E" w:rsidRDefault="00B047CF" w:rsidP="00FC18EC">
      <w:pPr>
        <w:pStyle w:val="Heading2"/>
        <w:rPr>
          <w:rFonts w:ascii="Times New Roman" w:hAnsi="Times New Roman" w:cs="Times New Roman"/>
          <w:b w:val="0"/>
          <w:sz w:val="24"/>
          <w:szCs w:val="24"/>
        </w:rPr>
      </w:pPr>
      <w:bookmarkStart w:id="228" w:name="_Toc272250015"/>
      <w:bookmarkStart w:id="229" w:name="_Toc273788757"/>
      <w:bookmarkStart w:id="230" w:name="_Toc273797077"/>
      <w:bookmarkStart w:id="231" w:name="_Toc273797626"/>
      <w:r w:rsidRPr="0058402E">
        <w:rPr>
          <w:rFonts w:ascii="Times New Roman" w:hAnsi="Times New Roman" w:cs="Times New Roman"/>
          <w:b w:val="0"/>
          <w:sz w:val="24"/>
          <w:szCs w:val="24"/>
        </w:rPr>
        <w:t>ARTICLE 2-2</w:t>
      </w:r>
      <w:r w:rsidRPr="0058402E">
        <w:rPr>
          <w:rFonts w:ascii="Times New Roman" w:hAnsi="Times New Roman" w:cs="Times New Roman"/>
          <w:b w:val="0"/>
          <w:sz w:val="24"/>
          <w:szCs w:val="24"/>
        </w:rPr>
        <w:tab/>
        <w:t>MAYOR</w:t>
      </w:r>
      <w:bookmarkEnd w:id="228"/>
      <w:bookmarkEnd w:id="229"/>
      <w:bookmarkEnd w:id="230"/>
      <w:bookmarkEnd w:id="231"/>
    </w:p>
    <w:p w14:paraId="6F872F08" w14:textId="77777777" w:rsidR="00B047CF" w:rsidRPr="0058402E" w:rsidRDefault="00B047CF" w:rsidP="00FC18EC">
      <w:pPr>
        <w:pStyle w:val="NoteLevel1"/>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4770"/>
      </w:tblGrid>
      <w:tr w:rsidR="00B047CF" w:rsidRPr="0058402E" w14:paraId="023B0BE0" w14:textId="77777777" w:rsidTr="00B047CF">
        <w:tc>
          <w:tcPr>
            <w:tcW w:w="1368" w:type="dxa"/>
          </w:tcPr>
          <w:p w14:paraId="30243D3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2-2-1</w:t>
            </w:r>
          </w:p>
        </w:tc>
        <w:tc>
          <w:tcPr>
            <w:tcW w:w="4770" w:type="dxa"/>
          </w:tcPr>
          <w:p w14:paraId="794C613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Selection of Mayor</w:t>
            </w:r>
          </w:p>
        </w:tc>
      </w:tr>
      <w:tr w:rsidR="00B047CF" w:rsidRPr="0058402E" w14:paraId="0A793DD9" w14:textId="77777777" w:rsidTr="00B047CF">
        <w:tc>
          <w:tcPr>
            <w:tcW w:w="1368" w:type="dxa"/>
          </w:tcPr>
          <w:p w14:paraId="2E43322B"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2-2-2</w:t>
            </w:r>
          </w:p>
        </w:tc>
        <w:tc>
          <w:tcPr>
            <w:tcW w:w="4770" w:type="dxa"/>
          </w:tcPr>
          <w:p w14:paraId="62E8726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Vice Mayor</w:t>
            </w:r>
          </w:p>
        </w:tc>
      </w:tr>
      <w:tr w:rsidR="00B047CF" w:rsidRPr="0058402E" w14:paraId="45E05E27" w14:textId="77777777" w:rsidTr="00B047CF">
        <w:tc>
          <w:tcPr>
            <w:tcW w:w="1368" w:type="dxa"/>
          </w:tcPr>
          <w:p w14:paraId="6846674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2-2-3</w:t>
            </w:r>
          </w:p>
        </w:tc>
        <w:tc>
          <w:tcPr>
            <w:tcW w:w="4770" w:type="dxa"/>
          </w:tcPr>
          <w:p w14:paraId="6FF5DB0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Acting Mayor</w:t>
            </w:r>
          </w:p>
        </w:tc>
      </w:tr>
      <w:tr w:rsidR="00B047CF" w:rsidRPr="0058402E" w14:paraId="56E7618C" w14:textId="77777777" w:rsidTr="00B047CF">
        <w:tc>
          <w:tcPr>
            <w:tcW w:w="1368" w:type="dxa"/>
          </w:tcPr>
          <w:p w14:paraId="4B88EA7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2-2-4</w:t>
            </w:r>
          </w:p>
        </w:tc>
        <w:tc>
          <w:tcPr>
            <w:tcW w:w="4770" w:type="dxa"/>
          </w:tcPr>
          <w:p w14:paraId="5E96B69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Powers and Duties of the Mayor</w:t>
            </w:r>
          </w:p>
        </w:tc>
      </w:tr>
      <w:tr w:rsidR="00B047CF" w:rsidRPr="0058402E" w14:paraId="2F4DB1D8" w14:textId="77777777" w:rsidTr="00B047CF">
        <w:tc>
          <w:tcPr>
            <w:tcW w:w="1368" w:type="dxa"/>
          </w:tcPr>
          <w:p w14:paraId="0596158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2-2-5 </w:t>
            </w:r>
          </w:p>
        </w:tc>
        <w:tc>
          <w:tcPr>
            <w:tcW w:w="4770" w:type="dxa"/>
          </w:tcPr>
          <w:p w14:paraId="69C46B1A"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Failures to Sign Documents</w:t>
            </w:r>
          </w:p>
        </w:tc>
      </w:tr>
    </w:tbl>
    <w:p w14:paraId="3AE2AEA7" w14:textId="77777777" w:rsidR="00B047CF" w:rsidRPr="0058402E" w:rsidRDefault="00B047CF" w:rsidP="00FC18EC">
      <w:pPr>
        <w:pStyle w:val="NoteLevel1"/>
        <w:rPr>
          <w:rFonts w:ascii="Times New Roman" w:hAnsi="Times New Roman" w:cs="Times New Roman"/>
        </w:rPr>
      </w:pPr>
    </w:p>
    <w:p w14:paraId="25531FF3" w14:textId="77777777" w:rsidR="00B047CF" w:rsidRPr="0058402E" w:rsidRDefault="00B047CF" w:rsidP="00FC18EC">
      <w:pPr>
        <w:pStyle w:val="Heading3"/>
        <w:rPr>
          <w:rFonts w:ascii="Times New Roman" w:hAnsi="Times New Roman" w:cs="Times New Roman"/>
          <w:b w:val="0"/>
        </w:rPr>
      </w:pPr>
      <w:bookmarkStart w:id="232" w:name="_Toc272250016"/>
      <w:bookmarkStart w:id="233" w:name="_Toc273788758"/>
      <w:bookmarkStart w:id="234" w:name="_Toc273797078"/>
      <w:bookmarkStart w:id="235" w:name="_Toc273797627"/>
      <w:r w:rsidRPr="0058402E">
        <w:rPr>
          <w:rFonts w:ascii="Times New Roman" w:hAnsi="Times New Roman" w:cs="Times New Roman"/>
          <w:b w:val="0"/>
        </w:rPr>
        <w:t>Section 2-2-1    Selection of Mayor</w:t>
      </w:r>
      <w:bookmarkEnd w:id="232"/>
      <w:bookmarkEnd w:id="233"/>
      <w:bookmarkEnd w:id="234"/>
      <w:bookmarkEnd w:id="235"/>
    </w:p>
    <w:p w14:paraId="00FD7A9C" w14:textId="77777777" w:rsidR="00B047CF" w:rsidRPr="0058402E" w:rsidRDefault="00B047CF" w:rsidP="00FC18EC">
      <w:pPr>
        <w:pStyle w:val="NoteLevel1"/>
        <w:rPr>
          <w:rFonts w:ascii="Times New Roman" w:hAnsi="Times New Roman" w:cs="Times New Roman"/>
        </w:rPr>
      </w:pPr>
    </w:p>
    <w:p w14:paraId="1755512C" w14:textId="079A3EBF"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The </w:t>
      </w:r>
      <w:r w:rsidR="00613A10">
        <w:rPr>
          <w:rFonts w:ascii="Times New Roman" w:hAnsi="Times New Roman" w:cs="Times New Roman"/>
        </w:rPr>
        <w:t>council member</w:t>
      </w:r>
      <w:r w:rsidRPr="0058402E">
        <w:rPr>
          <w:rFonts w:ascii="Times New Roman" w:hAnsi="Times New Roman" w:cs="Times New Roman"/>
        </w:rPr>
        <w:t xml:space="preserve">s shall, at the first regular meeting after a regular city general election of </w:t>
      </w:r>
      <w:r w:rsidR="00613A10">
        <w:rPr>
          <w:rFonts w:ascii="Times New Roman" w:hAnsi="Times New Roman" w:cs="Times New Roman"/>
        </w:rPr>
        <w:t>council member</w:t>
      </w:r>
      <w:r w:rsidRPr="0058402E">
        <w:rPr>
          <w:rFonts w:ascii="Times New Roman" w:hAnsi="Times New Roman" w:cs="Times New Roman"/>
        </w:rPr>
        <w:t>s, choose a mayor from among their number.</w:t>
      </w:r>
    </w:p>
    <w:p w14:paraId="2FBB7EF5" w14:textId="77777777" w:rsidR="007B36C7" w:rsidRPr="0058402E" w:rsidRDefault="007B36C7" w:rsidP="00FC18EC">
      <w:pPr>
        <w:pStyle w:val="NoteLevel1"/>
        <w:numPr>
          <w:ilvl w:val="0"/>
          <w:numId w:val="0"/>
        </w:numPr>
        <w:rPr>
          <w:rFonts w:ascii="Times New Roman" w:hAnsi="Times New Roman" w:cs="Times New Roman"/>
        </w:rPr>
      </w:pPr>
    </w:p>
    <w:p w14:paraId="0BA208D4" w14:textId="77777777" w:rsidR="00B047CF" w:rsidRPr="0058402E" w:rsidRDefault="00B047CF" w:rsidP="00FC18EC">
      <w:pPr>
        <w:pStyle w:val="Heading3"/>
        <w:rPr>
          <w:rFonts w:ascii="Times New Roman" w:hAnsi="Times New Roman" w:cs="Times New Roman"/>
          <w:b w:val="0"/>
        </w:rPr>
      </w:pPr>
      <w:bookmarkStart w:id="236" w:name="_Toc272250017"/>
      <w:bookmarkStart w:id="237" w:name="_Toc273788759"/>
      <w:bookmarkStart w:id="238" w:name="_Toc273797079"/>
      <w:bookmarkStart w:id="239" w:name="_Toc273797628"/>
      <w:r w:rsidRPr="0058402E">
        <w:rPr>
          <w:rFonts w:ascii="Times New Roman" w:hAnsi="Times New Roman" w:cs="Times New Roman"/>
          <w:b w:val="0"/>
        </w:rPr>
        <w:t>Section 2-2-2    Vice Mayor</w:t>
      </w:r>
      <w:r w:rsidRPr="0058402E">
        <w:rPr>
          <w:rFonts w:ascii="Times New Roman" w:hAnsi="Times New Roman" w:cs="Times New Roman"/>
          <w:b w:val="0"/>
          <w:vertAlign w:val="superscript"/>
        </w:rPr>
        <w:footnoteReference w:id="7"/>
      </w:r>
      <w:bookmarkEnd w:id="236"/>
      <w:bookmarkEnd w:id="237"/>
      <w:bookmarkEnd w:id="238"/>
      <w:bookmarkEnd w:id="239"/>
    </w:p>
    <w:p w14:paraId="62396DC0" w14:textId="77777777" w:rsidR="00B047CF" w:rsidRPr="0058402E" w:rsidRDefault="00B047CF" w:rsidP="00FC18EC">
      <w:pPr>
        <w:pStyle w:val="NoteLevel1"/>
        <w:rPr>
          <w:rFonts w:ascii="Times New Roman" w:hAnsi="Times New Roman" w:cs="Times New Roman"/>
        </w:rPr>
      </w:pPr>
    </w:p>
    <w:p w14:paraId="50345C8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At the same meeting at which the mayor is selected, the council shall designate one of its members as vice mayor, who shall serve at the pleasure of the council. The vice mayor shall perform the duties of the mayor during his absence or disability.</w:t>
      </w:r>
    </w:p>
    <w:p w14:paraId="03CF8C74" w14:textId="77777777" w:rsidR="00B047CF" w:rsidRPr="0058402E" w:rsidRDefault="00B047CF" w:rsidP="00FC18EC">
      <w:pPr>
        <w:pStyle w:val="NoteLevel1"/>
        <w:numPr>
          <w:ilvl w:val="0"/>
          <w:numId w:val="0"/>
        </w:numPr>
        <w:rPr>
          <w:rFonts w:ascii="Times New Roman" w:hAnsi="Times New Roman" w:cs="Times New Roman"/>
        </w:rPr>
      </w:pPr>
    </w:p>
    <w:p w14:paraId="13C779D3" w14:textId="77777777" w:rsidR="007B36C7" w:rsidRPr="0058402E" w:rsidRDefault="007B36C7" w:rsidP="00FC18EC">
      <w:pPr>
        <w:pStyle w:val="NoteLevel1"/>
        <w:numPr>
          <w:ilvl w:val="0"/>
          <w:numId w:val="0"/>
        </w:numPr>
        <w:rPr>
          <w:rFonts w:ascii="Times New Roman" w:hAnsi="Times New Roman" w:cs="Times New Roman"/>
        </w:rPr>
      </w:pPr>
    </w:p>
    <w:p w14:paraId="66996074" w14:textId="77777777" w:rsidR="007B36C7" w:rsidRPr="0058402E" w:rsidRDefault="007B36C7" w:rsidP="00FC18EC">
      <w:pPr>
        <w:pStyle w:val="NoteLevel1"/>
        <w:numPr>
          <w:ilvl w:val="0"/>
          <w:numId w:val="0"/>
        </w:numPr>
        <w:rPr>
          <w:rFonts w:ascii="Times New Roman" w:hAnsi="Times New Roman" w:cs="Times New Roman"/>
        </w:rPr>
      </w:pPr>
    </w:p>
    <w:p w14:paraId="4C4C01F3" w14:textId="77777777" w:rsidR="00B047CF" w:rsidRPr="0058402E" w:rsidRDefault="00B047CF" w:rsidP="00FC18EC">
      <w:pPr>
        <w:pStyle w:val="Heading3"/>
        <w:rPr>
          <w:rFonts w:ascii="Times New Roman" w:hAnsi="Times New Roman" w:cs="Times New Roman"/>
          <w:b w:val="0"/>
        </w:rPr>
      </w:pPr>
      <w:bookmarkStart w:id="240" w:name="_Toc272250018"/>
      <w:bookmarkStart w:id="241" w:name="_Toc273788760"/>
      <w:bookmarkStart w:id="242" w:name="_Toc273797080"/>
      <w:bookmarkStart w:id="243" w:name="_Toc273797629"/>
      <w:r w:rsidRPr="0058402E">
        <w:rPr>
          <w:rFonts w:ascii="Times New Roman" w:hAnsi="Times New Roman" w:cs="Times New Roman"/>
          <w:b w:val="0"/>
        </w:rPr>
        <w:t>Section 2-2-3    Acting Mayor</w:t>
      </w:r>
      <w:bookmarkEnd w:id="240"/>
      <w:bookmarkEnd w:id="241"/>
      <w:bookmarkEnd w:id="242"/>
      <w:bookmarkEnd w:id="243"/>
    </w:p>
    <w:p w14:paraId="1AF3AFE1" w14:textId="77777777" w:rsidR="00B047CF" w:rsidRPr="0058402E" w:rsidRDefault="00B047CF" w:rsidP="00FC18EC">
      <w:pPr>
        <w:pStyle w:val="NoteLevel1"/>
        <w:rPr>
          <w:rFonts w:ascii="Times New Roman" w:hAnsi="Times New Roman" w:cs="Times New Roman"/>
        </w:rPr>
      </w:pPr>
    </w:p>
    <w:p w14:paraId="11AF141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lastRenderedPageBreak/>
        <w:t>In the absence or disability of both the mayor and vice mayor, the council may designate another of its members to serve as acting mayor who shall have all the powers, duties and responsibilities of the mayor during such absence or disability.</w:t>
      </w:r>
    </w:p>
    <w:p w14:paraId="04A2AFE5" w14:textId="77777777" w:rsidR="00B047CF" w:rsidRPr="0058402E" w:rsidRDefault="00B047CF" w:rsidP="00FC18EC">
      <w:pPr>
        <w:pStyle w:val="NoteLevel1"/>
        <w:rPr>
          <w:rFonts w:ascii="Times New Roman" w:hAnsi="Times New Roman" w:cs="Times New Roman"/>
        </w:rPr>
      </w:pPr>
    </w:p>
    <w:p w14:paraId="70428921" w14:textId="77777777" w:rsidR="00B047CF" w:rsidRPr="0058402E" w:rsidRDefault="00B047CF" w:rsidP="00FC18EC">
      <w:pPr>
        <w:pStyle w:val="Heading3"/>
        <w:rPr>
          <w:rFonts w:ascii="Times New Roman" w:hAnsi="Times New Roman" w:cs="Times New Roman"/>
          <w:b w:val="0"/>
        </w:rPr>
      </w:pPr>
      <w:bookmarkStart w:id="244" w:name="_Toc272250019"/>
      <w:bookmarkStart w:id="245" w:name="_Toc273788761"/>
      <w:bookmarkStart w:id="246" w:name="_Toc273797081"/>
      <w:bookmarkStart w:id="247" w:name="_Toc273797630"/>
      <w:r w:rsidRPr="0058402E">
        <w:rPr>
          <w:rFonts w:ascii="Times New Roman" w:hAnsi="Times New Roman" w:cs="Times New Roman"/>
          <w:b w:val="0"/>
        </w:rPr>
        <w:t>Section 2-2-4    Powers and Duties of the Mayor</w:t>
      </w:r>
      <w:bookmarkEnd w:id="244"/>
      <w:bookmarkEnd w:id="245"/>
      <w:bookmarkEnd w:id="246"/>
      <w:bookmarkEnd w:id="247"/>
    </w:p>
    <w:p w14:paraId="4393A5E2" w14:textId="77777777" w:rsidR="00B047CF" w:rsidRPr="0058402E" w:rsidRDefault="00B047CF" w:rsidP="00FC18EC">
      <w:pPr>
        <w:pStyle w:val="NoteLevel1"/>
        <w:rPr>
          <w:rFonts w:ascii="Times New Roman" w:hAnsi="Times New Roman" w:cs="Times New Roman"/>
        </w:rPr>
      </w:pPr>
    </w:p>
    <w:p w14:paraId="124FA25A"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powers and duties of the mayor shall include the following:</w:t>
      </w:r>
    </w:p>
    <w:p w14:paraId="1414029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He shall be the chief executive officer of the city.</w:t>
      </w:r>
    </w:p>
    <w:p w14:paraId="5EB4B8B7" w14:textId="77777777" w:rsidR="00B047CF" w:rsidRPr="0058402E" w:rsidRDefault="00B047CF" w:rsidP="00FC18EC">
      <w:pPr>
        <w:pStyle w:val="NoteLevel1"/>
        <w:tabs>
          <w:tab w:val="clear" w:pos="0"/>
        </w:tabs>
        <w:rPr>
          <w:rFonts w:ascii="Times New Roman" w:hAnsi="Times New Roman" w:cs="Times New Roman"/>
        </w:rPr>
      </w:pPr>
    </w:p>
    <w:p w14:paraId="561F3E76" w14:textId="77777777" w:rsidR="00B047CF" w:rsidRPr="0058402E" w:rsidRDefault="00B047CF" w:rsidP="00FC18EC">
      <w:pPr>
        <w:pStyle w:val="NoteLevel1"/>
        <w:tabs>
          <w:tab w:val="clear" w:pos="0"/>
        </w:tabs>
        <w:ind w:left="720" w:hanging="72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 xml:space="preserve">He shall be the chairman of the council and preside over its meetings. He </w:t>
      </w:r>
      <w:r w:rsidRPr="0058402E">
        <w:rPr>
          <w:rFonts w:ascii="Times New Roman" w:hAnsi="Times New Roman" w:cs="Times New Roman"/>
          <w:bCs/>
        </w:rPr>
        <w:t xml:space="preserve">may </w:t>
      </w:r>
      <w:r w:rsidRPr="0058402E">
        <w:rPr>
          <w:rFonts w:ascii="Times New Roman" w:hAnsi="Times New Roman" w:cs="Times New Roman"/>
        </w:rPr>
        <w:t>make and second motions and shall have a voice and vote in all its proceedings.</w:t>
      </w:r>
    </w:p>
    <w:p w14:paraId="07AC29FC" w14:textId="77777777" w:rsidR="00B047CF" w:rsidRPr="0058402E" w:rsidRDefault="00B047CF" w:rsidP="00FC18EC">
      <w:pPr>
        <w:pStyle w:val="NoteLevel1"/>
        <w:rPr>
          <w:rFonts w:ascii="Times New Roman" w:hAnsi="Times New Roman" w:cs="Times New Roman"/>
        </w:rPr>
      </w:pPr>
    </w:p>
    <w:p w14:paraId="72D3585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He shall enforce the provisions of this code.</w:t>
      </w:r>
    </w:p>
    <w:p w14:paraId="30F14A31" w14:textId="77777777" w:rsidR="00B047CF" w:rsidRPr="0058402E" w:rsidRDefault="00B047CF" w:rsidP="00FC18EC">
      <w:pPr>
        <w:pStyle w:val="NoteLevel1"/>
        <w:rPr>
          <w:rFonts w:ascii="Times New Roman" w:hAnsi="Times New Roman" w:cs="Times New Roman"/>
        </w:rPr>
      </w:pPr>
    </w:p>
    <w:p w14:paraId="33B7F705"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He shall execute and authenticate by his signature such instruments as the council or any statutes, ordinances or this code shall require.</w:t>
      </w:r>
    </w:p>
    <w:p w14:paraId="338C3DA7" w14:textId="77777777" w:rsidR="00B047CF" w:rsidRPr="0058402E" w:rsidRDefault="00B047CF" w:rsidP="00FC18EC">
      <w:pPr>
        <w:pStyle w:val="NoteLevel1"/>
        <w:rPr>
          <w:rFonts w:ascii="Times New Roman" w:hAnsi="Times New Roman" w:cs="Times New Roman"/>
        </w:rPr>
      </w:pPr>
    </w:p>
    <w:p w14:paraId="26260A68"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E.</w:t>
      </w:r>
      <w:r w:rsidRPr="0058402E">
        <w:rPr>
          <w:rFonts w:ascii="Times New Roman" w:hAnsi="Times New Roman" w:cs="Times New Roman"/>
        </w:rPr>
        <w:tab/>
        <w:t>He shall make such recommendations and suggestions to the council as he may consider proper.</w:t>
      </w:r>
    </w:p>
    <w:p w14:paraId="1C6A1059" w14:textId="77777777" w:rsidR="00B047CF" w:rsidRPr="0058402E" w:rsidRDefault="00B047CF" w:rsidP="00FC18EC">
      <w:pPr>
        <w:pStyle w:val="NoteLevel1"/>
        <w:rPr>
          <w:rFonts w:ascii="Times New Roman" w:hAnsi="Times New Roman" w:cs="Times New Roman"/>
        </w:rPr>
      </w:pPr>
    </w:p>
    <w:p w14:paraId="2C01F4A2"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F.</w:t>
      </w:r>
      <w:r w:rsidRPr="0058402E">
        <w:rPr>
          <w:rFonts w:ascii="Times New Roman" w:hAnsi="Times New Roman" w:cs="Times New Roman"/>
        </w:rPr>
        <w:tab/>
        <w:t>He may, by proclamation, declare a local emergency to exist due to fire, conflagration, flood, earthquake, explosion, war, bombing or any other natural or man-made calamity or disaster or in the event of the threat or occurrence of riot, rout or affray or other acts of civil disobedience which endanger life or property within the city. After declaration of such emergency, the mayor shall govern by proclamation and impose all necessary regulations to preserve the peace and order of the city, including but not limited to:</w:t>
      </w:r>
    </w:p>
    <w:p w14:paraId="6212BD92" w14:textId="77777777" w:rsidR="00B047CF" w:rsidRPr="0058402E" w:rsidRDefault="00B047CF" w:rsidP="00FC18EC">
      <w:pPr>
        <w:pStyle w:val="NoteLevel1"/>
        <w:rPr>
          <w:rFonts w:ascii="Times New Roman" w:hAnsi="Times New Roman" w:cs="Times New Roman"/>
        </w:rPr>
      </w:pPr>
    </w:p>
    <w:p w14:paraId="03FF7843" w14:textId="77777777" w:rsidR="00B047CF" w:rsidRPr="0058402E" w:rsidRDefault="00B047CF" w:rsidP="00FC18EC">
      <w:pPr>
        <w:pStyle w:val="NoteLevel1"/>
        <w:tabs>
          <w:tab w:val="clear" w:pos="0"/>
          <w:tab w:val="left" w:pos="720"/>
          <w:tab w:val="left" w:pos="1350"/>
        </w:tabs>
        <w:ind w:left="720"/>
        <w:rPr>
          <w:rFonts w:ascii="Times New Roman" w:hAnsi="Times New Roman" w:cs="Times New Roman"/>
        </w:rPr>
      </w:pPr>
      <w:r w:rsidRPr="0058402E">
        <w:rPr>
          <w:rFonts w:ascii="Times New Roman" w:hAnsi="Times New Roman" w:cs="Times New Roman"/>
        </w:rPr>
        <w:t>1. Imposition of a curfew in all or any portion of the city.</w:t>
      </w:r>
    </w:p>
    <w:p w14:paraId="7AB55D3B" w14:textId="77777777" w:rsidR="00B047CF" w:rsidRPr="0058402E" w:rsidRDefault="00B047CF" w:rsidP="00FC18EC">
      <w:pPr>
        <w:pStyle w:val="NoteLevel1"/>
        <w:tabs>
          <w:tab w:val="clear" w:pos="0"/>
          <w:tab w:val="left" w:pos="720"/>
          <w:tab w:val="left" w:pos="1350"/>
        </w:tabs>
        <w:ind w:left="720"/>
        <w:rPr>
          <w:rFonts w:ascii="Times New Roman" w:hAnsi="Times New Roman" w:cs="Times New Roman"/>
        </w:rPr>
      </w:pPr>
    </w:p>
    <w:p w14:paraId="1AC697CC" w14:textId="77777777" w:rsidR="00B047CF" w:rsidRPr="0058402E" w:rsidRDefault="00B047CF" w:rsidP="00FC18EC">
      <w:pPr>
        <w:pStyle w:val="NoteLevel1"/>
        <w:tabs>
          <w:tab w:val="clear" w:pos="0"/>
          <w:tab w:val="left" w:pos="1350"/>
        </w:tabs>
        <w:ind w:left="720"/>
        <w:rPr>
          <w:rFonts w:ascii="Times New Roman" w:hAnsi="Times New Roman" w:cs="Times New Roman"/>
        </w:rPr>
      </w:pPr>
      <w:r w:rsidRPr="0058402E">
        <w:rPr>
          <w:rFonts w:ascii="Times New Roman" w:hAnsi="Times New Roman" w:cs="Times New Roman"/>
        </w:rPr>
        <w:t>2. Ordering the closing of any business.</w:t>
      </w:r>
    </w:p>
    <w:p w14:paraId="4FBA2E39" w14:textId="77777777" w:rsidR="00B047CF" w:rsidRPr="0058402E" w:rsidRDefault="00B047CF" w:rsidP="00FC18EC">
      <w:pPr>
        <w:pStyle w:val="NoteLevel1"/>
        <w:tabs>
          <w:tab w:val="clear" w:pos="0"/>
          <w:tab w:val="left" w:pos="1350"/>
        </w:tabs>
        <w:rPr>
          <w:rFonts w:ascii="Times New Roman" w:hAnsi="Times New Roman" w:cs="Times New Roman"/>
        </w:rPr>
      </w:pPr>
    </w:p>
    <w:p w14:paraId="348C14A1" w14:textId="77777777" w:rsidR="00B047CF" w:rsidRPr="0058402E" w:rsidRDefault="00B047CF" w:rsidP="00FC18EC">
      <w:pPr>
        <w:pStyle w:val="NoteLevel1"/>
        <w:tabs>
          <w:tab w:val="clear" w:pos="0"/>
          <w:tab w:val="left" w:pos="1350"/>
        </w:tabs>
        <w:ind w:left="1080" w:hanging="360"/>
        <w:rPr>
          <w:rFonts w:ascii="Times New Roman" w:hAnsi="Times New Roman" w:cs="Times New Roman"/>
        </w:rPr>
      </w:pPr>
      <w:r w:rsidRPr="0058402E">
        <w:rPr>
          <w:rFonts w:ascii="Times New Roman" w:hAnsi="Times New Roman" w:cs="Times New Roman"/>
        </w:rPr>
        <w:t>3. Closing to public access any public building, street or other public place.</w:t>
      </w:r>
    </w:p>
    <w:p w14:paraId="7D0028BF" w14:textId="77777777" w:rsidR="00B047CF" w:rsidRPr="0058402E" w:rsidRDefault="00B047CF" w:rsidP="00FC18EC">
      <w:pPr>
        <w:pStyle w:val="NoteLevel1"/>
        <w:tabs>
          <w:tab w:val="clear" w:pos="0"/>
          <w:tab w:val="left" w:pos="1350"/>
        </w:tabs>
        <w:rPr>
          <w:rFonts w:ascii="Times New Roman" w:hAnsi="Times New Roman" w:cs="Times New Roman"/>
        </w:rPr>
      </w:pPr>
    </w:p>
    <w:p w14:paraId="0A281370" w14:textId="77777777" w:rsidR="00B047CF" w:rsidRPr="0058402E" w:rsidRDefault="00B047CF" w:rsidP="00FC18EC">
      <w:pPr>
        <w:pStyle w:val="NoteLevel1"/>
        <w:tabs>
          <w:tab w:val="clear" w:pos="0"/>
          <w:tab w:val="left" w:pos="1350"/>
        </w:tabs>
        <w:ind w:left="1080" w:hanging="360"/>
        <w:rPr>
          <w:rFonts w:ascii="Times New Roman" w:hAnsi="Times New Roman" w:cs="Times New Roman"/>
        </w:rPr>
      </w:pPr>
      <w:r w:rsidRPr="0058402E">
        <w:rPr>
          <w:rFonts w:ascii="Times New Roman" w:hAnsi="Times New Roman" w:cs="Times New Roman"/>
        </w:rPr>
        <w:lastRenderedPageBreak/>
        <w:t>4. Calling upon regular or auxiliary law enforcement agencies and organizations within or without the political subdivision for assistance.</w:t>
      </w:r>
    </w:p>
    <w:p w14:paraId="3E7E6077" w14:textId="77777777" w:rsidR="00B047CF" w:rsidRPr="0058402E" w:rsidRDefault="00B047CF" w:rsidP="00FC18EC">
      <w:pPr>
        <w:pStyle w:val="NoteLevel1"/>
        <w:rPr>
          <w:rFonts w:ascii="Times New Roman" w:hAnsi="Times New Roman" w:cs="Times New Roman"/>
        </w:rPr>
      </w:pPr>
    </w:p>
    <w:p w14:paraId="11479897"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 xml:space="preserve">G. </w:t>
      </w:r>
      <w:r w:rsidRPr="0058402E">
        <w:rPr>
          <w:rFonts w:ascii="Times New Roman" w:hAnsi="Times New Roman" w:cs="Times New Roman"/>
        </w:rPr>
        <w:tab/>
        <w:t>He shall perform such other duties required by state statute and this code as well as those duties required as chief executive officer of the city.</w:t>
      </w:r>
    </w:p>
    <w:p w14:paraId="02B586CA" w14:textId="77777777" w:rsidR="00B047CF" w:rsidRPr="0058402E" w:rsidRDefault="00B047CF" w:rsidP="00FC18EC">
      <w:pPr>
        <w:pStyle w:val="NoteLevel1"/>
        <w:rPr>
          <w:rFonts w:ascii="Times New Roman" w:hAnsi="Times New Roman" w:cs="Times New Roman"/>
        </w:rPr>
      </w:pPr>
    </w:p>
    <w:p w14:paraId="0900B420" w14:textId="77777777" w:rsidR="00B047CF" w:rsidRPr="0058402E" w:rsidRDefault="00B047CF" w:rsidP="00FC18EC">
      <w:pPr>
        <w:pStyle w:val="Heading3"/>
        <w:rPr>
          <w:rFonts w:ascii="Times New Roman" w:hAnsi="Times New Roman" w:cs="Times New Roman"/>
          <w:b w:val="0"/>
        </w:rPr>
      </w:pPr>
      <w:bookmarkStart w:id="248" w:name="_Toc272250020"/>
      <w:bookmarkStart w:id="249" w:name="_Toc273788762"/>
      <w:bookmarkStart w:id="250" w:name="_Toc273797082"/>
      <w:bookmarkStart w:id="251" w:name="_Toc273797631"/>
      <w:r w:rsidRPr="0058402E">
        <w:rPr>
          <w:rFonts w:ascii="Times New Roman" w:hAnsi="Times New Roman" w:cs="Times New Roman"/>
          <w:b w:val="0"/>
        </w:rPr>
        <w:t>Section 2-2-5    Failure to Sign Documents</w:t>
      </w:r>
      <w:bookmarkEnd w:id="248"/>
      <w:bookmarkEnd w:id="249"/>
      <w:bookmarkEnd w:id="250"/>
      <w:bookmarkEnd w:id="251"/>
    </w:p>
    <w:p w14:paraId="7B0AE0B4" w14:textId="77777777" w:rsidR="00B047CF" w:rsidRPr="0058402E" w:rsidRDefault="00B047CF" w:rsidP="00FC18EC">
      <w:pPr>
        <w:pStyle w:val="NoteLevel1"/>
        <w:rPr>
          <w:rFonts w:ascii="Times New Roman" w:hAnsi="Times New Roman" w:cs="Times New Roman"/>
        </w:rPr>
      </w:pPr>
    </w:p>
    <w:p w14:paraId="2815EE26" w14:textId="3F841C3E"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If the mayor refuses or fails to sign any ordinance, resolution, contract, warrant, demand or other document or instrument requiring his signature for five days consecutively, </w:t>
      </w:r>
      <w:r w:rsidRPr="0058402E">
        <w:rPr>
          <w:rFonts w:ascii="Times New Roman" w:hAnsi="Times New Roman" w:cs="Times New Roman"/>
          <w:bCs/>
        </w:rPr>
        <w:t xml:space="preserve">a </w:t>
      </w:r>
      <w:r w:rsidRPr="0058402E">
        <w:rPr>
          <w:rFonts w:ascii="Times New Roman" w:hAnsi="Times New Roman" w:cs="Times New Roman"/>
        </w:rPr>
        <w:t>majority of the members of the council may, at any regular or special meeting, authorize the vice mayor or, in his absence, an acting mayor to sign such ordinance, resolution, contract, warrant, demand or other document or instrument which when so signed shall have the same force and effect as if signed by the mayor.</w:t>
      </w:r>
    </w:p>
    <w:p w14:paraId="6C5DEFCF" w14:textId="77777777" w:rsidR="00B047CF" w:rsidRPr="0058402E" w:rsidRDefault="00B047CF" w:rsidP="00FC18EC">
      <w:pPr>
        <w:pStyle w:val="Heading2"/>
        <w:rPr>
          <w:rFonts w:ascii="Times New Roman" w:hAnsi="Times New Roman" w:cs="Times New Roman"/>
          <w:b w:val="0"/>
          <w:sz w:val="24"/>
          <w:szCs w:val="24"/>
        </w:rPr>
      </w:pPr>
      <w:bookmarkStart w:id="252" w:name="_Toc272250021"/>
      <w:bookmarkStart w:id="253" w:name="_Toc273788763"/>
      <w:bookmarkStart w:id="254" w:name="_Toc273797083"/>
      <w:bookmarkStart w:id="255" w:name="_Toc273797632"/>
      <w:r w:rsidRPr="0058402E">
        <w:rPr>
          <w:rFonts w:ascii="Times New Roman" w:hAnsi="Times New Roman" w:cs="Times New Roman"/>
          <w:b w:val="0"/>
          <w:sz w:val="24"/>
          <w:szCs w:val="24"/>
        </w:rPr>
        <w:t>ARTICLE 2-3</w:t>
      </w:r>
      <w:r w:rsidRPr="0058402E">
        <w:rPr>
          <w:rFonts w:ascii="Times New Roman" w:hAnsi="Times New Roman" w:cs="Times New Roman"/>
          <w:b w:val="0"/>
          <w:sz w:val="24"/>
          <w:szCs w:val="24"/>
        </w:rPr>
        <w:tab/>
        <w:t>COUNCIL ELECTION</w:t>
      </w:r>
      <w:bookmarkEnd w:id="252"/>
      <w:bookmarkEnd w:id="253"/>
      <w:bookmarkEnd w:id="254"/>
      <w:bookmarkEnd w:id="255"/>
    </w:p>
    <w:p w14:paraId="6AC5C764" w14:textId="77777777" w:rsidR="00B047CF" w:rsidRPr="0058402E" w:rsidRDefault="00B047CF" w:rsidP="00FC18EC">
      <w:pPr>
        <w:pStyle w:val="NoteLevel1"/>
        <w:rPr>
          <w:rFonts w:ascii="Times New Roman" w:hAnsi="Times New Roman" w:cs="Times New Roman"/>
        </w:rPr>
      </w:pPr>
    </w:p>
    <w:tbl>
      <w:tblPr>
        <w:tblStyle w:val="TableGrid"/>
        <w:tblW w:w="68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2"/>
        <w:gridCol w:w="4656"/>
      </w:tblGrid>
      <w:tr w:rsidR="00B047CF" w:rsidRPr="0058402E" w14:paraId="4157AF74" w14:textId="77777777" w:rsidTr="00B047CF">
        <w:trPr>
          <w:trHeight w:val="310"/>
        </w:trPr>
        <w:tc>
          <w:tcPr>
            <w:tcW w:w="2202" w:type="dxa"/>
          </w:tcPr>
          <w:p w14:paraId="407F367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2-3-1</w:t>
            </w:r>
          </w:p>
        </w:tc>
        <w:tc>
          <w:tcPr>
            <w:tcW w:w="4656" w:type="dxa"/>
          </w:tcPr>
          <w:p w14:paraId="6B589BA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Primary Election</w:t>
            </w:r>
          </w:p>
        </w:tc>
      </w:tr>
      <w:tr w:rsidR="00B047CF" w:rsidRPr="0058402E" w14:paraId="1A432265" w14:textId="77777777" w:rsidTr="00B047CF">
        <w:trPr>
          <w:trHeight w:val="310"/>
        </w:trPr>
        <w:tc>
          <w:tcPr>
            <w:tcW w:w="2202" w:type="dxa"/>
          </w:tcPr>
          <w:p w14:paraId="5BF2DD1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2-3-2</w:t>
            </w:r>
          </w:p>
        </w:tc>
        <w:tc>
          <w:tcPr>
            <w:tcW w:w="4656" w:type="dxa"/>
          </w:tcPr>
          <w:p w14:paraId="0F17AC8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Non-Political Ballot</w:t>
            </w:r>
          </w:p>
        </w:tc>
      </w:tr>
      <w:tr w:rsidR="00B047CF" w:rsidRPr="0058402E" w14:paraId="61D909C9" w14:textId="77777777" w:rsidTr="00B047CF">
        <w:trPr>
          <w:trHeight w:val="310"/>
        </w:trPr>
        <w:tc>
          <w:tcPr>
            <w:tcW w:w="2202" w:type="dxa"/>
          </w:tcPr>
          <w:p w14:paraId="1C8B44A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2-3-3</w:t>
            </w:r>
          </w:p>
        </w:tc>
        <w:tc>
          <w:tcPr>
            <w:tcW w:w="4656" w:type="dxa"/>
          </w:tcPr>
          <w:p w14:paraId="25D46FF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General Election Nomination</w:t>
            </w:r>
          </w:p>
        </w:tc>
      </w:tr>
      <w:tr w:rsidR="00B047CF" w:rsidRPr="0058402E" w14:paraId="5EDE7A45" w14:textId="77777777" w:rsidTr="00B047CF">
        <w:trPr>
          <w:trHeight w:val="310"/>
        </w:trPr>
        <w:tc>
          <w:tcPr>
            <w:tcW w:w="2202" w:type="dxa"/>
          </w:tcPr>
          <w:p w14:paraId="5E594BC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2-3-4</w:t>
            </w:r>
          </w:p>
        </w:tc>
        <w:tc>
          <w:tcPr>
            <w:tcW w:w="4656" w:type="dxa"/>
          </w:tcPr>
          <w:p w14:paraId="22BD9A8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Election to Office</w:t>
            </w:r>
          </w:p>
        </w:tc>
      </w:tr>
      <w:tr w:rsidR="00B047CF" w:rsidRPr="0058402E" w14:paraId="413C6646" w14:textId="77777777" w:rsidTr="00B047CF">
        <w:trPr>
          <w:trHeight w:val="310"/>
        </w:trPr>
        <w:tc>
          <w:tcPr>
            <w:tcW w:w="2202" w:type="dxa"/>
          </w:tcPr>
          <w:p w14:paraId="1805969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2-3-5</w:t>
            </w:r>
          </w:p>
        </w:tc>
        <w:tc>
          <w:tcPr>
            <w:tcW w:w="4656" w:type="dxa"/>
          </w:tcPr>
          <w:p w14:paraId="296FCDF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Candidate Financial Disclosure</w:t>
            </w:r>
          </w:p>
        </w:tc>
      </w:tr>
    </w:tbl>
    <w:p w14:paraId="452C6F75" w14:textId="77777777" w:rsidR="00B047CF" w:rsidRPr="0058402E" w:rsidRDefault="00B047CF" w:rsidP="00FC18EC">
      <w:pPr>
        <w:pStyle w:val="NoteLevel1"/>
        <w:rPr>
          <w:rFonts w:ascii="Times New Roman" w:hAnsi="Times New Roman" w:cs="Times New Roman"/>
        </w:rPr>
      </w:pPr>
    </w:p>
    <w:p w14:paraId="54BCC826" w14:textId="77777777" w:rsidR="00B047CF" w:rsidRPr="0058402E" w:rsidRDefault="00B047CF" w:rsidP="00FC18EC">
      <w:pPr>
        <w:pStyle w:val="Heading3"/>
        <w:rPr>
          <w:rFonts w:ascii="Times New Roman" w:hAnsi="Times New Roman" w:cs="Times New Roman"/>
          <w:b w:val="0"/>
        </w:rPr>
      </w:pPr>
      <w:bookmarkStart w:id="256" w:name="_Toc272250022"/>
      <w:bookmarkStart w:id="257" w:name="_Toc273788764"/>
      <w:bookmarkStart w:id="258" w:name="_Toc273797084"/>
      <w:bookmarkStart w:id="259" w:name="_Toc273797633"/>
      <w:r w:rsidRPr="0058402E">
        <w:rPr>
          <w:rFonts w:ascii="Times New Roman" w:hAnsi="Times New Roman" w:cs="Times New Roman"/>
          <w:b w:val="0"/>
        </w:rPr>
        <w:t>Section 2-3-1     Primary Election</w:t>
      </w:r>
      <w:r w:rsidRPr="0058402E">
        <w:rPr>
          <w:rFonts w:ascii="Times New Roman" w:hAnsi="Times New Roman" w:cs="Times New Roman"/>
          <w:b w:val="0"/>
          <w:vertAlign w:val="superscript"/>
        </w:rPr>
        <w:footnoteReference w:id="8"/>
      </w:r>
      <w:bookmarkEnd w:id="256"/>
      <w:bookmarkEnd w:id="257"/>
      <w:bookmarkEnd w:id="258"/>
      <w:bookmarkEnd w:id="259"/>
    </w:p>
    <w:p w14:paraId="6957422D" w14:textId="77777777" w:rsidR="00B047CF" w:rsidRPr="0058402E" w:rsidRDefault="00B047CF" w:rsidP="00FC18EC">
      <w:pPr>
        <w:pStyle w:val="NoteLevel1"/>
        <w:rPr>
          <w:rFonts w:ascii="Times New Roman" w:hAnsi="Times New Roman" w:cs="Times New Roman"/>
        </w:rPr>
      </w:pPr>
    </w:p>
    <w:p w14:paraId="5392B98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Any candidate who shall receive at the primary election a majority of all the votes cast shall be declared to be elected to the office for which he is a candidate effective as of the date of the general election, and no further election shall be held as to said candidate; provided that if more candidates receive a majority than there are offices to be filled, those equal in number to the offices to be filled receiving the highest number of votes shall be declared elected.</w:t>
      </w:r>
    </w:p>
    <w:p w14:paraId="3EE42937" w14:textId="77777777" w:rsidR="00B047CF" w:rsidRPr="0058402E" w:rsidRDefault="00B047CF" w:rsidP="00FC18EC">
      <w:pPr>
        <w:pStyle w:val="NoteLevel1"/>
        <w:rPr>
          <w:rFonts w:ascii="Times New Roman" w:hAnsi="Times New Roman" w:cs="Times New Roman"/>
        </w:rPr>
      </w:pPr>
    </w:p>
    <w:p w14:paraId="520DED29" w14:textId="77777777" w:rsidR="00B047CF" w:rsidRPr="0058402E" w:rsidRDefault="00B047CF" w:rsidP="00FC18EC">
      <w:pPr>
        <w:pStyle w:val="Heading3"/>
        <w:rPr>
          <w:rFonts w:ascii="Times New Roman" w:hAnsi="Times New Roman" w:cs="Times New Roman"/>
          <w:b w:val="0"/>
        </w:rPr>
      </w:pPr>
      <w:bookmarkStart w:id="260" w:name="_Toc272250023"/>
      <w:bookmarkStart w:id="261" w:name="_Toc273788765"/>
      <w:bookmarkStart w:id="262" w:name="_Toc273797085"/>
      <w:bookmarkStart w:id="263" w:name="_Toc273797634"/>
      <w:r w:rsidRPr="0058402E">
        <w:rPr>
          <w:rFonts w:ascii="Times New Roman" w:hAnsi="Times New Roman" w:cs="Times New Roman"/>
          <w:b w:val="0"/>
        </w:rPr>
        <w:t>Section 2-3-2    Non-Political Ballot</w:t>
      </w:r>
      <w:r w:rsidRPr="0058402E">
        <w:rPr>
          <w:rFonts w:ascii="Times New Roman" w:hAnsi="Times New Roman" w:cs="Times New Roman"/>
          <w:b w:val="0"/>
          <w:vertAlign w:val="superscript"/>
        </w:rPr>
        <w:footnoteReference w:id="9"/>
      </w:r>
      <w:bookmarkEnd w:id="260"/>
      <w:bookmarkEnd w:id="261"/>
      <w:bookmarkEnd w:id="262"/>
      <w:bookmarkEnd w:id="263"/>
    </w:p>
    <w:p w14:paraId="7B5010FD" w14:textId="77777777" w:rsidR="00B047CF" w:rsidRPr="0058402E" w:rsidRDefault="00B047CF" w:rsidP="00FC18EC">
      <w:pPr>
        <w:pStyle w:val="NoteLevel1"/>
        <w:rPr>
          <w:rFonts w:ascii="Times New Roman" w:hAnsi="Times New Roman" w:cs="Times New Roman"/>
        </w:rPr>
      </w:pPr>
    </w:p>
    <w:p w14:paraId="49A8A49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Nothing on the ballot in any election shall be indicative of the support of the candidate.</w:t>
      </w:r>
    </w:p>
    <w:p w14:paraId="65BFC152" w14:textId="77777777" w:rsidR="00B047CF" w:rsidRPr="0058402E" w:rsidRDefault="00B047CF" w:rsidP="00FC18EC">
      <w:pPr>
        <w:pStyle w:val="NoteLevel1"/>
        <w:numPr>
          <w:ilvl w:val="0"/>
          <w:numId w:val="0"/>
        </w:numPr>
        <w:rPr>
          <w:rFonts w:ascii="Times New Roman" w:hAnsi="Times New Roman" w:cs="Times New Roman"/>
        </w:rPr>
      </w:pPr>
    </w:p>
    <w:p w14:paraId="08686007" w14:textId="77777777" w:rsidR="00B047CF" w:rsidRPr="0058402E" w:rsidRDefault="00B047CF" w:rsidP="00FC18EC">
      <w:pPr>
        <w:pStyle w:val="Heading3"/>
        <w:rPr>
          <w:rFonts w:ascii="Times New Roman" w:hAnsi="Times New Roman" w:cs="Times New Roman"/>
          <w:b w:val="0"/>
        </w:rPr>
      </w:pPr>
      <w:bookmarkStart w:id="264" w:name="_Toc272250024"/>
      <w:bookmarkStart w:id="265" w:name="_Toc273788766"/>
      <w:bookmarkStart w:id="266" w:name="_Toc273797086"/>
      <w:bookmarkStart w:id="267" w:name="_Toc273797635"/>
      <w:r w:rsidRPr="0058402E">
        <w:rPr>
          <w:rFonts w:ascii="Times New Roman" w:hAnsi="Times New Roman" w:cs="Times New Roman"/>
          <w:b w:val="0"/>
        </w:rPr>
        <w:t>Section 2-3-3    General Election Nomination</w:t>
      </w:r>
      <w:r w:rsidRPr="0058402E">
        <w:rPr>
          <w:rFonts w:ascii="Times New Roman" w:hAnsi="Times New Roman" w:cs="Times New Roman"/>
          <w:b w:val="0"/>
          <w:vertAlign w:val="superscript"/>
        </w:rPr>
        <w:footnoteReference w:id="10"/>
      </w:r>
      <w:bookmarkEnd w:id="264"/>
      <w:bookmarkEnd w:id="265"/>
      <w:bookmarkEnd w:id="266"/>
      <w:bookmarkEnd w:id="267"/>
    </w:p>
    <w:p w14:paraId="27389BF9" w14:textId="77777777" w:rsidR="00B047CF" w:rsidRPr="0058402E" w:rsidRDefault="00B047CF" w:rsidP="00FC18EC">
      <w:pPr>
        <w:pStyle w:val="NoteLevel1"/>
        <w:rPr>
          <w:rFonts w:ascii="Times New Roman" w:hAnsi="Times New Roman" w:cs="Times New Roman"/>
        </w:rPr>
      </w:pPr>
    </w:p>
    <w:p w14:paraId="41C4787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If at any primary election held as above provided there be any office for which no candidate is elected, as to such office said election shall be </w:t>
      </w:r>
    </w:p>
    <w:p w14:paraId="294E8BB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considered to be a primary election for nomination of candidates for such office, and the second or general municipal election shall be held to vote for candidates to fill such office. Candidates to be placed on the ballot at such </w:t>
      </w:r>
    </w:p>
    <w:p w14:paraId="455258C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second or general municipal election shall be those not elected at such first election, shall be equal in number to twice the number to be elected to any given office or less than that number if there be less than that number named on the primary election ballot, and persons who receive the highest number of votes for the respective offices at such first election shall be the</w:t>
      </w:r>
    </w:p>
    <w:p w14:paraId="032387D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only candidates at such second election, provided that if there be any person who, under the provisions of this article, would have been entitled to become a candidate for any office except for the fact that some other candidate received an equal number of votes therefor, all such persons receiving an equal number of votes shall likewise become candidates for such office.</w:t>
      </w:r>
    </w:p>
    <w:p w14:paraId="051FA8B1" w14:textId="77777777" w:rsidR="00B047CF" w:rsidRPr="0058402E" w:rsidRDefault="00B047CF" w:rsidP="00FC18EC">
      <w:pPr>
        <w:pStyle w:val="NoteLevel1"/>
        <w:rPr>
          <w:rFonts w:ascii="Times New Roman" w:hAnsi="Times New Roman" w:cs="Times New Roman"/>
        </w:rPr>
      </w:pPr>
    </w:p>
    <w:p w14:paraId="2A973066" w14:textId="77777777" w:rsidR="00B047CF" w:rsidRPr="0058402E" w:rsidRDefault="00B047CF" w:rsidP="00FC18EC">
      <w:pPr>
        <w:pStyle w:val="Heading3"/>
        <w:rPr>
          <w:rFonts w:ascii="Times New Roman" w:hAnsi="Times New Roman" w:cs="Times New Roman"/>
          <w:b w:val="0"/>
        </w:rPr>
      </w:pPr>
      <w:bookmarkStart w:id="268" w:name="_Toc272250025"/>
      <w:bookmarkStart w:id="269" w:name="_Toc273788767"/>
      <w:bookmarkStart w:id="270" w:name="_Toc273797087"/>
      <w:bookmarkStart w:id="271" w:name="_Toc273797636"/>
      <w:r w:rsidRPr="0058402E">
        <w:rPr>
          <w:rFonts w:ascii="Times New Roman" w:hAnsi="Times New Roman" w:cs="Times New Roman"/>
          <w:b w:val="0"/>
        </w:rPr>
        <w:t>Section 2-3-4    Election to Office</w:t>
      </w:r>
      <w:r w:rsidRPr="0058402E">
        <w:rPr>
          <w:rFonts w:ascii="Times New Roman" w:hAnsi="Times New Roman" w:cs="Times New Roman"/>
          <w:b w:val="0"/>
          <w:vertAlign w:val="superscript"/>
        </w:rPr>
        <w:footnoteReference w:id="11"/>
      </w:r>
      <w:bookmarkEnd w:id="268"/>
      <w:bookmarkEnd w:id="269"/>
      <w:bookmarkEnd w:id="270"/>
      <w:bookmarkEnd w:id="271"/>
    </w:p>
    <w:p w14:paraId="052875F7" w14:textId="77777777" w:rsidR="00B047CF" w:rsidRPr="0058402E" w:rsidRDefault="00B047CF" w:rsidP="00FC18EC">
      <w:pPr>
        <w:pStyle w:val="NoteLevel1"/>
        <w:rPr>
          <w:rFonts w:ascii="Times New Roman" w:hAnsi="Times New Roman" w:cs="Times New Roman"/>
        </w:rPr>
      </w:pPr>
    </w:p>
    <w:p w14:paraId="7C4242C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candidates equal in number to the persons to be elected who receive the highest number of votes shall be declared elected.</w:t>
      </w:r>
    </w:p>
    <w:p w14:paraId="1509D8A1" w14:textId="77777777" w:rsidR="00B047CF" w:rsidRPr="0058402E" w:rsidRDefault="00B047CF" w:rsidP="00FC18EC">
      <w:pPr>
        <w:pStyle w:val="NoteLevel1"/>
        <w:rPr>
          <w:rFonts w:ascii="Times New Roman" w:hAnsi="Times New Roman" w:cs="Times New Roman"/>
        </w:rPr>
      </w:pPr>
    </w:p>
    <w:p w14:paraId="35C8570E" w14:textId="77777777" w:rsidR="00B047CF" w:rsidRPr="0058402E" w:rsidRDefault="00B047CF" w:rsidP="00FC18EC">
      <w:pPr>
        <w:pStyle w:val="Heading3"/>
        <w:rPr>
          <w:rFonts w:ascii="Times New Roman" w:hAnsi="Times New Roman" w:cs="Times New Roman"/>
          <w:b w:val="0"/>
        </w:rPr>
      </w:pPr>
      <w:bookmarkStart w:id="272" w:name="_Toc272250026"/>
      <w:bookmarkStart w:id="273" w:name="_Toc273788768"/>
      <w:bookmarkStart w:id="274" w:name="_Toc273797088"/>
      <w:bookmarkStart w:id="275" w:name="_Toc273797637"/>
      <w:r w:rsidRPr="0058402E">
        <w:rPr>
          <w:rFonts w:ascii="Times New Roman" w:hAnsi="Times New Roman" w:cs="Times New Roman"/>
          <w:b w:val="0"/>
        </w:rPr>
        <w:t>Section 2-3-5    Candidate Financial Disclosure</w:t>
      </w:r>
      <w:r w:rsidRPr="0058402E">
        <w:rPr>
          <w:rFonts w:ascii="Times New Roman" w:hAnsi="Times New Roman" w:cs="Times New Roman"/>
          <w:b w:val="0"/>
          <w:vertAlign w:val="superscript"/>
        </w:rPr>
        <w:footnoteReference w:id="12"/>
      </w:r>
      <w:bookmarkEnd w:id="272"/>
      <w:bookmarkEnd w:id="273"/>
      <w:bookmarkEnd w:id="274"/>
      <w:bookmarkEnd w:id="275"/>
    </w:p>
    <w:p w14:paraId="61C08143" w14:textId="77777777" w:rsidR="00B047CF" w:rsidRPr="0058402E" w:rsidRDefault="00B047CF" w:rsidP="00FC18EC">
      <w:pPr>
        <w:pStyle w:val="NoteLevel1"/>
        <w:rPr>
          <w:rFonts w:ascii="Times New Roman" w:hAnsi="Times New Roman" w:cs="Times New Roman"/>
        </w:rPr>
      </w:pPr>
    </w:p>
    <w:p w14:paraId="312BC4A0" w14:textId="3496AF75"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Each candidate for the office of </w:t>
      </w:r>
      <w:r w:rsidR="00613A10">
        <w:rPr>
          <w:rFonts w:ascii="Times New Roman" w:hAnsi="Times New Roman" w:cs="Times New Roman"/>
        </w:rPr>
        <w:t>council member</w:t>
      </w:r>
      <w:r w:rsidRPr="0058402E">
        <w:rPr>
          <w:rFonts w:ascii="Times New Roman" w:hAnsi="Times New Roman" w:cs="Times New Roman"/>
        </w:rPr>
        <w:t xml:space="preserve"> shall file a financial disclosure statement when such candidate files a nomination paper. The statement shall contain such information as required by resolution of the council and pursuant to state law.</w:t>
      </w:r>
    </w:p>
    <w:p w14:paraId="2A577173" w14:textId="25406DAE" w:rsidR="00F70FCF" w:rsidRPr="0058402E" w:rsidRDefault="00F70FCF" w:rsidP="00FC18EC">
      <w:pPr>
        <w:pStyle w:val="Heading2"/>
        <w:rPr>
          <w:rFonts w:ascii="Times New Roman" w:hAnsi="Times New Roman" w:cs="Times New Roman"/>
          <w:b w:val="0"/>
          <w:sz w:val="24"/>
          <w:szCs w:val="24"/>
        </w:rPr>
      </w:pPr>
      <w:bookmarkStart w:id="276" w:name="_Toc272250027"/>
      <w:bookmarkStart w:id="277" w:name="_Toc273788769"/>
      <w:bookmarkStart w:id="278" w:name="_Toc273797089"/>
      <w:bookmarkStart w:id="279" w:name="_Toc273797638"/>
      <w:r w:rsidRPr="0058402E">
        <w:rPr>
          <w:rFonts w:ascii="Times New Roman" w:hAnsi="Times New Roman" w:cs="Times New Roman"/>
          <w:b w:val="0"/>
          <w:sz w:val="24"/>
          <w:szCs w:val="24"/>
        </w:rPr>
        <w:t>ARTICLE 2-4</w:t>
      </w:r>
      <w:r w:rsidR="00CE5DFB" w:rsidRPr="0058402E">
        <w:rPr>
          <w:rFonts w:ascii="Times New Roman" w:hAnsi="Times New Roman" w:cs="Times New Roman"/>
          <w:b w:val="0"/>
          <w:sz w:val="24"/>
          <w:szCs w:val="24"/>
        </w:rPr>
        <w:t xml:space="preserve">    COUNCIL PROCEDURE</w:t>
      </w:r>
      <w:bookmarkEnd w:id="276"/>
      <w:bookmarkEnd w:id="277"/>
      <w:bookmarkEnd w:id="278"/>
      <w:bookmarkEnd w:id="279"/>
    </w:p>
    <w:p w14:paraId="77230D6E" w14:textId="77777777" w:rsidR="00B047CF" w:rsidRPr="0058402E" w:rsidRDefault="00B047CF" w:rsidP="00FC18EC">
      <w:pPr>
        <w:pStyle w:val="NoteLevel1"/>
        <w:rPr>
          <w:rFonts w:ascii="Times New Roman" w:hAnsi="Times New Roman" w:cs="Times New Roman"/>
        </w:rPr>
      </w:pPr>
    </w:p>
    <w:tbl>
      <w:tblPr>
        <w:tblW w:w="0" w:type="auto"/>
        <w:tblInd w:w="40" w:type="dxa"/>
        <w:tblLayout w:type="fixed"/>
        <w:tblCellMar>
          <w:left w:w="40" w:type="dxa"/>
          <w:right w:w="40" w:type="dxa"/>
        </w:tblCellMar>
        <w:tblLook w:val="0000" w:firstRow="0" w:lastRow="0" w:firstColumn="0" w:lastColumn="0" w:noHBand="0" w:noVBand="0"/>
      </w:tblPr>
      <w:tblGrid>
        <w:gridCol w:w="1871"/>
        <w:gridCol w:w="3857"/>
        <w:gridCol w:w="6"/>
      </w:tblGrid>
      <w:tr w:rsidR="00B047CF" w:rsidRPr="0058402E" w14:paraId="3822F5F1" w14:textId="77777777" w:rsidTr="00B047CF">
        <w:trPr>
          <w:trHeight w:hRule="exact" w:val="310"/>
        </w:trPr>
        <w:tc>
          <w:tcPr>
            <w:tcW w:w="1871" w:type="dxa"/>
            <w:shd w:val="clear" w:color="auto" w:fill="FFFFFF"/>
            <w:vAlign w:val="center"/>
          </w:tcPr>
          <w:p w14:paraId="70A6045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2-4-1</w:t>
            </w:r>
          </w:p>
        </w:tc>
        <w:tc>
          <w:tcPr>
            <w:tcW w:w="3863" w:type="dxa"/>
            <w:gridSpan w:val="2"/>
            <w:shd w:val="clear" w:color="auto" w:fill="FFFFFF"/>
            <w:vAlign w:val="center"/>
          </w:tcPr>
          <w:p w14:paraId="2C00DCCA"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Regular Meetings</w:t>
            </w:r>
          </w:p>
        </w:tc>
      </w:tr>
      <w:tr w:rsidR="00B047CF" w:rsidRPr="0058402E" w14:paraId="12F30221" w14:textId="77777777" w:rsidTr="00B047CF">
        <w:trPr>
          <w:trHeight w:hRule="exact" w:val="337"/>
        </w:trPr>
        <w:tc>
          <w:tcPr>
            <w:tcW w:w="1871" w:type="dxa"/>
            <w:shd w:val="clear" w:color="auto" w:fill="FFFFFF"/>
            <w:vAlign w:val="center"/>
          </w:tcPr>
          <w:p w14:paraId="3042001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2-4-2</w:t>
            </w:r>
          </w:p>
        </w:tc>
        <w:tc>
          <w:tcPr>
            <w:tcW w:w="3863" w:type="dxa"/>
            <w:gridSpan w:val="2"/>
            <w:shd w:val="clear" w:color="auto" w:fill="FFFFFF"/>
            <w:vAlign w:val="center"/>
          </w:tcPr>
          <w:p w14:paraId="6F0AF8A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Special Meetings</w:t>
            </w:r>
          </w:p>
        </w:tc>
      </w:tr>
      <w:tr w:rsidR="00B047CF" w:rsidRPr="0058402E" w14:paraId="55F544F2" w14:textId="77777777" w:rsidTr="00B047CF">
        <w:trPr>
          <w:trHeight w:hRule="exact" w:val="287"/>
        </w:trPr>
        <w:tc>
          <w:tcPr>
            <w:tcW w:w="1871" w:type="dxa"/>
            <w:shd w:val="clear" w:color="auto" w:fill="FFFFFF"/>
            <w:vAlign w:val="center"/>
          </w:tcPr>
          <w:p w14:paraId="0FA57A7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2-4-3</w:t>
            </w:r>
          </w:p>
        </w:tc>
        <w:tc>
          <w:tcPr>
            <w:tcW w:w="3863" w:type="dxa"/>
            <w:gridSpan w:val="2"/>
            <w:shd w:val="clear" w:color="auto" w:fill="FFFFFF"/>
            <w:vAlign w:val="center"/>
          </w:tcPr>
          <w:p w14:paraId="5A56FB5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Meetings to Be Public</w:t>
            </w:r>
          </w:p>
        </w:tc>
      </w:tr>
      <w:tr w:rsidR="00B047CF" w:rsidRPr="0058402E" w14:paraId="3540D07E" w14:textId="77777777" w:rsidTr="00B047CF">
        <w:trPr>
          <w:trHeight w:hRule="exact" w:val="310"/>
        </w:trPr>
        <w:tc>
          <w:tcPr>
            <w:tcW w:w="1871" w:type="dxa"/>
            <w:shd w:val="clear" w:color="auto" w:fill="FFFFFF"/>
            <w:vAlign w:val="center"/>
          </w:tcPr>
          <w:p w14:paraId="3D62D9E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2-4-4</w:t>
            </w:r>
          </w:p>
        </w:tc>
        <w:tc>
          <w:tcPr>
            <w:tcW w:w="3863" w:type="dxa"/>
            <w:gridSpan w:val="2"/>
            <w:shd w:val="clear" w:color="auto" w:fill="FFFFFF"/>
            <w:vAlign w:val="center"/>
          </w:tcPr>
          <w:p w14:paraId="144EFCB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Quorum</w:t>
            </w:r>
          </w:p>
        </w:tc>
      </w:tr>
      <w:tr w:rsidR="00B047CF" w:rsidRPr="0058402E" w14:paraId="299A5D7C" w14:textId="77777777" w:rsidTr="00B047CF">
        <w:trPr>
          <w:trHeight w:hRule="exact" w:val="360"/>
        </w:trPr>
        <w:tc>
          <w:tcPr>
            <w:tcW w:w="1871" w:type="dxa"/>
            <w:shd w:val="clear" w:color="auto" w:fill="FFFFFF"/>
            <w:vAlign w:val="center"/>
          </w:tcPr>
          <w:p w14:paraId="128B427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2-4-5</w:t>
            </w:r>
          </w:p>
        </w:tc>
        <w:tc>
          <w:tcPr>
            <w:tcW w:w="3863" w:type="dxa"/>
            <w:gridSpan w:val="2"/>
            <w:shd w:val="clear" w:color="auto" w:fill="FFFFFF"/>
            <w:vAlign w:val="center"/>
          </w:tcPr>
          <w:p w14:paraId="0381E77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Agenda</w:t>
            </w:r>
          </w:p>
        </w:tc>
      </w:tr>
      <w:tr w:rsidR="00B047CF" w:rsidRPr="0058402E" w14:paraId="14D25EC5" w14:textId="77777777" w:rsidTr="00B047CF">
        <w:trPr>
          <w:trHeight w:hRule="exact" w:val="306"/>
        </w:trPr>
        <w:tc>
          <w:tcPr>
            <w:tcW w:w="1871" w:type="dxa"/>
            <w:shd w:val="clear" w:color="auto" w:fill="FFFFFF"/>
            <w:vAlign w:val="center"/>
          </w:tcPr>
          <w:p w14:paraId="220124E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2-4-6</w:t>
            </w:r>
          </w:p>
        </w:tc>
        <w:tc>
          <w:tcPr>
            <w:tcW w:w="3863" w:type="dxa"/>
            <w:gridSpan w:val="2"/>
            <w:shd w:val="clear" w:color="auto" w:fill="FFFFFF"/>
            <w:vAlign w:val="center"/>
          </w:tcPr>
          <w:p w14:paraId="20F291D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Order of Business</w:t>
            </w:r>
          </w:p>
        </w:tc>
      </w:tr>
      <w:tr w:rsidR="00B047CF" w:rsidRPr="0058402E" w14:paraId="4FC146D4" w14:textId="77777777" w:rsidTr="00B047CF">
        <w:trPr>
          <w:trHeight w:hRule="exact" w:val="287"/>
        </w:trPr>
        <w:tc>
          <w:tcPr>
            <w:tcW w:w="1871" w:type="dxa"/>
            <w:shd w:val="clear" w:color="auto" w:fill="FFFFFF"/>
            <w:vAlign w:val="center"/>
          </w:tcPr>
          <w:p w14:paraId="658A67B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2-4-7</w:t>
            </w:r>
          </w:p>
        </w:tc>
        <w:tc>
          <w:tcPr>
            <w:tcW w:w="3863" w:type="dxa"/>
            <w:gridSpan w:val="2"/>
            <w:shd w:val="clear" w:color="auto" w:fill="FFFFFF"/>
            <w:vAlign w:val="center"/>
          </w:tcPr>
          <w:p w14:paraId="09BA6BA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Committees and Commissions</w:t>
            </w:r>
          </w:p>
        </w:tc>
      </w:tr>
      <w:tr w:rsidR="00B047CF" w:rsidRPr="0058402E" w14:paraId="2F125756" w14:textId="77777777" w:rsidTr="00B047CF">
        <w:trPr>
          <w:trHeight w:hRule="exact" w:val="405"/>
        </w:trPr>
        <w:tc>
          <w:tcPr>
            <w:tcW w:w="1871" w:type="dxa"/>
            <w:shd w:val="clear" w:color="auto" w:fill="FFFFFF"/>
            <w:vAlign w:val="center"/>
          </w:tcPr>
          <w:p w14:paraId="44C7065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2-4-8</w:t>
            </w:r>
          </w:p>
        </w:tc>
        <w:tc>
          <w:tcPr>
            <w:tcW w:w="3863" w:type="dxa"/>
            <w:gridSpan w:val="2"/>
            <w:shd w:val="clear" w:color="auto" w:fill="FFFFFF"/>
            <w:vAlign w:val="center"/>
          </w:tcPr>
          <w:p w14:paraId="224AEA7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Voting</w:t>
            </w:r>
          </w:p>
        </w:tc>
      </w:tr>
      <w:tr w:rsidR="00B047CF" w:rsidRPr="0058402E" w14:paraId="742CF2E3" w14:textId="77777777" w:rsidTr="00B047CF">
        <w:trPr>
          <w:trHeight w:hRule="exact" w:val="405"/>
        </w:trPr>
        <w:tc>
          <w:tcPr>
            <w:tcW w:w="1871" w:type="dxa"/>
            <w:shd w:val="clear" w:color="auto" w:fill="FFFFFF"/>
            <w:vAlign w:val="center"/>
          </w:tcPr>
          <w:p w14:paraId="6DAD523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2-4-9</w:t>
            </w:r>
          </w:p>
        </w:tc>
        <w:tc>
          <w:tcPr>
            <w:tcW w:w="3863" w:type="dxa"/>
            <w:gridSpan w:val="2"/>
            <w:shd w:val="clear" w:color="auto" w:fill="FFFFFF"/>
            <w:vAlign w:val="center"/>
          </w:tcPr>
          <w:p w14:paraId="2D38B964"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Suspension of Rules</w:t>
            </w:r>
          </w:p>
        </w:tc>
      </w:tr>
      <w:tr w:rsidR="00B047CF" w:rsidRPr="0058402E" w14:paraId="54EF3C6C" w14:textId="77777777" w:rsidTr="00B047CF">
        <w:trPr>
          <w:gridAfter w:val="1"/>
          <w:wAfter w:w="6" w:type="dxa"/>
          <w:trHeight w:hRule="exact" w:val="562"/>
        </w:trPr>
        <w:tc>
          <w:tcPr>
            <w:tcW w:w="5728" w:type="dxa"/>
            <w:gridSpan w:val="2"/>
            <w:tcBorders>
              <w:left w:val="nil"/>
              <w:bottom w:val="nil"/>
              <w:right w:val="nil"/>
            </w:tcBorders>
            <w:shd w:val="clear" w:color="auto" w:fill="FFFFFF"/>
          </w:tcPr>
          <w:p w14:paraId="7B6EEC31" w14:textId="77777777" w:rsidR="00B047CF" w:rsidRPr="0058402E" w:rsidRDefault="00B047CF" w:rsidP="00FC18EC">
            <w:pPr>
              <w:pStyle w:val="NoteLevel1"/>
              <w:rPr>
                <w:rFonts w:ascii="Times New Roman" w:hAnsi="Times New Roman" w:cs="Times New Roman"/>
                <w:bCs/>
              </w:rPr>
            </w:pPr>
          </w:p>
          <w:p w14:paraId="69680C35" w14:textId="77777777" w:rsidR="00B047CF" w:rsidRPr="0058402E" w:rsidRDefault="00B047CF" w:rsidP="00FC18EC">
            <w:pPr>
              <w:pStyle w:val="NoteLevel1"/>
              <w:rPr>
                <w:rFonts w:ascii="Times New Roman" w:hAnsi="Times New Roman" w:cs="Times New Roman"/>
                <w:bCs/>
              </w:rPr>
            </w:pPr>
          </w:p>
          <w:p w14:paraId="57A9498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Regular Meetings</w:t>
            </w:r>
            <w:r w:rsidRPr="0058402E">
              <w:rPr>
                <w:rFonts w:ascii="Times New Roman" w:hAnsi="Times New Roman" w:cs="Times New Roman"/>
                <w:bCs/>
                <w:vertAlign w:val="superscript"/>
              </w:rPr>
              <w:footnoteReference w:id="13"/>
            </w:r>
          </w:p>
          <w:p w14:paraId="1477D9E7" w14:textId="77777777" w:rsidR="00B047CF" w:rsidRPr="0058402E" w:rsidRDefault="00B047CF" w:rsidP="00FC18EC">
            <w:pPr>
              <w:pStyle w:val="NoteLevel1"/>
              <w:rPr>
                <w:rFonts w:ascii="Times New Roman" w:hAnsi="Times New Roman" w:cs="Times New Roman"/>
              </w:rPr>
            </w:pPr>
          </w:p>
        </w:tc>
      </w:tr>
    </w:tbl>
    <w:p w14:paraId="23D118EC" w14:textId="77777777" w:rsidR="00692EDD" w:rsidRPr="0058402E" w:rsidRDefault="00692EDD" w:rsidP="00FC18EC">
      <w:pPr>
        <w:pStyle w:val="Heading3"/>
        <w:rPr>
          <w:rFonts w:ascii="Times New Roman" w:hAnsi="Times New Roman" w:cs="Times New Roman"/>
          <w:b w:val="0"/>
        </w:rPr>
      </w:pPr>
    </w:p>
    <w:p w14:paraId="27B5CCA9" w14:textId="77777777" w:rsidR="00692EDD" w:rsidRPr="0058402E" w:rsidRDefault="00692EDD" w:rsidP="00FC18EC">
      <w:pPr>
        <w:pStyle w:val="Heading3"/>
        <w:rPr>
          <w:rFonts w:ascii="Times New Roman" w:hAnsi="Times New Roman" w:cs="Times New Roman"/>
          <w:b w:val="0"/>
        </w:rPr>
      </w:pPr>
    </w:p>
    <w:p w14:paraId="04792858" w14:textId="77777777" w:rsidR="00692EDD" w:rsidRPr="0058402E" w:rsidRDefault="00692EDD" w:rsidP="00FC18EC">
      <w:pPr>
        <w:pStyle w:val="Heading3"/>
        <w:rPr>
          <w:rFonts w:ascii="Times New Roman" w:hAnsi="Times New Roman" w:cs="Times New Roman"/>
          <w:b w:val="0"/>
        </w:rPr>
      </w:pPr>
    </w:p>
    <w:p w14:paraId="78EDDC57" w14:textId="77777777" w:rsidR="00B047CF" w:rsidRPr="0058402E" w:rsidRDefault="00B047CF" w:rsidP="00FC18EC">
      <w:pPr>
        <w:pStyle w:val="Heading3"/>
        <w:rPr>
          <w:rFonts w:ascii="Times New Roman" w:hAnsi="Times New Roman" w:cs="Times New Roman"/>
          <w:b w:val="0"/>
        </w:rPr>
      </w:pPr>
      <w:bookmarkStart w:id="280" w:name="_Toc272250028"/>
      <w:bookmarkStart w:id="281" w:name="_Toc273788770"/>
      <w:bookmarkStart w:id="282" w:name="_Toc273797090"/>
      <w:bookmarkStart w:id="283" w:name="_Toc273797639"/>
      <w:r w:rsidRPr="0058402E">
        <w:rPr>
          <w:rFonts w:ascii="Times New Roman" w:hAnsi="Times New Roman" w:cs="Times New Roman"/>
          <w:b w:val="0"/>
        </w:rPr>
        <w:t>Section 2-4-1 Regular Meetings</w:t>
      </w:r>
      <w:r w:rsidRPr="0058402E">
        <w:rPr>
          <w:rFonts w:ascii="Times New Roman" w:hAnsi="Times New Roman" w:cs="Times New Roman"/>
          <w:b w:val="0"/>
          <w:vertAlign w:val="superscript"/>
        </w:rPr>
        <w:footnoteReference w:id="14"/>
      </w:r>
      <w:bookmarkEnd w:id="280"/>
      <w:bookmarkEnd w:id="281"/>
      <w:bookmarkEnd w:id="282"/>
      <w:bookmarkEnd w:id="283"/>
    </w:p>
    <w:p w14:paraId="582ADF07" w14:textId="77777777" w:rsidR="00B047CF" w:rsidRPr="0058402E" w:rsidRDefault="00B047CF" w:rsidP="00FC18EC">
      <w:pPr>
        <w:pStyle w:val="NoteLevel1"/>
        <w:rPr>
          <w:rFonts w:ascii="Times New Roman" w:hAnsi="Times New Roman" w:cs="Times New Roman"/>
        </w:rPr>
      </w:pPr>
    </w:p>
    <w:p w14:paraId="7FBAFF4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council shall hold regular meetings on the second Thursday of each month at five thirty p.m., or such other date as designated by resolution of the council, provided that when the day fixed for any regular meeting of the council falls upon a day designated by law as a legal holiday, such meeting shall be held at the same hour on a day set by the council. All regular meetings of the council shall be held in the City Hall of St. Johns, Arizona, or other designated place.</w:t>
      </w:r>
    </w:p>
    <w:p w14:paraId="43DF8083" w14:textId="77777777" w:rsidR="00B047CF" w:rsidRPr="0058402E" w:rsidRDefault="00B047CF" w:rsidP="00FC18EC">
      <w:pPr>
        <w:pStyle w:val="NoteLevel1"/>
        <w:numPr>
          <w:ilvl w:val="0"/>
          <w:numId w:val="0"/>
        </w:numPr>
        <w:rPr>
          <w:rFonts w:ascii="Times New Roman" w:hAnsi="Times New Roman" w:cs="Times New Roman"/>
        </w:rPr>
      </w:pPr>
    </w:p>
    <w:p w14:paraId="7051ED0A" w14:textId="77777777" w:rsidR="00B047CF" w:rsidRPr="0058402E" w:rsidRDefault="00B047CF" w:rsidP="00FC18EC">
      <w:pPr>
        <w:pStyle w:val="Heading3"/>
        <w:rPr>
          <w:rFonts w:ascii="Times New Roman" w:hAnsi="Times New Roman" w:cs="Times New Roman"/>
          <w:b w:val="0"/>
        </w:rPr>
      </w:pPr>
      <w:bookmarkStart w:id="284" w:name="_Toc272250029"/>
      <w:bookmarkStart w:id="285" w:name="_Toc273788771"/>
      <w:bookmarkStart w:id="286" w:name="_Toc273797091"/>
      <w:bookmarkStart w:id="287" w:name="_Toc273797640"/>
      <w:r w:rsidRPr="0058402E">
        <w:rPr>
          <w:rFonts w:ascii="Times New Roman" w:hAnsi="Times New Roman" w:cs="Times New Roman"/>
          <w:b w:val="0"/>
        </w:rPr>
        <w:t>Section 2-4-2    Special Meetings</w:t>
      </w:r>
      <w:bookmarkEnd w:id="284"/>
      <w:bookmarkEnd w:id="285"/>
      <w:bookmarkEnd w:id="286"/>
      <w:bookmarkEnd w:id="287"/>
    </w:p>
    <w:p w14:paraId="11FF9577" w14:textId="77777777" w:rsidR="00B047CF" w:rsidRPr="0058402E" w:rsidRDefault="00B047CF" w:rsidP="00FC18EC">
      <w:pPr>
        <w:pStyle w:val="NoteLevel1"/>
        <w:keepNext w:val="0"/>
        <w:widowControl w:val="0"/>
        <w:rPr>
          <w:rFonts w:ascii="Times New Roman" w:hAnsi="Times New Roman" w:cs="Times New Roman"/>
        </w:rPr>
      </w:pPr>
    </w:p>
    <w:p w14:paraId="1515C163" w14:textId="77777777"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The mayor upon his own motion or the clerk upon the written request of two members may convene the council at any time by notifying the members of the date, hour and purpose of such special meeting, and by giving such additional notice as required by state law.</w:t>
      </w:r>
    </w:p>
    <w:p w14:paraId="7EA8AD8E" w14:textId="77777777" w:rsidR="00B047CF" w:rsidRPr="0058402E" w:rsidRDefault="00B047CF" w:rsidP="00FC18EC">
      <w:pPr>
        <w:pStyle w:val="NoteLevel1"/>
        <w:keepNext w:val="0"/>
        <w:widowControl w:val="0"/>
        <w:numPr>
          <w:ilvl w:val="0"/>
          <w:numId w:val="0"/>
        </w:numPr>
        <w:rPr>
          <w:rFonts w:ascii="Times New Roman" w:hAnsi="Times New Roman" w:cs="Times New Roman"/>
          <w:bCs/>
        </w:rPr>
      </w:pPr>
    </w:p>
    <w:p w14:paraId="28172270" w14:textId="77777777" w:rsidR="00B047CF" w:rsidRPr="0058402E" w:rsidRDefault="00B047CF" w:rsidP="00FC18EC">
      <w:pPr>
        <w:pStyle w:val="Heading3"/>
        <w:rPr>
          <w:rFonts w:ascii="Times New Roman" w:hAnsi="Times New Roman" w:cs="Times New Roman"/>
          <w:b w:val="0"/>
        </w:rPr>
      </w:pPr>
      <w:bookmarkStart w:id="288" w:name="_Toc272250030"/>
      <w:bookmarkStart w:id="289" w:name="_Toc273788772"/>
      <w:bookmarkStart w:id="290" w:name="_Toc273797092"/>
      <w:bookmarkStart w:id="291" w:name="_Toc273797641"/>
      <w:r w:rsidRPr="0058402E">
        <w:rPr>
          <w:rFonts w:ascii="Times New Roman" w:hAnsi="Times New Roman" w:cs="Times New Roman"/>
          <w:b w:val="0"/>
        </w:rPr>
        <w:lastRenderedPageBreak/>
        <w:t>Section 2-4-3  Meetings to Be Public</w:t>
      </w:r>
      <w:r w:rsidRPr="0058402E">
        <w:rPr>
          <w:rFonts w:ascii="Times New Roman" w:hAnsi="Times New Roman" w:cs="Times New Roman"/>
          <w:b w:val="0"/>
          <w:vertAlign w:val="superscript"/>
        </w:rPr>
        <w:footnoteReference w:id="15"/>
      </w:r>
      <w:bookmarkEnd w:id="288"/>
      <w:bookmarkEnd w:id="289"/>
      <w:bookmarkEnd w:id="290"/>
      <w:bookmarkEnd w:id="291"/>
    </w:p>
    <w:p w14:paraId="1A90F449" w14:textId="77777777" w:rsidR="00B047CF" w:rsidRPr="0058402E" w:rsidRDefault="00B047CF" w:rsidP="00FC18EC">
      <w:pPr>
        <w:pStyle w:val="NoteLevel1"/>
        <w:keepNext w:val="0"/>
        <w:widowControl w:val="0"/>
        <w:rPr>
          <w:rFonts w:ascii="Times New Roman" w:hAnsi="Times New Roman" w:cs="Times New Roman"/>
        </w:rPr>
      </w:pPr>
    </w:p>
    <w:p w14:paraId="45F866F1" w14:textId="77777777"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All proceedings of the council shall be open to the public, except that upon approval by a majority vote of the council, the council may meet in a closed executive session pursuant to the provisions of state law.</w:t>
      </w:r>
    </w:p>
    <w:p w14:paraId="6591FDE5" w14:textId="77777777" w:rsidR="00B047CF" w:rsidRPr="0058402E" w:rsidRDefault="00B047CF" w:rsidP="00FC18EC">
      <w:pPr>
        <w:pStyle w:val="NoteLevel1"/>
        <w:keepNext w:val="0"/>
        <w:widowControl w:val="0"/>
        <w:numPr>
          <w:ilvl w:val="0"/>
          <w:numId w:val="0"/>
        </w:numPr>
        <w:rPr>
          <w:rFonts w:ascii="Times New Roman" w:hAnsi="Times New Roman" w:cs="Times New Roman"/>
          <w:bCs/>
        </w:rPr>
      </w:pPr>
    </w:p>
    <w:p w14:paraId="2CC62BEF" w14:textId="77777777" w:rsidR="00B047CF" w:rsidRPr="0058402E" w:rsidRDefault="00B047CF" w:rsidP="00FC18EC">
      <w:pPr>
        <w:pStyle w:val="Heading3"/>
        <w:rPr>
          <w:rFonts w:ascii="Times New Roman" w:hAnsi="Times New Roman" w:cs="Times New Roman"/>
          <w:b w:val="0"/>
        </w:rPr>
      </w:pPr>
      <w:bookmarkStart w:id="292" w:name="_Toc272250031"/>
      <w:bookmarkStart w:id="293" w:name="_Toc273788773"/>
      <w:bookmarkStart w:id="294" w:name="_Toc273797093"/>
      <w:bookmarkStart w:id="295" w:name="_Toc273797642"/>
      <w:r w:rsidRPr="0058402E">
        <w:rPr>
          <w:rFonts w:ascii="Times New Roman" w:hAnsi="Times New Roman" w:cs="Times New Roman"/>
          <w:b w:val="0"/>
        </w:rPr>
        <w:t>Section 2-4-4 Quorum</w:t>
      </w:r>
      <w:bookmarkEnd w:id="292"/>
      <w:bookmarkEnd w:id="293"/>
      <w:bookmarkEnd w:id="294"/>
      <w:bookmarkEnd w:id="295"/>
    </w:p>
    <w:p w14:paraId="49903F53" w14:textId="77777777" w:rsidR="00B047CF" w:rsidRPr="0058402E" w:rsidRDefault="00B047CF" w:rsidP="00FC18EC">
      <w:pPr>
        <w:pStyle w:val="NoteLevel1"/>
        <w:keepNext w:val="0"/>
        <w:widowControl w:val="0"/>
        <w:numPr>
          <w:ilvl w:val="0"/>
          <w:numId w:val="0"/>
        </w:numPr>
        <w:rPr>
          <w:rFonts w:ascii="Times New Roman" w:hAnsi="Times New Roman" w:cs="Times New Roman"/>
        </w:rPr>
      </w:pPr>
    </w:p>
    <w:p w14:paraId="3DDA2247" w14:textId="1373F429"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 xml:space="preserve">A majority of the </w:t>
      </w:r>
      <w:r w:rsidR="00613A10">
        <w:rPr>
          <w:rFonts w:ascii="Times New Roman" w:hAnsi="Times New Roman" w:cs="Times New Roman"/>
        </w:rPr>
        <w:t>council member</w:t>
      </w:r>
      <w:r w:rsidRPr="0058402E">
        <w:rPr>
          <w:rFonts w:ascii="Times New Roman" w:hAnsi="Times New Roman" w:cs="Times New Roman"/>
        </w:rPr>
        <w:t>s shall constitute a quorum for transacting business, but a lesser number may adjourn from time to time and compel the attendance of absent members.</w:t>
      </w:r>
    </w:p>
    <w:p w14:paraId="7461D070" w14:textId="77777777" w:rsidR="00B047CF" w:rsidRPr="0058402E" w:rsidRDefault="00B047CF" w:rsidP="00FC18EC">
      <w:pPr>
        <w:pStyle w:val="NoteLevel1"/>
        <w:keepNext w:val="0"/>
        <w:widowControl w:val="0"/>
        <w:numPr>
          <w:ilvl w:val="0"/>
          <w:numId w:val="0"/>
        </w:numPr>
        <w:rPr>
          <w:rFonts w:ascii="Times New Roman" w:hAnsi="Times New Roman" w:cs="Times New Roman"/>
          <w:bCs/>
        </w:rPr>
      </w:pPr>
    </w:p>
    <w:p w14:paraId="67863FF0" w14:textId="77777777" w:rsidR="00B047CF" w:rsidRPr="0058402E" w:rsidRDefault="00B047CF" w:rsidP="00FC18EC">
      <w:pPr>
        <w:pStyle w:val="Heading3"/>
        <w:rPr>
          <w:rFonts w:ascii="Times New Roman" w:hAnsi="Times New Roman" w:cs="Times New Roman"/>
          <w:b w:val="0"/>
        </w:rPr>
      </w:pPr>
      <w:bookmarkStart w:id="296" w:name="_Toc272250032"/>
      <w:bookmarkStart w:id="297" w:name="_Toc273788774"/>
      <w:bookmarkStart w:id="298" w:name="_Toc273797094"/>
      <w:bookmarkStart w:id="299" w:name="_Toc273797643"/>
      <w:r w:rsidRPr="0058402E">
        <w:rPr>
          <w:rFonts w:ascii="Times New Roman" w:hAnsi="Times New Roman" w:cs="Times New Roman"/>
          <w:b w:val="0"/>
        </w:rPr>
        <w:t>Section 2-4-5 Agenda</w:t>
      </w:r>
      <w:r w:rsidRPr="0058402E">
        <w:rPr>
          <w:rStyle w:val="FootnoteReference"/>
          <w:rFonts w:ascii="Times New Roman" w:hAnsi="Times New Roman" w:cs="Times New Roman"/>
          <w:b w:val="0"/>
          <w:bCs w:val="0"/>
        </w:rPr>
        <w:footnoteReference w:id="16"/>
      </w:r>
      <w:bookmarkEnd w:id="296"/>
      <w:bookmarkEnd w:id="297"/>
      <w:bookmarkEnd w:id="298"/>
      <w:bookmarkEnd w:id="299"/>
    </w:p>
    <w:p w14:paraId="244FBFB8" w14:textId="77777777" w:rsidR="00B047CF" w:rsidRPr="0058402E" w:rsidRDefault="00B047CF" w:rsidP="00FC18EC">
      <w:pPr>
        <w:pStyle w:val="NoteLevel1"/>
        <w:keepNext w:val="0"/>
        <w:widowControl w:val="0"/>
        <w:numPr>
          <w:ilvl w:val="0"/>
          <w:numId w:val="0"/>
        </w:numPr>
        <w:rPr>
          <w:rFonts w:ascii="Times New Roman" w:hAnsi="Times New Roman" w:cs="Times New Roman"/>
        </w:rPr>
      </w:pPr>
    </w:p>
    <w:p w14:paraId="70AAD0CB" w14:textId="2129FCFF" w:rsidR="000C1924"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 xml:space="preserve">Prior to each council meeting, or on or before a time fixed by the council for preparation and distribution of an agenda, whichever is earlier, the manager shall collect all written reports, communications, ordinances, resolutions, contracts and other documents to be submitted to the council, prepare an agenda according to the order of business and furnish each </w:t>
      </w:r>
      <w:r w:rsidR="00613A10">
        <w:rPr>
          <w:rFonts w:ascii="Times New Roman" w:hAnsi="Times New Roman" w:cs="Times New Roman"/>
        </w:rPr>
        <w:t>council member</w:t>
      </w:r>
      <w:r w:rsidRPr="0058402E">
        <w:rPr>
          <w:rFonts w:ascii="Times New Roman" w:hAnsi="Times New Roman" w:cs="Times New Roman"/>
        </w:rPr>
        <w:t xml:space="preserve">, the mayor and the attorney with a copy. The Mayor or two </w:t>
      </w:r>
      <w:r w:rsidR="00613A10">
        <w:rPr>
          <w:rFonts w:ascii="Times New Roman" w:hAnsi="Times New Roman" w:cs="Times New Roman"/>
        </w:rPr>
        <w:t>council member</w:t>
      </w:r>
      <w:r w:rsidRPr="0058402E">
        <w:rPr>
          <w:rFonts w:ascii="Times New Roman" w:hAnsi="Times New Roman" w:cs="Times New Roman"/>
        </w:rPr>
        <w:t>s shall have the authority to place items on the agenda.</w:t>
      </w:r>
    </w:p>
    <w:p w14:paraId="2BDA1E5F" w14:textId="77777777" w:rsidR="000C1924" w:rsidRPr="0058402E" w:rsidRDefault="000C1924" w:rsidP="00FC18EC">
      <w:pPr>
        <w:pStyle w:val="NoteLevel1"/>
        <w:keepNext w:val="0"/>
        <w:widowControl w:val="0"/>
        <w:rPr>
          <w:rFonts w:ascii="Times New Roman" w:hAnsi="Times New Roman" w:cs="Times New Roman"/>
        </w:rPr>
      </w:pPr>
    </w:p>
    <w:p w14:paraId="69CBE3B2" w14:textId="1A666B17" w:rsidR="000C1924" w:rsidRPr="0058402E" w:rsidRDefault="00B047CF" w:rsidP="00FC18EC">
      <w:pPr>
        <w:pStyle w:val="Heading3"/>
        <w:rPr>
          <w:rFonts w:ascii="Times New Roman" w:hAnsi="Times New Roman" w:cs="Times New Roman"/>
          <w:b w:val="0"/>
        </w:rPr>
      </w:pPr>
      <w:bookmarkStart w:id="300" w:name="_Toc272250033"/>
      <w:bookmarkStart w:id="301" w:name="_Toc273788775"/>
      <w:bookmarkStart w:id="302" w:name="_Toc273797095"/>
      <w:bookmarkStart w:id="303" w:name="_Toc273797644"/>
      <w:r w:rsidRPr="0058402E">
        <w:rPr>
          <w:rFonts w:ascii="Times New Roman" w:hAnsi="Times New Roman" w:cs="Times New Roman"/>
          <w:b w:val="0"/>
        </w:rPr>
        <w:t>Section 2-4-6 Order of Business</w:t>
      </w:r>
      <w:r w:rsidRPr="0058402E">
        <w:rPr>
          <w:rFonts w:ascii="Times New Roman" w:hAnsi="Times New Roman" w:cs="Times New Roman"/>
          <w:b w:val="0"/>
          <w:vertAlign w:val="superscript"/>
        </w:rPr>
        <w:footnoteReference w:id="17"/>
      </w:r>
      <w:bookmarkEnd w:id="300"/>
      <w:bookmarkEnd w:id="301"/>
      <w:bookmarkEnd w:id="302"/>
      <w:bookmarkEnd w:id="303"/>
    </w:p>
    <w:p w14:paraId="04723437" w14:textId="77777777" w:rsidR="000C1924" w:rsidRPr="0058402E" w:rsidRDefault="000C1924" w:rsidP="00FC18EC">
      <w:pPr>
        <w:pStyle w:val="NoteLevel1"/>
        <w:keepNext w:val="0"/>
        <w:widowControl w:val="0"/>
        <w:numPr>
          <w:ilvl w:val="0"/>
          <w:numId w:val="0"/>
        </w:numPr>
        <w:rPr>
          <w:rFonts w:ascii="Times New Roman" w:hAnsi="Times New Roman" w:cs="Times New Roman"/>
        </w:rPr>
      </w:pPr>
    </w:p>
    <w:p w14:paraId="044452AD" w14:textId="77777777" w:rsidR="000C1924"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The business of the council shall be taken up for consideration and disposition in the following order:</w:t>
      </w:r>
    </w:p>
    <w:p w14:paraId="2A499842" w14:textId="77777777" w:rsidR="000C1924" w:rsidRPr="0058402E" w:rsidRDefault="000C1924" w:rsidP="00FC18EC">
      <w:pPr>
        <w:pStyle w:val="NoteLevel1"/>
        <w:keepNext w:val="0"/>
        <w:widowControl w:val="0"/>
        <w:rPr>
          <w:rFonts w:ascii="Times New Roman" w:hAnsi="Times New Roman" w:cs="Times New Roman"/>
        </w:rPr>
      </w:pPr>
    </w:p>
    <w:p w14:paraId="6462F451" w14:textId="2430542A" w:rsidR="000C1924" w:rsidRPr="0058402E" w:rsidRDefault="00B047CF" w:rsidP="00FC18EC">
      <w:pPr>
        <w:pStyle w:val="NoteLevel1"/>
        <w:keepNext w:val="0"/>
        <w:widowControl w:val="0"/>
        <w:tabs>
          <w:tab w:val="clear" w:pos="0"/>
          <w:tab w:val="num" w:pos="720"/>
        </w:tabs>
        <w:ind w:left="720" w:hanging="720"/>
        <w:rPr>
          <w:rFonts w:ascii="Times New Roman" w:hAnsi="Times New Roman" w:cs="Times New Roman"/>
        </w:rPr>
      </w:pPr>
      <w:r w:rsidRPr="0058402E">
        <w:rPr>
          <w:rFonts w:ascii="Times New Roman" w:hAnsi="Times New Roman" w:cs="Times New Roman"/>
        </w:rPr>
        <w:t xml:space="preserve">A.     </w:t>
      </w:r>
      <w:r w:rsidRPr="0058402E">
        <w:rPr>
          <w:rFonts w:ascii="Times New Roman" w:hAnsi="Times New Roman" w:cs="Times New Roman"/>
          <w:u w:val="single"/>
        </w:rPr>
        <w:t>Call to Order.</w:t>
      </w:r>
      <w:r w:rsidRPr="0058402E">
        <w:rPr>
          <w:rFonts w:ascii="Times New Roman" w:hAnsi="Times New Roman" w:cs="Times New Roman"/>
        </w:rPr>
        <w:t xml:space="preserve"> The mayor shall take the chair at the hour appointed for the meeting and shall call the council to order. In the absence of the mayor, the vice mayor shall call the council to order. In the absence of both the mayor and vice mayor, the clerk shall call the council to order and an acting mayor shall be selected to chair the meeting. Upon the </w:t>
      </w:r>
      <w:r w:rsidRPr="0058402E">
        <w:rPr>
          <w:rFonts w:ascii="Times New Roman" w:hAnsi="Times New Roman" w:cs="Times New Roman"/>
        </w:rPr>
        <w:lastRenderedPageBreak/>
        <w:t xml:space="preserve">arrival of the mayor or the vice mayor, the vice mayor or the acting mayor shall immediately relinquish the chair upon the conclusion of the business immediately before the council. The mayor shall preserve order and decorum, decide all questions of order and conduct the proceedings of the meetings in accordance with the parliamentary rules contained in </w:t>
      </w:r>
      <w:r w:rsidRPr="0058402E">
        <w:rPr>
          <w:rFonts w:ascii="Times New Roman" w:hAnsi="Times New Roman" w:cs="Times New Roman"/>
          <w:u w:val="single"/>
        </w:rPr>
        <w:t>Robert's Rules of Order.</w:t>
      </w:r>
    </w:p>
    <w:p w14:paraId="0B39E41D" w14:textId="77777777" w:rsidR="000C1924" w:rsidRPr="0058402E" w:rsidRDefault="000C1924" w:rsidP="00FC18EC">
      <w:pPr>
        <w:pStyle w:val="NoteLevel1"/>
        <w:keepNext w:val="0"/>
        <w:widowControl w:val="0"/>
        <w:numPr>
          <w:ilvl w:val="0"/>
          <w:numId w:val="0"/>
        </w:numPr>
        <w:rPr>
          <w:rFonts w:ascii="Times New Roman" w:hAnsi="Times New Roman" w:cs="Times New Roman"/>
        </w:rPr>
      </w:pPr>
    </w:p>
    <w:p w14:paraId="666AFE41" w14:textId="77777777" w:rsidR="00B047CF" w:rsidRPr="0058402E" w:rsidRDefault="00B047CF" w:rsidP="00FC18EC">
      <w:pPr>
        <w:pStyle w:val="NoteLevel1"/>
        <w:keepNext w:val="0"/>
        <w:widowControl w:val="0"/>
        <w:tabs>
          <w:tab w:val="clear" w:pos="0"/>
          <w:tab w:val="num" w:pos="720"/>
        </w:tabs>
        <w:ind w:left="720" w:hanging="72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r>
      <w:r w:rsidRPr="0058402E">
        <w:rPr>
          <w:rFonts w:ascii="Times New Roman" w:hAnsi="Times New Roman" w:cs="Times New Roman"/>
          <w:u w:val="single"/>
        </w:rPr>
        <w:t>Roll Call.</w:t>
      </w:r>
      <w:r w:rsidRPr="0058402E">
        <w:rPr>
          <w:rFonts w:ascii="Times New Roman" w:hAnsi="Times New Roman" w:cs="Times New Roman"/>
        </w:rPr>
        <w:t xml:space="preserve"> Before proceeding with the business of the council, the clerk or his deputy shall take the roll of the members, and the names of those members present shall be entered into the minutes. If a quorum is not present, the members present may adjourn pursuant to Section 2-4-4 of this code.</w:t>
      </w:r>
    </w:p>
    <w:p w14:paraId="31A903AB" w14:textId="77777777" w:rsidR="00B047CF" w:rsidRPr="0058402E" w:rsidRDefault="00B047CF" w:rsidP="00FC18EC">
      <w:pPr>
        <w:pStyle w:val="NoteLevel1"/>
        <w:tabs>
          <w:tab w:val="clear" w:pos="0"/>
          <w:tab w:val="num" w:pos="630"/>
          <w:tab w:val="left" w:pos="720"/>
        </w:tabs>
        <w:ind w:left="630" w:hanging="630"/>
        <w:rPr>
          <w:rFonts w:ascii="Times New Roman" w:hAnsi="Times New Roman" w:cs="Times New Roman"/>
        </w:rPr>
      </w:pPr>
    </w:p>
    <w:p w14:paraId="3BFE7ADB" w14:textId="77777777" w:rsidR="00B047CF" w:rsidRPr="0058402E" w:rsidRDefault="00B047CF" w:rsidP="00897F7B">
      <w:pPr>
        <w:pStyle w:val="NoteLevel1"/>
        <w:tabs>
          <w:tab w:val="clear" w:pos="0"/>
          <w:tab w:val="num" w:pos="630"/>
          <w:tab w:val="left" w:pos="720"/>
        </w:tabs>
        <w:ind w:left="990" w:hanging="63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r>
      <w:r w:rsidRPr="0058402E">
        <w:rPr>
          <w:rFonts w:ascii="Times New Roman" w:hAnsi="Times New Roman" w:cs="Times New Roman"/>
          <w:u w:val="single"/>
        </w:rPr>
        <w:t>Minutes.</w:t>
      </w:r>
      <w:r w:rsidRPr="0058402E">
        <w:rPr>
          <w:rFonts w:ascii="Times New Roman" w:hAnsi="Times New Roman" w:cs="Times New Roman"/>
        </w:rPr>
        <w:t xml:space="preserve"> The clerk or his deputy shall read or present the minutes of the preceding council meeting, which shall be approved if correct. Any errors noted shall be corrected.</w:t>
      </w:r>
    </w:p>
    <w:p w14:paraId="2CBC0531" w14:textId="77777777" w:rsidR="00B047CF" w:rsidRPr="0058402E" w:rsidRDefault="00B047CF" w:rsidP="00FC18EC">
      <w:pPr>
        <w:pStyle w:val="NoteLevel1"/>
        <w:tabs>
          <w:tab w:val="clear" w:pos="0"/>
          <w:tab w:val="num" w:pos="630"/>
          <w:tab w:val="left" w:pos="720"/>
        </w:tabs>
        <w:ind w:left="630" w:hanging="630"/>
        <w:rPr>
          <w:rFonts w:ascii="Times New Roman" w:hAnsi="Times New Roman" w:cs="Times New Roman"/>
        </w:rPr>
      </w:pPr>
    </w:p>
    <w:p w14:paraId="441FF647" w14:textId="77777777" w:rsidR="00B047CF" w:rsidRPr="0058402E" w:rsidRDefault="00B047CF" w:rsidP="00897F7B">
      <w:pPr>
        <w:pStyle w:val="NoteLevel1"/>
        <w:tabs>
          <w:tab w:val="clear" w:pos="0"/>
          <w:tab w:val="num" w:pos="630"/>
          <w:tab w:val="left" w:pos="720"/>
        </w:tabs>
        <w:ind w:left="990" w:hanging="63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r>
      <w:r w:rsidRPr="0058402E">
        <w:rPr>
          <w:rFonts w:ascii="Times New Roman" w:hAnsi="Times New Roman" w:cs="Times New Roman"/>
          <w:u w:val="single"/>
        </w:rPr>
        <w:t>Reports by Officers.</w:t>
      </w:r>
      <w:r w:rsidRPr="0058402E">
        <w:rPr>
          <w:rFonts w:ascii="Times New Roman" w:hAnsi="Times New Roman" w:cs="Times New Roman"/>
        </w:rPr>
        <w:t xml:space="preserve"> City officials and committees shall present any reports required by the council.</w:t>
      </w:r>
    </w:p>
    <w:p w14:paraId="1937D497" w14:textId="77777777" w:rsidR="00B047CF" w:rsidRPr="0058402E" w:rsidRDefault="00B047CF" w:rsidP="00FC18EC">
      <w:pPr>
        <w:pStyle w:val="NoteLevel1"/>
        <w:tabs>
          <w:tab w:val="clear" w:pos="0"/>
          <w:tab w:val="num" w:pos="630"/>
          <w:tab w:val="left" w:pos="720"/>
        </w:tabs>
        <w:ind w:left="630" w:hanging="630"/>
        <w:rPr>
          <w:rFonts w:ascii="Times New Roman" w:hAnsi="Times New Roman" w:cs="Times New Roman"/>
        </w:rPr>
      </w:pPr>
    </w:p>
    <w:p w14:paraId="0DE373AF" w14:textId="77777777" w:rsidR="00B047CF" w:rsidRPr="0058402E" w:rsidRDefault="00B047CF" w:rsidP="00897F7B">
      <w:pPr>
        <w:pStyle w:val="NoteLevel1"/>
        <w:tabs>
          <w:tab w:val="clear" w:pos="0"/>
          <w:tab w:val="num" w:pos="630"/>
          <w:tab w:val="left" w:pos="720"/>
        </w:tabs>
        <w:ind w:left="990" w:hanging="630"/>
        <w:rPr>
          <w:rFonts w:ascii="Times New Roman" w:hAnsi="Times New Roman" w:cs="Times New Roman"/>
        </w:rPr>
      </w:pPr>
      <w:r w:rsidRPr="0058402E">
        <w:rPr>
          <w:rFonts w:ascii="Times New Roman" w:hAnsi="Times New Roman" w:cs="Times New Roman"/>
        </w:rPr>
        <w:t>E.</w:t>
      </w:r>
      <w:r w:rsidRPr="0058402E">
        <w:rPr>
          <w:rFonts w:ascii="Times New Roman" w:hAnsi="Times New Roman" w:cs="Times New Roman"/>
        </w:rPr>
        <w:tab/>
      </w:r>
      <w:r w:rsidRPr="0058402E">
        <w:rPr>
          <w:rFonts w:ascii="Times New Roman" w:hAnsi="Times New Roman" w:cs="Times New Roman"/>
          <w:u w:val="single"/>
        </w:rPr>
        <w:t>Unfinished Business</w:t>
      </w:r>
      <w:r w:rsidRPr="0058402E">
        <w:rPr>
          <w:rFonts w:ascii="Times New Roman" w:hAnsi="Times New Roman" w:cs="Times New Roman"/>
        </w:rPr>
        <w:t>. The council shall consider any business that has been previously considered and which is still unfinished.</w:t>
      </w:r>
    </w:p>
    <w:p w14:paraId="69D9B758" w14:textId="77777777" w:rsidR="00B047CF" w:rsidRPr="0058402E" w:rsidRDefault="00B047CF" w:rsidP="00897F7B">
      <w:pPr>
        <w:pStyle w:val="NoteLevel1"/>
        <w:tabs>
          <w:tab w:val="clear" w:pos="0"/>
          <w:tab w:val="num" w:pos="630"/>
          <w:tab w:val="left" w:pos="720"/>
        </w:tabs>
        <w:ind w:left="990"/>
        <w:rPr>
          <w:rFonts w:ascii="Times New Roman" w:hAnsi="Times New Roman" w:cs="Times New Roman"/>
        </w:rPr>
      </w:pPr>
    </w:p>
    <w:p w14:paraId="605BA2B4" w14:textId="77777777" w:rsidR="00B047CF" w:rsidRPr="0058402E" w:rsidRDefault="00B047CF" w:rsidP="00897F7B">
      <w:pPr>
        <w:pStyle w:val="NoteLevel1"/>
        <w:tabs>
          <w:tab w:val="clear" w:pos="0"/>
          <w:tab w:val="num" w:pos="630"/>
          <w:tab w:val="left" w:pos="720"/>
        </w:tabs>
        <w:ind w:left="990" w:hanging="630"/>
        <w:rPr>
          <w:rFonts w:ascii="Times New Roman" w:hAnsi="Times New Roman" w:cs="Times New Roman"/>
        </w:rPr>
      </w:pPr>
      <w:r w:rsidRPr="0058402E">
        <w:rPr>
          <w:rFonts w:ascii="Times New Roman" w:hAnsi="Times New Roman" w:cs="Times New Roman"/>
        </w:rPr>
        <w:t>F.</w:t>
      </w:r>
      <w:r w:rsidRPr="0058402E">
        <w:rPr>
          <w:rFonts w:ascii="Times New Roman" w:hAnsi="Times New Roman" w:cs="Times New Roman"/>
        </w:rPr>
        <w:tab/>
      </w:r>
      <w:r w:rsidRPr="0058402E">
        <w:rPr>
          <w:rFonts w:ascii="Times New Roman" w:hAnsi="Times New Roman" w:cs="Times New Roman"/>
          <w:u w:val="single"/>
        </w:rPr>
        <w:t>New Business</w:t>
      </w:r>
      <w:r w:rsidRPr="0058402E">
        <w:rPr>
          <w:rFonts w:ascii="Times New Roman" w:hAnsi="Times New Roman" w:cs="Times New Roman"/>
        </w:rPr>
        <w:t>. The council shall consider any business not heretofore considered, including the introduction of ordinances and resolutions.</w:t>
      </w:r>
    </w:p>
    <w:p w14:paraId="367DB745" w14:textId="77777777" w:rsidR="00B047CF" w:rsidRPr="0058402E" w:rsidRDefault="00B047CF" w:rsidP="00897F7B">
      <w:pPr>
        <w:pStyle w:val="NoteLevel1"/>
        <w:tabs>
          <w:tab w:val="clear" w:pos="0"/>
          <w:tab w:val="num" w:pos="630"/>
          <w:tab w:val="left" w:pos="720"/>
        </w:tabs>
        <w:ind w:left="990" w:hanging="630"/>
        <w:rPr>
          <w:rFonts w:ascii="Times New Roman" w:hAnsi="Times New Roman" w:cs="Times New Roman"/>
        </w:rPr>
      </w:pPr>
    </w:p>
    <w:p w14:paraId="0FECB0C7" w14:textId="77777777" w:rsidR="00B047CF" w:rsidRPr="0058402E" w:rsidRDefault="00B047CF" w:rsidP="00897F7B">
      <w:pPr>
        <w:pStyle w:val="NoteLevel1"/>
        <w:tabs>
          <w:tab w:val="clear" w:pos="0"/>
          <w:tab w:val="num" w:pos="630"/>
          <w:tab w:val="left" w:pos="720"/>
        </w:tabs>
        <w:ind w:left="990" w:hanging="630"/>
        <w:rPr>
          <w:rFonts w:ascii="Times New Roman" w:hAnsi="Times New Roman" w:cs="Times New Roman"/>
        </w:rPr>
      </w:pPr>
      <w:r w:rsidRPr="0058402E">
        <w:rPr>
          <w:rFonts w:ascii="Times New Roman" w:hAnsi="Times New Roman" w:cs="Times New Roman"/>
        </w:rPr>
        <w:t xml:space="preserve">Q. </w:t>
      </w:r>
      <w:r w:rsidRPr="0058402E">
        <w:rPr>
          <w:rFonts w:ascii="Times New Roman" w:hAnsi="Times New Roman" w:cs="Times New Roman"/>
        </w:rPr>
        <w:tab/>
      </w:r>
      <w:r w:rsidRPr="0058402E">
        <w:rPr>
          <w:rFonts w:ascii="Times New Roman" w:hAnsi="Times New Roman" w:cs="Times New Roman"/>
          <w:u w:val="single"/>
        </w:rPr>
        <w:t>Claims</w:t>
      </w:r>
      <w:r w:rsidRPr="0058402E">
        <w:rPr>
          <w:rFonts w:ascii="Times New Roman" w:hAnsi="Times New Roman" w:cs="Times New Roman"/>
        </w:rPr>
        <w:t>. The clerk shall present any claims against the city, which will then be approved or disapproved by the council.</w:t>
      </w:r>
    </w:p>
    <w:p w14:paraId="06468C8D" w14:textId="77777777" w:rsidR="00B047CF" w:rsidRPr="0058402E" w:rsidRDefault="00B047CF" w:rsidP="00897F7B">
      <w:pPr>
        <w:pStyle w:val="NoteLevel1"/>
        <w:tabs>
          <w:tab w:val="clear" w:pos="0"/>
          <w:tab w:val="num" w:pos="630"/>
          <w:tab w:val="left" w:pos="720"/>
        </w:tabs>
        <w:ind w:left="990" w:hanging="630"/>
        <w:rPr>
          <w:rFonts w:ascii="Times New Roman" w:hAnsi="Times New Roman" w:cs="Times New Roman"/>
        </w:rPr>
      </w:pPr>
    </w:p>
    <w:p w14:paraId="5B8AB0EC" w14:textId="77777777" w:rsidR="00B047CF" w:rsidRPr="0058402E" w:rsidRDefault="00B047CF" w:rsidP="00897F7B">
      <w:pPr>
        <w:pStyle w:val="NoteLevel1"/>
        <w:tabs>
          <w:tab w:val="clear" w:pos="0"/>
          <w:tab w:val="num" w:pos="630"/>
          <w:tab w:val="left" w:pos="720"/>
        </w:tabs>
        <w:ind w:left="990" w:hanging="630"/>
        <w:rPr>
          <w:rFonts w:ascii="Times New Roman" w:hAnsi="Times New Roman" w:cs="Times New Roman"/>
        </w:rPr>
      </w:pPr>
      <w:r w:rsidRPr="0058402E">
        <w:rPr>
          <w:rFonts w:ascii="Times New Roman" w:hAnsi="Times New Roman" w:cs="Times New Roman"/>
        </w:rPr>
        <w:t xml:space="preserve">H. </w:t>
      </w:r>
      <w:r w:rsidRPr="0058402E">
        <w:rPr>
          <w:rFonts w:ascii="Times New Roman" w:hAnsi="Times New Roman" w:cs="Times New Roman"/>
        </w:rPr>
        <w:tab/>
      </w:r>
      <w:r w:rsidRPr="0058402E">
        <w:rPr>
          <w:rFonts w:ascii="Times New Roman" w:hAnsi="Times New Roman" w:cs="Times New Roman"/>
          <w:u w:val="single"/>
        </w:rPr>
        <w:t>Miscellaneous Business</w:t>
      </w:r>
      <w:r w:rsidRPr="0058402E">
        <w:rPr>
          <w:rFonts w:ascii="Times New Roman" w:hAnsi="Times New Roman" w:cs="Times New Roman"/>
        </w:rPr>
        <w:t>. Prior to adjournment, the council shall, as it deems necessary, consider such business as is not specifically provided for herein.</w:t>
      </w:r>
    </w:p>
    <w:p w14:paraId="72B2344F" w14:textId="77777777" w:rsidR="00B047CF" w:rsidRPr="0058402E" w:rsidRDefault="00B047CF" w:rsidP="00897F7B">
      <w:pPr>
        <w:pStyle w:val="NoteLevel1"/>
        <w:tabs>
          <w:tab w:val="clear" w:pos="0"/>
          <w:tab w:val="num" w:pos="630"/>
          <w:tab w:val="left" w:pos="720"/>
        </w:tabs>
        <w:ind w:left="990" w:hanging="630"/>
        <w:rPr>
          <w:rFonts w:ascii="Times New Roman" w:hAnsi="Times New Roman" w:cs="Times New Roman"/>
        </w:rPr>
      </w:pPr>
    </w:p>
    <w:p w14:paraId="398DAE17" w14:textId="639671F8" w:rsidR="00B047CF" w:rsidRPr="0058402E" w:rsidRDefault="00B047CF" w:rsidP="00897F7B">
      <w:pPr>
        <w:pStyle w:val="NoteLevel1"/>
        <w:tabs>
          <w:tab w:val="clear" w:pos="0"/>
          <w:tab w:val="num" w:pos="630"/>
          <w:tab w:val="left" w:pos="720"/>
        </w:tabs>
        <w:ind w:left="990" w:hanging="630"/>
        <w:rPr>
          <w:rFonts w:ascii="Times New Roman" w:hAnsi="Times New Roman" w:cs="Times New Roman"/>
        </w:rPr>
      </w:pPr>
      <w:r w:rsidRPr="0058402E">
        <w:rPr>
          <w:rFonts w:ascii="Times New Roman" w:hAnsi="Times New Roman" w:cs="Times New Roman"/>
        </w:rPr>
        <w:t xml:space="preserve">I. </w:t>
      </w:r>
      <w:r w:rsidRPr="0058402E">
        <w:rPr>
          <w:rFonts w:ascii="Times New Roman" w:hAnsi="Times New Roman" w:cs="Times New Roman"/>
        </w:rPr>
        <w:tab/>
      </w:r>
      <w:r w:rsidRPr="0058402E">
        <w:rPr>
          <w:rFonts w:ascii="Times New Roman" w:hAnsi="Times New Roman" w:cs="Times New Roman"/>
          <w:u w:val="single"/>
        </w:rPr>
        <w:t>Petitions.</w:t>
      </w:r>
      <w:r w:rsidRPr="0058402E">
        <w:rPr>
          <w:rFonts w:ascii="Times New Roman" w:hAnsi="Times New Roman" w:cs="Times New Roman"/>
        </w:rPr>
        <w:t xml:space="preserve"> Petitions, remonstrance’s, communications, and comment or suggestions from citizens present, shall be heard by the council. All such remarks shall be addressed to the council as a whole, and not to any member thereof. Such remarks shall be limited to a time set by the council. No person other than the individual speaking shall enter into the discussion without the permission of the presiding officer. No question shall be asked a </w:t>
      </w:r>
      <w:r w:rsidR="00224485" w:rsidRPr="0058402E">
        <w:rPr>
          <w:rFonts w:ascii="Times New Roman" w:hAnsi="Times New Roman" w:cs="Times New Roman"/>
        </w:rPr>
        <w:t>council member</w:t>
      </w:r>
      <w:r w:rsidRPr="0058402E">
        <w:rPr>
          <w:rFonts w:ascii="Times New Roman" w:hAnsi="Times New Roman" w:cs="Times New Roman"/>
        </w:rPr>
        <w:t xml:space="preserve"> except through the presiding officer.</w:t>
      </w:r>
    </w:p>
    <w:p w14:paraId="0B5C77B5" w14:textId="77777777" w:rsidR="00B047CF" w:rsidRPr="0058402E" w:rsidRDefault="00B047CF" w:rsidP="00FC18EC">
      <w:pPr>
        <w:pStyle w:val="NoteLevel1"/>
        <w:tabs>
          <w:tab w:val="clear" w:pos="0"/>
          <w:tab w:val="num" w:pos="630"/>
          <w:tab w:val="left" w:pos="720"/>
        </w:tabs>
        <w:rPr>
          <w:rFonts w:ascii="Times New Roman" w:hAnsi="Times New Roman" w:cs="Times New Roman"/>
        </w:rPr>
      </w:pPr>
    </w:p>
    <w:p w14:paraId="30BE1F1F" w14:textId="0DB1CE64" w:rsidR="000C1924" w:rsidRPr="00897F7B" w:rsidRDefault="00B047CF" w:rsidP="00897F7B">
      <w:pPr>
        <w:pStyle w:val="NoteLevel1"/>
        <w:tabs>
          <w:tab w:val="clear" w:pos="0"/>
          <w:tab w:val="num" w:pos="720"/>
        </w:tabs>
        <w:ind w:left="1080" w:hanging="630"/>
        <w:rPr>
          <w:rFonts w:ascii="Times New Roman" w:hAnsi="Times New Roman" w:cs="Times New Roman"/>
        </w:rPr>
      </w:pPr>
      <w:r w:rsidRPr="0058402E">
        <w:rPr>
          <w:rFonts w:ascii="Times New Roman" w:hAnsi="Times New Roman" w:cs="Times New Roman"/>
        </w:rPr>
        <w:t xml:space="preserve">J. </w:t>
      </w:r>
      <w:r w:rsidRPr="0058402E">
        <w:rPr>
          <w:rFonts w:ascii="Times New Roman" w:hAnsi="Times New Roman" w:cs="Times New Roman"/>
        </w:rPr>
        <w:tab/>
      </w:r>
      <w:r w:rsidRPr="0058402E">
        <w:rPr>
          <w:rFonts w:ascii="Times New Roman" w:hAnsi="Times New Roman" w:cs="Times New Roman"/>
          <w:u w:val="single"/>
        </w:rPr>
        <w:t>Adjournment</w:t>
      </w:r>
      <w:r w:rsidRPr="0058402E">
        <w:rPr>
          <w:rFonts w:ascii="Times New Roman" w:hAnsi="Times New Roman" w:cs="Times New Roman"/>
        </w:rPr>
        <w:t xml:space="preserve"> The council may, by a majority vote of those present, adjourn from time to time to a specific date and hour. A motion to adjourn shall always </w:t>
      </w:r>
      <w:r w:rsidRPr="0058402E">
        <w:rPr>
          <w:rFonts w:ascii="Times New Roman" w:hAnsi="Times New Roman" w:cs="Times New Roman"/>
          <w:bCs/>
        </w:rPr>
        <w:t xml:space="preserve">be </w:t>
      </w:r>
      <w:r w:rsidRPr="0058402E">
        <w:rPr>
          <w:rFonts w:ascii="Times New Roman" w:hAnsi="Times New Roman" w:cs="Times New Roman"/>
        </w:rPr>
        <w:t>in order.</w:t>
      </w:r>
    </w:p>
    <w:p w14:paraId="5C61C770" w14:textId="77777777" w:rsidR="00B047CF" w:rsidRPr="0058402E" w:rsidRDefault="00B047CF" w:rsidP="00FC18EC">
      <w:pPr>
        <w:pStyle w:val="NoteLevel1"/>
        <w:tabs>
          <w:tab w:val="clear" w:pos="0"/>
          <w:tab w:val="num" w:pos="630"/>
          <w:tab w:val="left" w:pos="720"/>
        </w:tabs>
        <w:rPr>
          <w:rFonts w:ascii="Times New Roman" w:hAnsi="Times New Roman" w:cs="Times New Roman"/>
        </w:rPr>
      </w:pPr>
    </w:p>
    <w:p w14:paraId="2E2CFA44" w14:textId="77777777" w:rsidR="00B047CF" w:rsidRPr="0058402E" w:rsidRDefault="00B047CF" w:rsidP="00FC18EC">
      <w:pPr>
        <w:pStyle w:val="Heading3"/>
        <w:rPr>
          <w:rFonts w:ascii="Times New Roman" w:hAnsi="Times New Roman" w:cs="Times New Roman"/>
          <w:b w:val="0"/>
        </w:rPr>
      </w:pPr>
      <w:bookmarkStart w:id="304" w:name="_Toc272250034"/>
      <w:bookmarkStart w:id="305" w:name="_Toc273788776"/>
      <w:bookmarkStart w:id="306" w:name="_Toc273797096"/>
      <w:bookmarkStart w:id="307" w:name="_Toc273797645"/>
      <w:r w:rsidRPr="0058402E">
        <w:rPr>
          <w:rFonts w:ascii="Times New Roman" w:hAnsi="Times New Roman" w:cs="Times New Roman"/>
          <w:b w:val="0"/>
        </w:rPr>
        <w:t>Section 2-4-7    Committees and Commissions</w:t>
      </w:r>
      <w:bookmarkEnd w:id="304"/>
      <w:bookmarkEnd w:id="305"/>
      <w:bookmarkEnd w:id="306"/>
      <w:bookmarkEnd w:id="307"/>
    </w:p>
    <w:p w14:paraId="0E89CFBC" w14:textId="77777777" w:rsidR="00B047CF" w:rsidRPr="0058402E" w:rsidRDefault="00B047CF" w:rsidP="00FC18EC">
      <w:pPr>
        <w:pStyle w:val="NoteLevel1"/>
        <w:tabs>
          <w:tab w:val="left" w:pos="720"/>
        </w:tabs>
        <w:rPr>
          <w:rFonts w:ascii="Times New Roman" w:hAnsi="Times New Roman" w:cs="Times New Roman"/>
        </w:rPr>
      </w:pPr>
    </w:p>
    <w:p w14:paraId="57F30848" w14:textId="77777777" w:rsidR="00B047CF" w:rsidRPr="0058402E" w:rsidRDefault="00B047CF" w:rsidP="00FC18EC">
      <w:pPr>
        <w:pStyle w:val="NoteLevel1"/>
        <w:tabs>
          <w:tab w:val="left" w:pos="720"/>
        </w:tabs>
        <w:rPr>
          <w:rFonts w:ascii="Times New Roman" w:hAnsi="Times New Roman" w:cs="Times New Roman"/>
        </w:rPr>
      </w:pPr>
      <w:r w:rsidRPr="0058402E">
        <w:rPr>
          <w:rFonts w:ascii="Times New Roman" w:hAnsi="Times New Roman" w:cs="Times New Roman"/>
        </w:rPr>
        <w:t>The council may create such boards, committees and commissions, standing or special, as it deems necessary. They shall consist of as many members and shall perform such duties as the council may require and shall exist at the pleasure of the council.</w:t>
      </w:r>
    </w:p>
    <w:p w14:paraId="219199B6" w14:textId="77777777" w:rsidR="00B047CF" w:rsidRPr="0058402E" w:rsidRDefault="00B047CF" w:rsidP="00FC18EC">
      <w:pPr>
        <w:pStyle w:val="NoteLevel1"/>
        <w:rPr>
          <w:rFonts w:ascii="Times New Roman" w:hAnsi="Times New Roman" w:cs="Times New Roman"/>
        </w:rPr>
      </w:pPr>
    </w:p>
    <w:p w14:paraId="69C28FA4" w14:textId="77777777" w:rsidR="00B047CF" w:rsidRPr="0058402E" w:rsidRDefault="00B047CF" w:rsidP="00FC18EC">
      <w:pPr>
        <w:pStyle w:val="Heading3"/>
        <w:rPr>
          <w:rFonts w:ascii="Times New Roman" w:hAnsi="Times New Roman" w:cs="Times New Roman"/>
          <w:b w:val="0"/>
        </w:rPr>
      </w:pPr>
      <w:bookmarkStart w:id="308" w:name="_Toc272250035"/>
      <w:bookmarkStart w:id="309" w:name="_Toc273788777"/>
      <w:bookmarkStart w:id="310" w:name="_Toc273797097"/>
      <w:bookmarkStart w:id="311" w:name="_Toc273797646"/>
      <w:r w:rsidRPr="0058402E">
        <w:rPr>
          <w:rFonts w:ascii="Times New Roman" w:hAnsi="Times New Roman" w:cs="Times New Roman"/>
          <w:b w:val="0"/>
        </w:rPr>
        <w:t>Section 2-4-8    Voting</w:t>
      </w:r>
      <w:bookmarkEnd w:id="308"/>
      <w:bookmarkEnd w:id="309"/>
      <w:bookmarkEnd w:id="310"/>
      <w:bookmarkEnd w:id="311"/>
    </w:p>
    <w:p w14:paraId="680D6D14" w14:textId="77777777" w:rsidR="00B047CF" w:rsidRPr="0058402E" w:rsidRDefault="00B047CF" w:rsidP="00FC18EC">
      <w:pPr>
        <w:pStyle w:val="NoteLevel1"/>
        <w:rPr>
          <w:rFonts w:ascii="Times New Roman" w:hAnsi="Times New Roman" w:cs="Times New Roman"/>
        </w:rPr>
      </w:pPr>
    </w:p>
    <w:p w14:paraId="661E84A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The mayor shall vote as a member of the council.</w:t>
      </w:r>
    </w:p>
    <w:p w14:paraId="3BD52768" w14:textId="77777777" w:rsidR="00B047CF" w:rsidRPr="0058402E" w:rsidRDefault="00B047CF" w:rsidP="00FC18EC">
      <w:pPr>
        <w:pStyle w:val="NoteLevel1"/>
        <w:rPr>
          <w:rFonts w:ascii="Times New Roman" w:hAnsi="Times New Roman" w:cs="Times New Roman"/>
        </w:rPr>
      </w:pPr>
    </w:p>
    <w:p w14:paraId="7B55A7F4"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Upon the request of any member, the ayes and nays upon any question shall be taken and entered in the minutes.</w:t>
      </w:r>
    </w:p>
    <w:p w14:paraId="2019406A" w14:textId="77777777" w:rsidR="00B047CF" w:rsidRPr="0058402E" w:rsidRDefault="00B047CF" w:rsidP="00FC18EC">
      <w:pPr>
        <w:pStyle w:val="NoteLevel1"/>
        <w:rPr>
          <w:rFonts w:ascii="Times New Roman" w:hAnsi="Times New Roman" w:cs="Times New Roman"/>
        </w:rPr>
      </w:pPr>
    </w:p>
    <w:p w14:paraId="03C8F741" w14:textId="77777777" w:rsidR="00B047CF" w:rsidRPr="0058402E" w:rsidRDefault="00B047CF" w:rsidP="00FC18EC">
      <w:pPr>
        <w:pStyle w:val="Heading3"/>
        <w:rPr>
          <w:rFonts w:ascii="Times New Roman" w:hAnsi="Times New Roman" w:cs="Times New Roman"/>
          <w:b w:val="0"/>
        </w:rPr>
      </w:pPr>
      <w:bookmarkStart w:id="312" w:name="_Toc272250036"/>
      <w:bookmarkStart w:id="313" w:name="_Toc273788778"/>
      <w:bookmarkStart w:id="314" w:name="_Toc273797098"/>
      <w:bookmarkStart w:id="315" w:name="_Toc273797647"/>
      <w:r w:rsidRPr="0058402E">
        <w:rPr>
          <w:rFonts w:ascii="Times New Roman" w:hAnsi="Times New Roman" w:cs="Times New Roman"/>
          <w:b w:val="0"/>
        </w:rPr>
        <w:t>Section 2-4-8    Suspension of Rules</w:t>
      </w:r>
      <w:bookmarkEnd w:id="312"/>
      <w:bookmarkEnd w:id="313"/>
      <w:bookmarkEnd w:id="314"/>
      <w:bookmarkEnd w:id="315"/>
    </w:p>
    <w:p w14:paraId="4FC23CCC" w14:textId="77777777" w:rsidR="00B047CF" w:rsidRPr="0058402E" w:rsidRDefault="00B047CF" w:rsidP="00FC18EC">
      <w:pPr>
        <w:pStyle w:val="NoteLevel1"/>
        <w:rPr>
          <w:rFonts w:ascii="Times New Roman" w:hAnsi="Times New Roman" w:cs="Times New Roman"/>
        </w:rPr>
      </w:pPr>
    </w:p>
    <w:p w14:paraId="3755638D" w14:textId="3ED8C13B"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Any of the provisions of this article may be temporarily suspended in connection with any matter under consideration by a recorded vote of three-fourths of the members present, except that this section shall not be construed to permit any action that is contrary to state statutes.</w:t>
      </w:r>
    </w:p>
    <w:p w14:paraId="61D8ED44" w14:textId="77777777" w:rsidR="00B047CF" w:rsidRPr="0058402E" w:rsidRDefault="00B047CF" w:rsidP="00FC18EC">
      <w:pPr>
        <w:pStyle w:val="Heading2"/>
        <w:rPr>
          <w:rFonts w:ascii="Times New Roman" w:hAnsi="Times New Roman" w:cs="Times New Roman"/>
          <w:b w:val="0"/>
          <w:sz w:val="24"/>
          <w:szCs w:val="24"/>
        </w:rPr>
      </w:pPr>
      <w:bookmarkStart w:id="316" w:name="_Toc272250037"/>
      <w:bookmarkStart w:id="317" w:name="_Toc273788779"/>
      <w:bookmarkStart w:id="318" w:name="_Toc273797099"/>
      <w:bookmarkStart w:id="319" w:name="_Toc273797648"/>
      <w:r w:rsidRPr="0058402E">
        <w:rPr>
          <w:rFonts w:ascii="Times New Roman" w:hAnsi="Times New Roman" w:cs="Times New Roman"/>
          <w:b w:val="0"/>
          <w:sz w:val="24"/>
          <w:szCs w:val="24"/>
        </w:rPr>
        <w:t>ARTICLE 2-5</w:t>
      </w:r>
      <w:r w:rsidRPr="0058402E">
        <w:rPr>
          <w:rFonts w:ascii="Times New Roman" w:hAnsi="Times New Roman" w:cs="Times New Roman"/>
          <w:b w:val="0"/>
          <w:sz w:val="24"/>
          <w:szCs w:val="24"/>
        </w:rPr>
        <w:tab/>
        <w:t>ORDINANCES, RESOLUTIONS AND CONTRACTS</w:t>
      </w:r>
      <w:r w:rsidRPr="0058402E">
        <w:rPr>
          <w:rFonts w:ascii="Times New Roman" w:hAnsi="Times New Roman" w:cs="Times New Roman"/>
          <w:b w:val="0"/>
          <w:sz w:val="24"/>
          <w:szCs w:val="24"/>
          <w:vertAlign w:val="superscript"/>
        </w:rPr>
        <w:footnoteReference w:id="18"/>
      </w:r>
      <w:bookmarkEnd w:id="316"/>
      <w:bookmarkEnd w:id="317"/>
      <w:bookmarkEnd w:id="318"/>
      <w:bookmarkEnd w:id="319"/>
    </w:p>
    <w:p w14:paraId="5A1329C3" w14:textId="77777777" w:rsidR="00B047CF" w:rsidRPr="0058402E" w:rsidRDefault="00B047CF" w:rsidP="00FC18EC">
      <w:pPr>
        <w:pStyle w:val="NoteLevel1"/>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5"/>
        <w:gridCol w:w="5043"/>
      </w:tblGrid>
      <w:tr w:rsidR="00B047CF" w:rsidRPr="0058402E" w14:paraId="6DA08624" w14:textId="77777777" w:rsidTr="00B047CF">
        <w:trPr>
          <w:trHeight w:val="277"/>
        </w:trPr>
        <w:tc>
          <w:tcPr>
            <w:tcW w:w="1665" w:type="dxa"/>
          </w:tcPr>
          <w:p w14:paraId="2C35F26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2-5-1</w:t>
            </w:r>
          </w:p>
        </w:tc>
        <w:tc>
          <w:tcPr>
            <w:tcW w:w="5043" w:type="dxa"/>
          </w:tcPr>
          <w:p w14:paraId="2CA268F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Prior Approval</w:t>
            </w:r>
          </w:p>
        </w:tc>
      </w:tr>
      <w:tr w:rsidR="00B047CF" w:rsidRPr="0058402E" w14:paraId="27897D62" w14:textId="77777777" w:rsidTr="00B047CF">
        <w:trPr>
          <w:trHeight w:val="277"/>
        </w:trPr>
        <w:tc>
          <w:tcPr>
            <w:tcW w:w="1665" w:type="dxa"/>
          </w:tcPr>
          <w:p w14:paraId="424713C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2-5-2</w:t>
            </w:r>
          </w:p>
        </w:tc>
        <w:tc>
          <w:tcPr>
            <w:tcW w:w="5043" w:type="dxa"/>
          </w:tcPr>
          <w:p w14:paraId="3BCFA21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Introduction</w:t>
            </w:r>
          </w:p>
        </w:tc>
      </w:tr>
      <w:tr w:rsidR="00B047CF" w:rsidRPr="0058402E" w14:paraId="564F31BE" w14:textId="77777777" w:rsidTr="00B047CF">
        <w:trPr>
          <w:trHeight w:val="277"/>
        </w:trPr>
        <w:tc>
          <w:tcPr>
            <w:tcW w:w="1665" w:type="dxa"/>
          </w:tcPr>
          <w:p w14:paraId="609BE13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2-5-3</w:t>
            </w:r>
          </w:p>
        </w:tc>
        <w:tc>
          <w:tcPr>
            <w:tcW w:w="5043" w:type="dxa"/>
          </w:tcPr>
          <w:p w14:paraId="571B8877"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Requirements for an Ordinance</w:t>
            </w:r>
          </w:p>
        </w:tc>
      </w:tr>
      <w:tr w:rsidR="00B047CF" w:rsidRPr="0058402E" w14:paraId="41B44723" w14:textId="77777777" w:rsidTr="00B047CF">
        <w:trPr>
          <w:trHeight w:val="277"/>
        </w:trPr>
        <w:tc>
          <w:tcPr>
            <w:tcW w:w="1665" w:type="dxa"/>
          </w:tcPr>
          <w:p w14:paraId="3734312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2-5-4</w:t>
            </w:r>
          </w:p>
        </w:tc>
        <w:tc>
          <w:tcPr>
            <w:tcW w:w="5043" w:type="dxa"/>
          </w:tcPr>
          <w:p w14:paraId="684F351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Effective Date of Ordinances</w:t>
            </w:r>
          </w:p>
        </w:tc>
      </w:tr>
      <w:tr w:rsidR="00B047CF" w:rsidRPr="0058402E" w14:paraId="59801FFD" w14:textId="77777777" w:rsidTr="00B047CF">
        <w:trPr>
          <w:trHeight w:val="297"/>
        </w:trPr>
        <w:tc>
          <w:tcPr>
            <w:tcW w:w="1665" w:type="dxa"/>
          </w:tcPr>
          <w:p w14:paraId="3C19E1C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2-5-5</w:t>
            </w:r>
          </w:p>
        </w:tc>
        <w:tc>
          <w:tcPr>
            <w:tcW w:w="5043" w:type="dxa"/>
          </w:tcPr>
          <w:p w14:paraId="47F6935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Signatures Required</w:t>
            </w:r>
          </w:p>
        </w:tc>
      </w:tr>
      <w:tr w:rsidR="00B047CF" w:rsidRPr="0058402E" w14:paraId="735DA1B5" w14:textId="77777777" w:rsidTr="00B047CF">
        <w:trPr>
          <w:trHeight w:val="277"/>
        </w:trPr>
        <w:tc>
          <w:tcPr>
            <w:tcW w:w="1665" w:type="dxa"/>
          </w:tcPr>
          <w:p w14:paraId="2358188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2-5-6</w:t>
            </w:r>
          </w:p>
        </w:tc>
        <w:tc>
          <w:tcPr>
            <w:tcW w:w="5043" w:type="dxa"/>
          </w:tcPr>
          <w:p w14:paraId="05B106C7"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Publishing Required</w:t>
            </w:r>
          </w:p>
        </w:tc>
      </w:tr>
      <w:tr w:rsidR="00B047CF" w:rsidRPr="0058402E" w14:paraId="17FE0574" w14:textId="77777777" w:rsidTr="00B047CF">
        <w:trPr>
          <w:trHeight w:val="297"/>
        </w:trPr>
        <w:tc>
          <w:tcPr>
            <w:tcW w:w="1665" w:type="dxa"/>
          </w:tcPr>
          <w:p w14:paraId="6A119D67"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2-5-7</w:t>
            </w:r>
          </w:p>
        </w:tc>
        <w:tc>
          <w:tcPr>
            <w:tcW w:w="5043" w:type="dxa"/>
          </w:tcPr>
          <w:p w14:paraId="40D073FA"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Posting Required</w:t>
            </w:r>
          </w:p>
        </w:tc>
      </w:tr>
    </w:tbl>
    <w:p w14:paraId="11FC0262" w14:textId="77777777" w:rsidR="000C1924" w:rsidRPr="0058402E" w:rsidRDefault="000C1924" w:rsidP="00FC18EC">
      <w:pPr>
        <w:pStyle w:val="NoteLevel1"/>
        <w:rPr>
          <w:rFonts w:ascii="Times New Roman" w:hAnsi="Times New Roman" w:cs="Times New Roman"/>
        </w:rPr>
      </w:pPr>
    </w:p>
    <w:p w14:paraId="0B0D6223" w14:textId="77777777" w:rsidR="00B047CF" w:rsidRPr="0058402E" w:rsidRDefault="00B047CF" w:rsidP="00FC18EC">
      <w:pPr>
        <w:pStyle w:val="Heading3"/>
        <w:rPr>
          <w:rFonts w:ascii="Times New Roman" w:hAnsi="Times New Roman" w:cs="Times New Roman"/>
          <w:b w:val="0"/>
        </w:rPr>
      </w:pPr>
      <w:bookmarkStart w:id="320" w:name="_Toc272250038"/>
      <w:bookmarkStart w:id="321" w:name="_Toc273788780"/>
      <w:bookmarkStart w:id="322" w:name="_Toc273797100"/>
      <w:bookmarkStart w:id="323" w:name="_Toc273797649"/>
      <w:r w:rsidRPr="0058402E">
        <w:rPr>
          <w:rFonts w:ascii="Times New Roman" w:hAnsi="Times New Roman" w:cs="Times New Roman"/>
          <w:b w:val="0"/>
        </w:rPr>
        <w:t>Section 2-5-1     Prior Approval</w:t>
      </w:r>
      <w:bookmarkEnd w:id="320"/>
      <w:bookmarkEnd w:id="321"/>
      <w:bookmarkEnd w:id="322"/>
      <w:bookmarkEnd w:id="323"/>
    </w:p>
    <w:p w14:paraId="1B7A98A2" w14:textId="77777777" w:rsidR="00B047CF" w:rsidRPr="0058402E" w:rsidRDefault="00B047CF" w:rsidP="00FC18EC">
      <w:pPr>
        <w:pStyle w:val="NoteLevel1"/>
        <w:rPr>
          <w:rFonts w:ascii="Times New Roman" w:hAnsi="Times New Roman" w:cs="Times New Roman"/>
        </w:rPr>
      </w:pPr>
    </w:p>
    <w:p w14:paraId="493E300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All ordinances, resolutions and contract documents shall, before presentation to the council, have been reviewed as to form by the attorney and shall, when there are substantive matters of administration involved, be referred to the person who is charged with the administration of the matters. Such person shall have an opportunity to present his objections, if any, prior to the passage of the ordinance, resolution or acceptance of the contract.</w:t>
      </w:r>
    </w:p>
    <w:p w14:paraId="71C47632" w14:textId="77777777" w:rsidR="00B047CF" w:rsidRPr="0058402E" w:rsidRDefault="00B047CF" w:rsidP="00FC18EC">
      <w:pPr>
        <w:pStyle w:val="NoteLevel1"/>
        <w:rPr>
          <w:rFonts w:ascii="Times New Roman" w:hAnsi="Times New Roman" w:cs="Times New Roman"/>
        </w:rPr>
      </w:pPr>
    </w:p>
    <w:p w14:paraId="18F74238" w14:textId="77777777" w:rsidR="00B047CF" w:rsidRPr="0058402E" w:rsidRDefault="00B047CF" w:rsidP="00FC18EC">
      <w:pPr>
        <w:pStyle w:val="Heading3"/>
        <w:rPr>
          <w:rFonts w:ascii="Times New Roman" w:hAnsi="Times New Roman" w:cs="Times New Roman"/>
          <w:b w:val="0"/>
        </w:rPr>
      </w:pPr>
      <w:bookmarkStart w:id="324" w:name="_Toc272250039"/>
      <w:bookmarkStart w:id="325" w:name="_Toc273788781"/>
      <w:bookmarkStart w:id="326" w:name="_Toc273797101"/>
      <w:bookmarkStart w:id="327" w:name="_Toc273797650"/>
      <w:r w:rsidRPr="0058402E">
        <w:rPr>
          <w:rFonts w:ascii="Times New Roman" w:hAnsi="Times New Roman" w:cs="Times New Roman"/>
          <w:b w:val="0"/>
        </w:rPr>
        <w:lastRenderedPageBreak/>
        <w:t>Section 2-5-2    Introduction</w:t>
      </w:r>
      <w:bookmarkEnd w:id="324"/>
      <w:bookmarkEnd w:id="325"/>
      <w:bookmarkEnd w:id="326"/>
      <w:bookmarkEnd w:id="327"/>
    </w:p>
    <w:p w14:paraId="60B4211A" w14:textId="77777777" w:rsidR="00B047CF" w:rsidRPr="0058402E" w:rsidRDefault="00B047CF" w:rsidP="00FC18EC">
      <w:pPr>
        <w:pStyle w:val="NoteLevel1"/>
        <w:rPr>
          <w:rFonts w:ascii="Times New Roman" w:hAnsi="Times New Roman" w:cs="Times New Roman"/>
        </w:rPr>
      </w:pPr>
    </w:p>
    <w:p w14:paraId="7966DC93" w14:textId="7B2B490D"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Ordinances, resolutions and other matters or subjects requiring action by the council shall be introduced and sponsored by a member of the council, except that the attorney, the manager or the clerk may present ordinances, resolutions and other matters or subjects to the council, and any council</w:t>
      </w:r>
      <w:r w:rsidR="00224485">
        <w:rPr>
          <w:rFonts w:ascii="Times New Roman" w:hAnsi="Times New Roman" w:cs="Times New Roman"/>
        </w:rPr>
        <w:t xml:space="preserve"> </w:t>
      </w:r>
      <w:r w:rsidRPr="0058402E">
        <w:rPr>
          <w:rFonts w:ascii="Times New Roman" w:hAnsi="Times New Roman" w:cs="Times New Roman"/>
        </w:rPr>
        <w:t>member may assume sponsorship thereof by moving that such ordinance, resolution, matter or subject be adopted; otherwise, it shall not be considered.</w:t>
      </w:r>
    </w:p>
    <w:p w14:paraId="7A28F673" w14:textId="77777777" w:rsidR="00B047CF" w:rsidRPr="0058402E" w:rsidRDefault="00B047CF" w:rsidP="00FC18EC">
      <w:pPr>
        <w:pStyle w:val="NoteLevel1"/>
        <w:rPr>
          <w:rFonts w:ascii="Times New Roman" w:hAnsi="Times New Roman" w:cs="Times New Roman"/>
        </w:rPr>
      </w:pPr>
    </w:p>
    <w:p w14:paraId="10838E25" w14:textId="77777777" w:rsidR="00B047CF" w:rsidRPr="0058402E" w:rsidRDefault="00B047CF" w:rsidP="00FC18EC">
      <w:pPr>
        <w:pStyle w:val="Heading3"/>
        <w:rPr>
          <w:rFonts w:ascii="Times New Roman" w:hAnsi="Times New Roman" w:cs="Times New Roman"/>
          <w:b w:val="0"/>
        </w:rPr>
      </w:pPr>
      <w:bookmarkStart w:id="328" w:name="_Toc272250040"/>
      <w:bookmarkStart w:id="329" w:name="_Toc273788782"/>
      <w:bookmarkStart w:id="330" w:name="_Toc273797102"/>
      <w:bookmarkStart w:id="331" w:name="_Toc273797651"/>
      <w:r w:rsidRPr="0058402E">
        <w:rPr>
          <w:rFonts w:ascii="Times New Roman" w:hAnsi="Times New Roman" w:cs="Times New Roman"/>
          <w:b w:val="0"/>
        </w:rPr>
        <w:t>Section 2-5-3    Requirements for an Ordinance</w:t>
      </w:r>
      <w:bookmarkEnd w:id="328"/>
      <w:bookmarkEnd w:id="329"/>
      <w:bookmarkEnd w:id="330"/>
      <w:bookmarkEnd w:id="331"/>
    </w:p>
    <w:p w14:paraId="21F0D85E" w14:textId="77777777" w:rsidR="00B047CF" w:rsidRPr="0058402E" w:rsidRDefault="00B047CF" w:rsidP="00FC18EC">
      <w:pPr>
        <w:pStyle w:val="NoteLevel1"/>
        <w:rPr>
          <w:rFonts w:ascii="Times New Roman" w:hAnsi="Times New Roman" w:cs="Times New Roman"/>
        </w:rPr>
      </w:pPr>
    </w:p>
    <w:p w14:paraId="2FA9471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Each ordinance should have but one subject, the nature of which is clearly expressed In the title. Whenever possible, each ordinance shall be introduced as an amendment to this code or to an existing ordinance, and, </w:t>
      </w:r>
    </w:p>
    <w:p w14:paraId="3FA06585" w14:textId="6BBC1B70"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in such case, the title of the sections to be amended shall be included in the ordinance.</w:t>
      </w:r>
    </w:p>
    <w:p w14:paraId="07636288" w14:textId="77777777" w:rsidR="00B047CF" w:rsidRPr="0058402E" w:rsidRDefault="00B047CF" w:rsidP="00FC18EC">
      <w:pPr>
        <w:pStyle w:val="Heading3"/>
        <w:rPr>
          <w:rFonts w:ascii="Times New Roman" w:hAnsi="Times New Roman" w:cs="Times New Roman"/>
          <w:b w:val="0"/>
        </w:rPr>
      </w:pPr>
      <w:bookmarkStart w:id="332" w:name="_Toc272250041"/>
      <w:bookmarkStart w:id="333" w:name="_Toc273788783"/>
      <w:bookmarkStart w:id="334" w:name="_Toc273797103"/>
      <w:bookmarkStart w:id="335" w:name="_Toc273797652"/>
      <w:r w:rsidRPr="0058402E">
        <w:rPr>
          <w:rFonts w:ascii="Times New Roman" w:hAnsi="Times New Roman" w:cs="Times New Roman"/>
          <w:b w:val="0"/>
        </w:rPr>
        <w:t>Section 2-5-4    Effective Date of Ordinances</w:t>
      </w:r>
      <w:r w:rsidRPr="0058402E">
        <w:rPr>
          <w:rFonts w:ascii="Times New Roman" w:hAnsi="Times New Roman" w:cs="Times New Roman"/>
          <w:b w:val="0"/>
          <w:vertAlign w:val="superscript"/>
        </w:rPr>
        <w:footnoteReference w:id="19"/>
      </w:r>
      <w:bookmarkEnd w:id="332"/>
      <w:bookmarkEnd w:id="333"/>
      <w:bookmarkEnd w:id="334"/>
      <w:bookmarkEnd w:id="335"/>
    </w:p>
    <w:p w14:paraId="0AC7AC43" w14:textId="77777777" w:rsidR="00B047CF" w:rsidRPr="0058402E" w:rsidRDefault="00B047CF" w:rsidP="00FC18EC">
      <w:pPr>
        <w:pStyle w:val="NoteLevel1"/>
        <w:rPr>
          <w:rFonts w:ascii="Times New Roman" w:hAnsi="Times New Roman" w:cs="Times New Roman"/>
        </w:rPr>
      </w:pPr>
    </w:p>
    <w:p w14:paraId="09B73C26" w14:textId="2BB00869" w:rsidR="00B047CF" w:rsidRPr="00613A10" w:rsidRDefault="00B047CF" w:rsidP="00FC18EC">
      <w:pPr>
        <w:pStyle w:val="NoteLevel1"/>
        <w:rPr>
          <w:rFonts w:ascii="Times New Roman" w:hAnsi="Times New Roman" w:cs="Times New Roman"/>
        </w:rPr>
      </w:pPr>
      <w:r w:rsidRPr="0058402E">
        <w:rPr>
          <w:rFonts w:ascii="Times New Roman" w:hAnsi="Times New Roman" w:cs="Times New Roman"/>
        </w:rPr>
        <w:t xml:space="preserve">No ordinance, resolution or franchise shall become operative until thirty days after its passage by the council and approval by the mayor, </w:t>
      </w:r>
      <w:r w:rsidRPr="00613A10">
        <w:rPr>
          <w:rFonts w:ascii="Times New Roman" w:hAnsi="Times New Roman" w:cs="Times New Roman"/>
        </w:rPr>
        <w:t>except measures necessary for the immediate preservation of the peace, health or safety of the city; such emergency measure shall not become immediately operative unless it states in a separate section the reason why it is necessary that it should become immediately operative, and unless it is approved by the affirmative vote of three-fourths of all the members elected to the council, taken by ayes and nays.</w:t>
      </w:r>
    </w:p>
    <w:p w14:paraId="558B3EEB" w14:textId="77777777" w:rsidR="00B047CF" w:rsidRPr="0058402E" w:rsidRDefault="00B047CF" w:rsidP="00FC18EC">
      <w:pPr>
        <w:pStyle w:val="Heading3"/>
        <w:rPr>
          <w:rFonts w:ascii="Times New Roman" w:hAnsi="Times New Roman" w:cs="Times New Roman"/>
          <w:b w:val="0"/>
        </w:rPr>
      </w:pPr>
      <w:bookmarkStart w:id="336" w:name="_Toc272250042"/>
      <w:bookmarkStart w:id="337" w:name="_Toc273788784"/>
      <w:bookmarkStart w:id="338" w:name="_Toc273797104"/>
      <w:bookmarkStart w:id="339" w:name="_Toc273797653"/>
      <w:r w:rsidRPr="0058402E">
        <w:rPr>
          <w:rFonts w:ascii="Times New Roman" w:hAnsi="Times New Roman" w:cs="Times New Roman"/>
          <w:b w:val="0"/>
        </w:rPr>
        <w:t>Section 2-5-5    Signatures Required</w:t>
      </w:r>
      <w:bookmarkEnd w:id="336"/>
      <w:bookmarkEnd w:id="337"/>
      <w:bookmarkEnd w:id="338"/>
      <w:bookmarkEnd w:id="339"/>
    </w:p>
    <w:p w14:paraId="59F9914A" w14:textId="77777777" w:rsidR="00B047CF" w:rsidRPr="0058402E" w:rsidRDefault="00B047CF" w:rsidP="00FC18EC">
      <w:pPr>
        <w:pStyle w:val="NoteLevel1"/>
        <w:rPr>
          <w:rFonts w:ascii="Times New Roman" w:hAnsi="Times New Roman" w:cs="Times New Roman"/>
        </w:rPr>
      </w:pPr>
    </w:p>
    <w:p w14:paraId="41DB9127" w14:textId="415F8112" w:rsidR="007B36C7"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Every ordinance passed by the council shall, before it becomes effective, be signed by the </w:t>
      </w:r>
      <w:r w:rsidR="007B36C7" w:rsidRPr="0058402E">
        <w:rPr>
          <w:rFonts w:ascii="Times New Roman" w:hAnsi="Times New Roman" w:cs="Times New Roman"/>
        </w:rPr>
        <w:t>mayor and attested by the clerk.</w:t>
      </w:r>
    </w:p>
    <w:p w14:paraId="48F0909D" w14:textId="77777777" w:rsidR="007B36C7" w:rsidRPr="0058402E" w:rsidRDefault="00B047CF" w:rsidP="00FC18EC">
      <w:pPr>
        <w:pStyle w:val="Heading3"/>
        <w:rPr>
          <w:rFonts w:ascii="Times New Roman" w:hAnsi="Times New Roman" w:cs="Times New Roman"/>
          <w:b w:val="0"/>
        </w:rPr>
      </w:pPr>
      <w:bookmarkStart w:id="340" w:name="_Toc272250043"/>
      <w:bookmarkStart w:id="341" w:name="_Toc273788785"/>
      <w:bookmarkStart w:id="342" w:name="_Toc273797105"/>
      <w:bookmarkStart w:id="343" w:name="_Toc273797654"/>
      <w:r w:rsidRPr="0058402E">
        <w:rPr>
          <w:rFonts w:ascii="Times New Roman" w:hAnsi="Times New Roman" w:cs="Times New Roman"/>
          <w:b w:val="0"/>
        </w:rPr>
        <w:t>Section 2-5-6    Publishing Required</w:t>
      </w:r>
      <w:r w:rsidRPr="0058402E">
        <w:rPr>
          <w:rFonts w:ascii="Times New Roman" w:hAnsi="Times New Roman" w:cs="Times New Roman"/>
          <w:b w:val="0"/>
          <w:vertAlign w:val="superscript"/>
        </w:rPr>
        <w:footnoteReference w:id="20"/>
      </w:r>
      <w:bookmarkEnd w:id="340"/>
      <w:bookmarkEnd w:id="341"/>
      <w:bookmarkEnd w:id="342"/>
      <w:bookmarkEnd w:id="343"/>
    </w:p>
    <w:p w14:paraId="2E2F4387" w14:textId="77777777" w:rsidR="007B36C7" w:rsidRPr="0058402E" w:rsidRDefault="007B36C7" w:rsidP="00FC18EC">
      <w:pPr>
        <w:pStyle w:val="NoteLevel1"/>
        <w:numPr>
          <w:ilvl w:val="0"/>
          <w:numId w:val="0"/>
        </w:numPr>
        <w:rPr>
          <w:rFonts w:ascii="Times New Roman" w:hAnsi="Times New Roman" w:cs="Times New Roman"/>
        </w:rPr>
      </w:pPr>
    </w:p>
    <w:p w14:paraId="6C7F7817" w14:textId="2ED5CA11"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Only such orders, resolutions, motions, regulations or proceedings of the council shall be published as may be required by state statutes or expressly ordered by the council.</w:t>
      </w:r>
    </w:p>
    <w:p w14:paraId="712EF13B" w14:textId="77777777" w:rsidR="00B047CF" w:rsidRPr="0058402E" w:rsidRDefault="00B047CF" w:rsidP="00FC18EC">
      <w:pPr>
        <w:pStyle w:val="Heading3"/>
        <w:rPr>
          <w:rFonts w:ascii="Times New Roman" w:hAnsi="Times New Roman" w:cs="Times New Roman"/>
          <w:b w:val="0"/>
        </w:rPr>
      </w:pPr>
      <w:bookmarkStart w:id="344" w:name="_Toc272250044"/>
      <w:bookmarkStart w:id="345" w:name="_Toc273788786"/>
      <w:bookmarkStart w:id="346" w:name="_Toc273797106"/>
      <w:bookmarkStart w:id="347" w:name="_Toc273797655"/>
      <w:r w:rsidRPr="0058402E">
        <w:rPr>
          <w:rFonts w:ascii="Times New Roman" w:hAnsi="Times New Roman" w:cs="Times New Roman"/>
          <w:b w:val="0"/>
        </w:rPr>
        <w:lastRenderedPageBreak/>
        <w:t>Section 2-5-7    Posting Required</w:t>
      </w:r>
      <w:r w:rsidRPr="0058402E">
        <w:rPr>
          <w:rFonts w:ascii="Times New Roman" w:hAnsi="Times New Roman" w:cs="Times New Roman"/>
          <w:b w:val="0"/>
          <w:vertAlign w:val="superscript"/>
        </w:rPr>
        <w:footnoteReference w:id="21"/>
      </w:r>
      <w:bookmarkEnd w:id="344"/>
      <w:bookmarkEnd w:id="345"/>
      <w:bookmarkEnd w:id="346"/>
      <w:bookmarkEnd w:id="347"/>
    </w:p>
    <w:p w14:paraId="30E94D69" w14:textId="77777777" w:rsidR="00B047CF" w:rsidRPr="0058402E" w:rsidRDefault="00B047CF" w:rsidP="00FC18EC">
      <w:pPr>
        <w:pStyle w:val="NoteLevel1"/>
        <w:rPr>
          <w:rFonts w:ascii="Times New Roman" w:hAnsi="Times New Roman" w:cs="Times New Roman"/>
        </w:rPr>
      </w:pPr>
    </w:p>
    <w:p w14:paraId="47BC8D9F" w14:textId="3B644168"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Every ordinance imposing any penalty, fine, forfeiture or other punishment shall, after passage, be posted as required by</w:t>
      </w:r>
      <w:r w:rsidR="003A1408" w:rsidRPr="0058402E">
        <w:rPr>
          <w:rFonts w:ascii="Times New Roman" w:hAnsi="Times New Roman" w:cs="Times New Roman"/>
        </w:rPr>
        <w:t xml:space="preserve"> state statutes</w:t>
      </w:r>
      <w:r w:rsidRPr="0058402E">
        <w:rPr>
          <w:rFonts w:ascii="Times New Roman" w:hAnsi="Times New Roman" w:cs="Times New Roman"/>
        </w:rPr>
        <w:t>.</w:t>
      </w:r>
    </w:p>
    <w:p w14:paraId="77C126E4" w14:textId="1AF26C9C" w:rsidR="00B047CF" w:rsidRPr="0058402E" w:rsidRDefault="00B047CF" w:rsidP="00FC18EC">
      <w:pPr>
        <w:pStyle w:val="NoteLevel1"/>
        <w:numPr>
          <w:ilvl w:val="0"/>
          <w:numId w:val="0"/>
        </w:numPr>
        <w:rPr>
          <w:rFonts w:ascii="Times New Roman" w:hAnsi="Times New Roman" w:cs="Times New Roman"/>
        </w:rPr>
        <w:sectPr w:rsidR="00B047CF" w:rsidRPr="0058402E" w:rsidSect="007D3A56">
          <w:headerReference w:type="even" r:id="rId20"/>
          <w:headerReference w:type="default" r:id="rId21"/>
          <w:footerReference w:type="even" r:id="rId22"/>
          <w:footerReference w:type="default" r:id="rId23"/>
          <w:headerReference w:type="first" r:id="rId24"/>
          <w:footerReference w:type="first" r:id="rId25"/>
          <w:footnotePr>
            <w:numRestart w:val="eachSect"/>
          </w:footnotePr>
          <w:pgSz w:w="12240" w:h="15840"/>
          <w:pgMar w:top="1440" w:right="1440" w:bottom="1440" w:left="1440" w:header="720" w:footer="720" w:gutter="0"/>
          <w:cols w:space="720"/>
          <w:titlePg/>
          <w:docGrid w:type="lines" w:linePitch="360"/>
        </w:sectPr>
      </w:pPr>
    </w:p>
    <w:p w14:paraId="7697CA72" w14:textId="0115856F" w:rsidR="00B047CF" w:rsidRPr="0058402E" w:rsidRDefault="00B047CF" w:rsidP="00FC18EC">
      <w:pPr>
        <w:pStyle w:val="Heading2"/>
        <w:rPr>
          <w:rFonts w:ascii="Times New Roman" w:hAnsi="Times New Roman" w:cs="Times New Roman"/>
          <w:b w:val="0"/>
          <w:sz w:val="24"/>
          <w:szCs w:val="24"/>
        </w:rPr>
      </w:pPr>
      <w:bookmarkStart w:id="348" w:name="_Toc272250047"/>
      <w:bookmarkStart w:id="349" w:name="_Toc273788787"/>
      <w:bookmarkStart w:id="350" w:name="_Toc273797107"/>
      <w:bookmarkStart w:id="351" w:name="_Toc273797656"/>
      <w:r w:rsidRPr="0058402E">
        <w:rPr>
          <w:rFonts w:ascii="Times New Roman" w:hAnsi="Times New Roman" w:cs="Times New Roman"/>
          <w:b w:val="0"/>
          <w:sz w:val="24"/>
          <w:szCs w:val="24"/>
        </w:rPr>
        <w:lastRenderedPageBreak/>
        <w:t>ARTICLE 3-1</w:t>
      </w:r>
      <w:r w:rsidRPr="0058402E">
        <w:rPr>
          <w:rFonts w:ascii="Times New Roman" w:hAnsi="Times New Roman" w:cs="Times New Roman"/>
          <w:b w:val="0"/>
          <w:sz w:val="24"/>
          <w:szCs w:val="24"/>
        </w:rPr>
        <w:tab/>
      </w:r>
      <w:r w:rsidR="00CE5DFB" w:rsidRPr="0058402E">
        <w:rPr>
          <w:rFonts w:ascii="Times New Roman" w:hAnsi="Times New Roman" w:cs="Times New Roman"/>
          <w:b w:val="0"/>
          <w:sz w:val="24"/>
          <w:szCs w:val="24"/>
        </w:rPr>
        <w:t xml:space="preserve"> </w:t>
      </w:r>
      <w:r w:rsidRPr="0058402E">
        <w:rPr>
          <w:rFonts w:ascii="Times New Roman" w:hAnsi="Times New Roman" w:cs="Times New Roman"/>
          <w:b w:val="0"/>
          <w:sz w:val="24"/>
          <w:szCs w:val="24"/>
        </w:rPr>
        <w:t>OFFICERS IN GENERAL</w:t>
      </w:r>
      <w:bookmarkEnd w:id="348"/>
      <w:bookmarkEnd w:id="349"/>
      <w:bookmarkEnd w:id="350"/>
      <w:bookmarkEnd w:id="351"/>
    </w:p>
    <w:p w14:paraId="383E615D" w14:textId="77777777" w:rsidR="00B047CF" w:rsidRPr="0058402E" w:rsidRDefault="00B047CF" w:rsidP="00FC18EC">
      <w:pPr>
        <w:pStyle w:val="NoteLevel1"/>
        <w:rPr>
          <w:rFonts w:ascii="Times New Roman" w:hAnsi="Times New Roman" w:cs="Times New Roman"/>
        </w:rPr>
      </w:pPr>
    </w:p>
    <w:p w14:paraId="4C2A00A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3-1-1</w:t>
      </w:r>
      <w:r w:rsidRPr="0058402E">
        <w:rPr>
          <w:rFonts w:ascii="Times New Roman" w:hAnsi="Times New Roman" w:cs="Times New Roman"/>
        </w:rPr>
        <w:tab/>
        <w:t>Officers</w:t>
      </w:r>
    </w:p>
    <w:p w14:paraId="0267042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3-1-2</w:t>
      </w:r>
      <w:r w:rsidRPr="0058402E">
        <w:rPr>
          <w:rFonts w:ascii="Times New Roman" w:hAnsi="Times New Roman" w:cs="Times New Roman"/>
        </w:rPr>
        <w:tab/>
        <w:t>Additional Officers</w:t>
      </w:r>
    </w:p>
    <w:p w14:paraId="4516C93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3-1-3</w:t>
      </w:r>
      <w:r w:rsidRPr="0058402E">
        <w:rPr>
          <w:rFonts w:ascii="Times New Roman" w:hAnsi="Times New Roman" w:cs="Times New Roman"/>
        </w:rPr>
        <w:tab/>
        <w:t>Bond</w:t>
      </w:r>
    </w:p>
    <w:p w14:paraId="16334C8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3-1-4</w:t>
      </w:r>
      <w:r w:rsidRPr="0058402E">
        <w:rPr>
          <w:rFonts w:ascii="Times New Roman" w:hAnsi="Times New Roman" w:cs="Times New Roman"/>
        </w:rPr>
        <w:tab/>
        <w:t>Vacancies; Holding More Than One Office</w:t>
      </w:r>
    </w:p>
    <w:p w14:paraId="415F26E9" w14:textId="7A90702A"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3-1-5</w:t>
      </w:r>
      <w:r w:rsidRPr="0058402E">
        <w:rPr>
          <w:rFonts w:ascii="Times New Roman" w:hAnsi="Times New Roman" w:cs="Times New Roman"/>
        </w:rPr>
        <w:tab/>
        <w:t>Additional Powers and Duties</w:t>
      </w:r>
    </w:p>
    <w:p w14:paraId="7A649DF2" w14:textId="77777777" w:rsidR="00B047CF" w:rsidRPr="0058402E" w:rsidRDefault="00B047CF" w:rsidP="00FC18EC">
      <w:pPr>
        <w:pStyle w:val="Heading3"/>
        <w:rPr>
          <w:rFonts w:ascii="Times New Roman" w:hAnsi="Times New Roman" w:cs="Times New Roman"/>
          <w:b w:val="0"/>
        </w:rPr>
      </w:pPr>
      <w:bookmarkStart w:id="352" w:name="_Toc272250048"/>
      <w:bookmarkStart w:id="353" w:name="_Toc273788788"/>
      <w:bookmarkStart w:id="354" w:name="_Toc273797108"/>
      <w:bookmarkStart w:id="355" w:name="_Toc273797657"/>
      <w:r w:rsidRPr="0058402E">
        <w:rPr>
          <w:rFonts w:ascii="Times New Roman" w:hAnsi="Times New Roman" w:cs="Times New Roman"/>
          <w:b w:val="0"/>
        </w:rPr>
        <w:t>Section 3-1-1     Officers</w:t>
      </w:r>
      <w:r w:rsidRPr="0058402E">
        <w:rPr>
          <w:rFonts w:ascii="Times New Roman" w:hAnsi="Times New Roman" w:cs="Times New Roman"/>
          <w:b w:val="0"/>
          <w:vertAlign w:val="superscript"/>
        </w:rPr>
        <w:footnoteReference w:id="22"/>
      </w:r>
      <w:bookmarkEnd w:id="352"/>
      <w:bookmarkEnd w:id="353"/>
      <w:bookmarkEnd w:id="354"/>
      <w:bookmarkEnd w:id="355"/>
    </w:p>
    <w:p w14:paraId="4D8A6594" w14:textId="77777777" w:rsidR="00B047CF" w:rsidRPr="0058402E" w:rsidRDefault="00B047CF" w:rsidP="00FC18EC">
      <w:pPr>
        <w:pStyle w:val="NoteLevel1"/>
        <w:numPr>
          <w:ilvl w:val="0"/>
          <w:numId w:val="0"/>
        </w:numPr>
        <w:rPr>
          <w:rFonts w:ascii="Times New Roman" w:hAnsi="Times New Roman" w:cs="Times New Roman"/>
        </w:rPr>
      </w:pPr>
    </w:p>
    <w:p w14:paraId="1546F6BF" w14:textId="122BFF0F" w:rsidR="00B047CF" w:rsidRPr="0058402E" w:rsidRDefault="00B047CF" w:rsidP="00FC18EC">
      <w:pPr>
        <w:pStyle w:val="NoteLevel1"/>
        <w:numPr>
          <w:ilvl w:val="0"/>
          <w:numId w:val="0"/>
        </w:numPr>
        <w:rPr>
          <w:rFonts w:ascii="Times New Roman" w:hAnsi="Times New Roman" w:cs="Times New Roman"/>
        </w:rPr>
      </w:pPr>
      <w:r w:rsidRPr="0058402E">
        <w:rPr>
          <w:rFonts w:ascii="Times New Roman" w:hAnsi="Times New Roman" w:cs="Times New Roman"/>
        </w:rPr>
        <w:t>The regular appointed officers of the city shall be manager, clerk, chief of police, magistrate, attorney and engineer, who shall be appointed by the council and who shall serve at the pleasure of the council, with the exception of the magistrate who shall serve a term of two years.</w:t>
      </w:r>
    </w:p>
    <w:p w14:paraId="5E74BAE7" w14:textId="77777777" w:rsidR="00B047CF" w:rsidRPr="0058402E" w:rsidRDefault="00B047CF" w:rsidP="00FC18EC">
      <w:pPr>
        <w:pStyle w:val="Heading3"/>
        <w:rPr>
          <w:rFonts w:ascii="Times New Roman" w:hAnsi="Times New Roman" w:cs="Times New Roman"/>
          <w:b w:val="0"/>
        </w:rPr>
      </w:pPr>
      <w:bookmarkStart w:id="356" w:name="_Toc272250049"/>
      <w:bookmarkStart w:id="357" w:name="_Toc273788789"/>
      <w:bookmarkStart w:id="358" w:name="_Toc273797109"/>
      <w:bookmarkStart w:id="359" w:name="_Toc273797658"/>
      <w:r w:rsidRPr="0058402E">
        <w:rPr>
          <w:rFonts w:ascii="Times New Roman" w:hAnsi="Times New Roman" w:cs="Times New Roman"/>
          <w:b w:val="0"/>
        </w:rPr>
        <w:t>Section 3-1-2    Additional Officers</w:t>
      </w:r>
      <w:r w:rsidRPr="0058402E">
        <w:rPr>
          <w:rFonts w:ascii="Times New Roman" w:hAnsi="Times New Roman" w:cs="Times New Roman"/>
          <w:b w:val="0"/>
          <w:vertAlign w:val="superscript"/>
        </w:rPr>
        <w:footnoteReference w:id="23"/>
      </w:r>
      <w:bookmarkEnd w:id="356"/>
      <w:bookmarkEnd w:id="357"/>
      <w:bookmarkEnd w:id="358"/>
      <w:bookmarkEnd w:id="359"/>
    </w:p>
    <w:p w14:paraId="3F330EA1" w14:textId="77777777" w:rsidR="00B047CF" w:rsidRPr="0058402E" w:rsidRDefault="00B047CF" w:rsidP="00FC18EC">
      <w:pPr>
        <w:pStyle w:val="NoteLevel1"/>
        <w:rPr>
          <w:rFonts w:ascii="Times New Roman" w:hAnsi="Times New Roman" w:cs="Times New Roman"/>
        </w:rPr>
      </w:pPr>
    </w:p>
    <w:p w14:paraId="34BA5317" w14:textId="3706C11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council may appoint and remove from time to time such other officers as it may deem necessary and that are not provided for in this code or state statute</w:t>
      </w:r>
    </w:p>
    <w:p w14:paraId="6B125991" w14:textId="77777777" w:rsidR="00B047CF" w:rsidRPr="0058402E" w:rsidRDefault="00B047CF" w:rsidP="00FC18EC">
      <w:pPr>
        <w:pStyle w:val="Heading3"/>
        <w:rPr>
          <w:rFonts w:ascii="Times New Roman" w:hAnsi="Times New Roman" w:cs="Times New Roman"/>
          <w:b w:val="0"/>
        </w:rPr>
      </w:pPr>
      <w:bookmarkStart w:id="360" w:name="_Toc272250050"/>
      <w:bookmarkStart w:id="361" w:name="_Toc273788790"/>
      <w:bookmarkStart w:id="362" w:name="_Toc273797110"/>
      <w:bookmarkStart w:id="363" w:name="_Toc273797659"/>
      <w:r w:rsidRPr="0058402E">
        <w:rPr>
          <w:rFonts w:ascii="Times New Roman" w:hAnsi="Times New Roman" w:cs="Times New Roman"/>
          <w:b w:val="0"/>
        </w:rPr>
        <w:t>Section 3-1-3    Bond</w:t>
      </w:r>
      <w:r w:rsidRPr="0058402E">
        <w:rPr>
          <w:rFonts w:ascii="Times New Roman" w:hAnsi="Times New Roman" w:cs="Times New Roman"/>
          <w:b w:val="0"/>
          <w:vertAlign w:val="superscript"/>
        </w:rPr>
        <w:t>2</w:t>
      </w:r>
      <w:bookmarkEnd w:id="360"/>
      <w:bookmarkEnd w:id="361"/>
      <w:bookmarkEnd w:id="362"/>
      <w:bookmarkEnd w:id="363"/>
    </w:p>
    <w:p w14:paraId="3A030311" w14:textId="77777777" w:rsidR="00B047CF" w:rsidRPr="0058402E" w:rsidRDefault="00B047CF" w:rsidP="00FC18EC">
      <w:pPr>
        <w:pStyle w:val="NoteLevel1"/>
        <w:rPr>
          <w:rFonts w:ascii="Times New Roman" w:hAnsi="Times New Roman" w:cs="Times New Roman"/>
        </w:rPr>
      </w:pPr>
    </w:p>
    <w:p w14:paraId="39CB663B" w14:textId="08E461E9"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council may require each officer of the city to give bond for the due discharge of his duties in such sums and with such security as it may direct.</w:t>
      </w:r>
    </w:p>
    <w:p w14:paraId="4B1DC052" w14:textId="77777777" w:rsidR="00B047CF" w:rsidRPr="0058402E" w:rsidRDefault="00B047CF" w:rsidP="00FC18EC">
      <w:pPr>
        <w:pStyle w:val="Heading3"/>
        <w:rPr>
          <w:rFonts w:ascii="Times New Roman" w:hAnsi="Times New Roman" w:cs="Times New Roman"/>
          <w:b w:val="0"/>
        </w:rPr>
      </w:pPr>
      <w:bookmarkStart w:id="364" w:name="_Toc272250051"/>
      <w:bookmarkStart w:id="365" w:name="_Toc273788791"/>
      <w:bookmarkStart w:id="366" w:name="_Toc273797111"/>
      <w:bookmarkStart w:id="367" w:name="_Toc273797660"/>
      <w:r w:rsidRPr="0058402E">
        <w:rPr>
          <w:rFonts w:ascii="Times New Roman" w:hAnsi="Times New Roman" w:cs="Times New Roman"/>
          <w:b w:val="0"/>
        </w:rPr>
        <w:t>Section 3-1-4    Vacancies; Holding More Than One Office</w:t>
      </w:r>
      <w:r w:rsidRPr="0058402E">
        <w:rPr>
          <w:rFonts w:ascii="Times New Roman" w:hAnsi="Times New Roman" w:cs="Times New Roman"/>
          <w:b w:val="0"/>
          <w:vertAlign w:val="superscript"/>
        </w:rPr>
        <w:t>2</w:t>
      </w:r>
      <w:bookmarkEnd w:id="364"/>
      <w:bookmarkEnd w:id="365"/>
      <w:bookmarkEnd w:id="366"/>
      <w:bookmarkEnd w:id="367"/>
    </w:p>
    <w:p w14:paraId="4F67F04A" w14:textId="77777777" w:rsidR="00B047CF" w:rsidRPr="0058402E" w:rsidRDefault="00B047CF" w:rsidP="00FC18EC">
      <w:pPr>
        <w:pStyle w:val="NoteLevel1"/>
        <w:rPr>
          <w:rFonts w:ascii="Times New Roman" w:hAnsi="Times New Roman" w:cs="Times New Roman"/>
        </w:rPr>
      </w:pPr>
    </w:p>
    <w:p w14:paraId="280F0ACF" w14:textId="6EB34E48"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Any vacancy that shall occur in any city office shall be filled by appointment by the council, provided that one person may hold more than one office and that at the discretion of the council, the functions of a city official may be validly performed and discharged by </w:t>
      </w:r>
      <w:r w:rsidRPr="0058402E">
        <w:rPr>
          <w:rFonts w:ascii="Times New Roman" w:hAnsi="Times New Roman" w:cs="Times New Roman"/>
          <w:bCs/>
        </w:rPr>
        <w:t xml:space="preserve">a </w:t>
      </w:r>
      <w:r w:rsidRPr="0058402E">
        <w:rPr>
          <w:rFonts w:ascii="Times New Roman" w:hAnsi="Times New Roman" w:cs="Times New Roman"/>
        </w:rPr>
        <w:t>deputy or another city official, or an otherwise qualified individual not holding office but employed at the pleasure of the council.</w:t>
      </w:r>
    </w:p>
    <w:p w14:paraId="641E6803" w14:textId="77777777" w:rsidR="00B047CF" w:rsidRPr="0058402E" w:rsidRDefault="00B047CF" w:rsidP="00FC18EC">
      <w:pPr>
        <w:pStyle w:val="Heading3"/>
        <w:rPr>
          <w:rFonts w:ascii="Times New Roman" w:hAnsi="Times New Roman" w:cs="Times New Roman"/>
          <w:b w:val="0"/>
        </w:rPr>
      </w:pPr>
      <w:bookmarkStart w:id="368" w:name="_Toc272250052"/>
      <w:bookmarkStart w:id="369" w:name="_Toc273788792"/>
      <w:bookmarkStart w:id="370" w:name="_Toc273797112"/>
      <w:bookmarkStart w:id="371" w:name="_Toc273797661"/>
      <w:r w:rsidRPr="0058402E">
        <w:rPr>
          <w:rFonts w:ascii="Times New Roman" w:hAnsi="Times New Roman" w:cs="Times New Roman"/>
          <w:b w:val="0"/>
        </w:rPr>
        <w:t>Section 3-1-5    Additional Powers and Duties</w:t>
      </w:r>
      <w:bookmarkEnd w:id="368"/>
      <w:bookmarkEnd w:id="369"/>
      <w:bookmarkEnd w:id="370"/>
      <w:bookmarkEnd w:id="371"/>
    </w:p>
    <w:p w14:paraId="7D89197F" w14:textId="77777777" w:rsidR="00B047CF" w:rsidRPr="0058402E" w:rsidRDefault="00B047CF" w:rsidP="00FC18EC">
      <w:pPr>
        <w:pStyle w:val="NoteLevel1"/>
        <w:rPr>
          <w:rFonts w:ascii="Times New Roman" w:hAnsi="Times New Roman" w:cs="Times New Roman"/>
        </w:rPr>
      </w:pPr>
    </w:p>
    <w:p w14:paraId="2542ED26" w14:textId="6D15E4B6"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In addition to any powers and duties prescribed in this code, each officer shall have such further powers, perform such further duties and hold such other office as may be provided by the council through ordinance, resolution or order.</w:t>
      </w:r>
    </w:p>
    <w:p w14:paraId="1390907E" w14:textId="77777777" w:rsidR="00B047CF" w:rsidRPr="0058402E" w:rsidRDefault="00B047CF" w:rsidP="00FC18EC">
      <w:pPr>
        <w:pStyle w:val="Heading2"/>
        <w:rPr>
          <w:rFonts w:ascii="Times New Roman" w:hAnsi="Times New Roman" w:cs="Times New Roman"/>
          <w:b w:val="0"/>
          <w:sz w:val="24"/>
          <w:szCs w:val="24"/>
        </w:rPr>
      </w:pPr>
      <w:bookmarkStart w:id="372" w:name="_Toc272250053"/>
      <w:bookmarkStart w:id="373" w:name="_Toc273788793"/>
      <w:bookmarkStart w:id="374" w:name="_Toc273797113"/>
      <w:bookmarkStart w:id="375" w:name="_Toc273797662"/>
      <w:r w:rsidRPr="0058402E">
        <w:rPr>
          <w:rFonts w:ascii="Times New Roman" w:hAnsi="Times New Roman" w:cs="Times New Roman"/>
          <w:b w:val="0"/>
          <w:sz w:val="24"/>
          <w:szCs w:val="24"/>
        </w:rPr>
        <w:t>ARTICLE 3-2</w:t>
      </w:r>
      <w:r w:rsidRPr="0058402E">
        <w:rPr>
          <w:rFonts w:ascii="Times New Roman" w:hAnsi="Times New Roman" w:cs="Times New Roman"/>
          <w:b w:val="0"/>
          <w:sz w:val="24"/>
          <w:szCs w:val="24"/>
        </w:rPr>
        <w:tab/>
        <w:t>OFFICERS</w:t>
      </w:r>
      <w:bookmarkEnd w:id="372"/>
      <w:bookmarkEnd w:id="373"/>
      <w:bookmarkEnd w:id="374"/>
      <w:bookmarkEnd w:id="375"/>
    </w:p>
    <w:p w14:paraId="2C03E267" w14:textId="77777777" w:rsidR="00B047CF" w:rsidRPr="0058402E" w:rsidRDefault="00B047CF" w:rsidP="00FC18EC">
      <w:pPr>
        <w:pStyle w:val="NoteLevel1"/>
        <w:numPr>
          <w:ilvl w:val="0"/>
          <w:numId w:val="0"/>
        </w:num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8"/>
        <w:gridCol w:w="3600"/>
      </w:tblGrid>
      <w:tr w:rsidR="00B047CF" w:rsidRPr="0058402E" w14:paraId="33C6CE25" w14:textId="77777777" w:rsidTr="00B047CF">
        <w:tc>
          <w:tcPr>
            <w:tcW w:w="1818" w:type="dxa"/>
          </w:tcPr>
          <w:p w14:paraId="2C115ED6"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3-2-1</w:t>
            </w:r>
          </w:p>
        </w:tc>
        <w:tc>
          <w:tcPr>
            <w:tcW w:w="3600" w:type="dxa"/>
          </w:tcPr>
          <w:p w14:paraId="31701448"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Manager</w:t>
            </w:r>
          </w:p>
        </w:tc>
      </w:tr>
      <w:tr w:rsidR="00B047CF" w:rsidRPr="0058402E" w14:paraId="77A3E5A0" w14:textId="77777777" w:rsidTr="00B047CF">
        <w:tc>
          <w:tcPr>
            <w:tcW w:w="1818" w:type="dxa"/>
          </w:tcPr>
          <w:p w14:paraId="6CDF3FEC"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3-2-2</w:t>
            </w:r>
          </w:p>
        </w:tc>
        <w:tc>
          <w:tcPr>
            <w:tcW w:w="3600" w:type="dxa"/>
          </w:tcPr>
          <w:p w14:paraId="4BA442CF"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Clerk</w:t>
            </w:r>
          </w:p>
        </w:tc>
      </w:tr>
      <w:tr w:rsidR="00B047CF" w:rsidRPr="0058402E" w14:paraId="3348AA9A" w14:textId="77777777" w:rsidTr="00B047CF">
        <w:tc>
          <w:tcPr>
            <w:tcW w:w="1818" w:type="dxa"/>
          </w:tcPr>
          <w:p w14:paraId="65AD1093"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3-2-3</w:t>
            </w:r>
          </w:p>
        </w:tc>
        <w:tc>
          <w:tcPr>
            <w:tcW w:w="3600" w:type="dxa"/>
          </w:tcPr>
          <w:p w14:paraId="3B61D582"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Chief of Police</w:t>
            </w:r>
          </w:p>
        </w:tc>
      </w:tr>
      <w:tr w:rsidR="00B047CF" w:rsidRPr="0058402E" w14:paraId="083D22EA" w14:textId="77777777" w:rsidTr="00B047CF">
        <w:tc>
          <w:tcPr>
            <w:tcW w:w="1818" w:type="dxa"/>
          </w:tcPr>
          <w:p w14:paraId="05C5AFA3"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3-2-4</w:t>
            </w:r>
          </w:p>
        </w:tc>
        <w:tc>
          <w:tcPr>
            <w:tcW w:w="3600" w:type="dxa"/>
          </w:tcPr>
          <w:p w14:paraId="0BEFC3F4"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Engineer</w:t>
            </w:r>
          </w:p>
        </w:tc>
      </w:tr>
      <w:tr w:rsidR="00B047CF" w:rsidRPr="0058402E" w14:paraId="5548C846" w14:textId="77777777" w:rsidTr="00B047CF">
        <w:tc>
          <w:tcPr>
            <w:tcW w:w="1818" w:type="dxa"/>
          </w:tcPr>
          <w:p w14:paraId="2C71121F"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3-2-5</w:t>
            </w:r>
          </w:p>
        </w:tc>
        <w:tc>
          <w:tcPr>
            <w:tcW w:w="3600" w:type="dxa"/>
          </w:tcPr>
          <w:p w14:paraId="08D10210"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Attorney</w:t>
            </w:r>
          </w:p>
        </w:tc>
      </w:tr>
      <w:tr w:rsidR="00B047CF" w:rsidRPr="0058402E" w14:paraId="1ED71E3E" w14:textId="77777777" w:rsidTr="00B047CF">
        <w:tc>
          <w:tcPr>
            <w:tcW w:w="1818" w:type="dxa"/>
          </w:tcPr>
          <w:p w14:paraId="2A605A1E"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3-2-6</w:t>
            </w:r>
          </w:p>
          <w:p w14:paraId="10C94CF5" w14:textId="77777777" w:rsidR="005F09EC" w:rsidRPr="0058402E" w:rsidRDefault="005F09EC" w:rsidP="00FC18EC">
            <w:pPr>
              <w:pStyle w:val="NoteLevel1"/>
              <w:tabs>
                <w:tab w:val="clear" w:pos="0"/>
              </w:tabs>
              <w:rPr>
                <w:rFonts w:ascii="Times New Roman" w:hAnsi="Times New Roman" w:cs="Times New Roman"/>
              </w:rPr>
            </w:pPr>
            <w:r w:rsidRPr="0058402E">
              <w:rPr>
                <w:rFonts w:ascii="Times New Roman" w:hAnsi="Times New Roman" w:cs="Times New Roman"/>
              </w:rPr>
              <w:t>3-2-7</w:t>
            </w:r>
          </w:p>
          <w:p w14:paraId="64380290" w14:textId="63CBA1BE" w:rsidR="005F09EC" w:rsidRPr="0058402E" w:rsidRDefault="005F09EC" w:rsidP="00FC18EC">
            <w:pPr>
              <w:pStyle w:val="NoteLevel1"/>
              <w:tabs>
                <w:tab w:val="clear" w:pos="0"/>
              </w:tabs>
              <w:rPr>
                <w:rFonts w:ascii="Times New Roman" w:hAnsi="Times New Roman" w:cs="Times New Roman"/>
              </w:rPr>
            </w:pPr>
            <w:r w:rsidRPr="0058402E">
              <w:rPr>
                <w:rFonts w:ascii="Times New Roman" w:hAnsi="Times New Roman" w:cs="Times New Roman"/>
              </w:rPr>
              <w:t>3-2-8</w:t>
            </w:r>
          </w:p>
        </w:tc>
        <w:tc>
          <w:tcPr>
            <w:tcW w:w="3600" w:type="dxa"/>
          </w:tcPr>
          <w:p w14:paraId="4EEAA422"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Magistrate</w:t>
            </w:r>
          </w:p>
          <w:p w14:paraId="790FD7E1" w14:textId="77777777" w:rsidR="005F09EC" w:rsidRPr="0058402E" w:rsidRDefault="005F09EC" w:rsidP="00FC18EC">
            <w:pPr>
              <w:pStyle w:val="NoteLevel1"/>
              <w:numPr>
                <w:ilvl w:val="0"/>
                <w:numId w:val="0"/>
              </w:numPr>
              <w:rPr>
                <w:rFonts w:ascii="Times New Roman" w:hAnsi="Times New Roman" w:cs="Times New Roman"/>
              </w:rPr>
            </w:pPr>
            <w:r w:rsidRPr="0058402E">
              <w:rPr>
                <w:rFonts w:ascii="Times New Roman" w:hAnsi="Times New Roman" w:cs="Times New Roman"/>
              </w:rPr>
              <w:t>Zoning Administrator</w:t>
            </w:r>
          </w:p>
          <w:p w14:paraId="53C7460C" w14:textId="210483ED" w:rsidR="005F09EC" w:rsidRPr="0058402E" w:rsidRDefault="005F09EC" w:rsidP="00FC18EC">
            <w:pPr>
              <w:pStyle w:val="NoteLevel1"/>
              <w:numPr>
                <w:ilvl w:val="0"/>
                <w:numId w:val="0"/>
              </w:numPr>
              <w:rPr>
                <w:rFonts w:ascii="Times New Roman" w:hAnsi="Times New Roman" w:cs="Times New Roman"/>
              </w:rPr>
            </w:pPr>
            <w:r w:rsidRPr="0058402E">
              <w:rPr>
                <w:rFonts w:ascii="Times New Roman" w:hAnsi="Times New Roman" w:cs="Times New Roman"/>
              </w:rPr>
              <w:t>Building Official</w:t>
            </w:r>
          </w:p>
        </w:tc>
      </w:tr>
    </w:tbl>
    <w:p w14:paraId="3DAFE8DF" w14:textId="77777777" w:rsidR="00B047CF" w:rsidRPr="0058402E" w:rsidRDefault="00B047CF" w:rsidP="00FC18EC">
      <w:pPr>
        <w:pStyle w:val="NoteLevel1"/>
        <w:rPr>
          <w:rFonts w:ascii="Times New Roman" w:hAnsi="Times New Roman" w:cs="Times New Roman"/>
        </w:rPr>
      </w:pPr>
    </w:p>
    <w:p w14:paraId="20857D45" w14:textId="77777777" w:rsidR="00B047CF" w:rsidRPr="0058402E" w:rsidRDefault="00B047CF" w:rsidP="00FC18EC">
      <w:pPr>
        <w:pStyle w:val="Heading3"/>
        <w:rPr>
          <w:rFonts w:ascii="Times New Roman" w:hAnsi="Times New Roman" w:cs="Times New Roman"/>
          <w:b w:val="0"/>
        </w:rPr>
      </w:pPr>
      <w:bookmarkStart w:id="376" w:name="_Toc272250054"/>
      <w:bookmarkStart w:id="377" w:name="_Toc273788794"/>
      <w:bookmarkStart w:id="378" w:name="_Toc273797114"/>
      <w:bookmarkStart w:id="379" w:name="_Toc273797663"/>
      <w:r w:rsidRPr="0058402E">
        <w:rPr>
          <w:rFonts w:ascii="Times New Roman" w:hAnsi="Times New Roman" w:cs="Times New Roman"/>
          <w:b w:val="0"/>
        </w:rPr>
        <w:t>Section 3-2-1    Manager</w:t>
      </w:r>
      <w:r w:rsidRPr="0058402E">
        <w:rPr>
          <w:rFonts w:ascii="Times New Roman" w:hAnsi="Times New Roman" w:cs="Times New Roman"/>
          <w:b w:val="0"/>
          <w:vertAlign w:val="superscript"/>
        </w:rPr>
        <w:footnoteReference w:id="24"/>
      </w:r>
      <w:bookmarkEnd w:id="376"/>
      <w:bookmarkEnd w:id="377"/>
      <w:bookmarkEnd w:id="378"/>
      <w:bookmarkEnd w:id="379"/>
    </w:p>
    <w:p w14:paraId="3C2373C4" w14:textId="77777777" w:rsidR="00B047CF" w:rsidRPr="0058402E" w:rsidRDefault="00B047CF" w:rsidP="00FC18EC">
      <w:pPr>
        <w:pStyle w:val="NoteLevel1"/>
        <w:rPr>
          <w:rFonts w:ascii="Times New Roman" w:hAnsi="Times New Roman" w:cs="Times New Roman"/>
        </w:rPr>
      </w:pPr>
    </w:p>
    <w:p w14:paraId="371D0CC8"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bCs/>
        </w:rPr>
        <w:t>A.</w:t>
      </w:r>
      <w:r w:rsidRPr="0058402E">
        <w:rPr>
          <w:rFonts w:ascii="Times New Roman" w:hAnsi="Times New Roman" w:cs="Times New Roman"/>
          <w:bCs/>
        </w:rPr>
        <w:tab/>
      </w:r>
      <w:r w:rsidRPr="0058402E">
        <w:rPr>
          <w:rFonts w:ascii="Times New Roman" w:hAnsi="Times New Roman" w:cs="Times New Roman"/>
        </w:rPr>
        <w:t>The manager shall be appointed by the city council on the basis of his administrative and executive ability and qualifications and shall hold office at the pleasure of the city council.</w:t>
      </w:r>
    </w:p>
    <w:p w14:paraId="708021AE" w14:textId="77777777" w:rsidR="00B047CF" w:rsidRPr="0058402E" w:rsidRDefault="00B047CF" w:rsidP="00FC18EC">
      <w:pPr>
        <w:pStyle w:val="NoteLevel1"/>
        <w:rPr>
          <w:rFonts w:ascii="Times New Roman" w:hAnsi="Times New Roman" w:cs="Times New Roman"/>
        </w:rPr>
      </w:pPr>
    </w:p>
    <w:p w14:paraId="7E9905EB"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The manager shall receive such compensation as the city council shall fix from time to time.</w:t>
      </w:r>
    </w:p>
    <w:p w14:paraId="4F85165C"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3FB7A95A"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The manager shall furnish a corporate surety bond, to be approved by the city council in such sum as may be determined by the council, conditioned upon the faithful performance of the duties imposed upon the manager as herein prescribed. Any premium for such bond shall be a proper charge against the city.</w:t>
      </w:r>
    </w:p>
    <w:p w14:paraId="03E8CB0C"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14C24DAD" w14:textId="66986BF2"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The council may remove the manager at any time by majority vote. If requested by the manager, the council shall grant a public hearing within thirty days following notice of removal. During the interim, the council may suspend the manager from duty but</w:t>
      </w:r>
      <w:r w:rsidR="001F40DA">
        <w:rPr>
          <w:rFonts w:ascii="Times New Roman" w:hAnsi="Times New Roman" w:cs="Times New Roman"/>
        </w:rPr>
        <w:t xml:space="preserve"> </w:t>
      </w:r>
      <w:r w:rsidRPr="0058402E">
        <w:rPr>
          <w:rFonts w:ascii="Times New Roman" w:hAnsi="Times New Roman" w:cs="Times New Roman"/>
        </w:rPr>
        <w:t>shall continue his salary for one month following the date of removal.</w:t>
      </w:r>
    </w:p>
    <w:p w14:paraId="7D2A8FCE"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64DBC73F" w14:textId="77777777" w:rsidR="00B047CF" w:rsidRPr="00F16B35" w:rsidRDefault="00B047CF" w:rsidP="00897F7B">
      <w:pPr>
        <w:pStyle w:val="NoteLevel1"/>
        <w:tabs>
          <w:tab w:val="clear" w:pos="0"/>
          <w:tab w:val="num" w:pos="720"/>
        </w:tabs>
        <w:ind w:left="720" w:hanging="720"/>
        <w:rPr>
          <w:rFonts w:ascii="Times New Roman" w:hAnsi="Times New Roman" w:cs="Times New Roman"/>
          <w:b/>
          <w:bCs/>
        </w:rPr>
      </w:pPr>
      <w:r w:rsidRPr="0058402E">
        <w:rPr>
          <w:rFonts w:ascii="Times New Roman" w:hAnsi="Times New Roman" w:cs="Times New Roman"/>
        </w:rPr>
        <w:t>E.</w:t>
      </w:r>
      <w:r w:rsidRPr="0058402E">
        <w:rPr>
          <w:rFonts w:ascii="Times New Roman" w:hAnsi="Times New Roman" w:cs="Times New Roman"/>
        </w:rPr>
        <w:tab/>
      </w:r>
      <w:r w:rsidRPr="00F16B35">
        <w:rPr>
          <w:rFonts w:ascii="Times New Roman" w:hAnsi="Times New Roman" w:cs="Times New Roman"/>
          <w:b/>
          <w:bCs/>
        </w:rPr>
        <w:t xml:space="preserve">The manager shall have the following </w:t>
      </w:r>
      <w:r w:rsidRPr="00924B5B">
        <w:rPr>
          <w:rFonts w:ascii="Times New Roman" w:hAnsi="Times New Roman" w:cs="Times New Roman"/>
          <w:b/>
          <w:bCs/>
          <w:sz w:val="28"/>
          <w:szCs w:val="28"/>
          <w:u w:val="single"/>
        </w:rPr>
        <w:t>powers and duties</w:t>
      </w:r>
      <w:r w:rsidRPr="00F16B35">
        <w:rPr>
          <w:rFonts w:ascii="Times New Roman" w:hAnsi="Times New Roman" w:cs="Times New Roman"/>
          <w:b/>
          <w:bCs/>
        </w:rPr>
        <w:t>:</w:t>
      </w:r>
    </w:p>
    <w:p w14:paraId="5E77AE00"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305B2858" w14:textId="77777777" w:rsidR="00B047CF" w:rsidRPr="0058402E" w:rsidRDefault="00B047CF" w:rsidP="00FC18EC">
      <w:pPr>
        <w:pStyle w:val="NoteLevel1"/>
        <w:tabs>
          <w:tab w:val="clear" w:pos="0"/>
          <w:tab w:val="num" w:pos="1260"/>
        </w:tabs>
        <w:ind w:left="1260" w:hanging="540"/>
        <w:rPr>
          <w:rFonts w:ascii="Times New Roman" w:hAnsi="Times New Roman" w:cs="Times New Roman"/>
        </w:rPr>
      </w:pPr>
      <w:r w:rsidRPr="0058402E">
        <w:rPr>
          <w:rFonts w:ascii="Times New Roman" w:hAnsi="Times New Roman" w:cs="Times New Roman"/>
        </w:rPr>
        <w:t xml:space="preserve">1. </w:t>
      </w:r>
      <w:r w:rsidRPr="0058402E">
        <w:rPr>
          <w:rFonts w:ascii="Times New Roman" w:hAnsi="Times New Roman" w:cs="Times New Roman"/>
        </w:rPr>
        <w:tab/>
        <w:t xml:space="preserve">The manager shall be the administrative head of the city government under the direction and control of the city council, except as otherwise provided herein. He shall be responsible to the council for the proper administration of all affairs of the city. In addition to his general powers as administrative head and not as a limitation thereof, he shall have the following </w:t>
      </w:r>
      <w:r w:rsidRPr="00F16B35">
        <w:rPr>
          <w:rFonts w:ascii="Times New Roman" w:hAnsi="Times New Roman" w:cs="Times New Roman"/>
          <w:b/>
          <w:bCs/>
        </w:rPr>
        <w:t>additional powers and duties</w:t>
      </w:r>
      <w:r w:rsidRPr="0058402E">
        <w:rPr>
          <w:rFonts w:ascii="Times New Roman" w:hAnsi="Times New Roman" w:cs="Times New Roman"/>
        </w:rPr>
        <w:t>:</w:t>
      </w:r>
    </w:p>
    <w:p w14:paraId="3427727D"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685FF9ED" w14:textId="77777777" w:rsidR="00B047CF" w:rsidRPr="0058402E" w:rsidRDefault="00B047CF" w:rsidP="00FC18EC">
      <w:pPr>
        <w:pStyle w:val="NoteLevel1"/>
        <w:tabs>
          <w:tab w:val="clear" w:pos="0"/>
        </w:tabs>
        <w:ind w:left="1800" w:hanging="54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 xml:space="preserve">He shall see that the city </w:t>
      </w:r>
      <w:r w:rsidRPr="00F16B35">
        <w:rPr>
          <w:rFonts w:ascii="Times New Roman" w:hAnsi="Times New Roman" w:cs="Times New Roman"/>
          <w:b/>
          <w:bCs/>
        </w:rPr>
        <w:t>budget</w:t>
      </w:r>
      <w:r w:rsidRPr="0058402E">
        <w:rPr>
          <w:rFonts w:ascii="Times New Roman" w:hAnsi="Times New Roman" w:cs="Times New Roman"/>
        </w:rPr>
        <w:t xml:space="preserve"> is prepared annually and submit it to the council together with a message describing the important features contained therein. He shall also be responsible for its administration after adoption.</w:t>
      </w:r>
    </w:p>
    <w:p w14:paraId="4503F51B" w14:textId="77777777" w:rsidR="00B047CF" w:rsidRPr="0058402E" w:rsidRDefault="00B047CF" w:rsidP="00FC18EC">
      <w:pPr>
        <w:pStyle w:val="NoteLevel1"/>
        <w:tabs>
          <w:tab w:val="clear" w:pos="0"/>
        </w:tabs>
        <w:ind w:left="1800" w:hanging="540"/>
        <w:rPr>
          <w:rFonts w:ascii="Times New Roman" w:hAnsi="Times New Roman" w:cs="Times New Roman"/>
        </w:rPr>
      </w:pPr>
    </w:p>
    <w:p w14:paraId="43DED7E3" w14:textId="77777777" w:rsidR="00B047CF" w:rsidRPr="0058402E" w:rsidRDefault="00B047CF" w:rsidP="00FC18EC">
      <w:pPr>
        <w:pStyle w:val="NoteLevel1"/>
        <w:tabs>
          <w:tab w:val="clear" w:pos="0"/>
        </w:tabs>
        <w:ind w:left="1800" w:hanging="54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 xml:space="preserve">He shall prepare and submit to the council at the end of each fiscal year a complete </w:t>
      </w:r>
      <w:r w:rsidRPr="00F16B35">
        <w:rPr>
          <w:rFonts w:ascii="Times New Roman" w:hAnsi="Times New Roman" w:cs="Times New Roman"/>
          <w:b/>
          <w:bCs/>
        </w:rPr>
        <w:t>report on the finances</w:t>
      </w:r>
      <w:r w:rsidRPr="0058402E">
        <w:rPr>
          <w:rFonts w:ascii="Times New Roman" w:hAnsi="Times New Roman" w:cs="Times New Roman"/>
        </w:rPr>
        <w:t xml:space="preserve"> and administrative activities of the city during the preceding year.</w:t>
      </w:r>
    </w:p>
    <w:p w14:paraId="570CF974" w14:textId="77777777" w:rsidR="00B047CF" w:rsidRPr="0058402E" w:rsidRDefault="00B047CF" w:rsidP="00FC18EC">
      <w:pPr>
        <w:pStyle w:val="NoteLevel1"/>
        <w:tabs>
          <w:tab w:val="clear" w:pos="0"/>
        </w:tabs>
        <w:ind w:left="1800" w:hanging="540"/>
        <w:rPr>
          <w:rFonts w:ascii="Times New Roman" w:hAnsi="Times New Roman" w:cs="Times New Roman"/>
        </w:rPr>
      </w:pPr>
    </w:p>
    <w:p w14:paraId="27CAB6C0" w14:textId="329AEB86" w:rsidR="00B047CF" w:rsidRPr="0058402E" w:rsidRDefault="00B047CF" w:rsidP="00FC18EC">
      <w:pPr>
        <w:pStyle w:val="NoteLevel1"/>
        <w:tabs>
          <w:tab w:val="clear" w:pos="0"/>
        </w:tabs>
        <w:ind w:left="1800" w:hanging="54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 xml:space="preserve">He shall keep the city council advised of the financial condition and </w:t>
      </w:r>
      <w:r w:rsidRPr="00F16B35">
        <w:rPr>
          <w:rFonts w:ascii="Times New Roman" w:hAnsi="Times New Roman" w:cs="Times New Roman"/>
          <w:b/>
          <w:bCs/>
        </w:rPr>
        <w:t>future needs of the city</w:t>
      </w:r>
      <w:r w:rsidRPr="0058402E">
        <w:rPr>
          <w:rFonts w:ascii="Times New Roman" w:hAnsi="Times New Roman" w:cs="Times New Roman"/>
        </w:rPr>
        <w:t xml:space="preserve"> and make such recommendations as he may deem desirable. and approve as determined by resolution. The city may pay the costs of such </w:t>
      </w:r>
      <w:r w:rsidR="001F40DA" w:rsidRPr="0058402E">
        <w:rPr>
          <w:rFonts w:ascii="Times New Roman" w:hAnsi="Times New Roman" w:cs="Times New Roman"/>
        </w:rPr>
        <w:t>bond but</w:t>
      </w:r>
      <w:r w:rsidRPr="0058402E">
        <w:rPr>
          <w:rFonts w:ascii="Times New Roman" w:hAnsi="Times New Roman" w:cs="Times New Roman"/>
        </w:rPr>
        <w:t xml:space="preserve"> is not required to do so.</w:t>
      </w:r>
    </w:p>
    <w:p w14:paraId="5615AA87" w14:textId="77777777" w:rsidR="00B047CF" w:rsidRPr="0058402E" w:rsidRDefault="00B047CF" w:rsidP="00FC18EC">
      <w:pPr>
        <w:pStyle w:val="NoteLevel1"/>
        <w:tabs>
          <w:tab w:val="clear" w:pos="0"/>
        </w:tabs>
        <w:ind w:left="1800" w:hanging="540"/>
        <w:rPr>
          <w:rFonts w:ascii="Times New Roman" w:hAnsi="Times New Roman" w:cs="Times New Roman"/>
        </w:rPr>
      </w:pPr>
    </w:p>
    <w:p w14:paraId="183BE81E" w14:textId="77777777" w:rsidR="00B047CF" w:rsidRPr="0058402E" w:rsidRDefault="00B047CF" w:rsidP="00FC18EC">
      <w:pPr>
        <w:pStyle w:val="NoteLevel1"/>
        <w:tabs>
          <w:tab w:val="clear" w:pos="0"/>
        </w:tabs>
        <w:ind w:left="1800" w:hanging="540"/>
        <w:rPr>
          <w:rFonts w:ascii="Times New Roman" w:hAnsi="Times New Roman" w:cs="Times New Roman"/>
        </w:rPr>
      </w:pPr>
      <w:r w:rsidRPr="0058402E">
        <w:rPr>
          <w:rFonts w:ascii="Times New Roman" w:hAnsi="Times New Roman" w:cs="Times New Roman"/>
          <w:bCs/>
        </w:rPr>
        <w:t>d.</w:t>
      </w:r>
      <w:r w:rsidRPr="0058402E">
        <w:rPr>
          <w:rFonts w:ascii="Times New Roman" w:hAnsi="Times New Roman" w:cs="Times New Roman"/>
          <w:bCs/>
        </w:rPr>
        <w:tab/>
        <w:t xml:space="preserve">He shall recommend to the council the </w:t>
      </w:r>
      <w:r w:rsidRPr="00F16B35">
        <w:rPr>
          <w:rFonts w:ascii="Times New Roman" w:hAnsi="Times New Roman" w:cs="Times New Roman"/>
          <w:b/>
        </w:rPr>
        <w:t>compensation</w:t>
      </w:r>
      <w:r w:rsidRPr="0058402E">
        <w:rPr>
          <w:rFonts w:ascii="Times New Roman" w:hAnsi="Times New Roman" w:cs="Times New Roman"/>
          <w:bCs/>
        </w:rPr>
        <w:t xml:space="preserve"> for each appointive office and position in the city service. He shall also authorize the payment of overtime pay for such employees as may work in excess of a normal work period. All rates of pay and periods of work shall be in conformance with wages and salaries enacted by the council.</w:t>
      </w:r>
    </w:p>
    <w:p w14:paraId="4D449007" w14:textId="77777777" w:rsidR="00B047CF" w:rsidRPr="0058402E" w:rsidRDefault="00B047CF" w:rsidP="00FC18EC">
      <w:pPr>
        <w:pStyle w:val="NoteLevel1"/>
        <w:tabs>
          <w:tab w:val="clear" w:pos="0"/>
        </w:tabs>
        <w:ind w:left="1800" w:hanging="540"/>
        <w:rPr>
          <w:rFonts w:ascii="Times New Roman" w:hAnsi="Times New Roman" w:cs="Times New Roman"/>
        </w:rPr>
      </w:pPr>
    </w:p>
    <w:p w14:paraId="5A56412C" w14:textId="77777777" w:rsidR="00B047CF" w:rsidRPr="0058402E" w:rsidRDefault="00B047CF" w:rsidP="00FC18EC">
      <w:pPr>
        <w:pStyle w:val="NoteLevel1"/>
        <w:tabs>
          <w:tab w:val="clear" w:pos="0"/>
        </w:tabs>
        <w:ind w:left="1800" w:hanging="540"/>
        <w:rPr>
          <w:rFonts w:ascii="Times New Roman" w:hAnsi="Times New Roman" w:cs="Times New Roman"/>
        </w:rPr>
      </w:pPr>
      <w:r w:rsidRPr="0058402E">
        <w:rPr>
          <w:rFonts w:ascii="Times New Roman" w:hAnsi="Times New Roman" w:cs="Times New Roman"/>
          <w:bCs/>
        </w:rPr>
        <w:t xml:space="preserve">e.  He shall </w:t>
      </w:r>
      <w:r w:rsidRPr="00F16B35">
        <w:rPr>
          <w:rFonts w:ascii="Times New Roman" w:hAnsi="Times New Roman" w:cs="Times New Roman"/>
          <w:b/>
        </w:rPr>
        <w:t xml:space="preserve">appoint </w:t>
      </w:r>
      <w:r w:rsidRPr="0058402E">
        <w:rPr>
          <w:rFonts w:ascii="Times New Roman" w:hAnsi="Times New Roman" w:cs="Times New Roman"/>
          <w:bCs/>
        </w:rPr>
        <w:t xml:space="preserve">and when necessary for the good of the city, </w:t>
      </w:r>
      <w:r w:rsidRPr="00F16B35">
        <w:rPr>
          <w:rFonts w:ascii="Times New Roman" w:hAnsi="Times New Roman" w:cs="Times New Roman"/>
          <w:b/>
        </w:rPr>
        <w:t>suspend and remove all officers and employees</w:t>
      </w:r>
      <w:r w:rsidRPr="0058402E">
        <w:rPr>
          <w:rFonts w:ascii="Times New Roman" w:hAnsi="Times New Roman" w:cs="Times New Roman"/>
          <w:bCs/>
        </w:rPr>
        <w:t xml:space="preserve"> of the city not appointed by the council. He may authorize the head of a department or office to appoint, suspend or remove subordinates in such office or department. Ail actions in appointing, suspending or removing officers and employees of the city are subject to review of the council.</w:t>
      </w:r>
    </w:p>
    <w:p w14:paraId="3A0F0CA7" w14:textId="77777777" w:rsidR="00B047CF" w:rsidRPr="0058402E" w:rsidRDefault="00B047CF" w:rsidP="00FC18EC">
      <w:pPr>
        <w:pStyle w:val="NoteLevel1"/>
        <w:tabs>
          <w:tab w:val="clear" w:pos="0"/>
        </w:tabs>
        <w:ind w:left="1800" w:hanging="540"/>
        <w:rPr>
          <w:rFonts w:ascii="Times New Roman" w:hAnsi="Times New Roman" w:cs="Times New Roman"/>
        </w:rPr>
      </w:pPr>
    </w:p>
    <w:p w14:paraId="6E652A12" w14:textId="77777777" w:rsidR="00B047CF" w:rsidRPr="0058402E" w:rsidRDefault="00B047CF" w:rsidP="00FC18EC">
      <w:pPr>
        <w:pStyle w:val="NoteLevel1"/>
        <w:tabs>
          <w:tab w:val="clear" w:pos="0"/>
        </w:tabs>
        <w:ind w:left="1800" w:hanging="540"/>
        <w:rPr>
          <w:rFonts w:ascii="Times New Roman" w:hAnsi="Times New Roman" w:cs="Times New Roman"/>
        </w:rPr>
      </w:pPr>
      <w:r w:rsidRPr="0058402E">
        <w:rPr>
          <w:rFonts w:ascii="Times New Roman" w:hAnsi="Times New Roman" w:cs="Times New Roman"/>
          <w:bCs/>
        </w:rPr>
        <w:lastRenderedPageBreak/>
        <w:t xml:space="preserve">f.  </w:t>
      </w:r>
      <w:r w:rsidRPr="0058402E">
        <w:rPr>
          <w:rFonts w:ascii="Times New Roman" w:hAnsi="Times New Roman" w:cs="Times New Roman"/>
          <w:bCs/>
        </w:rPr>
        <w:tab/>
        <w:t xml:space="preserve">He shall recommend to the council from time to time the adoption of such </w:t>
      </w:r>
      <w:r w:rsidRPr="00F16B35">
        <w:rPr>
          <w:rFonts w:ascii="Times New Roman" w:hAnsi="Times New Roman" w:cs="Times New Roman"/>
          <w:b/>
        </w:rPr>
        <w:t>measures which he may deem necessary</w:t>
      </w:r>
      <w:r w:rsidRPr="0058402E">
        <w:rPr>
          <w:rFonts w:ascii="Times New Roman" w:hAnsi="Times New Roman" w:cs="Times New Roman"/>
          <w:bCs/>
        </w:rPr>
        <w:t xml:space="preserve"> or expedient for the health, safety or welfare of the community or for the improvement and safeguard of administrative services and functions.</w:t>
      </w:r>
    </w:p>
    <w:p w14:paraId="3A0BF8B7" w14:textId="77777777" w:rsidR="00B047CF" w:rsidRPr="0058402E" w:rsidRDefault="00B047CF" w:rsidP="00FC18EC">
      <w:pPr>
        <w:pStyle w:val="NoteLevel1"/>
        <w:tabs>
          <w:tab w:val="clear" w:pos="0"/>
        </w:tabs>
        <w:ind w:left="1800" w:hanging="540"/>
        <w:rPr>
          <w:rFonts w:ascii="Times New Roman" w:hAnsi="Times New Roman" w:cs="Times New Roman"/>
        </w:rPr>
      </w:pPr>
    </w:p>
    <w:p w14:paraId="785147D7" w14:textId="77777777" w:rsidR="00B047CF" w:rsidRPr="0058402E" w:rsidRDefault="00B047CF" w:rsidP="00FC18EC">
      <w:pPr>
        <w:pStyle w:val="NoteLevel1"/>
        <w:tabs>
          <w:tab w:val="clear" w:pos="0"/>
        </w:tabs>
        <w:ind w:left="1800" w:hanging="540"/>
        <w:rPr>
          <w:rFonts w:ascii="Times New Roman" w:hAnsi="Times New Roman" w:cs="Times New Roman"/>
        </w:rPr>
      </w:pPr>
      <w:r w:rsidRPr="0058402E">
        <w:rPr>
          <w:rFonts w:ascii="Times New Roman" w:hAnsi="Times New Roman" w:cs="Times New Roman"/>
          <w:bCs/>
        </w:rPr>
        <w:t xml:space="preserve">g.  </w:t>
      </w:r>
      <w:r w:rsidRPr="0058402E">
        <w:rPr>
          <w:rFonts w:ascii="Times New Roman" w:hAnsi="Times New Roman" w:cs="Times New Roman"/>
          <w:bCs/>
        </w:rPr>
        <w:tab/>
        <w:t xml:space="preserve">He shall </w:t>
      </w:r>
      <w:r w:rsidRPr="00F16B35">
        <w:rPr>
          <w:rFonts w:ascii="Times New Roman" w:hAnsi="Times New Roman" w:cs="Times New Roman"/>
          <w:b/>
        </w:rPr>
        <w:t>consolidate or combine offices, positions, departments</w:t>
      </w:r>
      <w:r w:rsidRPr="0058402E">
        <w:rPr>
          <w:rFonts w:ascii="Times New Roman" w:hAnsi="Times New Roman" w:cs="Times New Roman"/>
          <w:bCs/>
        </w:rPr>
        <w:t xml:space="preserve"> or units under his jurisdiction with the approval of the council. The manager may be the head of one or more departments.</w:t>
      </w:r>
    </w:p>
    <w:p w14:paraId="613DE842" w14:textId="77777777" w:rsidR="00B047CF" w:rsidRPr="0058402E" w:rsidRDefault="00B047CF" w:rsidP="00FC18EC">
      <w:pPr>
        <w:pStyle w:val="NoteLevel1"/>
        <w:tabs>
          <w:tab w:val="clear" w:pos="0"/>
        </w:tabs>
        <w:ind w:left="1800" w:hanging="540"/>
        <w:rPr>
          <w:rFonts w:ascii="Times New Roman" w:hAnsi="Times New Roman" w:cs="Times New Roman"/>
        </w:rPr>
      </w:pPr>
    </w:p>
    <w:p w14:paraId="1F040E36" w14:textId="3C41370A" w:rsidR="00B047CF" w:rsidRPr="0058402E" w:rsidRDefault="00B047CF" w:rsidP="00FC18EC">
      <w:pPr>
        <w:pStyle w:val="NoteLevel1"/>
        <w:tabs>
          <w:tab w:val="clear" w:pos="0"/>
        </w:tabs>
        <w:ind w:left="1800" w:hanging="540"/>
        <w:rPr>
          <w:rFonts w:ascii="Times New Roman" w:hAnsi="Times New Roman" w:cs="Times New Roman"/>
        </w:rPr>
      </w:pPr>
      <w:r w:rsidRPr="0058402E">
        <w:rPr>
          <w:rFonts w:ascii="Times New Roman" w:hAnsi="Times New Roman" w:cs="Times New Roman"/>
          <w:bCs/>
        </w:rPr>
        <w:t xml:space="preserve">h.  </w:t>
      </w:r>
      <w:r w:rsidRPr="0058402E">
        <w:rPr>
          <w:rFonts w:ascii="Times New Roman" w:hAnsi="Times New Roman" w:cs="Times New Roman"/>
          <w:bCs/>
        </w:rPr>
        <w:tab/>
        <w:t>He shall attend a</w:t>
      </w:r>
      <w:r w:rsidR="00F16B35">
        <w:rPr>
          <w:rFonts w:ascii="Times New Roman" w:hAnsi="Times New Roman" w:cs="Times New Roman"/>
          <w:bCs/>
        </w:rPr>
        <w:t>l</w:t>
      </w:r>
      <w:r w:rsidRPr="0058402E">
        <w:rPr>
          <w:rFonts w:ascii="Times New Roman" w:hAnsi="Times New Roman" w:cs="Times New Roman"/>
          <w:bCs/>
        </w:rPr>
        <w:t xml:space="preserve">l meetings of the council unless excused therefrom and take part </w:t>
      </w:r>
      <w:r w:rsidR="00F16B35" w:rsidRPr="0058402E">
        <w:rPr>
          <w:rFonts w:ascii="Times New Roman" w:hAnsi="Times New Roman" w:cs="Times New Roman"/>
          <w:bCs/>
        </w:rPr>
        <w:t>in</w:t>
      </w:r>
      <w:r w:rsidRPr="0058402E">
        <w:rPr>
          <w:rFonts w:ascii="Times New Roman" w:hAnsi="Times New Roman" w:cs="Times New Roman"/>
          <w:bCs/>
        </w:rPr>
        <w:t xml:space="preserve"> the discussion of </w:t>
      </w:r>
      <w:r w:rsidRPr="00F16B35">
        <w:rPr>
          <w:rFonts w:ascii="Times New Roman" w:hAnsi="Times New Roman" w:cs="Times New Roman"/>
          <w:b/>
        </w:rPr>
        <w:t>a</w:t>
      </w:r>
      <w:r w:rsidR="00F16B35" w:rsidRPr="00F16B35">
        <w:rPr>
          <w:rFonts w:ascii="Times New Roman" w:hAnsi="Times New Roman" w:cs="Times New Roman"/>
          <w:b/>
        </w:rPr>
        <w:t>l</w:t>
      </w:r>
      <w:r w:rsidRPr="00F16B35">
        <w:rPr>
          <w:rFonts w:ascii="Times New Roman" w:hAnsi="Times New Roman" w:cs="Times New Roman"/>
          <w:b/>
        </w:rPr>
        <w:t>l matters coming before the council</w:t>
      </w:r>
      <w:r w:rsidRPr="0058402E">
        <w:rPr>
          <w:rFonts w:ascii="Times New Roman" w:hAnsi="Times New Roman" w:cs="Times New Roman"/>
          <w:bCs/>
        </w:rPr>
        <w:t>. He shall be entitled to receive notice of all regular and special meetings of the council.</w:t>
      </w:r>
    </w:p>
    <w:p w14:paraId="79A1E61C" w14:textId="77777777" w:rsidR="00B047CF" w:rsidRPr="0058402E" w:rsidRDefault="00B047CF" w:rsidP="00FC18EC">
      <w:pPr>
        <w:pStyle w:val="NoteLevel1"/>
        <w:tabs>
          <w:tab w:val="clear" w:pos="0"/>
        </w:tabs>
        <w:ind w:left="1800" w:hanging="540"/>
        <w:rPr>
          <w:rFonts w:ascii="Times New Roman" w:hAnsi="Times New Roman" w:cs="Times New Roman"/>
        </w:rPr>
      </w:pPr>
    </w:p>
    <w:p w14:paraId="5305BEBA" w14:textId="48B24E51" w:rsidR="00B047CF" w:rsidRPr="0058402E" w:rsidRDefault="00B047CF" w:rsidP="00FC18EC">
      <w:pPr>
        <w:pStyle w:val="NoteLevel1"/>
        <w:tabs>
          <w:tab w:val="clear" w:pos="0"/>
        </w:tabs>
        <w:ind w:left="1800" w:hanging="540"/>
        <w:rPr>
          <w:rFonts w:ascii="Times New Roman" w:hAnsi="Times New Roman" w:cs="Times New Roman"/>
        </w:rPr>
      </w:pPr>
      <w:r w:rsidRPr="0058402E">
        <w:rPr>
          <w:rFonts w:ascii="Times New Roman" w:hAnsi="Times New Roman" w:cs="Times New Roman"/>
          <w:bCs/>
        </w:rPr>
        <w:t xml:space="preserve">i.  </w:t>
      </w:r>
      <w:r w:rsidRPr="0058402E">
        <w:rPr>
          <w:rFonts w:ascii="Times New Roman" w:hAnsi="Times New Roman" w:cs="Times New Roman"/>
          <w:bCs/>
        </w:rPr>
        <w:tab/>
        <w:t xml:space="preserve">He shall </w:t>
      </w:r>
      <w:r w:rsidRPr="00924B5B">
        <w:rPr>
          <w:rFonts w:ascii="Times New Roman" w:hAnsi="Times New Roman" w:cs="Times New Roman"/>
          <w:b/>
        </w:rPr>
        <w:t>supervise and safeguard the purchase and use of all materials</w:t>
      </w:r>
      <w:r w:rsidRPr="0058402E">
        <w:rPr>
          <w:rFonts w:ascii="Times New Roman" w:hAnsi="Times New Roman" w:cs="Times New Roman"/>
          <w:bCs/>
        </w:rPr>
        <w:t xml:space="preserve">, supplies and equipment for which funds are provided in the budget </w:t>
      </w:r>
      <w:r w:rsidR="001F40DA" w:rsidRPr="0058402E">
        <w:rPr>
          <w:rFonts w:ascii="Times New Roman" w:hAnsi="Times New Roman" w:cs="Times New Roman"/>
          <w:bCs/>
        </w:rPr>
        <w:t>in</w:t>
      </w:r>
      <w:r w:rsidRPr="0058402E">
        <w:rPr>
          <w:rFonts w:ascii="Times New Roman" w:hAnsi="Times New Roman" w:cs="Times New Roman"/>
          <w:bCs/>
        </w:rPr>
        <w:t xml:space="preserve"> accordance with procedures set forth by order or resolution of the council. He may issue such rules governing purchase procedures within the administrative organization as the council shall approve.</w:t>
      </w:r>
    </w:p>
    <w:p w14:paraId="1E72B778" w14:textId="77777777" w:rsidR="00B047CF" w:rsidRPr="0058402E" w:rsidRDefault="00B047CF" w:rsidP="00FC18EC">
      <w:pPr>
        <w:pStyle w:val="NoteLevel1"/>
        <w:tabs>
          <w:tab w:val="clear" w:pos="0"/>
        </w:tabs>
        <w:ind w:left="1800" w:hanging="540"/>
        <w:rPr>
          <w:rFonts w:ascii="Times New Roman" w:hAnsi="Times New Roman" w:cs="Times New Roman"/>
        </w:rPr>
      </w:pPr>
    </w:p>
    <w:p w14:paraId="31F53E87" w14:textId="73B5B1DF" w:rsidR="00B047CF" w:rsidRPr="0058402E" w:rsidRDefault="00B047CF" w:rsidP="00FC18EC">
      <w:pPr>
        <w:pStyle w:val="NoteLevel1"/>
        <w:tabs>
          <w:tab w:val="clear" w:pos="0"/>
        </w:tabs>
        <w:ind w:left="1800" w:hanging="540"/>
        <w:rPr>
          <w:rFonts w:ascii="Times New Roman" w:hAnsi="Times New Roman" w:cs="Times New Roman"/>
        </w:rPr>
      </w:pPr>
      <w:r w:rsidRPr="0058402E">
        <w:rPr>
          <w:rFonts w:ascii="Times New Roman" w:hAnsi="Times New Roman" w:cs="Times New Roman"/>
          <w:bCs/>
        </w:rPr>
        <w:t xml:space="preserve">j.  </w:t>
      </w:r>
      <w:r w:rsidRPr="0058402E">
        <w:rPr>
          <w:rFonts w:ascii="Times New Roman" w:hAnsi="Times New Roman" w:cs="Times New Roman"/>
          <w:bCs/>
        </w:rPr>
        <w:tab/>
        <w:t xml:space="preserve">He shall see that </w:t>
      </w:r>
      <w:r w:rsidRPr="00924B5B">
        <w:rPr>
          <w:rFonts w:ascii="Times New Roman" w:hAnsi="Times New Roman" w:cs="Times New Roman"/>
          <w:b/>
        </w:rPr>
        <w:t>a</w:t>
      </w:r>
      <w:r w:rsidR="00924B5B" w:rsidRPr="00924B5B">
        <w:rPr>
          <w:rFonts w:ascii="Times New Roman" w:hAnsi="Times New Roman" w:cs="Times New Roman"/>
          <w:b/>
        </w:rPr>
        <w:t>l</w:t>
      </w:r>
      <w:r w:rsidRPr="00924B5B">
        <w:rPr>
          <w:rFonts w:ascii="Times New Roman" w:hAnsi="Times New Roman" w:cs="Times New Roman"/>
          <w:b/>
        </w:rPr>
        <w:t>l laws and ordinances are duly enforced</w:t>
      </w:r>
      <w:r w:rsidRPr="0058402E">
        <w:rPr>
          <w:rFonts w:ascii="Times New Roman" w:hAnsi="Times New Roman" w:cs="Times New Roman"/>
          <w:bCs/>
        </w:rPr>
        <w:t>.</w:t>
      </w:r>
    </w:p>
    <w:p w14:paraId="286C82E8" w14:textId="77777777" w:rsidR="00B047CF" w:rsidRPr="0058402E" w:rsidRDefault="00B047CF" w:rsidP="00FC18EC">
      <w:pPr>
        <w:pStyle w:val="NoteLevel1"/>
        <w:tabs>
          <w:tab w:val="clear" w:pos="0"/>
        </w:tabs>
        <w:ind w:left="1800" w:hanging="540"/>
        <w:rPr>
          <w:rFonts w:ascii="Times New Roman" w:hAnsi="Times New Roman" w:cs="Times New Roman"/>
        </w:rPr>
      </w:pPr>
    </w:p>
    <w:p w14:paraId="65E6CB28" w14:textId="77777777" w:rsidR="00B047CF" w:rsidRPr="0058402E" w:rsidRDefault="00B047CF" w:rsidP="00FC18EC">
      <w:pPr>
        <w:pStyle w:val="NoteLevel1"/>
        <w:tabs>
          <w:tab w:val="clear" w:pos="0"/>
        </w:tabs>
        <w:ind w:left="1800" w:hanging="540"/>
        <w:rPr>
          <w:rFonts w:ascii="Times New Roman" w:hAnsi="Times New Roman" w:cs="Times New Roman"/>
        </w:rPr>
      </w:pPr>
      <w:r w:rsidRPr="0058402E">
        <w:rPr>
          <w:rFonts w:ascii="Times New Roman" w:hAnsi="Times New Roman" w:cs="Times New Roman"/>
          <w:bCs/>
        </w:rPr>
        <w:t xml:space="preserve">k. </w:t>
      </w:r>
      <w:r w:rsidRPr="0058402E">
        <w:rPr>
          <w:rFonts w:ascii="Times New Roman" w:hAnsi="Times New Roman" w:cs="Times New Roman"/>
          <w:bCs/>
        </w:rPr>
        <w:tab/>
        <w:t xml:space="preserve">He shall </w:t>
      </w:r>
      <w:r w:rsidRPr="00924B5B">
        <w:rPr>
          <w:rFonts w:ascii="Times New Roman" w:hAnsi="Times New Roman" w:cs="Times New Roman"/>
          <w:b/>
        </w:rPr>
        <w:t>investigate the affairs of the city</w:t>
      </w:r>
      <w:r w:rsidRPr="0058402E">
        <w:rPr>
          <w:rFonts w:ascii="Times New Roman" w:hAnsi="Times New Roman" w:cs="Times New Roman"/>
          <w:bCs/>
        </w:rPr>
        <w:t xml:space="preserve"> and any department or division thereof, investigate </w:t>
      </w:r>
      <w:r w:rsidRPr="00924B5B">
        <w:rPr>
          <w:rFonts w:ascii="Times New Roman" w:hAnsi="Times New Roman" w:cs="Times New Roman"/>
          <w:b/>
        </w:rPr>
        <w:t>all complaints</w:t>
      </w:r>
      <w:r w:rsidRPr="0058402E">
        <w:rPr>
          <w:rFonts w:ascii="Times New Roman" w:hAnsi="Times New Roman" w:cs="Times New Roman"/>
          <w:bCs/>
        </w:rPr>
        <w:t xml:space="preserve"> in relation to matters concerning the administration of the city government and in regard to service maintained by the public utilities in the city, and see that ail franchises, permits and privileges granted by the city are faithfully observed.</w:t>
      </w:r>
    </w:p>
    <w:p w14:paraId="620CA54E" w14:textId="77777777" w:rsidR="00B047CF" w:rsidRPr="0058402E" w:rsidRDefault="00B047CF" w:rsidP="00FC18EC">
      <w:pPr>
        <w:pStyle w:val="NoteLevel1"/>
        <w:tabs>
          <w:tab w:val="clear" w:pos="0"/>
        </w:tabs>
        <w:ind w:left="1800" w:hanging="540"/>
        <w:rPr>
          <w:rFonts w:ascii="Times New Roman" w:hAnsi="Times New Roman" w:cs="Times New Roman"/>
        </w:rPr>
      </w:pPr>
    </w:p>
    <w:p w14:paraId="1A2E9122" w14:textId="77777777" w:rsidR="00B047CF" w:rsidRPr="0058402E" w:rsidRDefault="00B047CF" w:rsidP="00FC18EC">
      <w:pPr>
        <w:pStyle w:val="NoteLevel1"/>
        <w:tabs>
          <w:tab w:val="clear" w:pos="0"/>
        </w:tabs>
        <w:ind w:left="1800" w:hanging="540"/>
        <w:rPr>
          <w:rFonts w:ascii="Times New Roman" w:hAnsi="Times New Roman" w:cs="Times New Roman"/>
        </w:rPr>
      </w:pPr>
      <w:r w:rsidRPr="0058402E">
        <w:rPr>
          <w:rFonts w:ascii="Times New Roman" w:hAnsi="Times New Roman" w:cs="Times New Roman"/>
          <w:bCs/>
        </w:rPr>
        <w:t xml:space="preserve">l.  </w:t>
      </w:r>
      <w:r w:rsidRPr="0058402E">
        <w:rPr>
          <w:rFonts w:ascii="Times New Roman" w:hAnsi="Times New Roman" w:cs="Times New Roman"/>
          <w:bCs/>
        </w:rPr>
        <w:tab/>
        <w:t>He shall perform such other duties as may be required by the council.</w:t>
      </w:r>
    </w:p>
    <w:p w14:paraId="07827921" w14:textId="77777777" w:rsidR="00B047CF" w:rsidRPr="0058402E" w:rsidRDefault="00B047CF" w:rsidP="00FC18EC">
      <w:pPr>
        <w:pStyle w:val="NoteLevel1"/>
        <w:rPr>
          <w:rFonts w:ascii="Times New Roman" w:hAnsi="Times New Roman" w:cs="Times New Roman"/>
          <w:bCs/>
        </w:rPr>
      </w:pPr>
    </w:p>
    <w:p w14:paraId="336DAE2C"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r w:rsidRPr="0058402E">
        <w:rPr>
          <w:rFonts w:ascii="Times New Roman" w:hAnsi="Times New Roman" w:cs="Times New Roman"/>
          <w:bCs/>
        </w:rPr>
        <w:t xml:space="preserve">F. </w:t>
      </w:r>
      <w:r w:rsidRPr="0058402E">
        <w:rPr>
          <w:rFonts w:ascii="Times New Roman" w:hAnsi="Times New Roman" w:cs="Times New Roman"/>
          <w:bCs/>
        </w:rPr>
        <w:tab/>
      </w:r>
      <w:r w:rsidRPr="0058402E">
        <w:rPr>
          <w:rFonts w:ascii="Times New Roman" w:hAnsi="Times New Roman" w:cs="Times New Roman"/>
          <w:bCs/>
          <w:u w:val="single"/>
        </w:rPr>
        <w:t>Orders and Directions.</w:t>
      </w:r>
      <w:r w:rsidRPr="0058402E">
        <w:rPr>
          <w:rFonts w:ascii="Times New Roman" w:hAnsi="Times New Roman" w:cs="Times New Roman"/>
          <w:bCs/>
        </w:rPr>
        <w:t xml:space="preserve"> The council shall deal with the administrative services of the city only through the manager, except for the purpose of inquiry, and </w:t>
      </w:r>
      <w:r w:rsidRPr="00924B5B">
        <w:rPr>
          <w:rFonts w:ascii="Times New Roman" w:hAnsi="Times New Roman" w:cs="Times New Roman"/>
          <w:b/>
          <w:color w:val="FF0000"/>
          <w:u w:val="single"/>
        </w:rPr>
        <w:t>neither the council nor any members thereof shall give orders to any subordinates of the manager</w:t>
      </w:r>
      <w:r w:rsidRPr="0058402E">
        <w:rPr>
          <w:rFonts w:ascii="Times New Roman" w:hAnsi="Times New Roman" w:cs="Times New Roman"/>
          <w:bCs/>
        </w:rPr>
        <w:t xml:space="preserve">. It shall be the responsibility of the council and its members </w:t>
      </w:r>
      <w:r w:rsidRPr="00924B5B">
        <w:rPr>
          <w:rFonts w:ascii="Times New Roman" w:hAnsi="Times New Roman" w:cs="Times New Roman"/>
          <w:bCs/>
          <w:u w:val="single"/>
        </w:rPr>
        <w:t>to aid and assist in an advisory capacity</w:t>
      </w:r>
      <w:r w:rsidRPr="0058402E">
        <w:rPr>
          <w:rFonts w:ascii="Times New Roman" w:hAnsi="Times New Roman" w:cs="Times New Roman"/>
          <w:bCs/>
        </w:rPr>
        <w:t xml:space="preserve"> any department head, individually or collectively, on any phase of </w:t>
      </w:r>
      <w:r w:rsidRPr="0058402E">
        <w:rPr>
          <w:rFonts w:ascii="Times New Roman" w:hAnsi="Times New Roman" w:cs="Times New Roman"/>
          <w:bCs/>
        </w:rPr>
        <w:lastRenderedPageBreak/>
        <w:t xml:space="preserve">policy or public relations, </w:t>
      </w:r>
      <w:r w:rsidRPr="00924B5B">
        <w:rPr>
          <w:rFonts w:ascii="Times New Roman" w:hAnsi="Times New Roman" w:cs="Times New Roman"/>
          <w:bCs/>
          <w:u w:val="single"/>
        </w:rPr>
        <w:t>such association not to conflict with the administrative duties of the manager</w:t>
      </w:r>
      <w:r w:rsidRPr="0058402E">
        <w:rPr>
          <w:rFonts w:ascii="Times New Roman" w:hAnsi="Times New Roman" w:cs="Times New Roman"/>
          <w:bCs/>
        </w:rPr>
        <w:t>.</w:t>
      </w:r>
    </w:p>
    <w:p w14:paraId="11BF96E5" w14:textId="77777777" w:rsidR="00B047CF" w:rsidRPr="0058402E" w:rsidRDefault="00B047CF" w:rsidP="00FC18EC">
      <w:pPr>
        <w:pStyle w:val="NoteLevel1"/>
        <w:rPr>
          <w:rFonts w:ascii="Times New Roman" w:hAnsi="Times New Roman" w:cs="Times New Roman"/>
        </w:rPr>
      </w:pPr>
    </w:p>
    <w:p w14:paraId="7E0C788C" w14:textId="69FDF52D"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bCs/>
        </w:rPr>
        <w:t xml:space="preserve">G. </w:t>
      </w:r>
      <w:r w:rsidRPr="0058402E">
        <w:rPr>
          <w:rFonts w:ascii="Times New Roman" w:hAnsi="Times New Roman" w:cs="Times New Roman"/>
          <w:bCs/>
        </w:rPr>
        <w:tab/>
      </w:r>
      <w:r w:rsidRPr="0058402E">
        <w:rPr>
          <w:rFonts w:ascii="Times New Roman" w:hAnsi="Times New Roman" w:cs="Times New Roman"/>
          <w:bCs/>
          <w:u w:val="single"/>
        </w:rPr>
        <w:t>Policy Making.</w:t>
      </w:r>
      <w:r w:rsidRPr="0058402E">
        <w:rPr>
          <w:rFonts w:ascii="Times New Roman" w:hAnsi="Times New Roman" w:cs="Times New Roman"/>
          <w:bCs/>
        </w:rPr>
        <w:t xml:space="preserve"> The manager shall not exercise any legislative function whatsoever, nor shall he engage in policy making or institute programs which require official action by the council. The policy making power of the manager shall be implementative only. It is not intended by this section to grant any authority </w:t>
      </w:r>
      <w:r w:rsidR="00924B5B" w:rsidRPr="0058402E">
        <w:rPr>
          <w:rFonts w:ascii="Times New Roman" w:hAnsi="Times New Roman" w:cs="Times New Roman"/>
          <w:bCs/>
        </w:rPr>
        <w:t>to or</w:t>
      </w:r>
      <w:r w:rsidRPr="0058402E">
        <w:rPr>
          <w:rFonts w:ascii="Times New Roman" w:hAnsi="Times New Roman" w:cs="Times New Roman"/>
          <w:bCs/>
        </w:rPr>
        <w:t xml:space="preserve"> impose any duty upon the manager which is vested in or imposed by general law or city ordinances on any other city commission, board, officer or employee except as herein specifically set forth.</w:t>
      </w:r>
    </w:p>
    <w:p w14:paraId="3F799D41"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0C36F571" w14:textId="63991832"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bCs/>
        </w:rPr>
        <w:t xml:space="preserve">H. </w:t>
      </w:r>
      <w:r w:rsidRPr="0058402E">
        <w:rPr>
          <w:rFonts w:ascii="Times New Roman" w:hAnsi="Times New Roman" w:cs="Times New Roman"/>
          <w:bCs/>
        </w:rPr>
        <w:tab/>
      </w:r>
      <w:r w:rsidRPr="0058402E">
        <w:rPr>
          <w:rFonts w:ascii="Times New Roman" w:hAnsi="Times New Roman" w:cs="Times New Roman"/>
          <w:bCs/>
          <w:u w:val="single"/>
        </w:rPr>
        <w:t>Public Relations</w:t>
      </w:r>
      <w:r w:rsidRPr="0058402E">
        <w:rPr>
          <w:rFonts w:ascii="Times New Roman" w:hAnsi="Times New Roman" w:cs="Times New Roman"/>
          <w:bCs/>
        </w:rPr>
        <w:t>. In the discharge of his duties as manager, the person holding such position shall endeavor at all times to exercise the highest degree of tact, patience and courtesy in his contacts with the public and with all city boards, departments and employees and shall use his best efforts to establish and maintain a harmonious relationship between all personnel employed in the government of the city to the end that the highest possible standards of public service shall be continuously maintained.</w:t>
      </w:r>
    </w:p>
    <w:p w14:paraId="3372A061" w14:textId="348CE1DB" w:rsidR="00B047CF" w:rsidRPr="0058402E" w:rsidRDefault="00B047CF" w:rsidP="00FC18EC">
      <w:pPr>
        <w:pStyle w:val="Heading3"/>
        <w:rPr>
          <w:rFonts w:ascii="Times New Roman" w:hAnsi="Times New Roman" w:cs="Times New Roman"/>
          <w:b w:val="0"/>
        </w:rPr>
      </w:pPr>
      <w:bookmarkStart w:id="380" w:name="_Toc272250055"/>
      <w:bookmarkStart w:id="381" w:name="_Toc273788795"/>
      <w:bookmarkStart w:id="382" w:name="_Toc273797115"/>
      <w:bookmarkStart w:id="383" w:name="_Toc273797664"/>
      <w:r w:rsidRPr="0058402E">
        <w:rPr>
          <w:rFonts w:ascii="Times New Roman" w:hAnsi="Times New Roman" w:cs="Times New Roman"/>
          <w:b w:val="0"/>
        </w:rPr>
        <w:t>Section 3-2-2    Finance Director</w:t>
      </w:r>
      <w:r w:rsidRPr="0058402E">
        <w:rPr>
          <w:rFonts w:ascii="Times New Roman" w:hAnsi="Times New Roman" w:cs="Times New Roman"/>
          <w:b w:val="0"/>
          <w:vertAlign w:val="superscript"/>
        </w:rPr>
        <w:footnoteReference w:id="25"/>
      </w:r>
      <w:bookmarkEnd w:id="380"/>
      <w:bookmarkEnd w:id="381"/>
      <w:bookmarkEnd w:id="382"/>
      <w:bookmarkEnd w:id="383"/>
    </w:p>
    <w:p w14:paraId="4F7F8925" w14:textId="1A05B517" w:rsidR="00B047CF" w:rsidRPr="00CA1BD4" w:rsidRDefault="009D1A71" w:rsidP="00C86C4F">
      <w:pPr>
        <w:pStyle w:val="NoteLevel1"/>
        <w:tabs>
          <w:tab w:val="clear" w:pos="0"/>
          <w:tab w:val="num" w:pos="540"/>
        </w:tabs>
        <w:ind w:left="540" w:hanging="540"/>
        <w:rPr>
          <w:rFonts w:ascii="Times New Roman" w:hAnsi="Times New Roman" w:cs="Times New Roman"/>
          <w:bCs/>
          <w:color w:val="548DD4" w:themeColor="text2" w:themeTint="99"/>
          <w:vertAlign w:val="superscript"/>
        </w:rPr>
      </w:pPr>
      <w:r w:rsidRPr="00AF5D09">
        <w:rPr>
          <w:rFonts w:ascii="Times New Roman" w:hAnsi="Times New Roman" w:cs="Times New Roman"/>
          <w:bCs/>
          <w:color w:val="548DD4" w:themeColor="text2" w:themeTint="99"/>
        </w:rPr>
        <w:t>A.</w:t>
      </w:r>
      <w:r w:rsidRPr="00AF5D09">
        <w:rPr>
          <w:rFonts w:ascii="Times New Roman" w:hAnsi="Times New Roman" w:cs="Times New Roman"/>
          <w:bCs/>
        </w:rPr>
        <w:t xml:space="preserve"> </w:t>
      </w:r>
      <w:r w:rsidR="005F5982" w:rsidRPr="00AF5D09">
        <w:rPr>
          <w:rFonts w:ascii="Times New Roman" w:hAnsi="Times New Roman" w:cs="Times New Roman"/>
          <w:bCs/>
        </w:rPr>
        <w:t xml:space="preserve"> </w:t>
      </w:r>
      <w:r w:rsidR="005F5982" w:rsidRPr="00AF5D09">
        <w:rPr>
          <w:rFonts w:ascii="Times New Roman" w:hAnsi="Times New Roman" w:cs="Times New Roman"/>
          <w:bCs/>
        </w:rPr>
        <w:tab/>
      </w:r>
      <w:r w:rsidR="00FE61A7" w:rsidRPr="00FE61A7">
        <w:rPr>
          <w:rFonts w:ascii="Times New Roman" w:hAnsi="Times New Roman" w:cs="Times New Roman"/>
          <w:bCs/>
          <w:u w:val="single"/>
        </w:rPr>
        <w:t>General Duties</w:t>
      </w:r>
      <w:r w:rsidR="00FE61A7">
        <w:rPr>
          <w:rFonts w:ascii="Times New Roman" w:hAnsi="Times New Roman" w:cs="Times New Roman"/>
          <w:bCs/>
        </w:rPr>
        <w:t xml:space="preserve">. </w:t>
      </w:r>
      <w:r w:rsidR="003E5BF6" w:rsidRPr="00FB602B">
        <w:rPr>
          <w:rFonts w:ascii="Times New Roman" w:hAnsi="Times New Roman" w:cs="Times New Roman"/>
          <w:bCs/>
          <w:color w:val="191919" w:themeColor="text1" w:themeTint="E6"/>
        </w:rPr>
        <w:t>The</w:t>
      </w:r>
      <w:r w:rsidR="003E5BF6" w:rsidRPr="00AF5D09">
        <w:rPr>
          <w:rFonts w:ascii="Times New Roman" w:hAnsi="Times New Roman" w:cs="Times New Roman"/>
          <w:bCs/>
        </w:rPr>
        <w:t xml:space="preserve"> f</w:t>
      </w:r>
      <w:r w:rsidR="005F5982" w:rsidRPr="00AF5D09">
        <w:rPr>
          <w:rFonts w:ascii="Times New Roman" w:hAnsi="Times New Roman" w:cs="Times New Roman"/>
          <w:bCs/>
        </w:rPr>
        <w:t xml:space="preserve">inance director shall keep a separate record and account of each different fund provided by the council, apportion the monies received among the different funds as prescribed by the council, and keep a complete, set of books showing every money transaction of the city, the state of each fund, from what source the money in each fund was derived and for what purpose expended. He </w:t>
      </w:r>
      <w:r w:rsidR="005F5982" w:rsidRPr="00691BC7">
        <w:rPr>
          <w:rFonts w:ascii="Times New Roman" w:hAnsi="Times New Roman" w:cs="Times New Roman"/>
          <w:bCs/>
          <w:color w:val="191919" w:themeColor="text1" w:themeTint="E6"/>
        </w:rPr>
        <w:t xml:space="preserve">or she </w:t>
      </w:r>
      <w:r w:rsidR="005F5982" w:rsidRPr="00AF5D09">
        <w:rPr>
          <w:rFonts w:ascii="Times New Roman" w:hAnsi="Times New Roman" w:cs="Times New Roman"/>
          <w:bCs/>
        </w:rPr>
        <w:t xml:space="preserve">shall make monthly reports to the council of all receipts and disbursements and the balance in each fund. </w:t>
      </w:r>
      <w:r w:rsidR="00820D70">
        <w:rPr>
          <w:rFonts w:ascii="Times New Roman" w:hAnsi="Times New Roman" w:cs="Times New Roman"/>
          <w:bCs/>
        </w:rPr>
        <w:t xml:space="preserve"> </w:t>
      </w:r>
    </w:p>
    <w:p w14:paraId="72FD6C22" w14:textId="7F2A3DD9" w:rsidR="00CA1BD4" w:rsidRDefault="00CA1BD4" w:rsidP="00CA1BD4">
      <w:pPr>
        <w:pStyle w:val="NoteLevel1"/>
        <w:numPr>
          <w:ilvl w:val="0"/>
          <w:numId w:val="0"/>
        </w:numPr>
        <w:rPr>
          <w:rFonts w:ascii="Times New Roman" w:hAnsi="Times New Roman" w:cs="Times New Roman"/>
          <w:bCs/>
        </w:rPr>
      </w:pPr>
    </w:p>
    <w:p w14:paraId="1293A472" w14:textId="08416139" w:rsidR="00CA1BD4" w:rsidRDefault="00FE61A7" w:rsidP="00B81E05">
      <w:pPr>
        <w:pStyle w:val="NoteLevel1"/>
        <w:numPr>
          <w:ilvl w:val="0"/>
          <w:numId w:val="0"/>
        </w:numPr>
        <w:ind w:left="720" w:firstLine="720"/>
        <w:rPr>
          <w:rFonts w:ascii="Times New Roman" w:hAnsi="Times New Roman" w:cs="Times New Roman"/>
          <w:bCs/>
        </w:rPr>
      </w:pPr>
      <w:r w:rsidRPr="00FE61A7">
        <w:rPr>
          <w:rFonts w:ascii="Times New Roman" w:hAnsi="Times New Roman" w:cs="Times New Roman"/>
          <w:bCs/>
          <w:color w:val="191919" w:themeColor="text1" w:themeTint="E6"/>
          <w:u w:val="single"/>
        </w:rPr>
        <w:t>Planning</w:t>
      </w:r>
      <w:r>
        <w:rPr>
          <w:rFonts w:ascii="Times New Roman" w:hAnsi="Times New Roman" w:cs="Times New Roman"/>
          <w:bCs/>
          <w:color w:val="191919" w:themeColor="text1" w:themeTint="E6"/>
        </w:rPr>
        <w:t xml:space="preserve">.  </w:t>
      </w:r>
      <w:r w:rsidR="00CA1BD4" w:rsidRPr="00401C4E">
        <w:rPr>
          <w:rFonts w:ascii="Times New Roman" w:hAnsi="Times New Roman" w:cs="Times New Roman"/>
          <w:bCs/>
          <w:color w:val="191919" w:themeColor="text1" w:themeTint="E6"/>
        </w:rPr>
        <w:t>The</w:t>
      </w:r>
      <w:r w:rsidR="00CA1BD4" w:rsidRPr="00AF5D09">
        <w:rPr>
          <w:rFonts w:ascii="Times New Roman" w:hAnsi="Times New Roman" w:cs="Times New Roman"/>
          <w:bCs/>
        </w:rPr>
        <w:t xml:space="preserve"> finance director shall</w:t>
      </w:r>
      <w:r w:rsidR="00CA1BD4">
        <w:rPr>
          <w:rFonts w:ascii="Times New Roman" w:hAnsi="Times New Roman" w:cs="Times New Roman"/>
          <w:bCs/>
        </w:rPr>
        <w:t xml:space="preserve"> </w:t>
      </w:r>
      <w:r w:rsidR="00691BC7">
        <w:rPr>
          <w:rFonts w:ascii="Times New Roman" w:hAnsi="Times New Roman" w:cs="Times New Roman"/>
          <w:bCs/>
        </w:rPr>
        <w:t>p</w:t>
      </w:r>
      <w:r w:rsidR="00A90F20">
        <w:rPr>
          <w:rFonts w:ascii="Times New Roman" w:hAnsi="Times New Roman" w:cs="Times New Roman"/>
          <w:bCs/>
        </w:rPr>
        <w:t xml:space="preserve">rovide leadership and direction in the development of short an long range plans; gathers, interprets and prepares data for </w:t>
      </w:r>
      <w:r w:rsidR="00B81E05">
        <w:rPr>
          <w:rFonts w:ascii="Times New Roman" w:hAnsi="Times New Roman" w:cs="Times New Roman"/>
          <w:bCs/>
        </w:rPr>
        <w:t>studies</w:t>
      </w:r>
      <w:r w:rsidR="00A90F20">
        <w:rPr>
          <w:rFonts w:ascii="Times New Roman" w:hAnsi="Times New Roman" w:cs="Times New Roman"/>
          <w:bCs/>
        </w:rPr>
        <w:t>, reports an</w:t>
      </w:r>
      <w:r w:rsidR="00B81E05">
        <w:rPr>
          <w:rFonts w:ascii="Times New Roman" w:hAnsi="Times New Roman" w:cs="Times New Roman"/>
          <w:bCs/>
        </w:rPr>
        <w:t>d</w:t>
      </w:r>
      <w:r w:rsidR="00A90F20">
        <w:rPr>
          <w:rFonts w:ascii="Times New Roman" w:hAnsi="Times New Roman" w:cs="Times New Roman"/>
          <w:bCs/>
        </w:rPr>
        <w:t xml:space="preserve"> </w:t>
      </w:r>
      <w:r w:rsidR="00B81E05">
        <w:rPr>
          <w:rFonts w:ascii="Times New Roman" w:hAnsi="Times New Roman" w:cs="Times New Roman"/>
          <w:bCs/>
        </w:rPr>
        <w:t>recommendations</w:t>
      </w:r>
      <w:r w:rsidR="00A90F20">
        <w:rPr>
          <w:rFonts w:ascii="Times New Roman" w:hAnsi="Times New Roman" w:cs="Times New Roman"/>
          <w:bCs/>
        </w:rPr>
        <w:t>; coordin</w:t>
      </w:r>
      <w:r w:rsidR="00B81E05">
        <w:rPr>
          <w:rFonts w:ascii="Times New Roman" w:hAnsi="Times New Roman" w:cs="Times New Roman"/>
          <w:bCs/>
        </w:rPr>
        <w:t xml:space="preserve">ates department activities with other departments and agencies as needed. </w:t>
      </w:r>
    </w:p>
    <w:p w14:paraId="332B2E9B" w14:textId="1AA7D0E5" w:rsidR="00401C4E" w:rsidRDefault="00401C4E" w:rsidP="00B81E05">
      <w:pPr>
        <w:pStyle w:val="NoteLevel1"/>
        <w:numPr>
          <w:ilvl w:val="0"/>
          <w:numId w:val="0"/>
        </w:numPr>
        <w:ind w:left="720" w:firstLine="720"/>
        <w:rPr>
          <w:rFonts w:ascii="Times New Roman" w:hAnsi="Times New Roman" w:cs="Times New Roman"/>
          <w:bCs/>
          <w:color w:val="548DD4" w:themeColor="text2" w:themeTint="99"/>
          <w:vertAlign w:val="superscript"/>
        </w:rPr>
      </w:pPr>
    </w:p>
    <w:p w14:paraId="330599D7" w14:textId="739A1BD1" w:rsidR="00401C4E" w:rsidRDefault="00B734CE" w:rsidP="00401C4E">
      <w:pPr>
        <w:pStyle w:val="NoteLevel1"/>
        <w:numPr>
          <w:ilvl w:val="0"/>
          <w:numId w:val="0"/>
        </w:numPr>
        <w:ind w:firstLine="720"/>
        <w:rPr>
          <w:rFonts w:ascii="Times New Roman" w:hAnsi="Times New Roman" w:cs="Times New Roman"/>
          <w:bCs/>
        </w:rPr>
      </w:pPr>
      <w:r w:rsidRPr="00B734CE">
        <w:rPr>
          <w:rFonts w:ascii="Times New Roman" w:hAnsi="Times New Roman" w:cs="Times New Roman"/>
          <w:bCs/>
          <w:color w:val="191919" w:themeColor="text1" w:themeTint="E6"/>
          <w:u w:val="single"/>
        </w:rPr>
        <w:t>Financial Records</w:t>
      </w:r>
      <w:r>
        <w:rPr>
          <w:rFonts w:ascii="Times New Roman" w:hAnsi="Times New Roman" w:cs="Times New Roman"/>
          <w:bCs/>
          <w:color w:val="191919" w:themeColor="text1" w:themeTint="E6"/>
        </w:rPr>
        <w:t xml:space="preserve">. </w:t>
      </w:r>
      <w:r w:rsidR="00401C4E" w:rsidRPr="00401C4E">
        <w:rPr>
          <w:rFonts w:ascii="Times New Roman" w:hAnsi="Times New Roman" w:cs="Times New Roman"/>
          <w:bCs/>
          <w:color w:val="191919" w:themeColor="text1" w:themeTint="E6"/>
        </w:rPr>
        <w:t>The</w:t>
      </w:r>
      <w:r w:rsidR="00401C4E" w:rsidRPr="00AF5D09">
        <w:rPr>
          <w:rFonts w:ascii="Times New Roman" w:hAnsi="Times New Roman" w:cs="Times New Roman"/>
          <w:bCs/>
        </w:rPr>
        <w:t xml:space="preserve"> finance director shall</w:t>
      </w:r>
      <w:r w:rsidR="00401C4E">
        <w:rPr>
          <w:rFonts w:ascii="Times New Roman" w:hAnsi="Times New Roman" w:cs="Times New Roman"/>
          <w:bCs/>
        </w:rPr>
        <w:t xml:space="preserve"> </w:t>
      </w:r>
      <w:r w:rsidR="00274548">
        <w:rPr>
          <w:rFonts w:ascii="Times New Roman" w:hAnsi="Times New Roman" w:cs="Times New Roman"/>
          <w:bCs/>
        </w:rPr>
        <w:t>make appropriate journal entries/adjustments to the accounting ledgers and closes financial records at the end of the fiscal year</w:t>
      </w:r>
      <w:r w:rsidR="00F90F2E">
        <w:rPr>
          <w:rFonts w:ascii="Times New Roman" w:hAnsi="Times New Roman" w:cs="Times New Roman"/>
          <w:bCs/>
        </w:rPr>
        <w:t xml:space="preserve"> according </w:t>
      </w:r>
      <w:r w:rsidR="00EF6948">
        <w:rPr>
          <w:rFonts w:ascii="Times New Roman" w:hAnsi="Times New Roman" w:cs="Times New Roman"/>
          <w:bCs/>
        </w:rPr>
        <w:t xml:space="preserve">to generally accepted accounting </w:t>
      </w:r>
      <w:r w:rsidR="008930D1">
        <w:rPr>
          <w:rFonts w:ascii="Times New Roman" w:hAnsi="Times New Roman" w:cs="Times New Roman"/>
          <w:bCs/>
        </w:rPr>
        <w:t>procedures</w:t>
      </w:r>
      <w:r w:rsidR="00EF6948">
        <w:rPr>
          <w:rFonts w:ascii="Times New Roman" w:hAnsi="Times New Roman" w:cs="Times New Roman"/>
          <w:bCs/>
        </w:rPr>
        <w:t xml:space="preserve"> and principles</w:t>
      </w:r>
      <w:r w:rsidR="008930D1">
        <w:rPr>
          <w:rFonts w:ascii="Times New Roman" w:hAnsi="Times New Roman" w:cs="Times New Roman"/>
          <w:bCs/>
        </w:rPr>
        <w:t xml:space="preserve"> including public </w:t>
      </w:r>
      <w:r w:rsidR="008930D1">
        <w:rPr>
          <w:rFonts w:ascii="Times New Roman" w:hAnsi="Times New Roman" w:cs="Times New Roman"/>
          <w:bCs/>
        </w:rPr>
        <w:lastRenderedPageBreak/>
        <w:t>budgeting and fund accounting</w:t>
      </w:r>
      <w:r w:rsidR="00274548">
        <w:rPr>
          <w:rFonts w:ascii="Times New Roman" w:hAnsi="Times New Roman" w:cs="Times New Roman"/>
          <w:bCs/>
        </w:rPr>
        <w:t xml:space="preserve">. </w:t>
      </w:r>
      <w:r w:rsidR="00633F58">
        <w:rPr>
          <w:rFonts w:ascii="Times New Roman" w:hAnsi="Times New Roman" w:cs="Times New Roman"/>
          <w:bCs/>
        </w:rPr>
        <w:t>He or she shall reconcile all bank statements, prepare monthly reports relating to each account st</w:t>
      </w:r>
      <w:r w:rsidR="006E7FC9">
        <w:rPr>
          <w:rFonts w:ascii="Times New Roman" w:hAnsi="Times New Roman" w:cs="Times New Roman"/>
          <w:bCs/>
        </w:rPr>
        <w:t xml:space="preserve">atus. </w:t>
      </w:r>
    </w:p>
    <w:p w14:paraId="469B7A2A" w14:textId="55AA70CD" w:rsidR="006E7FC9" w:rsidRDefault="006E7FC9" w:rsidP="00401C4E">
      <w:pPr>
        <w:pStyle w:val="NoteLevel1"/>
        <w:numPr>
          <w:ilvl w:val="0"/>
          <w:numId w:val="0"/>
        </w:numPr>
        <w:ind w:firstLine="720"/>
        <w:rPr>
          <w:rFonts w:ascii="Times New Roman" w:hAnsi="Times New Roman" w:cs="Times New Roman"/>
          <w:bCs/>
        </w:rPr>
      </w:pPr>
    </w:p>
    <w:p w14:paraId="06B6569F" w14:textId="6CCDDD26" w:rsidR="006E7FC9" w:rsidRDefault="00B734CE" w:rsidP="00401C4E">
      <w:pPr>
        <w:pStyle w:val="NoteLevel1"/>
        <w:numPr>
          <w:ilvl w:val="0"/>
          <w:numId w:val="0"/>
        </w:numPr>
        <w:ind w:firstLine="720"/>
        <w:rPr>
          <w:rFonts w:ascii="Times New Roman" w:hAnsi="Times New Roman" w:cs="Times New Roman"/>
          <w:bCs/>
        </w:rPr>
      </w:pPr>
      <w:r w:rsidRPr="00FB602B">
        <w:rPr>
          <w:rFonts w:ascii="Times New Roman" w:hAnsi="Times New Roman" w:cs="Times New Roman"/>
          <w:bCs/>
          <w:color w:val="191919" w:themeColor="text1" w:themeTint="E6"/>
          <w:u w:val="single"/>
        </w:rPr>
        <w:t>Grant</w:t>
      </w:r>
      <w:r w:rsidR="00FB602B" w:rsidRPr="00FB602B">
        <w:rPr>
          <w:rFonts w:ascii="Times New Roman" w:hAnsi="Times New Roman" w:cs="Times New Roman"/>
          <w:bCs/>
          <w:color w:val="191919" w:themeColor="text1" w:themeTint="E6"/>
          <w:u w:val="single"/>
        </w:rPr>
        <w:t>s and Reports.</w:t>
      </w:r>
      <w:r w:rsidR="00FB602B">
        <w:rPr>
          <w:rFonts w:ascii="Times New Roman" w:hAnsi="Times New Roman" w:cs="Times New Roman"/>
          <w:bCs/>
          <w:color w:val="191919" w:themeColor="text1" w:themeTint="E6"/>
        </w:rPr>
        <w:t xml:space="preserve">  </w:t>
      </w:r>
      <w:r w:rsidR="006E7FC9" w:rsidRPr="00401C4E">
        <w:rPr>
          <w:rFonts w:ascii="Times New Roman" w:hAnsi="Times New Roman" w:cs="Times New Roman"/>
          <w:bCs/>
          <w:color w:val="191919" w:themeColor="text1" w:themeTint="E6"/>
        </w:rPr>
        <w:t>The</w:t>
      </w:r>
      <w:r w:rsidR="006E7FC9" w:rsidRPr="00AF5D09">
        <w:rPr>
          <w:rFonts w:ascii="Times New Roman" w:hAnsi="Times New Roman" w:cs="Times New Roman"/>
          <w:bCs/>
        </w:rPr>
        <w:t xml:space="preserve"> finance director shall</w:t>
      </w:r>
      <w:r w:rsidR="006E7FC9">
        <w:rPr>
          <w:rFonts w:ascii="Times New Roman" w:hAnsi="Times New Roman" w:cs="Times New Roman"/>
          <w:bCs/>
        </w:rPr>
        <w:t xml:space="preserve"> keep various grant records, prepare </w:t>
      </w:r>
      <w:r w:rsidR="001241C5">
        <w:rPr>
          <w:rFonts w:ascii="Times New Roman" w:hAnsi="Times New Roman" w:cs="Times New Roman"/>
          <w:bCs/>
        </w:rPr>
        <w:t>monthly</w:t>
      </w:r>
      <w:r w:rsidR="006E7FC9">
        <w:rPr>
          <w:rFonts w:ascii="Times New Roman" w:hAnsi="Times New Roman" w:cs="Times New Roman"/>
          <w:bCs/>
        </w:rPr>
        <w:t xml:space="preserve"> and annual state and federal reports</w:t>
      </w:r>
      <w:r w:rsidR="001241C5">
        <w:rPr>
          <w:rFonts w:ascii="Times New Roman" w:hAnsi="Times New Roman" w:cs="Times New Roman"/>
          <w:bCs/>
        </w:rPr>
        <w:t xml:space="preserve">, prepare monthly and annual state and federal reports and assist external auditors in their review and preparation of </w:t>
      </w:r>
      <w:r w:rsidR="00554782">
        <w:rPr>
          <w:rFonts w:ascii="Times New Roman" w:hAnsi="Times New Roman" w:cs="Times New Roman"/>
          <w:bCs/>
        </w:rPr>
        <w:t xml:space="preserve">each annual audit. </w:t>
      </w:r>
    </w:p>
    <w:p w14:paraId="1D384F5E" w14:textId="14499607" w:rsidR="00554782" w:rsidRDefault="00554782" w:rsidP="00401C4E">
      <w:pPr>
        <w:pStyle w:val="NoteLevel1"/>
        <w:numPr>
          <w:ilvl w:val="0"/>
          <w:numId w:val="0"/>
        </w:numPr>
        <w:ind w:firstLine="720"/>
        <w:rPr>
          <w:rFonts w:ascii="Times New Roman" w:hAnsi="Times New Roman" w:cs="Times New Roman"/>
          <w:bCs/>
        </w:rPr>
      </w:pPr>
    </w:p>
    <w:p w14:paraId="5DEDAB39" w14:textId="0DDF7746" w:rsidR="00633F58" w:rsidRPr="00E71DF3" w:rsidRDefault="00FB602B" w:rsidP="00E71DF3">
      <w:pPr>
        <w:pStyle w:val="NoteLevel1"/>
        <w:numPr>
          <w:ilvl w:val="0"/>
          <w:numId w:val="0"/>
        </w:numPr>
        <w:ind w:firstLine="720"/>
        <w:rPr>
          <w:rFonts w:ascii="Times New Roman" w:hAnsi="Times New Roman" w:cs="Times New Roman"/>
          <w:bCs/>
        </w:rPr>
      </w:pPr>
      <w:r w:rsidRPr="00FB602B">
        <w:rPr>
          <w:rFonts w:ascii="Times New Roman" w:hAnsi="Times New Roman" w:cs="Times New Roman"/>
          <w:bCs/>
          <w:color w:val="191919" w:themeColor="text1" w:themeTint="E6"/>
          <w:u w:val="single"/>
        </w:rPr>
        <w:t>Annual Budget</w:t>
      </w:r>
      <w:r>
        <w:rPr>
          <w:rFonts w:ascii="Times New Roman" w:hAnsi="Times New Roman" w:cs="Times New Roman"/>
          <w:bCs/>
          <w:color w:val="191919" w:themeColor="text1" w:themeTint="E6"/>
        </w:rPr>
        <w:t xml:space="preserve">.  </w:t>
      </w:r>
      <w:r w:rsidR="00554782" w:rsidRPr="00401C4E">
        <w:rPr>
          <w:rFonts w:ascii="Times New Roman" w:hAnsi="Times New Roman" w:cs="Times New Roman"/>
          <w:bCs/>
          <w:color w:val="191919" w:themeColor="text1" w:themeTint="E6"/>
        </w:rPr>
        <w:t>The</w:t>
      </w:r>
      <w:r w:rsidR="00554782" w:rsidRPr="00AF5D09">
        <w:rPr>
          <w:rFonts w:ascii="Times New Roman" w:hAnsi="Times New Roman" w:cs="Times New Roman"/>
          <w:bCs/>
        </w:rPr>
        <w:t xml:space="preserve"> finance director shall</w:t>
      </w:r>
      <w:r w:rsidR="00554782">
        <w:rPr>
          <w:rFonts w:ascii="Times New Roman" w:hAnsi="Times New Roman" w:cs="Times New Roman"/>
          <w:bCs/>
        </w:rPr>
        <w:t xml:space="preserve"> prepare an annual budget and present the same to the counse</w:t>
      </w:r>
      <w:r w:rsidR="00854A91">
        <w:rPr>
          <w:rFonts w:ascii="Times New Roman" w:hAnsi="Times New Roman" w:cs="Times New Roman"/>
          <w:bCs/>
        </w:rPr>
        <w:t>l and respond to requests for financial information from internal and external sources</w:t>
      </w:r>
      <w:r w:rsidR="00561E41">
        <w:rPr>
          <w:rFonts w:ascii="Times New Roman" w:hAnsi="Times New Roman" w:cs="Times New Roman"/>
          <w:bCs/>
        </w:rPr>
        <w:t xml:space="preserve"> and prepare for City Council meetings as directed. </w:t>
      </w:r>
    </w:p>
    <w:p w14:paraId="0CFEB51A" w14:textId="20A36EA3" w:rsidR="00817866" w:rsidRPr="00817866" w:rsidRDefault="00B047CF" w:rsidP="00817866">
      <w:pPr>
        <w:pStyle w:val="Heading3"/>
        <w:rPr>
          <w:rFonts w:ascii="Times New Roman" w:hAnsi="Times New Roman" w:cs="Times New Roman"/>
          <w:b w:val="0"/>
        </w:rPr>
      </w:pPr>
      <w:bookmarkStart w:id="384" w:name="_Toc272250056"/>
      <w:bookmarkStart w:id="385" w:name="_Toc273788796"/>
      <w:bookmarkStart w:id="386" w:name="_Toc273797116"/>
      <w:bookmarkStart w:id="387" w:name="_Toc273797665"/>
      <w:r w:rsidRPr="0058402E">
        <w:rPr>
          <w:rFonts w:ascii="Times New Roman" w:hAnsi="Times New Roman" w:cs="Times New Roman"/>
          <w:b w:val="0"/>
        </w:rPr>
        <w:t xml:space="preserve">Section 3-2-3   </w:t>
      </w:r>
      <w:r w:rsidR="00EF5429">
        <w:rPr>
          <w:rFonts w:ascii="Times New Roman" w:hAnsi="Times New Roman" w:cs="Times New Roman"/>
          <w:b w:val="0"/>
        </w:rPr>
        <w:t>City Clerk</w:t>
      </w:r>
      <w:r w:rsidR="00982F7C">
        <w:rPr>
          <w:rFonts w:ascii="Times New Roman" w:hAnsi="Times New Roman" w:cs="Times New Roman"/>
          <w:b w:val="0"/>
        </w:rPr>
        <w:t>.</w:t>
      </w:r>
    </w:p>
    <w:p w14:paraId="6424E97C" w14:textId="69743F98" w:rsidR="00EF752D" w:rsidRPr="00B267A1" w:rsidRDefault="00EF752D" w:rsidP="004B7F96">
      <w:pPr>
        <w:pStyle w:val="NoteLevel1"/>
        <w:tabs>
          <w:tab w:val="clear" w:pos="0"/>
          <w:tab w:val="num" w:pos="540"/>
        </w:tabs>
        <w:ind w:left="540" w:hanging="540"/>
        <w:rPr>
          <w:rFonts w:ascii="Times New Roman" w:hAnsi="Times New Roman" w:cs="Times New Roman"/>
          <w:color w:val="191919" w:themeColor="text1" w:themeTint="E6"/>
        </w:rPr>
      </w:pPr>
      <w:r w:rsidRPr="00B267A1">
        <w:rPr>
          <w:rFonts w:ascii="Times New Roman" w:hAnsi="Times New Roman" w:cs="Times New Roman"/>
          <w:bCs/>
          <w:color w:val="191919" w:themeColor="text1" w:themeTint="E6"/>
        </w:rPr>
        <w:t>A.</w:t>
      </w:r>
      <w:r w:rsidR="005423EA" w:rsidRPr="00B267A1">
        <w:rPr>
          <w:rFonts w:ascii="Times New Roman" w:hAnsi="Times New Roman" w:cs="Times New Roman"/>
          <w:bCs/>
          <w:color w:val="191919" w:themeColor="text1" w:themeTint="E6"/>
        </w:rPr>
        <w:t xml:space="preserve">   </w:t>
      </w:r>
      <w:r w:rsidR="002759BF" w:rsidRPr="00B267A1">
        <w:rPr>
          <w:rFonts w:ascii="Times New Roman" w:hAnsi="Times New Roman" w:cs="Times New Roman"/>
          <w:bCs/>
          <w:color w:val="191919" w:themeColor="text1" w:themeTint="E6"/>
          <w:u w:val="single"/>
        </w:rPr>
        <w:t>General Duties.</w:t>
      </w:r>
      <w:r w:rsidRPr="00B267A1">
        <w:rPr>
          <w:rFonts w:ascii="Times New Roman" w:hAnsi="Times New Roman" w:cs="Times New Roman"/>
          <w:bCs/>
          <w:color w:val="191919" w:themeColor="text1" w:themeTint="E6"/>
        </w:rPr>
        <w:t xml:space="preserve">  The</w:t>
      </w:r>
      <w:r w:rsidRPr="00B267A1">
        <w:rPr>
          <w:rFonts w:ascii="Times New Roman" w:hAnsi="Times New Roman" w:cs="Times New Roman"/>
          <w:bCs/>
          <w:strike/>
          <w:color w:val="191919" w:themeColor="text1" w:themeTint="E6"/>
        </w:rPr>
        <w:t xml:space="preserve"> </w:t>
      </w:r>
      <w:r w:rsidRPr="00B267A1">
        <w:rPr>
          <w:rFonts w:ascii="Times New Roman" w:hAnsi="Times New Roman" w:cs="Times New Roman"/>
          <w:bCs/>
          <w:color w:val="191919" w:themeColor="text1" w:themeTint="E6"/>
        </w:rPr>
        <w:t>City Clerk shall be responsible for administration and supervisory work in coordinating a number of services and functions of City administration. The Clerk shall work under the general supervision of the City Manager and exercise supervision over clerical support personnel and other staff as assigned. The essential duties and responsibilities of the Clerk</w:t>
      </w:r>
      <w:r w:rsidR="00C86C4F" w:rsidRPr="00B267A1">
        <w:rPr>
          <w:rFonts w:ascii="Times New Roman" w:hAnsi="Times New Roman" w:cs="Times New Roman"/>
          <w:bCs/>
          <w:color w:val="191919" w:themeColor="text1" w:themeTint="E6"/>
        </w:rPr>
        <w:t xml:space="preserve"> </w:t>
      </w:r>
      <w:r w:rsidRPr="00B267A1">
        <w:rPr>
          <w:rFonts w:ascii="Times New Roman" w:hAnsi="Times New Roman" w:cs="Times New Roman"/>
          <w:bCs/>
          <w:color w:val="191919" w:themeColor="text1" w:themeTint="E6"/>
        </w:rPr>
        <w:t xml:space="preserve">shall be as stated in the City of </w:t>
      </w:r>
      <w:r w:rsidRPr="00B267A1">
        <w:rPr>
          <w:rFonts w:ascii="Times New Roman" w:hAnsi="Times New Roman" w:cs="Times New Roman"/>
          <w:b/>
          <w:color w:val="191919" w:themeColor="text1" w:themeTint="E6"/>
        </w:rPr>
        <w:t>St. Johns Classification and Compensation Plan</w:t>
      </w:r>
      <w:r w:rsidRPr="00B267A1">
        <w:rPr>
          <w:rFonts w:ascii="Times New Roman" w:hAnsi="Times New Roman" w:cs="Times New Roman"/>
          <w:bCs/>
          <w:color w:val="191919" w:themeColor="text1" w:themeTint="E6"/>
        </w:rPr>
        <w:t>.</w:t>
      </w:r>
      <w:r w:rsidR="00AF5D09" w:rsidRPr="00B267A1">
        <w:rPr>
          <w:rFonts w:ascii="Times New Roman" w:hAnsi="Times New Roman" w:cs="Times New Roman"/>
          <w:bCs/>
          <w:color w:val="191919" w:themeColor="text1" w:themeTint="E6"/>
        </w:rPr>
        <w:t xml:space="preserve">  He or she shall 'countersign such warrants as required by the mayor and council and shall disburse monies of the city upon demands duly approved by the council.</w:t>
      </w:r>
      <w:r w:rsidR="00AF5D09" w:rsidRPr="00B267A1">
        <w:rPr>
          <w:rFonts w:ascii="Times New Roman" w:hAnsi="Times New Roman" w:cs="Times New Roman"/>
          <w:bCs/>
          <w:color w:val="191919" w:themeColor="text1" w:themeTint="E6"/>
          <w:vertAlign w:val="superscript"/>
        </w:rPr>
        <w:footnoteReference w:id="26"/>
      </w:r>
    </w:p>
    <w:p w14:paraId="771E1708" w14:textId="77777777" w:rsidR="00EF752D" w:rsidRPr="00B267A1" w:rsidRDefault="00EF752D" w:rsidP="007512CC">
      <w:pPr>
        <w:pStyle w:val="NoteLevel1"/>
        <w:tabs>
          <w:tab w:val="clear" w:pos="0"/>
          <w:tab w:val="num" w:pos="540"/>
        </w:tabs>
        <w:ind w:left="540" w:hanging="540"/>
        <w:rPr>
          <w:rFonts w:ascii="Times New Roman" w:hAnsi="Times New Roman" w:cs="Times New Roman"/>
          <w:bCs/>
          <w:color w:val="191919" w:themeColor="text1" w:themeTint="E6"/>
        </w:rPr>
      </w:pPr>
    </w:p>
    <w:p w14:paraId="586677B4" w14:textId="7720D392" w:rsidR="00EF752D" w:rsidRPr="00B267A1" w:rsidRDefault="00EF752D" w:rsidP="007512CC">
      <w:pPr>
        <w:pStyle w:val="NoteLevel1"/>
        <w:tabs>
          <w:tab w:val="clear" w:pos="0"/>
          <w:tab w:val="num" w:pos="540"/>
        </w:tabs>
        <w:ind w:left="540" w:hanging="540"/>
        <w:rPr>
          <w:rFonts w:ascii="Times New Roman" w:hAnsi="Times New Roman" w:cs="Times New Roman"/>
          <w:color w:val="191919" w:themeColor="text1" w:themeTint="E6"/>
        </w:rPr>
      </w:pPr>
      <w:r w:rsidRPr="00B267A1">
        <w:rPr>
          <w:rFonts w:ascii="Times New Roman" w:hAnsi="Times New Roman" w:cs="Times New Roman"/>
          <w:bCs/>
          <w:color w:val="191919" w:themeColor="text1" w:themeTint="E6"/>
        </w:rPr>
        <w:t xml:space="preserve">B. </w:t>
      </w:r>
      <w:r w:rsidR="005423EA" w:rsidRPr="00B267A1">
        <w:rPr>
          <w:rFonts w:ascii="Times New Roman" w:hAnsi="Times New Roman" w:cs="Times New Roman"/>
          <w:bCs/>
          <w:color w:val="191919" w:themeColor="text1" w:themeTint="E6"/>
        </w:rPr>
        <w:t xml:space="preserve"> </w:t>
      </w:r>
      <w:r w:rsidRPr="00B267A1">
        <w:rPr>
          <w:rFonts w:ascii="Times New Roman" w:hAnsi="Times New Roman" w:cs="Times New Roman"/>
          <w:bCs/>
          <w:color w:val="191919" w:themeColor="text1" w:themeTint="E6"/>
          <w:u w:val="single"/>
        </w:rPr>
        <w:t>Records.</w:t>
      </w:r>
      <w:r w:rsidRPr="00B267A1">
        <w:rPr>
          <w:rFonts w:ascii="Times New Roman" w:hAnsi="Times New Roman" w:cs="Times New Roman"/>
          <w:bCs/>
          <w:color w:val="191919" w:themeColor="text1" w:themeTint="E6"/>
        </w:rPr>
        <w:t xml:space="preserve"> The cler</w:t>
      </w:r>
      <w:r w:rsidR="002646A7" w:rsidRPr="00B267A1">
        <w:rPr>
          <w:rFonts w:ascii="Times New Roman" w:hAnsi="Times New Roman" w:cs="Times New Roman"/>
          <w:bCs/>
          <w:color w:val="191919" w:themeColor="text1" w:themeTint="E6"/>
        </w:rPr>
        <w:t>k shall</w:t>
      </w:r>
      <w:r w:rsidRPr="00B267A1">
        <w:rPr>
          <w:rFonts w:ascii="Times New Roman" w:hAnsi="Times New Roman" w:cs="Times New Roman"/>
          <w:bCs/>
          <w:color w:val="191919" w:themeColor="text1" w:themeTint="E6"/>
        </w:rPr>
        <w:t xml:space="preserve"> </w:t>
      </w:r>
      <w:r w:rsidR="00BB48CD" w:rsidRPr="00B267A1">
        <w:rPr>
          <w:rFonts w:ascii="Times New Roman" w:hAnsi="Times New Roman" w:cs="Times New Roman"/>
          <w:bCs/>
          <w:color w:val="191919" w:themeColor="text1" w:themeTint="E6"/>
        </w:rPr>
        <w:t>receive and safely keep all monies that shall come to the city and pay out the same when authorized by the council, or manager</w:t>
      </w:r>
      <w:r w:rsidR="002B280B" w:rsidRPr="00B267A1">
        <w:rPr>
          <w:rFonts w:ascii="Times New Roman" w:hAnsi="Times New Roman" w:cs="Times New Roman"/>
          <w:bCs/>
          <w:color w:val="191919" w:themeColor="text1" w:themeTint="E6"/>
        </w:rPr>
        <w:t xml:space="preserve"> and </w:t>
      </w:r>
      <w:r w:rsidRPr="00B267A1">
        <w:rPr>
          <w:rFonts w:ascii="Times New Roman" w:hAnsi="Times New Roman" w:cs="Times New Roman"/>
          <w:bCs/>
          <w:color w:val="191919" w:themeColor="text1" w:themeTint="E6"/>
        </w:rPr>
        <w:t>shall keep a true and correct record of all business transacted by the council and any other records that either pertain to the business of the city or that the council directs. The clerk shall number, plainly label and file separately in a suitable cabinet all resolutions, ordinances, notices, deeds, surveys, leases, paid and unpaid vouchers, inventories, letters, orders and other documents of whatever nature.</w:t>
      </w:r>
    </w:p>
    <w:p w14:paraId="6E0B2082" w14:textId="77777777" w:rsidR="00EF752D" w:rsidRPr="00B267A1" w:rsidRDefault="00EF752D" w:rsidP="007512CC">
      <w:pPr>
        <w:pStyle w:val="NoteLevel1"/>
        <w:tabs>
          <w:tab w:val="clear" w:pos="0"/>
          <w:tab w:val="num" w:pos="540"/>
        </w:tabs>
        <w:ind w:left="540" w:hanging="540"/>
        <w:rPr>
          <w:rFonts w:ascii="Times New Roman" w:hAnsi="Times New Roman" w:cs="Times New Roman"/>
          <w:color w:val="191919" w:themeColor="text1" w:themeTint="E6"/>
        </w:rPr>
      </w:pPr>
    </w:p>
    <w:p w14:paraId="3BEB1F8D" w14:textId="6C9E290B" w:rsidR="00EF752D" w:rsidRPr="00B267A1" w:rsidRDefault="00EF752D" w:rsidP="007512CC">
      <w:pPr>
        <w:pStyle w:val="NoteLevel1"/>
        <w:tabs>
          <w:tab w:val="clear" w:pos="0"/>
          <w:tab w:val="num" w:pos="540"/>
        </w:tabs>
        <w:ind w:left="540" w:hanging="540"/>
        <w:rPr>
          <w:rFonts w:ascii="Times New Roman" w:hAnsi="Times New Roman" w:cs="Times New Roman"/>
          <w:color w:val="191919" w:themeColor="text1" w:themeTint="E6"/>
        </w:rPr>
      </w:pPr>
      <w:r w:rsidRPr="00B267A1">
        <w:rPr>
          <w:rFonts w:ascii="Times New Roman" w:hAnsi="Times New Roman" w:cs="Times New Roman"/>
          <w:bCs/>
          <w:color w:val="191919" w:themeColor="text1" w:themeTint="E6"/>
        </w:rPr>
        <w:t>C.</w:t>
      </w:r>
      <w:r w:rsidR="005423EA" w:rsidRPr="00B267A1">
        <w:rPr>
          <w:rFonts w:ascii="Times New Roman" w:hAnsi="Times New Roman" w:cs="Times New Roman"/>
          <w:bCs/>
          <w:color w:val="191919" w:themeColor="text1" w:themeTint="E6"/>
        </w:rPr>
        <w:t xml:space="preserve">  </w:t>
      </w:r>
      <w:r w:rsidRPr="00B267A1">
        <w:rPr>
          <w:rFonts w:ascii="Times New Roman" w:hAnsi="Times New Roman" w:cs="Times New Roman"/>
          <w:bCs/>
          <w:color w:val="191919" w:themeColor="text1" w:themeTint="E6"/>
          <w:u w:val="single"/>
        </w:rPr>
        <w:t>Public inspection of Records</w:t>
      </w:r>
      <w:r w:rsidRPr="00B267A1">
        <w:rPr>
          <w:rFonts w:ascii="Times New Roman" w:hAnsi="Times New Roman" w:cs="Times New Roman"/>
          <w:bCs/>
          <w:color w:val="191919" w:themeColor="text1" w:themeTint="E6"/>
        </w:rPr>
        <w:t>. The clerk</w:t>
      </w:r>
      <w:r w:rsidR="001C2328" w:rsidRPr="00B267A1">
        <w:rPr>
          <w:rFonts w:ascii="Times New Roman" w:hAnsi="Times New Roman" w:cs="Times New Roman"/>
          <w:bCs/>
          <w:color w:val="191919" w:themeColor="text1" w:themeTint="E6"/>
        </w:rPr>
        <w:t xml:space="preserve"> </w:t>
      </w:r>
      <w:r w:rsidRPr="00B267A1">
        <w:rPr>
          <w:rFonts w:ascii="Times New Roman" w:hAnsi="Times New Roman" w:cs="Times New Roman"/>
          <w:bCs/>
          <w:color w:val="191919" w:themeColor="text1" w:themeTint="E6"/>
        </w:rPr>
        <w:t xml:space="preserve">shall keep convenient for public inspection all public records and public documents under his control, as provided by state statute. </w:t>
      </w:r>
    </w:p>
    <w:p w14:paraId="462635AB" w14:textId="77777777" w:rsidR="00EF752D" w:rsidRPr="00B267A1" w:rsidRDefault="00EF752D" w:rsidP="007512CC">
      <w:pPr>
        <w:pStyle w:val="NoteLevel1"/>
        <w:tabs>
          <w:tab w:val="clear" w:pos="0"/>
          <w:tab w:val="num" w:pos="540"/>
        </w:tabs>
        <w:ind w:left="540" w:hanging="540"/>
        <w:rPr>
          <w:rFonts w:ascii="Times New Roman" w:hAnsi="Times New Roman" w:cs="Times New Roman"/>
          <w:color w:val="191919" w:themeColor="text1" w:themeTint="E6"/>
        </w:rPr>
      </w:pPr>
    </w:p>
    <w:p w14:paraId="42E5CBF8" w14:textId="48507855" w:rsidR="00EF752D" w:rsidRPr="00B267A1" w:rsidRDefault="00EF752D" w:rsidP="007512CC">
      <w:pPr>
        <w:pStyle w:val="NoteLevel1"/>
        <w:tabs>
          <w:tab w:val="clear" w:pos="0"/>
          <w:tab w:val="num" w:pos="540"/>
        </w:tabs>
        <w:ind w:left="540" w:hanging="540"/>
        <w:rPr>
          <w:rFonts w:ascii="Times New Roman" w:hAnsi="Times New Roman" w:cs="Times New Roman"/>
          <w:color w:val="191919" w:themeColor="text1" w:themeTint="E6"/>
        </w:rPr>
      </w:pPr>
      <w:r w:rsidRPr="00B267A1">
        <w:rPr>
          <w:rFonts w:ascii="Times New Roman" w:hAnsi="Times New Roman" w:cs="Times New Roman"/>
          <w:bCs/>
          <w:color w:val="191919" w:themeColor="text1" w:themeTint="E6"/>
        </w:rPr>
        <w:lastRenderedPageBreak/>
        <w:t xml:space="preserve">D. </w:t>
      </w:r>
      <w:r w:rsidR="005423EA" w:rsidRPr="00B267A1">
        <w:rPr>
          <w:rFonts w:ascii="Times New Roman" w:hAnsi="Times New Roman" w:cs="Times New Roman"/>
          <w:bCs/>
          <w:color w:val="191919" w:themeColor="text1" w:themeTint="E6"/>
        </w:rPr>
        <w:t xml:space="preserve"> </w:t>
      </w:r>
      <w:r w:rsidRPr="00B267A1">
        <w:rPr>
          <w:rFonts w:ascii="Times New Roman" w:hAnsi="Times New Roman" w:cs="Times New Roman"/>
          <w:bCs/>
          <w:color w:val="191919" w:themeColor="text1" w:themeTint="E6"/>
          <w:u w:val="single"/>
        </w:rPr>
        <w:t>Minutes.</w:t>
      </w:r>
      <w:r w:rsidRPr="00B267A1">
        <w:rPr>
          <w:rFonts w:ascii="Times New Roman" w:hAnsi="Times New Roman" w:cs="Times New Roman"/>
          <w:bCs/>
          <w:color w:val="191919" w:themeColor="text1" w:themeTint="E6"/>
        </w:rPr>
        <w:t xml:space="preserve"> The clerk shall prepare or cause to be prepared all minutes of council proceedings and ensure their correctness and accuracy.</w:t>
      </w:r>
    </w:p>
    <w:p w14:paraId="04CEC3B0" w14:textId="77777777" w:rsidR="00EF752D" w:rsidRPr="00B267A1" w:rsidRDefault="00EF752D" w:rsidP="007512CC">
      <w:pPr>
        <w:pStyle w:val="NoteLevel1"/>
        <w:tabs>
          <w:tab w:val="clear" w:pos="0"/>
          <w:tab w:val="num" w:pos="540"/>
        </w:tabs>
        <w:ind w:left="540" w:hanging="540"/>
        <w:rPr>
          <w:rFonts w:ascii="Times New Roman" w:hAnsi="Times New Roman" w:cs="Times New Roman"/>
          <w:color w:val="191919" w:themeColor="text1" w:themeTint="E6"/>
        </w:rPr>
      </w:pPr>
    </w:p>
    <w:p w14:paraId="0B35DB35" w14:textId="0DCB58F5" w:rsidR="00EF752D" w:rsidRPr="00B267A1" w:rsidRDefault="00EF752D" w:rsidP="007512CC">
      <w:pPr>
        <w:pStyle w:val="NoteLevel1"/>
        <w:tabs>
          <w:tab w:val="clear" w:pos="0"/>
          <w:tab w:val="num" w:pos="540"/>
        </w:tabs>
        <w:ind w:left="540" w:hanging="540"/>
        <w:rPr>
          <w:rFonts w:ascii="Times New Roman" w:hAnsi="Times New Roman" w:cs="Times New Roman"/>
          <w:color w:val="191919" w:themeColor="text1" w:themeTint="E6"/>
        </w:rPr>
      </w:pPr>
      <w:r w:rsidRPr="00B267A1">
        <w:rPr>
          <w:rFonts w:ascii="Times New Roman" w:hAnsi="Times New Roman" w:cs="Times New Roman"/>
          <w:bCs/>
          <w:color w:val="191919" w:themeColor="text1" w:themeTint="E6"/>
        </w:rPr>
        <w:t xml:space="preserve">E. </w:t>
      </w:r>
      <w:r w:rsidR="005423EA" w:rsidRPr="00B267A1">
        <w:rPr>
          <w:rFonts w:ascii="Times New Roman" w:hAnsi="Times New Roman" w:cs="Times New Roman"/>
          <w:bCs/>
          <w:color w:val="191919" w:themeColor="text1" w:themeTint="E6"/>
        </w:rPr>
        <w:t xml:space="preserve"> </w:t>
      </w:r>
      <w:r w:rsidRPr="00B267A1">
        <w:rPr>
          <w:rFonts w:ascii="Times New Roman" w:hAnsi="Times New Roman" w:cs="Times New Roman"/>
          <w:bCs/>
          <w:color w:val="191919" w:themeColor="text1" w:themeTint="E6"/>
          <w:u w:val="single"/>
        </w:rPr>
        <w:t>Ordinances. Resolutions. Budgets and Notices</w:t>
      </w:r>
      <w:r w:rsidRPr="00B267A1">
        <w:rPr>
          <w:rFonts w:ascii="Times New Roman" w:hAnsi="Times New Roman" w:cs="Times New Roman"/>
          <w:bCs/>
          <w:color w:val="191919" w:themeColor="text1" w:themeTint="E6"/>
        </w:rPr>
        <w:t>. The clerk</w:t>
      </w:r>
      <w:r w:rsidR="001C2328" w:rsidRPr="00B267A1">
        <w:rPr>
          <w:rFonts w:ascii="Times New Roman" w:hAnsi="Times New Roman" w:cs="Times New Roman"/>
          <w:bCs/>
          <w:color w:val="191919" w:themeColor="text1" w:themeTint="E6"/>
        </w:rPr>
        <w:t xml:space="preserve"> </w:t>
      </w:r>
      <w:r w:rsidRPr="00B267A1">
        <w:rPr>
          <w:rFonts w:ascii="Times New Roman" w:hAnsi="Times New Roman" w:cs="Times New Roman"/>
          <w:bCs/>
          <w:color w:val="191919" w:themeColor="text1" w:themeTint="E6"/>
        </w:rPr>
        <w:t>director shall process, record, file, publish and, if required by state statute, post all ordinances, resolutions, budgets and notices that may be passed by the council.</w:t>
      </w:r>
    </w:p>
    <w:p w14:paraId="3D380682" w14:textId="77777777" w:rsidR="00EF752D" w:rsidRPr="00B267A1" w:rsidRDefault="00EF752D" w:rsidP="006C1C82">
      <w:pPr>
        <w:pStyle w:val="NoteLevel1"/>
        <w:tabs>
          <w:tab w:val="clear" w:pos="0"/>
          <w:tab w:val="num" w:pos="540"/>
        </w:tabs>
        <w:ind w:left="540" w:hanging="540"/>
        <w:rPr>
          <w:rFonts w:ascii="Times New Roman" w:hAnsi="Times New Roman" w:cs="Times New Roman"/>
          <w:color w:val="191919" w:themeColor="text1" w:themeTint="E6"/>
        </w:rPr>
      </w:pPr>
    </w:p>
    <w:p w14:paraId="295E8D68" w14:textId="00EBB4BF" w:rsidR="00EF752D" w:rsidRPr="00B267A1" w:rsidRDefault="00EF752D" w:rsidP="007512CC">
      <w:pPr>
        <w:pStyle w:val="NoteLevel1"/>
        <w:tabs>
          <w:tab w:val="clear" w:pos="0"/>
          <w:tab w:val="num" w:pos="540"/>
        </w:tabs>
        <w:ind w:left="540" w:hanging="540"/>
        <w:rPr>
          <w:rFonts w:ascii="Times New Roman" w:hAnsi="Times New Roman" w:cs="Times New Roman"/>
          <w:color w:val="191919" w:themeColor="text1" w:themeTint="E6"/>
        </w:rPr>
      </w:pPr>
      <w:r w:rsidRPr="00B267A1">
        <w:rPr>
          <w:rFonts w:ascii="Times New Roman" w:hAnsi="Times New Roman" w:cs="Times New Roman"/>
          <w:bCs/>
          <w:color w:val="191919" w:themeColor="text1" w:themeTint="E6"/>
        </w:rPr>
        <w:t xml:space="preserve">G. </w:t>
      </w:r>
      <w:r w:rsidR="005423EA" w:rsidRPr="00B267A1">
        <w:rPr>
          <w:rFonts w:ascii="Times New Roman" w:hAnsi="Times New Roman" w:cs="Times New Roman"/>
          <w:bCs/>
          <w:color w:val="191919" w:themeColor="text1" w:themeTint="E6"/>
        </w:rPr>
        <w:t xml:space="preserve"> </w:t>
      </w:r>
      <w:r w:rsidRPr="00B267A1">
        <w:rPr>
          <w:rFonts w:ascii="Times New Roman" w:hAnsi="Times New Roman" w:cs="Times New Roman"/>
          <w:bCs/>
          <w:color w:val="191919" w:themeColor="text1" w:themeTint="E6"/>
          <w:u w:val="single"/>
        </w:rPr>
        <w:t>Election Official</w:t>
      </w:r>
      <w:r w:rsidRPr="00B267A1">
        <w:rPr>
          <w:rFonts w:ascii="Times New Roman" w:hAnsi="Times New Roman" w:cs="Times New Roman"/>
          <w:bCs/>
          <w:color w:val="191919" w:themeColor="text1" w:themeTint="E6"/>
        </w:rPr>
        <w:t>. The clerk</w:t>
      </w:r>
      <w:r w:rsidR="001C2328" w:rsidRPr="00B267A1">
        <w:rPr>
          <w:rFonts w:ascii="Times New Roman" w:hAnsi="Times New Roman" w:cs="Times New Roman"/>
          <w:bCs/>
          <w:color w:val="191919" w:themeColor="text1" w:themeTint="E6"/>
        </w:rPr>
        <w:t xml:space="preserve"> </w:t>
      </w:r>
      <w:r w:rsidRPr="00B267A1">
        <w:rPr>
          <w:rFonts w:ascii="Times New Roman" w:hAnsi="Times New Roman" w:cs="Times New Roman"/>
          <w:bCs/>
          <w:color w:val="191919" w:themeColor="text1" w:themeTint="E6"/>
        </w:rPr>
        <w:t>shall be the city election official and perform those duties required by state statute.</w:t>
      </w:r>
    </w:p>
    <w:p w14:paraId="2B63A301" w14:textId="77777777" w:rsidR="00EF752D" w:rsidRPr="00B267A1" w:rsidRDefault="00EF752D" w:rsidP="007512CC">
      <w:pPr>
        <w:pStyle w:val="NoteLevel1"/>
        <w:tabs>
          <w:tab w:val="clear" w:pos="0"/>
          <w:tab w:val="num" w:pos="540"/>
        </w:tabs>
        <w:ind w:left="540" w:hanging="540"/>
        <w:rPr>
          <w:rFonts w:ascii="Times New Roman" w:hAnsi="Times New Roman" w:cs="Times New Roman"/>
          <w:color w:val="191919" w:themeColor="text1" w:themeTint="E6"/>
        </w:rPr>
      </w:pPr>
    </w:p>
    <w:p w14:paraId="28711722" w14:textId="295351EA" w:rsidR="00EF752D" w:rsidRPr="00B267A1" w:rsidRDefault="00EF752D" w:rsidP="007512CC">
      <w:pPr>
        <w:pStyle w:val="NoteLevel1"/>
        <w:tabs>
          <w:tab w:val="clear" w:pos="0"/>
          <w:tab w:val="num" w:pos="540"/>
        </w:tabs>
        <w:ind w:left="540" w:hanging="540"/>
        <w:rPr>
          <w:rFonts w:ascii="Times New Roman" w:hAnsi="Times New Roman" w:cs="Times New Roman"/>
          <w:color w:val="191919" w:themeColor="text1" w:themeTint="E6"/>
        </w:rPr>
      </w:pPr>
      <w:r w:rsidRPr="00B267A1">
        <w:rPr>
          <w:rFonts w:ascii="Times New Roman" w:hAnsi="Times New Roman" w:cs="Times New Roman"/>
          <w:color w:val="191919" w:themeColor="text1" w:themeTint="E6"/>
        </w:rPr>
        <w:t xml:space="preserve">H. </w:t>
      </w:r>
      <w:r w:rsidR="005423EA" w:rsidRPr="00B267A1">
        <w:rPr>
          <w:rFonts w:ascii="Times New Roman" w:hAnsi="Times New Roman" w:cs="Times New Roman"/>
          <w:color w:val="191919" w:themeColor="text1" w:themeTint="E6"/>
        </w:rPr>
        <w:t xml:space="preserve"> </w:t>
      </w:r>
      <w:r w:rsidRPr="00B267A1">
        <w:rPr>
          <w:rFonts w:ascii="Times New Roman" w:hAnsi="Times New Roman" w:cs="Times New Roman"/>
          <w:color w:val="191919" w:themeColor="text1" w:themeTint="E6"/>
          <w:u w:val="single"/>
        </w:rPr>
        <w:t>Licenses</w:t>
      </w:r>
      <w:r w:rsidRPr="00B267A1">
        <w:rPr>
          <w:rFonts w:ascii="Times New Roman" w:hAnsi="Times New Roman" w:cs="Times New Roman"/>
          <w:color w:val="191919" w:themeColor="text1" w:themeTint="E6"/>
        </w:rPr>
        <w:t>. The clerk shall issue or cause to be issued ail licenses that may be prescribed by state statute or this code.</w:t>
      </w:r>
    </w:p>
    <w:p w14:paraId="15914EEB" w14:textId="77777777" w:rsidR="00EF752D" w:rsidRPr="00B267A1" w:rsidRDefault="00EF752D" w:rsidP="007512CC">
      <w:pPr>
        <w:pStyle w:val="NoteLevel1"/>
        <w:tabs>
          <w:tab w:val="clear" w:pos="0"/>
          <w:tab w:val="num" w:pos="540"/>
        </w:tabs>
        <w:ind w:left="540" w:hanging="540"/>
        <w:rPr>
          <w:rFonts w:ascii="Times New Roman" w:hAnsi="Times New Roman" w:cs="Times New Roman"/>
          <w:color w:val="191919" w:themeColor="text1" w:themeTint="E6"/>
        </w:rPr>
      </w:pPr>
    </w:p>
    <w:p w14:paraId="059BABB1" w14:textId="44A1C4F9" w:rsidR="00194E3C" w:rsidRPr="00B267A1" w:rsidRDefault="00EF752D" w:rsidP="00FC18EC">
      <w:pPr>
        <w:pStyle w:val="NoteLevel1"/>
        <w:tabs>
          <w:tab w:val="clear" w:pos="0"/>
          <w:tab w:val="num" w:pos="540"/>
        </w:tabs>
        <w:ind w:left="540" w:hanging="540"/>
        <w:rPr>
          <w:rFonts w:ascii="Times New Roman" w:hAnsi="Times New Roman" w:cs="Times New Roman"/>
          <w:color w:val="191919" w:themeColor="text1" w:themeTint="E6"/>
        </w:rPr>
      </w:pPr>
      <w:r w:rsidRPr="00B267A1">
        <w:rPr>
          <w:rFonts w:ascii="Times New Roman" w:hAnsi="Times New Roman" w:cs="Times New Roman"/>
          <w:color w:val="191919" w:themeColor="text1" w:themeTint="E6"/>
        </w:rPr>
        <w:t xml:space="preserve">I. </w:t>
      </w:r>
      <w:r w:rsidR="005423EA" w:rsidRPr="00B267A1">
        <w:rPr>
          <w:rFonts w:ascii="Times New Roman" w:hAnsi="Times New Roman" w:cs="Times New Roman"/>
          <w:color w:val="191919" w:themeColor="text1" w:themeTint="E6"/>
        </w:rPr>
        <w:t xml:space="preserve">  </w:t>
      </w:r>
      <w:r w:rsidRPr="00B267A1">
        <w:rPr>
          <w:rFonts w:ascii="Times New Roman" w:hAnsi="Times New Roman" w:cs="Times New Roman"/>
          <w:color w:val="191919" w:themeColor="text1" w:themeTint="E6"/>
          <w:u w:val="single"/>
        </w:rPr>
        <w:t>Administrative Duties</w:t>
      </w:r>
      <w:r w:rsidRPr="00B267A1">
        <w:rPr>
          <w:rFonts w:ascii="Times New Roman" w:hAnsi="Times New Roman" w:cs="Times New Roman"/>
          <w:color w:val="191919" w:themeColor="text1" w:themeTint="E6"/>
        </w:rPr>
        <w:t>. The clerk shall perform those administrative responsibilities and duties that are conferred upon him or her by the council or manager in addition to those specified in this code.</w:t>
      </w:r>
    </w:p>
    <w:p w14:paraId="34F8649F" w14:textId="5CCB5BF4" w:rsidR="00B047CF" w:rsidRPr="00ED05D9" w:rsidRDefault="00194E3C" w:rsidP="00ED05D9">
      <w:pPr>
        <w:pStyle w:val="Heading3"/>
        <w:rPr>
          <w:rFonts w:ascii="Times New Roman" w:hAnsi="Times New Roman" w:cs="Times New Roman"/>
          <w:b w:val="0"/>
        </w:rPr>
      </w:pPr>
      <w:r>
        <w:rPr>
          <w:rFonts w:ascii="Times New Roman" w:hAnsi="Times New Roman" w:cs="Times New Roman"/>
          <w:b w:val="0"/>
        </w:rPr>
        <w:t xml:space="preserve">Section 3-2-4 </w:t>
      </w:r>
      <w:r w:rsidR="00B047CF" w:rsidRPr="0058402E">
        <w:rPr>
          <w:rFonts w:ascii="Times New Roman" w:hAnsi="Times New Roman" w:cs="Times New Roman"/>
          <w:b w:val="0"/>
        </w:rPr>
        <w:t>Chief of Police</w:t>
      </w:r>
      <w:r w:rsidR="00B047CF" w:rsidRPr="0058402E">
        <w:rPr>
          <w:rFonts w:ascii="Times New Roman" w:hAnsi="Times New Roman" w:cs="Times New Roman"/>
          <w:b w:val="0"/>
          <w:vertAlign w:val="superscript"/>
        </w:rPr>
        <w:footnoteReference w:id="27"/>
      </w:r>
      <w:bookmarkEnd w:id="384"/>
      <w:bookmarkEnd w:id="385"/>
      <w:bookmarkEnd w:id="386"/>
      <w:bookmarkEnd w:id="387"/>
    </w:p>
    <w:p w14:paraId="7E9A7BA1" w14:textId="3322E581" w:rsidR="00B047CF" w:rsidRPr="00817866" w:rsidRDefault="00ED05D9" w:rsidP="00817866">
      <w:pPr>
        <w:pStyle w:val="NoteLevel1"/>
        <w:rPr>
          <w:rFonts w:ascii="Times New Roman" w:hAnsi="Times New Roman" w:cs="Times New Roman"/>
        </w:rPr>
      </w:pPr>
      <w:r>
        <w:rPr>
          <w:rFonts w:ascii="Times New Roman" w:hAnsi="Times New Roman" w:cs="Times New Roman"/>
        </w:rPr>
        <w:t xml:space="preserve">         </w:t>
      </w:r>
      <w:r w:rsidR="00B047CF" w:rsidRPr="0058402E">
        <w:rPr>
          <w:rFonts w:ascii="Times New Roman" w:hAnsi="Times New Roman" w:cs="Times New Roman"/>
        </w:rPr>
        <w:t>The chief of police shall perform such duties as may be required of him by law and as the council or manager may deem necessary.</w:t>
      </w:r>
    </w:p>
    <w:p w14:paraId="34917EA2" w14:textId="00939488" w:rsidR="00B047CF" w:rsidRPr="00ED05D9" w:rsidRDefault="00B047CF" w:rsidP="00ED05D9">
      <w:pPr>
        <w:pStyle w:val="Heading3"/>
        <w:rPr>
          <w:rFonts w:ascii="Times New Roman" w:hAnsi="Times New Roman" w:cs="Times New Roman"/>
          <w:b w:val="0"/>
        </w:rPr>
      </w:pPr>
      <w:bookmarkStart w:id="388" w:name="_Toc272250057"/>
      <w:bookmarkStart w:id="389" w:name="_Toc273788797"/>
      <w:bookmarkStart w:id="390" w:name="_Toc273797117"/>
      <w:bookmarkStart w:id="391" w:name="_Toc273797666"/>
      <w:r w:rsidRPr="0058402E">
        <w:rPr>
          <w:rFonts w:ascii="Times New Roman" w:hAnsi="Times New Roman" w:cs="Times New Roman"/>
          <w:b w:val="0"/>
        </w:rPr>
        <w:t>Section 3-2-4    Engineer</w:t>
      </w:r>
      <w:r w:rsidRPr="0058402E">
        <w:rPr>
          <w:rFonts w:ascii="Times New Roman" w:hAnsi="Times New Roman" w:cs="Times New Roman"/>
          <w:b w:val="0"/>
          <w:vertAlign w:val="superscript"/>
        </w:rPr>
        <w:footnoteReference w:id="28"/>
      </w:r>
      <w:bookmarkEnd w:id="388"/>
      <w:bookmarkEnd w:id="389"/>
      <w:bookmarkEnd w:id="390"/>
      <w:bookmarkEnd w:id="391"/>
    </w:p>
    <w:p w14:paraId="2BD40F6A" w14:textId="576B518F" w:rsidR="00B047CF" w:rsidRPr="0058402E" w:rsidRDefault="00ED05D9" w:rsidP="00FC18EC">
      <w:pPr>
        <w:pStyle w:val="NoteLevel1"/>
        <w:rPr>
          <w:rFonts w:ascii="Times New Roman" w:hAnsi="Times New Roman" w:cs="Times New Roman"/>
        </w:rPr>
      </w:pPr>
      <w:r>
        <w:rPr>
          <w:rFonts w:ascii="Times New Roman" w:hAnsi="Times New Roman" w:cs="Times New Roman"/>
        </w:rPr>
        <w:t xml:space="preserve">          </w:t>
      </w:r>
      <w:r w:rsidR="00B047CF" w:rsidRPr="0058402E">
        <w:rPr>
          <w:rFonts w:ascii="Times New Roman" w:hAnsi="Times New Roman" w:cs="Times New Roman"/>
        </w:rPr>
        <w:t>The engineer shall perform such duties as may be required of him by law and such other duties as the council or manager may deem necessary.</w:t>
      </w:r>
    </w:p>
    <w:p w14:paraId="610B2641" w14:textId="11B2CE9A" w:rsidR="00B047CF" w:rsidRPr="00ED05D9" w:rsidRDefault="00B047CF" w:rsidP="00ED05D9">
      <w:pPr>
        <w:pStyle w:val="Heading3"/>
        <w:rPr>
          <w:rFonts w:ascii="Times New Roman" w:hAnsi="Times New Roman" w:cs="Times New Roman"/>
          <w:b w:val="0"/>
        </w:rPr>
      </w:pPr>
      <w:bookmarkStart w:id="392" w:name="_Toc272250058"/>
      <w:bookmarkStart w:id="393" w:name="_Toc273788798"/>
      <w:bookmarkStart w:id="394" w:name="_Toc273797118"/>
      <w:bookmarkStart w:id="395" w:name="_Toc273797667"/>
      <w:r w:rsidRPr="0058402E">
        <w:rPr>
          <w:rFonts w:ascii="Times New Roman" w:hAnsi="Times New Roman" w:cs="Times New Roman"/>
          <w:b w:val="0"/>
        </w:rPr>
        <w:t>Section 3-2-5    Attorney</w:t>
      </w:r>
      <w:bookmarkEnd w:id="392"/>
      <w:bookmarkEnd w:id="393"/>
      <w:bookmarkEnd w:id="394"/>
      <w:bookmarkEnd w:id="395"/>
    </w:p>
    <w:p w14:paraId="15777A2A" w14:textId="3D661EA7" w:rsidR="00B047CF" w:rsidRPr="0058402E" w:rsidRDefault="00ED05D9" w:rsidP="00FC18EC">
      <w:pPr>
        <w:pStyle w:val="NoteLevel1"/>
        <w:rPr>
          <w:rFonts w:ascii="Times New Roman" w:hAnsi="Times New Roman" w:cs="Times New Roman"/>
        </w:rPr>
      </w:pPr>
      <w:r>
        <w:rPr>
          <w:rFonts w:ascii="Times New Roman" w:hAnsi="Times New Roman" w:cs="Times New Roman"/>
        </w:rPr>
        <w:t xml:space="preserve">           </w:t>
      </w:r>
      <w:r w:rsidR="00B047CF" w:rsidRPr="0058402E">
        <w:rPr>
          <w:rFonts w:ascii="Times New Roman" w:hAnsi="Times New Roman" w:cs="Times New Roman"/>
        </w:rPr>
        <w:t xml:space="preserve">The attorney shall act as the legal counselor and advisor of the council and other officials and, as such, shall give his opinion in writing when requested. He shall draft all deeds, contracts, conveyances, ordinances, resolutions and other legal instruments when required by the council. He shall return, within ten days, all ordinances and resolutions submitted to him for consideration by the council, with his approval or disapproval as to form noted thereon, together with his reasons therefor. He shall prosecute and defend all suits, actions or causes where the city is a party, and shall report to the council, when required, the condition of any suit or action to </w:t>
      </w:r>
      <w:r w:rsidR="00B047CF" w:rsidRPr="0058402E">
        <w:rPr>
          <w:rFonts w:ascii="Times New Roman" w:hAnsi="Times New Roman" w:cs="Times New Roman"/>
        </w:rPr>
        <w:lastRenderedPageBreak/>
        <w:t>which the city is a party. He shall be the public prosecutor of the city and shall prosecute public offenses in the magistrate court.</w:t>
      </w:r>
    </w:p>
    <w:p w14:paraId="23966078" w14:textId="77777777" w:rsidR="00B047CF" w:rsidRPr="0058402E" w:rsidRDefault="00B047CF" w:rsidP="00FC18EC">
      <w:pPr>
        <w:pStyle w:val="Heading3"/>
        <w:rPr>
          <w:rFonts w:ascii="Times New Roman" w:hAnsi="Times New Roman" w:cs="Times New Roman"/>
          <w:b w:val="0"/>
        </w:rPr>
      </w:pPr>
      <w:bookmarkStart w:id="396" w:name="_Toc272250059"/>
      <w:bookmarkStart w:id="397" w:name="_Toc273788799"/>
      <w:bookmarkStart w:id="398" w:name="_Toc273797119"/>
      <w:bookmarkStart w:id="399" w:name="_Toc273797668"/>
      <w:r w:rsidRPr="0058402E">
        <w:rPr>
          <w:rFonts w:ascii="Times New Roman" w:hAnsi="Times New Roman" w:cs="Times New Roman"/>
          <w:b w:val="0"/>
        </w:rPr>
        <w:t>Section 3-2-6    Magistrate</w:t>
      </w:r>
      <w:r w:rsidRPr="0058402E">
        <w:rPr>
          <w:rFonts w:ascii="Times New Roman" w:hAnsi="Times New Roman" w:cs="Times New Roman"/>
          <w:b w:val="0"/>
          <w:vertAlign w:val="superscript"/>
        </w:rPr>
        <w:footnoteReference w:id="29"/>
      </w:r>
      <w:bookmarkEnd w:id="396"/>
      <w:bookmarkEnd w:id="397"/>
      <w:bookmarkEnd w:id="398"/>
      <w:bookmarkEnd w:id="399"/>
    </w:p>
    <w:p w14:paraId="1E7B9986" w14:textId="77777777" w:rsidR="00B047CF" w:rsidRPr="0058402E" w:rsidRDefault="00B047CF" w:rsidP="00FC18EC">
      <w:pPr>
        <w:pStyle w:val="NoteLevel1"/>
        <w:rPr>
          <w:rFonts w:ascii="Times New Roman" w:hAnsi="Times New Roman" w:cs="Times New Roman"/>
        </w:rPr>
      </w:pPr>
    </w:p>
    <w:p w14:paraId="4A9A5D1E" w14:textId="204841B2" w:rsidR="005F09EC" w:rsidRPr="00975CC7" w:rsidRDefault="00ED05D9" w:rsidP="00975CC7">
      <w:pPr>
        <w:pStyle w:val="NoteLevel1"/>
        <w:rPr>
          <w:rFonts w:ascii="Times New Roman" w:hAnsi="Times New Roman" w:cs="Times New Roman"/>
        </w:rPr>
      </w:pPr>
      <w:r>
        <w:rPr>
          <w:rFonts w:ascii="Times New Roman" w:hAnsi="Times New Roman" w:cs="Times New Roman"/>
        </w:rPr>
        <w:t xml:space="preserve">               </w:t>
      </w:r>
      <w:r w:rsidR="00B047CF" w:rsidRPr="0058402E">
        <w:rPr>
          <w:rFonts w:ascii="Times New Roman" w:hAnsi="Times New Roman" w:cs="Times New Roman"/>
        </w:rPr>
        <w:t>The magistrate shall be the presiding officer of the magistrate's court and shall be selected by the council for a two-year term and shall perform those functions necessary to the maintenance of the magistrate's court as provided by state statute.</w:t>
      </w:r>
    </w:p>
    <w:p w14:paraId="724ACB58" w14:textId="77777777" w:rsidR="005F09EC" w:rsidRPr="0058402E" w:rsidRDefault="005F09EC" w:rsidP="00FC18EC">
      <w:pPr>
        <w:pStyle w:val="NoteLevel1"/>
        <w:numPr>
          <w:ilvl w:val="0"/>
          <w:numId w:val="0"/>
        </w:numPr>
        <w:rPr>
          <w:rFonts w:ascii="Times New Roman" w:hAnsi="Times New Roman" w:cs="Times New Roman"/>
        </w:rPr>
      </w:pPr>
    </w:p>
    <w:p w14:paraId="4D7AD7E3" w14:textId="375C5492" w:rsidR="005F09EC" w:rsidRPr="0058402E" w:rsidRDefault="005F09EC" w:rsidP="00FC18EC">
      <w:pPr>
        <w:rPr>
          <w:rFonts w:ascii="Times New Roman" w:eastAsia="Times New Roman" w:hAnsi="Times New Roman" w:cs="Times New Roman"/>
          <w:color w:val="548DD4" w:themeColor="text2" w:themeTint="99"/>
        </w:rPr>
      </w:pPr>
      <w:r w:rsidRPr="0058402E">
        <w:rPr>
          <w:rFonts w:ascii="Times New Roman" w:eastAsia="Times New Roman" w:hAnsi="Times New Roman" w:cs="Times New Roman"/>
          <w:color w:val="548DD4" w:themeColor="text2" w:themeTint="99"/>
        </w:rPr>
        <w:t>Section 3-2-7 Zoning Administrator</w:t>
      </w:r>
      <w:r w:rsidR="00EE2911" w:rsidRPr="0058402E">
        <w:rPr>
          <w:rStyle w:val="FootnoteReference"/>
          <w:rFonts w:ascii="Times New Roman" w:eastAsia="Times New Roman" w:hAnsi="Times New Roman" w:cs="Times New Roman"/>
          <w:color w:val="548DD4" w:themeColor="text2" w:themeTint="99"/>
        </w:rPr>
        <w:footnoteReference w:id="30"/>
      </w:r>
    </w:p>
    <w:p w14:paraId="7CB90DE8" w14:textId="77777777" w:rsidR="005F09EC" w:rsidRPr="0058402E" w:rsidRDefault="005F09EC" w:rsidP="00FC18EC">
      <w:pPr>
        <w:rPr>
          <w:rFonts w:ascii="Times New Roman" w:eastAsia="Times New Roman" w:hAnsi="Times New Roman" w:cs="Times New Roman"/>
        </w:rPr>
      </w:pPr>
    </w:p>
    <w:p w14:paraId="62577371" w14:textId="3B7CED44" w:rsidR="005F09EC" w:rsidRPr="0058402E" w:rsidRDefault="005F09EC" w:rsidP="00FC18EC">
      <w:pPr>
        <w:numPr>
          <w:ilvl w:val="0"/>
          <w:numId w:val="41"/>
        </w:numPr>
        <w:ind w:hanging="810"/>
        <w:rPr>
          <w:rFonts w:ascii="Times New Roman" w:eastAsia="Times New Roman" w:hAnsi="Times New Roman" w:cs="Times New Roman"/>
        </w:rPr>
      </w:pPr>
      <w:r w:rsidRPr="0058402E">
        <w:rPr>
          <w:rFonts w:ascii="Times New Roman" w:eastAsia="Times New Roman" w:hAnsi="Times New Roman" w:cs="Times New Roman"/>
        </w:rPr>
        <w:t xml:space="preserve">The City Manager may designate or employ one or more officers and/or employees of the City of St. Johns to act as Zoning Administrator(s) of the City of St. Johns to implement the provisions of the City of St. Johns Zoning Code as seems to him appropriate and practicable consistent current funding and available personnel. </w:t>
      </w:r>
    </w:p>
    <w:p w14:paraId="4FF4A11F" w14:textId="77777777" w:rsidR="005F09EC" w:rsidRPr="0058402E" w:rsidRDefault="005F09EC" w:rsidP="00FC18EC">
      <w:pPr>
        <w:rPr>
          <w:rFonts w:ascii="Times New Roman" w:eastAsia="Times New Roman" w:hAnsi="Times New Roman" w:cs="Times New Roman"/>
        </w:rPr>
      </w:pPr>
    </w:p>
    <w:p w14:paraId="76D611C1" w14:textId="77777777" w:rsidR="005F09EC" w:rsidRPr="0058402E" w:rsidRDefault="005F09EC" w:rsidP="00FC18EC">
      <w:pPr>
        <w:numPr>
          <w:ilvl w:val="0"/>
          <w:numId w:val="41"/>
        </w:numPr>
        <w:ind w:hanging="810"/>
        <w:rPr>
          <w:rFonts w:ascii="Times New Roman" w:eastAsia="Times New Roman" w:hAnsi="Times New Roman" w:cs="Times New Roman"/>
        </w:rPr>
      </w:pPr>
      <w:r w:rsidRPr="0058402E">
        <w:rPr>
          <w:rFonts w:ascii="Times New Roman" w:eastAsia="Times New Roman" w:hAnsi="Times New Roman" w:cs="Times New Roman"/>
        </w:rPr>
        <w:t xml:space="preserve">The Zoning Administrator has authority to administer and enforce the City Zoning Code on behalf of the City including but not limited to: </w:t>
      </w:r>
    </w:p>
    <w:p w14:paraId="0D73FDBF" w14:textId="77777777" w:rsidR="005F09EC" w:rsidRPr="0058402E" w:rsidRDefault="005F09EC" w:rsidP="00FC18EC">
      <w:pPr>
        <w:ind w:left="720"/>
        <w:rPr>
          <w:rFonts w:ascii="Times New Roman" w:eastAsia="Times New Roman" w:hAnsi="Times New Roman" w:cs="Times New Roman"/>
        </w:rPr>
      </w:pPr>
    </w:p>
    <w:p w14:paraId="35DA39C4" w14:textId="77777777" w:rsidR="005F09EC" w:rsidRPr="0058402E" w:rsidRDefault="005F09EC" w:rsidP="00FC18EC">
      <w:pPr>
        <w:numPr>
          <w:ilvl w:val="1"/>
          <w:numId w:val="41"/>
        </w:numPr>
        <w:rPr>
          <w:rFonts w:ascii="Times New Roman" w:eastAsia="Times New Roman" w:hAnsi="Times New Roman" w:cs="Times New Roman"/>
        </w:rPr>
      </w:pPr>
      <w:r w:rsidRPr="0058402E">
        <w:rPr>
          <w:rFonts w:ascii="Times New Roman" w:eastAsia="Times New Roman" w:hAnsi="Times New Roman" w:cs="Times New Roman"/>
        </w:rPr>
        <w:t xml:space="preserve">Enforcing the Zoning Ordinance by ensuring that all activities, construction, and development within the City of St. Johns are in conformance with City zoning regulations. </w:t>
      </w:r>
    </w:p>
    <w:p w14:paraId="0FE6E295" w14:textId="77777777" w:rsidR="005F09EC" w:rsidRPr="0058402E" w:rsidRDefault="005F09EC" w:rsidP="00FC18EC">
      <w:pPr>
        <w:ind w:left="1440"/>
        <w:rPr>
          <w:rFonts w:ascii="Times New Roman" w:eastAsia="Times New Roman" w:hAnsi="Times New Roman" w:cs="Times New Roman"/>
        </w:rPr>
      </w:pPr>
    </w:p>
    <w:p w14:paraId="278F2175" w14:textId="1499CCF4" w:rsidR="005F09EC" w:rsidRPr="0058402E" w:rsidRDefault="005F09EC" w:rsidP="00FC18EC">
      <w:pPr>
        <w:numPr>
          <w:ilvl w:val="1"/>
          <w:numId w:val="41"/>
        </w:numPr>
        <w:rPr>
          <w:rFonts w:ascii="Times New Roman" w:eastAsia="Times New Roman" w:hAnsi="Times New Roman" w:cs="Times New Roman"/>
        </w:rPr>
      </w:pPr>
      <w:r w:rsidRPr="0058402E">
        <w:rPr>
          <w:rFonts w:ascii="Times New Roman" w:eastAsia="Times New Roman" w:hAnsi="Times New Roman" w:cs="Times New Roman"/>
        </w:rPr>
        <w:t xml:space="preserve">Accomplish all administrative tasks required by the Zoning Ordinance including negotiating with, advising, and processing applications for all persons requesting re-zonings, use permits, plan review, variances, appeals, or other actions of the Planning and Zoning Commission, Development Review Board, Board of Adjustment, or City Council. </w:t>
      </w:r>
    </w:p>
    <w:p w14:paraId="3903493D" w14:textId="77777777" w:rsidR="005F09EC" w:rsidRPr="0058402E" w:rsidRDefault="005F09EC" w:rsidP="00FC18EC">
      <w:pPr>
        <w:ind w:left="720"/>
        <w:rPr>
          <w:rFonts w:ascii="Times New Roman" w:eastAsia="Times New Roman" w:hAnsi="Times New Roman" w:cs="Times New Roman"/>
        </w:rPr>
      </w:pPr>
    </w:p>
    <w:p w14:paraId="4E1D8ACB" w14:textId="39F55A66" w:rsidR="005F09EC" w:rsidRPr="0058402E" w:rsidRDefault="005F09EC" w:rsidP="00FC18EC">
      <w:pPr>
        <w:numPr>
          <w:ilvl w:val="1"/>
          <w:numId w:val="41"/>
        </w:numPr>
        <w:rPr>
          <w:rFonts w:ascii="Times New Roman" w:eastAsia="Times New Roman" w:hAnsi="Times New Roman" w:cs="Times New Roman"/>
        </w:rPr>
      </w:pPr>
      <w:r w:rsidRPr="0058402E">
        <w:rPr>
          <w:rFonts w:ascii="Times New Roman" w:eastAsia="Times New Roman" w:hAnsi="Times New Roman" w:cs="Times New Roman"/>
        </w:rPr>
        <w:t xml:space="preserve">Subject to the policies of the Planning and Zoning Commission and City Council, interpret the Zoning Ordinance to members of the public, City departments, and other branches of government. </w:t>
      </w:r>
    </w:p>
    <w:p w14:paraId="5E625B38" w14:textId="77777777" w:rsidR="005F09EC" w:rsidRPr="0058402E" w:rsidRDefault="005F09EC" w:rsidP="00FC18EC">
      <w:pPr>
        <w:ind w:left="720"/>
        <w:rPr>
          <w:rFonts w:ascii="Times New Roman" w:eastAsia="Times New Roman" w:hAnsi="Times New Roman" w:cs="Times New Roman"/>
        </w:rPr>
      </w:pPr>
    </w:p>
    <w:p w14:paraId="7E526C80" w14:textId="0FAB4EA9" w:rsidR="005F09EC" w:rsidRPr="0058402E" w:rsidRDefault="005F09EC" w:rsidP="00FC18EC">
      <w:pPr>
        <w:numPr>
          <w:ilvl w:val="1"/>
          <w:numId w:val="41"/>
        </w:numPr>
        <w:rPr>
          <w:rFonts w:ascii="Times New Roman" w:eastAsia="Times New Roman" w:hAnsi="Times New Roman" w:cs="Times New Roman"/>
        </w:rPr>
      </w:pPr>
      <w:r w:rsidRPr="0058402E">
        <w:rPr>
          <w:rFonts w:ascii="Times New Roman" w:eastAsia="Times New Roman" w:hAnsi="Times New Roman" w:cs="Times New Roman"/>
        </w:rPr>
        <w:lastRenderedPageBreak/>
        <w:t xml:space="preserve">Serve as planning staff to the City Council and Planning and Zoning Commission and, as necessary, attend meetings of these and other organizations and agencies. </w:t>
      </w:r>
    </w:p>
    <w:p w14:paraId="3B195FB0" w14:textId="77777777" w:rsidR="005F09EC" w:rsidRPr="0058402E" w:rsidRDefault="005F09EC" w:rsidP="00FC18EC">
      <w:pPr>
        <w:ind w:left="720"/>
        <w:rPr>
          <w:rFonts w:ascii="Times New Roman" w:eastAsia="Times New Roman" w:hAnsi="Times New Roman" w:cs="Times New Roman"/>
        </w:rPr>
      </w:pPr>
    </w:p>
    <w:p w14:paraId="464A53B7" w14:textId="38629B02" w:rsidR="00D80A6A" w:rsidRPr="0058402E" w:rsidRDefault="005F09EC" w:rsidP="00FC18EC">
      <w:pPr>
        <w:numPr>
          <w:ilvl w:val="1"/>
          <w:numId w:val="41"/>
        </w:numPr>
        <w:rPr>
          <w:rFonts w:ascii="Times New Roman" w:eastAsia="Times New Roman" w:hAnsi="Times New Roman" w:cs="Times New Roman"/>
        </w:rPr>
      </w:pPr>
      <w:r w:rsidRPr="0058402E">
        <w:rPr>
          <w:rFonts w:ascii="Times New Roman" w:eastAsia="Times New Roman" w:hAnsi="Times New Roman" w:cs="Times New Roman"/>
        </w:rPr>
        <w:t xml:space="preserve">Perform all other tasks, as assigned by the City, necessary to carry out the duties and responsibilities of the Zoning Administrator as provided in the City of St. Johns Zoning and Abatement codes. </w:t>
      </w:r>
    </w:p>
    <w:p w14:paraId="4E6D6A46" w14:textId="77777777" w:rsidR="005F09EC" w:rsidRPr="0058402E" w:rsidRDefault="005F09EC" w:rsidP="00FC18EC">
      <w:pPr>
        <w:rPr>
          <w:rFonts w:ascii="Times New Roman" w:eastAsia="Times New Roman" w:hAnsi="Times New Roman" w:cs="Times New Roman"/>
        </w:rPr>
      </w:pPr>
    </w:p>
    <w:p w14:paraId="5692E34F" w14:textId="69D75943" w:rsidR="005F09EC" w:rsidRPr="0058402E" w:rsidRDefault="005F09EC" w:rsidP="00FC18EC">
      <w:pPr>
        <w:rPr>
          <w:rFonts w:ascii="Times New Roman" w:eastAsia="Times New Roman" w:hAnsi="Times New Roman" w:cs="Times New Roman"/>
          <w:color w:val="548DD4" w:themeColor="text2" w:themeTint="99"/>
        </w:rPr>
      </w:pPr>
      <w:r w:rsidRPr="0058402E">
        <w:rPr>
          <w:rFonts w:ascii="Times New Roman" w:eastAsia="Times New Roman" w:hAnsi="Times New Roman" w:cs="Times New Roman"/>
          <w:color w:val="548DD4" w:themeColor="text2" w:themeTint="99"/>
        </w:rPr>
        <w:t>Section 3-2-</w:t>
      </w:r>
      <w:r w:rsidR="00A468F5" w:rsidRPr="0058402E">
        <w:rPr>
          <w:rFonts w:ascii="Times New Roman" w:eastAsia="Times New Roman" w:hAnsi="Times New Roman" w:cs="Times New Roman"/>
          <w:color w:val="548DD4" w:themeColor="text2" w:themeTint="99"/>
        </w:rPr>
        <w:t>8</w:t>
      </w:r>
      <w:r w:rsidRPr="0058402E">
        <w:rPr>
          <w:rFonts w:ascii="Times New Roman" w:eastAsia="Times New Roman" w:hAnsi="Times New Roman" w:cs="Times New Roman"/>
          <w:color w:val="548DD4" w:themeColor="text2" w:themeTint="99"/>
        </w:rPr>
        <w:t xml:space="preserve"> Building Official</w:t>
      </w:r>
      <w:r w:rsidR="00732576" w:rsidRPr="0058402E">
        <w:rPr>
          <w:rStyle w:val="FootnoteReference"/>
          <w:rFonts w:ascii="Times New Roman" w:eastAsia="Times New Roman" w:hAnsi="Times New Roman" w:cs="Times New Roman"/>
          <w:color w:val="548DD4" w:themeColor="text2" w:themeTint="99"/>
        </w:rPr>
        <w:footnoteReference w:id="31"/>
      </w:r>
    </w:p>
    <w:p w14:paraId="15E455D4" w14:textId="77777777" w:rsidR="00A468F5" w:rsidRPr="0058402E" w:rsidRDefault="00A468F5" w:rsidP="00FC18EC">
      <w:pPr>
        <w:rPr>
          <w:rFonts w:ascii="Times New Roman" w:eastAsia="Times New Roman" w:hAnsi="Times New Roman" w:cs="Times New Roman"/>
          <w:color w:val="548DD4" w:themeColor="text2" w:themeTint="99"/>
        </w:rPr>
      </w:pPr>
    </w:p>
    <w:p w14:paraId="5C272C68" w14:textId="45A2BFF7" w:rsidR="005F09EC" w:rsidRPr="0058402E" w:rsidRDefault="005F09EC" w:rsidP="004C2C79">
      <w:pPr>
        <w:numPr>
          <w:ilvl w:val="0"/>
          <w:numId w:val="42"/>
        </w:numPr>
        <w:ind w:left="360"/>
        <w:rPr>
          <w:rFonts w:ascii="Times New Roman" w:eastAsia="Times New Roman" w:hAnsi="Times New Roman" w:cs="Times New Roman"/>
        </w:rPr>
      </w:pPr>
      <w:r w:rsidRPr="0058402E">
        <w:rPr>
          <w:rFonts w:ascii="Times New Roman" w:eastAsia="Times New Roman" w:hAnsi="Times New Roman" w:cs="Times New Roman"/>
        </w:rPr>
        <w:t xml:space="preserve">The City Manager may designate or employ one or more officers and/or employees of the City of St. Johns to act as the Building Official(s) of the City of St. Johns to implement the provisions of the City of St. Johns Building Code and/or Uniform Code For The Abatement Of Dangerous Buildings. </w:t>
      </w:r>
    </w:p>
    <w:p w14:paraId="2309E3F4" w14:textId="77777777" w:rsidR="005F09EC" w:rsidRPr="0058402E" w:rsidRDefault="005F09EC" w:rsidP="00FC18EC">
      <w:pPr>
        <w:pStyle w:val="NoteLevel1"/>
        <w:numPr>
          <w:ilvl w:val="0"/>
          <w:numId w:val="0"/>
        </w:numPr>
        <w:rPr>
          <w:rFonts w:ascii="Times New Roman" w:hAnsi="Times New Roman" w:cs="Times New Roman"/>
        </w:rPr>
      </w:pPr>
    </w:p>
    <w:p w14:paraId="3279A568" w14:textId="254EC5AB" w:rsidR="00B047CF" w:rsidRPr="0058402E" w:rsidRDefault="00B047CF" w:rsidP="00FC18EC">
      <w:pPr>
        <w:pStyle w:val="Heading2"/>
        <w:rPr>
          <w:rFonts w:ascii="Times New Roman" w:hAnsi="Times New Roman" w:cs="Times New Roman"/>
          <w:b w:val="0"/>
          <w:sz w:val="24"/>
          <w:szCs w:val="24"/>
        </w:rPr>
      </w:pPr>
      <w:bookmarkStart w:id="400" w:name="_Toc272250060"/>
      <w:bookmarkStart w:id="401" w:name="_Toc273788800"/>
      <w:bookmarkStart w:id="402" w:name="_Toc273797120"/>
      <w:bookmarkStart w:id="403" w:name="_Toc273797669"/>
      <w:r w:rsidRPr="0058402E">
        <w:rPr>
          <w:rFonts w:ascii="Times New Roman" w:hAnsi="Times New Roman" w:cs="Times New Roman"/>
          <w:b w:val="0"/>
          <w:sz w:val="24"/>
          <w:szCs w:val="24"/>
        </w:rPr>
        <w:t>ARTICLE 3-3</w:t>
      </w:r>
      <w:r w:rsidRPr="0058402E">
        <w:rPr>
          <w:rFonts w:ascii="Times New Roman" w:hAnsi="Times New Roman" w:cs="Times New Roman"/>
          <w:b w:val="0"/>
          <w:sz w:val="24"/>
          <w:szCs w:val="24"/>
        </w:rPr>
        <w:tab/>
        <w:t>PERSONNEL SYSTEM</w:t>
      </w:r>
      <w:bookmarkEnd w:id="400"/>
      <w:bookmarkEnd w:id="401"/>
      <w:bookmarkEnd w:id="402"/>
      <w:bookmarkEnd w:id="403"/>
    </w:p>
    <w:p w14:paraId="7FCB4B0A" w14:textId="77777777" w:rsidR="00B047CF" w:rsidRPr="0058402E" w:rsidRDefault="00B047CF" w:rsidP="00FC18EC">
      <w:pPr>
        <w:pStyle w:val="NoteLevel1"/>
        <w:rPr>
          <w:rFonts w:ascii="Times New Roman" w:hAnsi="Times New Roman" w:cs="Times New Roman"/>
        </w:rPr>
      </w:pPr>
    </w:p>
    <w:p w14:paraId="350AAAA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3-3-1</w:t>
      </w:r>
      <w:r w:rsidRPr="0058402E">
        <w:rPr>
          <w:rFonts w:ascii="Times New Roman" w:hAnsi="Times New Roman" w:cs="Times New Roman"/>
        </w:rPr>
        <w:tab/>
        <w:t>Creation and Scope</w:t>
      </w:r>
    </w:p>
    <w:p w14:paraId="7542AC5A"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3-3-2</w:t>
      </w:r>
      <w:r w:rsidRPr="0058402E">
        <w:rPr>
          <w:rFonts w:ascii="Times New Roman" w:hAnsi="Times New Roman" w:cs="Times New Roman"/>
        </w:rPr>
        <w:tab/>
        <w:t>Conditions of Employment</w:t>
      </w:r>
    </w:p>
    <w:p w14:paraId="19DADC0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3-3-3</w:t>
      </w:r>
      <w:r w:rsidRPr="0058402E">
        <w:rPr>
          <w:rFonts w:ascii="Times New Roman" w:hAnsi="Times New Roman" w:cs="Times New Roman"/>
        </w:rPr>
        <w:tab/>
        <w:t>Rules and Regulations</w:t>
      </w:r>
    </w:p>
    <w:p w14:paraId="7C38B32A" w14:textId="683FFE3A" w:rsidR="00B047CF" w:rsidRDefault="00B047CF" w:rsidP="00FC18EC">
      <w:pPr>
        <w:pStyle w:val="NoteLevel1"/>
        <w:rPr>
          <w:rFonts w:ascii="Times New Roman" w:hAnsi="Times New Roman" w:cs="Times New Roman"/>
        </w:rPr>
      </w:pPr>
      <w:r w:rsidRPr="0058402E">
        <w:rPr>
          <w:rFonts w:ascii="Times New Roman" w:hAnsi="Times New Roman" w:cs="Times New Roman"/>
        </w:rPr>
        <w:t>3-3-4</w:t>
      </w:r>
      <w:r w:rsidRPr="0058402E">
        <w:rPr>
          <w:rFonts w:ascii="Times New Roman" w:hAnsi="Times New Roman" w:cs="Times New Roman"/>
        </w:rPr>
        <w:tab/>
        <w:t>Political Contributions</w:t>
      </w:r>
    </w:p>
    <w:p w14:paraId="7A08F120" w14:textId="4E1975CD" w:rsidR="001C1461" w:rsidRDefault="001C1461" w:rsidP="00FC18EC">
      <w:pPr>
        <w:pStyle w:val="NoteLevel1"/>
        <w:rPr>
          <w:rFonts w:ascii="Times New Roman" w:hAnsi="Times New Roman" w:cs="Times New Roman"/>
        </w:rPr>
      </w:pPr>
      <w:r w:rsidRPr="0058402E">
        <w:rPr>
          <w:rFonts w:ascii="Times New Roman" w:hAnsi="Times New Roman" w:cs="Times New Roman"/>
        </w:rPr>
        <w:t>3-3-5   Residency Requirements</w:t>
      </w:r>
    </w:p>
    <w:p w14:paraId="1EF8B302" w14:textId="3AB0036B" w:rsidR="00A9325B" w:rsidRPr="00505F09" w:rsidRDefault="00A9325B" w:rsidP="00A42390">
      <w:pPr>
        <w:pStyle w:val="NoteLevel1"/>
        <w:numPr>
          <w:ilvl w:val="2"/>
          <w:numId w:val="44"/>
        </w:numPr>
        <w:rPr>
          <w:rFonts w:ascii="Times New Roman" w:hAnsi="Times New Roman" w:cs="Times New Roman"/>
        </w:rPr>
      </w:pPr>
      <w:r w:rsidRPr="00505F09">
        <w:rPr>
          <w:rFonts w:ascii="Times New Roman" w:hAnsi="Times New Roman" w:cs="Times New Roman"/>
        </w:rPr>
        <w:t>Rules and Regulations</w:t>
      </w:r>
    </w:p>
    <w:p w14:paraId="1C9E236B" w14:textId="23E2B173" w:rsidR="00D31E9D" w:rsidRPr="00B13993" w:rsidRDefault="00453166" w:rsidP="001F5724">
      <w:pPr>
        <w:pStyle w:val="ListParagraph"/>
        <w:numPr>
          <w:ilvl w:val="2"/>
          <w:numId w:val="45"/>
        </w:numPr>
        <w:rPr>
          <w:rFonts w:ascii="Times New Roman" w:hAnsi="Times New Roman" w:cs="Times New Roman"/>
          <w:sz w:val="24"/>
          <w:szCs w:val="24"/>
        </w:rPr>
      </w:pPr>
      <w:r w:rsidRPr="00505F09">
        <w:rPr>
          <w:rFonts w:ascii="Times New Roman" w:eastAsiaTheme="majorEastAsia" w:hAnsi="Times New Roman" w:cs="Times New Roman"/>
          <w:sz w:val="24"/>
          <w:szCs w:val="24"/>
        </w:rPr>
        <w:t>Political Contributions</w:t>
      </w:r>
      <w:bookmarkStart w:id="404" w:name="_Toc272250061"/>
      <w:bookmarkStart w:id="405" w:name="_Toc273788801"/>
      <w:bookmarkStart w:id="406" w:name="_Toc273797121"/>
      <w:bookmarkStart w:id="407" w:name="_Toc273797670"/>
    </w:p>
    <w:p w14:paraId="0E9D9FB3" w14:textId="77777777" w:rsidR="00B13993" w:rsidRPr="00B13993" w:rsidRDefault="00B13993" w:rsidP="00B13993">
      <w:pPr>
        <w:rPr>
          <w:rFonts w:ascii="Times New Roman" w:hAnsi="Times New Roman" w:cs="Times New Roman"/>
        </w:rPr>
      </w:pPr>
    </w:p>
    <w:p w14:paraId="1D729D48" w14:textId="77777777" w:rsidR="001F5724" w:rsidRPr="00B13993" w:rsidRDefault="00B047CF" w:rsidP="001F5724">
      <w:pPr>
        <w:rPr>
          <w:rFonts w:ascii="Times New Roman" w:hAnsi="Times New Roman" w:cs="Times New Roman"/>
          <w:color w:val="365F91" w:themeColor="accent1" w:themeShade="BF"/>
        </w:rPr>
      </w:pPr>
      <w:r w:rsidRPr="00B13993">
        <w:rPr>
          <w:rFonts w:ascii="Times New Roman" w:hAnsi="Times New Roman" w:cs="Times New Roman"/>
          <w:color w:val="365F91" w:themeColor="accent1" w:themeShade="BF"/>
        </w:rPr>
        <w:t>Section 3-3-1    Creation and Scope</w:t>
      </w:r>
      <w:bookmarkEnd w:id="404"/>
      <w:bookmarkEnd w:id="405"/>
      <w:bookmarkEnd w:id="406"/>
      <w:bookmarkEnd w:id="407"/>
    </w:p>
    <w:p w14:paraId="4F16470A" w14:textId="77777777" w:rsidR="001F5724" w:rsidRDefault="001F5724" w:rsidP="001F5724">
      <w:pPr>
        <w:rPr>
          <w:rFonts w:ascii="Times New Roman" w:hAnsi="Times New Roman" w:cs="Times New Roman"/>
          <w:b/>
        </w:rPr>
      </w:pPr>
    </w:p>
    <w:p w14:paraId="30DDAC26" w14:textId="77777777" w:rsidR="001F5724" w:rsidRDefault="00B047CF" w:rsidP="001F5724">
      <w:pPr>
        <w:rPr>
          <w:rFonts w:ascii="Times New Roman" w:hAnsi="Times New Roman" w:cs="Times New Roman"/>
        </w:rPr>
      </w:pPr>
      <w:r w:rsidRPr="001F5724">
        <w:rPr>
          <w:rFonts w:ascii="Times New Roman" w:hAnsi="Times New Roman" w:cs="Times New Roman"/>
        </w:rPr>
        <w:t>There is hereby adopted a merit system for the employees of the city, the provisions of which shall apply to all employees of the city except elected officials, officers of the city appointed by the council, persons engaged under contract to supply expert, professional or technical services, temporary employees, volunteer fire fighters and volunteer personnel who receive no regular compensation from the city.</w:t>
      </w:r>
      <w:bookmarkStart w:id="408" w:name="_Toc272250062"/>
      <w:bookmarkStart w:id="409" w:name="_Toc273788802"/>
      <w:bookmarkStart w:id="410" w:name="_Toc273797122"/>
      <w:bookmarkStart w:id="411" w:name="_Toc273797671"/>
    </w:p>
    <w:p w14:paraId="0ABFFFCD" w14:textId="77777777" w:rsidR="001F5724" w:rsidRDefault="001F5724" w:rsidP="001F5724">
      <w:pPr>
        <w:rPr>
          <w:rFonts w:ascii="Times New Roman" w:hAnsi="Times New Roman" w:cs="Times New Roman"/>
        </w:rPr>
      </w:pPr>
    </w:p>
    <w:p w14:paraId="780998C4" w14:textId="77777777" w:rsidR="001F5724" w:rsidRPr="00B13993" w:rsidRDefault="00B047CF" w:rsidP="001F5724">
      <w:pPr>
        <w:rPr>
          <w:rFonts w:ascii="Times New Roman" w:hAnsi="Times New Roman" w:cs="Times New Roman"/>
          <w:color w:val="365F91" w:themeColor="accent1" w:themeShade="BF"/>
        </w:rPr>
      </w:pPr>
      <w:r w:rsidRPr="00B13993">
        <w:rPr>
          <w:rFonts w:ascii="Times New Roman" w:hAnsi="Times New Roman" w:cs="Times New Roman"/>
          <w:color w:val="365F91" w:themeColor="accent1" w:themeShade="BF"/>
        </w:rPr>
        <w:t>Section 3-3-2    Conditions of Employment</w:t>
      </w:r>
      <w:bookmarkEnd w:id="408"/>
      <w:bookmarkEnd w:id="409"/>
      <w:bookmarkEnd w:id="410"/>
      <w:bookmarkEnd w:id="411"/>
    </w:p>
    <w:p w14:paraId="00A5FF2B" w14:textId="77777777" w:rsidR="001F5724" w:rsidRDefault="001F5724" w:rsidP="001F5724">
      <w:pPr>
        <w:rPr>
          <w:rFonts w:ascii="Times New Roman" w:hAnsi="Times New Roman" w:cs="Times New Roman"/>
        </w:rPr>
      </w:pPr>
    </w:p>
    <w:p w14:paraId="02224B13" w14:textId="77777777" w:rsidR="001F5724" w:rsidRDefault="00B047CF" w:rsidP="001F5724">
      <w:pPr>
        <w:rPr>
          <w:rFonts w:ascii="Times New Roman" w:hAnsi="Times New Roman" w:cs="Times New Roman"/>
        </w:rPr>
      </w:pPr>
      <w:r w:rsidRPr="001F5724">
        <w:rPr>
          <w:rFonts w:ascii="Times New Roman" w:hAnsi="Times New Roman" w:cs="Times New Roman"/>
        </w:rPr>
        <w:t>Compliance with the requirements of this section is a requirement for full-time employment with the City of St. Johns. The appointment, promotion and tenure of every employee shall be conditioned on merit, fitness and the satisfactory performance of the duties and responsibilities assigned as well as with compliance with the provisions of this section. No employee or applicant for employment shall be discriminated against on the basis of race, color, religion, sex or political affiliation</w:t>
      </w:r>
      <w:bookmarkStart w:id="412" w:name="_Toc272250063"/>
      <w:bookmarkStart w:id="413" w:name="_Toc273788803"/>
      <w:bookmarkStart w:id="414" w:name="_Toc273797123"/>
      <w:bookmarkStart w:id="415" w:name="_Toc273797672"/>
      <w:r w:rsidR="001F5724">
        <w:rPr>
          <w:rFonts w:ascii="Times New Roman" w:hAnsi="Times New Roman" w:cs="Times New Roman"/>
        </w:rPr>
        <w:t>.</w:t>
      </w:r>
    </w:p>
    <w:p w14:paraId="2F7C54F1" w14:textId="77777777" w:rsidR="001F5724" w:rsidRDefault="001F5724" w:rsidP="001F5724">
      <w:pPr>
        <w:rPr>
          <w:rFonts w:ascii="Times New Roman" w:hAnsi="Times New Roman" w:cs="Times New Roman"/>
        </w:rPr>
      </w:pPr>
    </w:p>
    <w:p w14:paraId="43378297" w14:textId="5524C36F" w:rsidR="001F5724" w:rsidRPr="00B13993" w:rsidRDefault="002F3A80" w:rsidP="001F5724">
      <w:pPr>
        <w:rPr>
          <w:rFonts w:ascii="Times New Roman" w:hAnsi="Times New Roman" w:cs="Times New Roman"/>
          <w:color w:val="365F91" w:themeColor="accent1" w:themeShade="BF"/>
        </w:rPr>
      </w:pPr>
      <w:r w:rsidRPr="00B13993">
        <w:rPr>
          <w:rFonts w:ascii="Times New Roman" w:hAnsi="Times New Roman" w:cs="Times New Roman"/>
          <w:color w:val="365F91" w:themeColor="accent1" w:themeShade="BF"/>
        </w:rPr>
        <w:t>Section 3-3-</w:t>
      </w:r>
      <w:r w:rsidR="00714A33" w:rsidRPr="00B13993">
        <w:rPr>
          <w:rFonts w:ascii="Times New Roman" w:hAnsi="Times New Roman" w:cs="Times New Roman"/>
          <w:color w:val="365F91" w:themeColor="accent1" w:themeShade="BF"/>
        </w:rPr>
        <w:t>3 Age</w:t>
      </w:r>
      <w:r w:rsidR="00B047CF" w:rsidRPr="00B13993">
        <w:rPr>
          <w:rFonts w:ascii="Times New Roman" w:hAnsi="Times New Roman" w:cs="Times New Roman"/>
          <w:color w:val="365F91" w:themeColor="accent1" w:themeShade="BF"/>
        </w:rPr>
        <w:t>.</w:t>
      </w:r>
      <w:bookmarkEnd w:id="412"/>
      <w:bookmarkEnd w:id="413"/>
      <w:bookmarkEnd w:id="414"/>
      <w:bookmarkEnd w:id="415"/>
      <w:r w:rsidR="00B047CF" w:rsidRPr="00B13993">
        <w:rPr>
          <w:rFonts w:ascii="Times New Roman" w:hAnsi="Times New Roman" w:cs="Times New Roman"/>
          <w:color w:val="365F91" w:themeColor="accent1" w:themeShade="BF"/>
        </w:rPr>
        <w:t xml:space="preserve"> </w:t>
      </w:r>
    </w:p>
    <w:p w14:paraId="7ABE81F2" w14:textId="77777777" w:rsidR="001F5724" w:rsidRDefault="001F5724" w:rsidP="001F5724">
      <w:pPr>
        <w:rPr>
          <w:rFonts w:ascii="Times New Roman" w:hAnsi="Times New Roman" w:cs="Times New Roman"/>
        </w:rPr>
      </w:pPr>
    </w:p>
    <w:p w14:paraId="2CFCDC43" w14:textId="4399B4EB" w:rsidR="00B047CF" w:rsidRPr="001F5724" w:rsidRDefault="00B047CF" w:rsidP="001F5724">
      <w:pPr>
        <w:rPr>
          <w:rFonts w:ascii="Times New Roman" w:hAnsi="Times New Roman" w:cs="Times New Roman"/>
          <w:b/>
        </w:rPr>
      </w:pPr>
      <w:r w:rsidRPr="001F5724">
        <w:rPr>
          <w:rFonts w:ascii="Times New Roman" w:hAnsi="Times New Roman" w:cs="Times New Roman"/>
        </w:rPr>
        <w:t>An applicant for full-time employment must be at least eighteen (18) years of age, and must be able to perform the essential functions and duties of the position applied for, with or without reasonable accommodation.</w:t>
      </w:r>
    </w:p>
    <w:p w14:paraId="7B9AC024" w14:textId="0D4621E8" w:rsidR="00B047CF" w:rsidRPr="0058402E" w:rsidRDefault="002F3A80" w:rsidP="00FC18EC">
      <w:pPr>
        <w:pStyle w:val="Heading3"/>
        <w:rPr>
          <w:rFonts w:ascii="Times New Roman" w:hAnsi="Times New Roman" w:cs="Times New Roman"/>
          <w:b w:val="0"/>
        </w:rPr>
      </w:pPr>
      <w:bookmarkStart w:id="416" w:name="_Toc272250064"/>
      <w:bookmarkStart w:id="417" w:name="_Toc273788804"/>
      <w:bookmarkStart w:id="418" w:name="_Toc273797124"/>
      <w:bookmarkStart w:id="419" w:name="_Toc273797673"/>
      <w:r w:rsidRPr="0058402E">
        <w:rPr>
          <w:rFonts w:ascii="Times New Roman" w:hAnsi="Times New Roman" w:cs="Times New Roman"/>
          <w:b w:val="0"/>
        </w:rPr>
        <w:t>Section 3-3-</w:t>
      </w:r>
      <w:r w:rsidR="00714A33" w:rsidRPr="0058402E">
        <w:rPr>
          <w:rFonts w:ascii="Times New Roman" w:hAnsi="Times New Roman" w:cs="Times New Roman"/>
          <w:b w:val="0"/>
        </w:rPr>
        <w:t>4 Drug</w:t>
      </w:r>
      <w:r w:rsidR="00B047CF" w:rsidRPr="0058402E">
        <w:rPr>
          <w:rFonts w:ascii="Times New Roman" w:hAnsi="Times New Roman" w:cs="Times New Roman"/>
          <w:b w:val="0"/>
        </w:rPr>
        <w:t xml:space="preserve"> Testing.</w:t>
      </w:r>
      <w:bookmarkEnd w:id="416"/>
      <w:bookmarkEnd w:id="417"/>
      <w:bookmarkEnd w:id="418"/>
      <w:bookmarkEnd w:id="419"/>
      <w:r w:rsidR="00B047CF" w:rsidRPr="0058402E">
        <w:rPr>
          <w:rFonts w:ascii="Times New Roman" w:hAnsi="Times New Roman" w:cs="Times New Roman"/>
          <w:b w:val="0"/>
        </w:rPr>
        <w:t xml:space="preserve"> </w:t>
      </w:r>
    </w:p>
    <w:p w14:paraId="7ACA220E" w14:textId="77777777" w:rsidR="00B047CF" w:rsidRPr="0058402E" w:rsidRDefault="00B047CF" w:rsidP="00FC18EC">
      <w:pPr>
        <w:pStyle w:val="NoteLevel1"/>
        <w:rPr>
          <w:rFonts w:ascii="Times New Roman" w:hAnsi="Times New Roman" w:cs="Times New Roman"/>
          <w:color w:val="0000FF"/>
        </w:rPr>
      </w:pPr>
    </w:p>
    <w:p w14:paraId="2EF6312F" w14:textId="4BBB9FDB" w:rsidR="00B047CF" w:rsidRPr="00714A33" w:rsidRDefault="00B047CF" w:rsidP="00714A33">
      <w:pPr>
        <w:pStyle w:val="NoteLevel1"/>
        <w:rPr>
          <w:rFonts w:ascii="Times New Roman" w:hAnsi="Times New Roman" w:cs="Times New Roman"/>
        </w:rPr>
      </w:pPr>
      <w:r w:rsidRPr="0058402E">
        <w:rPr>
          <w:rFonts w:ascii="Times New Roman" w:hAnsi="Times New Roman" w:cs="Times New Roman"/>
        </w:rPr>
        <w:t>The City of St. J</w:t>
      </w:r>
      <w:r w:rsidR="00B4130F" w:rsidRPr="0058402E">
        <w:rPr>
          <w:rFonts w:ascii="Times New Roman" w:hAnsi="Times New Roman" w:cs="Times New Roman"/>
        </w:rPr>
        <w:t>o</w:t>
      </w:r>
      <w:r w:rsidRPr="0058402E">
        <w:rPr>
          <w:rFonts w:ascii="Times New Roman" w:hAnsi="Times New Roman" w:cs="Times New Roman"/>
        </w:rPr>
        <w:t>hns will comply with DOT drug testing guidelines and applicants successfully passing a pre-employment drug test.</w:t>
      </w:r>
    </w:p>
    <w:p w14:paraId="763B3747" w14:textId="77777777" w:rsidR="004948D6" w:rsidRDefault="004948D6">
      <w:pPr>
        <w:rPr>
          <w:rFonts w:ascii="Times New Roman" w:eastAsiaTheme="majorEastAsia" w:hAnsi="Times New Roman" w:cs="Times New Roman"/>
          <w:bCs/>
          <w:color w:val="4F81BD" w:themeColor="accent1"/>
        </w:rPr>
      </w:pPr>
      <w:bookmarkStart w:id="420" w:name="_Toc272250065"/>
      <w:bookmarkStart w:id="421" w:name="_Toc273788805"/>
      <w:bookmarkStart w:id="422" w:name="_Toc273797125"/>
      <w:bookmarkStart w:id="423" w:name="_Toc273797674"/>
      <w:r>
        <w:rPr>
          <w:rFonts w:ascii="Times New Roman" w:hAnsi="Times New Roman" w:cs="Times New Roman"/>
          <w:b/>
        </w:rPr>
        <w:br w:type="page"/>
      </w:r>
    </w:p>
    <w:p w14:paraId="35C99D29" w14:textId="3A309E71" w:rsidR="00B047CF" w:rsidRPr="0058402E" w:rsidRDefault="002F3A80" w:rsidP="00FC18EC">
      <w:pPr>
        <w:pStyle w:val="Heading3"/>
        <w:rPr>
          <w:rFonts w:ascii="Times New Roman" w:hAnsi="Times New Roman" w:cs="Times New Roman"/>
          <w:b w:val="0"/>
        </w:rPr>
      </w:pPr>
      <w:r w:rsidRPr="0058402E">
        <w:rPr>
          <w:rFonts w:ascii="Times New Roman" w:hAnsi="Times New Roman" w:cs="Times New Roman"/>
          <w:b w:val="0"/>
        </w:rPr>
        <w:lastRenderedPageBreak/>
        <w:t xml:space="preserve">Section </w:t>
      </w:r>
      <w:r w:rsidR="00774C06" w:rsidRPr="0058402E">
        <w:rPr>
          <w:rFonts w:ascii="Times New Roman" w:hAnsi="Times New Roman" w:cs="Times New Roman"/>
          <w:b w:val="0"/>
        </w:rPr>
        <w:t>3</w:t>
      </w:r>
      <w:r w:rsidRPr="0058402E">
        <w:rPr>
          <w:rFonts w:ascii="Times New Roman" w:hAnsi="Times New Roman" w:cs="Times New Roman"/>
          <w:b w:val="0"/>
        </w:rPr>
        <w:t xml:space="preserve">-3-5  </w:t>
      </w:r>
      <w:r w:rsidR="00774C06" w:rsidRPr="0058402E">
        <w:rPr>
          <w:rFonts w:ascii="Times New Roman" w:hAnsi="Times New Roman" w:cs="Times New Roman"/>
          <w:b w:val="0"/>
        </w:rPr>
        <w:t xml:space="preserve"> </w:t>
      </w:r>
      <w:r w:rsidR="00B047CF" w:rsidRPr="0058402E">
        <w:rPr>
          <w:rFonts w:ascii="Times New Roman" w:hAnsi="Times New Roman" w:cs="Times New Roman"/>
          <w:b w:val="0"/>
        </w:rPr>
        <w:t>Residency Requirements.</w:t>
      </w:r>
      <w:bookmarkEnd w:id="420"/>
      <w:bookmarkEnd w:id="421"/>
      <w:bookmarkEnd w:id="422"/>
      <w:bookmarkEnd w:id="423"/>
    </w:p>
    <w:p w14:paraId="129EF382" w14:textId="77777777" w:rsidR="00B047CF" w:rsidRPr="0058402E" w:rsidRDefault="00B047CF" w:rsidP="00FC18EC">
      <w:pPr>
        <w:pStyle w:val="NoteLevel1"/>
        <w:rPr>
          <w:rFonts w:ascii="Times New Roman" w:hAnsi="Times New Roman" w:cs="Times New Roman"/>
          <w:color w:val="0000FF"/>
        </w:rPr>
      </w:pPr>
    </w:p>
    <w:p w14:paraId="76F06BE2" w14:textId="40E5AB7B" w:rsidR="00B047CF" w:rsidRPr="004948D6" w:rsidRDefault="00B047CF" w:rsidP="007E7DD4">
      <w:pPr>
        <w:pStyle w:val="NoteLevel1"/>
        <w:rPr>
          <w:rFonts w:ascii="Times New Roman" w:hAnsi="Times New Roman" w:cs="Times New Roman"/>
          <w:bCs/>
          <w:color w:val="000000" w:themeColor="text1"/>
        </w:rPr>
      </w:pPr>
      <w:r w:rsidRPr="001766F0">
        <w:rPr>
          <w:rFonts w:ascii="Times New Roman" w:hAnsi="Times New Roman" w:cs="Times New Roman"/>
        </w:rPr>
        <w:t>Except as set forth in subsection A and B and C below, all full-time City employees</w:t>
      </w:r>
      <w:r w:rsidR="003B761D" w:rsidRPr="001766F0">
        <w:rPr>
          <w:rFonts w:ascii="Times New Roman" w:hAnsi="Times New Roman" w:cs="Times New Roman"/>
        </w:rPr>
        <w:t>, not otherwise exempt by law</w:t>
      </w:r>
      <w:r w:rsidR="00BC0D25" w:rsidRPr="001766F0">
        <w:rPr>
          <w:rFonts w:ascii="Times New Roman" w:hAnsi="Times New Roman" w:cs="Times New Roman"/>
        </w:rPr>
        <w:t>,</w:t>
      </w:r>
      <w:r w:rsidR="00BC0D25">
        <w:rPr>
          <w:rStyle w:val="FootnoteReference"/>
          <w:rFonts w:ascii="Times New Roman" w:hAnsi="Times New Roman" w:cs="Times New Roman"/>
        </w:rPr>
        <w:footnoteReference w:id="32"/>
      </w:r>
      <w:r w:rsidRPr="001766F0">
        <w:rPr>
          <w:rFonts w:ascii="Times New Roman" w:hAnsi="Times New Roman" w:cs="Times New Roman"/>
        </w:rPr>
        <w:t xml:space="preserve">shall be required to be a resident of the City within six (6) months from the end of their probationary period. </w:t>
      </w:r>
      <w:r w:rsidRPr="00E27BFA">
        <w:rPr>
          <w:rFonts w:ascii="Times New Roman" w:hAnsi="Times New Roman" w:cs="Times New Roman"/>
          <w:b/>
          <w:bCs/>
        </w:rPr>
        <w:t xml:space="preserve">The </w:t>
      </w:r>
      <w:r w:rsidR="004948D6" w:rsidRPr="00E27BFA">
        <w:rPr>
          <w:rFonts w:ascii="Times New Roman" w:hAnsi="Times New Roman" w:cs="Times New Roman"/>
          <w:b/>
          <w:bCs/>
          <w:color w:val="000000" w:themeColor="text1"/>
        </w:rPr>
        <w:t>city manager may grant an exception to this section when, in his sole opinion, such exception is in the interests of the city of St. Johns</w:t>
      </w:r>
      <w:r w:rsidR="004948D6" w:rsidRPr="004948D6">
        <w:rPr>
          <w:rFonts w:ascii="Times New Roman" w:hAnsi="Times New Roman" w:cs="Times New Roman"/>
          <w:color w:val="000000" w:themeColor="text1"/>
        </w:rPr>
        <w:t xml:space="preserve">. </w:t>
      </w:r>
      <w:r w:rsidR="006B1765" w:rsidRPr="004948D6">
        <w:rPr>
          <w:rStyle w:val="FootnoteReference"/>
          <w:rFonts w:ascii="Times New Roman" w:hAnsi="Times New Roman" w:cs="Times New Roman"/>
          <w:color w:val="000000" w:themeColor="text1"/>
        </w:rPr>
        <w:footnoteReference w:id="33"/>
      </w:r>
    </w:p>
    <w:p w14:paraId="0067BD02" w14:textId="77777777" w:rsidR="00B047CF" w:rsidRPr="0058402E" w:rsidRDefault="00B047CF" w:rsidP="00FC18EC">
      <w:pPr>
        <w:pStyle w:val="NoteLevel1"/>
        <w:rPr>
          <w:rFonts w:ascii="Times New Roman" w:hAnsi="Times New Roman" w:cs="Times New Roman"/>
          <w:bCs/>
        </w:rPr>
      </w:pPr>
    </w:p>
    <w:p w14:paraId="26CAAB9A" w14:textId="080F1FB0" w:rsidR="00B047CF" w:rsidRPr="0058402E" w:rsidRDefault="00B047CF" w:rsidP="004C2C79">
      <w:pPr>
        <w:pStyle w:val="NoteLevel1"/>
        <w:tabs>
          <w:tab w:val="clear" w:pos="0"/>
          <w:tab w:val="num" w:pos="630"/>
        </w:tabs>
        <w:ind w:left="90" w:hanging="630"/>
        <w:rPr>
          <w:rFonts w:ascii="Times New Roman" w:hAnsi="Times New Roman" w:cs="Times New Roman"/>
        </w:rPr>
      </w:pPr>
      <w:r w:rsidRPr="0058402E">
        <w:rPr>
          <w:rFonts w:ascii="Times New Roman" w:hAnsi="Times New Roman" w:cs="Times New Roman"/>
          <w:bCs/>
        </w:rPr>
        <w:t>A.</w:t>
      </w:r>
      <w:r w:rsidRPr="0058402E">
        <w:rPr>
          <w:rFonts w:ascii="Times New Roman" w:hAnsi="Times New Roman" w:cs="Times New Roman"/>
          <w:bCs/>
        </w:rPr>
        <w:tab/>
        <w:t xml:space="preserve">Time of Compliance. </w:t>
      </w:r>
      <w:r w:rsidR="001766F0" w:rsidRPr="0058402E">
        <w:rPr>
          <w:rFonts w:ascii="Times New Roman" w:hAnsi="Times New Roman" w:cs="Times New Roman"/>
        </w:rPr>
        <w:t>Any full-time city employee</w:t>
      </w:r>
      <w:r w:rsidR="001766F0">
        <w:rPr>
          <w:rFonts w:ascii="Times New Roman" w:hAnsi="Times New Roman" w:cs="Times New Roman"/>
        </w:rPr>
        <w:t>s</w:t>
      </w:r>
      <w:r w:rsidR="009B20B9">
        <w:rPr>
          <w:rFonts w:ascii="Times New Roman" w:hAnsi="Times New Roman" w:cs="Times New Roman"/>
        </w:rPr>
        <w:t xml:space="preserve"> </w:t>
      </w:r>
      <w:r w:rsidR="00507649">
        <w:rPr>
          <w:rFonts w:ascii="Times New Roman" w:hAnsi="Times New Roman" w:cs="Times New Roman"/>
        </w:rPr>
        <w:t>not otherwise exempt by law</w:t>
      </w:r>
      <w:r w:rsidR="003B761D">
        <w:rPr>
          <w:rFonts w:ascii="Times New Roman" w:hAnsi="Times New Roman" w:cs="Times New Roman"/>
        </w:rPr>
        <w:t xml:space="preserve">, </w:t>
      </w:r>
      <w:r w:rsidRPr="0058402E">
        <w:rPr>
          <w:rFonts w:ascii="Times New Roman" w:hAnsi="Times New Roman" w:cs="Times New Roman"/>
        </w:rPr>
        <w:t>who ha</w:t>
      </w:r>
      <w:r w:rsidR="009B20B9">
        <w:rPr>
          <w:rFonts w:ascii="Times New Roman" w:hAnsi="Times New Roman" w:cs="Times New Roman"/>
        </w:rPr>
        <w:t xml:space="preserve">ve </w:t>
      </w:r>
      <w:r w:rsidRPr="0058402E">
        <w:rPr>
          <w:rFonts w:ascii="Times New Roman" w:hAnsi="Times New Roman" w:cs="Times New Roman"/>
        </w:rPr>
        <w:t>not established residency within the city's residency limits within six (6) months from the end of their probationary period shall be deemed to have resigned effective as of the date of non-compliance with this section.</w:t>
      </w:r>
    </w:p>
    <w:p w14:paraId="4825FD6D" w14:textId="77777777" w:rsidR="00B047CF" w:rsidRPr="0058402E" w:rsidRDefault="00B047CF" w:rsidP="004C2C79">
      <w:pPr>
        <w:pStyle w:val="NoteLevel1"/>
        <w:ind w:left="90"/>
        <w:rPr>
          <w:rFonts w:ascii="Times New Roman" w:hAnsi="Times New Roman" w:cs="Times New Roman"/>
        </w:rPr>
      </w:pPr>
    </w:p>
    <w:p w14:paraId="74781596" w14:textId="77777777" w:rsidR="00B047CF" w:rsidRPr="0058402E" w:rsidRDefault="00B047CF" w:rsidP="004C2C79">
      <w:pPr>
        <w:pStyle w:val="NoteLevel1"/>
        <w:tabs>
          <w:tab w:val="clear" w:pos="0"/>
        </w:tabs>
        <w:ind w:left="90" w:hanging="630"/>
        <w:rPr>
          <w:rFonts w:ascii="Times New Roman" w:hAnsi="Times New Roman" w:cs="Times New Roman"/>
        </w:rPr>
      </w:pPr>
      <w:r w:rsidRPr="0058402E">
        <w:rPr>
          <w:rFonts w:ascii="Times New Roman" w:hAnsi="Times New Roman" w:cs="Times New Roman"/>
          <w:bCs/>
        </w:rPr>
        <w:t xml:space="preserve">1. </w:t>
      </w:r>
      <w:r w:rsidRPr="0058402E">
        <w:rPr>
          <w:rFonts w:ascii="Times New Roman" w:hAnsi="Times New Roman" w:cs="Times New Roman"/>
          <w:bCs/>
        </w:rPr>
        <w:tab/>
        <w:t xml:space="preserve">Moving Outside City Residency Limits After Adoption of Residency Ordinance. </w:t>
      </w:r>
      <w:r w:rsidRPr="0058402E">
        <w:rPr>
          <w:rFonts w:ascii="Times New Roman" w:hAnsi="Times New Roman" w:cs="Times New Roman"/>
        </w:rPr>
        <w:t>Any full-time employee moving outside of the city residency limits after the date of adoption of this ordinance shall be deemed to have resigned effective the day said employee started residency outside of the city residency limits.</w:t>
      </w:r>
    </w:p>
    <w:p w14:paraId="3DE11746" w14:textId="77777777" w:rsidR="00B047CF" w:rsidRPr="0058402E" w:rsidRDefault="00B047CF" w:rsidP="004C2C79">
      <w:pPr>
        <w:pStyle w:val="NoteLevel1"/>
        <w:tabs>
          <w:tab w:val="clear" w:pos="0"/>
        </w:tabs>
        <w:ind w:left="90" w:hanging="630"/>
        <w:rPr>
          <w:rFonts w:ascii="Times New Roman" w:hAnsi="Times New Roman" w:cs="Times New Roman"/>
        </w:rPr>
      </w:pPr>
    </w:p>
    <w:p w14:paraId="7F46B4F6" w14:textId="1CA42DAC" w:rsidR="00B047CF" w:rsidRDefault="00B047CF" w:rsidP="004C2C79">
      <w:pPr>
        <w:pStyle w:val="NoteLevel1"/>
        <w:tabs>
          <w:tab w:val="clear" w:pos="0"/>
        </w:tabs>
        <w:ind w:left="90" w:hanging="630"/>
        <w:rPr>
          <w:rFonts w:ascii="Times New Roman" w:hAnsi="Times New Roman" w:cs="Times New Roman"/>
        </w:rPr>
      </w:pPr>
      <w:r w:rsidRPr="0058402E">
        <w:rPr>
          <w:rFonts w:ascii="Times New Roman" w:hAnsi="Times New Roman" w:cs="Times New Roman"/>
          <w:bCs/>
        </w:rPr>
        <w:t xml:space="preserve">2. </w:t>
      </w:r>
      <w:r w:rsidRPr="0058402E">
        <w:rPr>
          <w:rFonts w:ascii="Times New Roman" w:hAnsi="Times New Roman" w:cs="Times New Roman"/>
          <w:bCs/>
        </w:rPr>
        <w:tab/>
        <w:t xml:space="preserve">Grandfather Provision. </w:t>
      </w:r>
      <w:r w:rsidRPr="0058402E">
        <w:rPr>
          <w:rFonts w:ascii="Times New Roman" w:hAnsi="Times New Roman" w:cs="Times New Roman"/>
        </w:rPr>
        <w:t>Any employee residing outside the city residency limits prior to the adoption of this ordinance with the permission of the City as of the date of adoption of this ordinance is deemed to be in compliance with this ordinance. Any employee who was residing outside the city residency limits as of the date of adoption of this ordinance and thereafter changes his or her residence shall be subject to the provisions of this ordinance. Any employee lawfully residing outside the city limits as of the date of adoption of this ordinance who thereafter moves his or her residence and who fails to establish residency within the city</w:t>
      </w:r>
      <w:r w:rsidR="00714A33">
        <w:rPr>
          <w:rFonts w:ascii="Times New Roman" w:hAnsi="Times New Roman" w:cs="Times New Roman"/>
        </w:rPr>
        <w:t xml:space="preserve"> </w:t>
      </w:r>
      <w:r w:rsidRPr="0058402E">
        <w:rPr>
          <w:rFonts w:ascii="Times New Roman" w:hAnsi="Times New Roman" w:cs="Times New Roman"/>
        </w:rPr>
        <w:t>residency limits shall be deemed to have resigned effective as of the date of the change of residence to a location which is not within the city residency limits.</w:t>
      </w:r>
    </w:p>
    <w:p w14:paraId="56994E15" w14:textId="77777777" w:rsidR="00B047CF" w:rsidRPr="00D31E9D" w:rsidRDefault="00B047CF" w:rsidP="00D31E9D">
      <w:pPr>
        <w:pStyle w:val="NoteLevel1"/>
        <w:tabs>
          <w:tab w:val="clear" w:pos="0"/>
          <w:tab w:val="num" w:pos="1260"/>
        </w:tabs>
        <w:ind w:left="1260" w:hanging="630"/>
        <w:rPr>
          <w:rFonts w:ascii="Times New Roman" w:hAnsi="Times New Roman" w:cs="Times New Roman"/>
        </w:rPr>
      </w:pPr>
    </w:p>
    <w:p w14:paraId="52555A43" w14:textId="77777777" w:rsidR="00B047CF" w:rsidRPr="0058402E" w:rsidRDefault="00B047CF" w:rsidP="00FC18EC">
      <w:pPr>
        <w:pStyle w:val="NoteLevel1"/>
        <w:ind w:left="720" w:hanging="72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r>
      <w:r w:rsidRPr="0058402E">
        <w:rPr>
          <w:rFonts w:ascii="Times New Roman" w:hAnsi="Times New Roman" w:cs="Times New Roman"/>
          <w:bCs/>
        </w:rPr>
        <w:t xml:space="preserve">Appointed Officials. </w:t>
      </w:r>
      <w:r w:rsidRPr="0058402E">
        <w:rPr>
          <w:rFonts w:ascii="Times New Roman" w:hAnsi="Times New Roman" w:cs="Times New Roman"/>
        </w:rPr>
        <w:t>This residency policy shall apply to appointed officials of the City.</w:t>
      </w:r>
    </w:p>
    <w:p w14:paraId="2F74A5FD" w14:textId="77777777" w:rsidR="00B047CF" w:rsidRPr="0058402E" w:rsidRDefault="00B047CF" w:rsidP="00FC18EC">
      <w:pPr>
        <w:pStyle w:val="NoteLevel1"/>
        <w:ind w:left="720" w:hanging="720"/>
        <w:rPr>
          <w:rFonts w:ascii="Times New Roman" w:hAnsi="Times New Roman" w:cs="Times New Roman"/>
        </w:rPr>
      </w:pPr>
    </w:p>
    <w:p w14:paraId="2910B919" w14:textId="77777777" w:rsidR="00B047CF" w:rsidRPr="0058402E" w:rsidRDefault="00B047CF" w:rsidP="00FC18EC">
      <w:pPr>
        <w:pStyle w:val="NoteLevel1"/>
        <w:ind w:left="720" w:hanging="72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r>
      <w:r w:rsidRPr="0058402E">
        <w:rPr>
          <w:rFonts w:ascii="Times New Roman" w:hAnsi="Times New Roman" w:cs="Times New Roman"/>
          <w:bCs/>
        </w:rPr>
        <w:t xml:space="preserve">Appointed Officers Under Contract. </w:t>
      </w:r>
      <w:r w:rsidRPr="0058402E">
        <w:rPr>
          <w:rFonts w:ascii="Times New Roman" w:hAnsi="Times New Roman" w:cs="Times New Roman"/>
        </w:rPr>
        <w:t>This residency policy shall not apply to appointed officers who contract for services with the City and are not otherwise employees of the City.</w:t>
      </w:r>
    </w:p>
    <w:p w14:paraId="0199B3ED" w14:textId="77777777" w:rsidR="00B047CF" w:rsidRPr="0058402E" w:rsidRDefault="00B047CF" w:rsidP="00FC18EC">
      <w:pPr>
        <w:pStyle w:val="NoteLevel1"/>
        <w:rPr>
          <w:rFonts w:ascii="Times New Roman" w:hAnsi="Times New Roman" w:cs="Times New Roman"/>
        </w:rPr>
      </w:pPr>
    </w:p>
    <w:p w14:paraId="0098354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r>
      <w:r w:rsidRPr="00714A33">
        <w:rPr>
          <w:rFonts w:ascii="Times New Roman" w:hAnsi="Times New Roman" w:cs="Times New Roman"/>
          <w:b/>
        </w:rPr>
        <w:t>Definitions.</w:t>
      </w:r>
    </w:p>
    <w:p w14:paraId="6A40EF1C" w14:textId="77777777" w:rsidR="00B047CF" w:rsidRPr="0058402E" w:rsidRDefault="00B047CF" w:rsidP="00FC18EC">
      <w:pPr>
        <w:pStyle w:val="NoteLevel1"/>
        <w:rPr>
          <w:rFonts w:ascii="Times New Roman" w:hAnsi="Times New Roman" w:cs="Times New Roman"/>
        </w:rPr>
      </w:pPr>
    </w:p>
    <w:p w14:paraId="5821F659" w14:textId="77777777" w:rsidR="00B047CF" w:rsidRPr="0058402E" w:rsidRDefault="00B047CF" w:rsidP="00FC18EC">
      <w:pPr>
        <w:pStyle w:val="NoteLevel1"/>
        <w:tabs>
          <w:tab w:val="clear" w:pos="0"/>
          <w:tab w:val="num" w:pos="1170"/>
        </w:tabs>
        <w:ind w:left="1260" w:hanging="540"/>
        <w:rPr>
          <w:rFonts w:ascii="Times New Roman" w:hAnsi="Times New Roman" w:cs="Times New Roman"/>
        </w:rPr>
      </w:pPr>
      <w:r w:rsidRPr="0058402E">
        <w:rPr>
          <w:rFonts w:ascii="Times New Roman" w:hAnsi="Times New Roman" w:cs="Times New Roman"/>
          <w:bCs/>
        </w:rPr>
        <w:t xml:space="preserve">1.  </w:t>
      </w:r>
      <w:r w:rsidRPr="00714A33">
        <w:rPr>
          <w:rFonts w:ascii="Times New Roman" w:hAnsi="Times New Roman" w:cs="Times New Roman"/>
          <w:b/>
        </w:rPr>
        <w:t>"Residency limits"</w:t>
      </w:r>
      <w:r w:rsidRPr="0058402E">
        <w:rPr>
          <w:rFonts w:ascii="Times New Roman" w:hAnsi="Times New Roman" w:cs="Times New Roman"/>
          <w:bCs/>
        </w:rPr>
        <w:t xml:space="preserve"> </w:t>
      </w:r>
      <w:r w:rsidRPr="0058402E">
        <w:rPr>
          <w:rFonts w:ascii="Times New Roman" w:hAnsi="Times New Roman" w:cs="Times New Roman"/>
        </w:rPr>
        <w:t>as used in this section 3-3-2 is defined as within the interior boundaries of the St. Johns City Limits.</w:t>
      </w:r>
    </w:p>
    <w:p w14:paraId="29F49883" w14:textId="77777777" w:rsidR="00B047CF" w:rsidRPr="0058402E" w:rsidRDefault="00B047CF" w:rsidP="00FC18EC">
      <w:pPr>
        <w:pStyle w:val="NoteLevel1"/>
        <w:rPr>
          <w:rFonts w:ascii="Times New Roman" w:hAnsi="Times New Roman" w:cs="Times New Roman"/>
        </w:rPr>
      </w:pPr>
    </w:p>
    <w:p w14:paraId="278BADD0" w14:textId="418A6A5A"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E.</w:t>
      </w:r>
      <w:r w:rsidR="002F3A80" w:rsidRPr="0058402E">
        <w:rPr>
          <w:rFonts w:ascii="Times New Roman" w:hAnsi="Times New Roman" w:cs="Times New Roman"/>
          <w:bCs/>
        </w:rPr>
        <w:t xml:space="preserve"> This Section 3-3-5</w:t>
      </w:r>
      <w:r w:rsidRPr="0058402E">
        <w:rPr>
          <w:rFonts w:ascii="Times New Roman" w:hAnsi="Times New Roman" w:cs="Times New Roman"/>
          <w:bCs/>
        </w:rPr>
        <w:t xml:space="preserve"> does not affect:  </w:t>
      </w:r>
    </w:p>
    <w:p w14:paraId="3497BE5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 xml:space="preserve"> </w:t>
      </w:r>
    </w:p>
    <w:p w14:paraId="3C6D9E71" w14:textId="1C26A00C" w:rsidR="00B047CF" w:rsidRPr="0058402E" w:rsidRDefault="00B047CF" w:rsidP="00B54DAC">
      <w:pPr>
        <w:pStyle w:val="NoteLevel1"/>
        <w:tabs>
          <w:tab w:val="clear" w:pos="0"/>
          <w:tab w:val="num" w:pos="630"/>
        </w:tabs>
        <w:ind w:left="900" w:hanging="720"/>
        <w:rPr>
          <w:rFonts w:ascii="Times New Roman" w:hAnsi="Times New Roman" w:cs="Times New Roman"/>
          <w:bCs/>
        </w:rPr>
      </w:pPr>
      <w:r w:rsidRPr="0058402E">
        <w:rPr>
          <w:rFonts w:ascii="Times New Roman" w:hAnsi="Times New Roman" w:cs="Times New Roman"/>
          <w:bCs/>
        </w:rPr>
        <w:t xml:space="preserve">1.  Any statute that requires residency within the residency limits of any local governmental unit if the requirements </w:t>
      </w:r>
      <w:r w:rsidR="008F30A2" w:rsidRPr="0058402E">
        <w:rPr>
          <w:rFonts w:ascii="Times New Roman" w:hAnsi="Times New Roman" w:cs="Times New Roman"/>
          <w:bCs/>
        </w:rPr>
        <w:t>apply</w:t>
      </w:r>
      <w:r w:rsidRPr="0058402E">
        <w:rPr>
          <w:rFonts w:ascii="Times New Roman" w:hAnsi="Times New Roman" w:cs="Times New Roman"/>
          <w:bCs/>
        </w:rPr>
        <w:t xml:space="preserve"> to an employee who holds elective office.</w:t>
      </w:r>
    </w:p>
    <w:p w14:paraId="54642D8A" w14:textId="77777777" w:rsidR="00B047CF" w:rsidRPr="0058402E" w:rsidRDefault="00B047CF" w:rsidP="00FC18EC">
      <w:pPr>
        <w:pStyle w:val="NoteLevel1"/>
        <w:tabs>
          <w:tab w:val="clear" w:pos="0"/>
          <w:tab w:val="num" w:pos="450"/>
        </w:tabs>
        <w:ind w:left="450"/>
        <w:rPr>
          <w:rFonts w:ascii="Times New Roman" w:hAnsi="Times New Roman" w:cs="Times New Roman"/>
          <w:bCs/>
        </w:rPr>
      </w:pPr>
    </w:p>
    <w:p w14:paraId="01ABB03D" w14:textId="21C544F3" w:rsidR="003A6B26" w:rsidRPr="00A84632" w:rsidRDefault="00B047CF" w:rsidP="00A84632">
      <w:pPr>
        <w:pStyle w:val="NoteLevel1"/>
        <w:tabs>
          <w:tab w:val="clear" w:pos="0"/>
          <w:tab w:val="num" w:pos="450"/>
        </w:tabs>
        <w:ind w:left="450"/>
        <w:rPr>
          <w:rFonts w:ascii="Times New Roman" w:hAnsi="Times New Roman" w:cs="Times New Roman"/>
          <w:bCs/>
        </w:rPr>
      </w:pPr>
      <w:r w:rsidRPr="0058402E">
        <w:rPr>
          <w:rFonts w:ascii="Times New Roman" w:hAnsi="Times New Roman" w:cs="Times New Roman"/>
          <w:bCs/>
        </w:rPr>
        <w:t xml:space="preserve">2.   Any provision of law that requires </w:t>
      </w:r>
      <w:r w:rsidR="00E27BFA" w:rsidRPr="00E27BFA">
        <w:rPr>
          <w:rFonts w:ascii="Times New Roman" w:hAnsi="Times New Roman" w:cs="Times New Roman"/>
          <w:bCs/>
          <w:color w:val="000000" w:themeColor="text1"/>
        </w:rPr>
        <w:t>residency</w:t>
      </w:r>
      <w:r w:rsidR="00E27BFA">
        <w:rPr>
          <w:rFonts w:ascii="Times New Roman" w:hAnsi="Times New Roman" w:cs="Times New Roman"/>
          <w:bCs/>
          <w:color w:val="FF0000"/>
        </w:rPr>
        <w:t xml:space="preserve"> </w:t>
      </w:r>
      <w:r w:rsidR="008F30A2">
        <w:rPr>
          <w:rFonts w:ascii="Times New Roman" w:hAnsi="Times New Roman" w:cs="Times New Roman"/>
          <w:bCs/>
        </w:rPr>
        <w:t xml:space="preserve">requirements </w:t>
      </w:r>
      <w:r w:rsidRPr="0058402E">
        <w:rPr>
          <w:rFonts w:ascii="Times New Roman" w:hAnsi="Times New Roman" w:cs="Times New Roman"/>
          <w:bCs/>
        </w:rPr>
        <w:t>in this state.</w:t>
      </w:r>
    </w:p>
    <w:p w14:paraId="3E443FDC" w14:textId="03B48809" w:rsidR="00B047CF" w:rsidRPr="0002146F" w:rsidRDefault="003A6B26" w:rsidP="00B54DAC">
      <w:pPr>
        <w:pStyle w:val="p1"/>
        <w:ind w:firstLine="540"/>
        <w:divId w:val="246350323"/>
        <w:rPr>
          <w:rFonts w:eastAsiaTheme="minorEastAsia"/>
        </w:rPr>
      </w:pPr>
      <w:r>
        <w:rPr>
          <w:bCs/>
        </w:rPr>
        <w:t xml:space="preserve">3. </w:t>
      </w:r>
      <w:r w:rsidR="0002146F">
        <w:rPr>
          <w:bCs/>
        </w:rPr>
        <w:t xml:space="preserve">  </w:t>
      </w:r>
      <w:r w:rsidRPr="0002146F">
        <w:rPr>
          <w:rFonts w:eastAsiaTheme="minorEastAsia"/>
        </w:rPr>
        <w:t>Professional Firefighters as defined by A.R.S. 48-824C. </w:t>
      </w:r>
    </w:p>
    <w:p w14:paraId="4F4358BA" w14:textId="77777777" w:rsidR="00A84632" w:rsidRPr="00A84632" w:rsidRDefault="00A84632" w:rsidP="00A84632">
      <w:pPr>
        <w:keepNext/>
        <w:keepLines/>
        <w:spacing w:before="200"/>
        <w:outlineLvl w:val="2"/>
        <w:rPr>
          <w:rFonts w:ascii="Times New Roman" w:eastAsiaTheme="majorEastAsia" w:hAnsi="Times New Roman" w:cs="Times New Roman"/>
          <w:bCs/>
          <w:color w:val="4F81BD" w:themeColor="accent1"/>
        </w:rPr>
      </w:pPr>
      <w:bookmarkStart w:id="424" w:name="_Toc272250066"/>
      <w:bookmarkStart w:id="425" w:name="_Toc273788806"/>
      <w:bookmarkStart w:id="426" w:name="_Toc273797126"/>
      <w:bookmarkStart w:id="427" w:name="_Toc273797675"/>
      <w:r w:rsidRPr="00A84632">
        <w:rPr>
          <w:rFonts w:ascii="Times New Roman" w:eastAsiaTheme="majorEastAsia" w:hAnsi="Times New Roman" w:cs="Times New Roman"/>
          <w:bCs/>
          <w:color w:val="4F81BD" w:themeColor="accent1"/>
        </w:rPr>
        <w:t>Section 3-3-6    Rules and Regulations</w:t>
      </w:r>
      <w:bookmarkEnd w:id="424"/>
      <w:bookmarkEnd w:id="425"/>
      <w:bookmarkEnd w:id="426"/>
      <w:bookmarkEnd w:id="427"/>
    </w:p>
    <w:p w14:paraId="65AFCA49" w14:textId="77777777" w:rsidR="00A84632" w:rsidRPr="00A84632" w:rsidRDefault="00A84632" w:rsidP="00A84632">
      <w:pPr>
        <w:keepNext/>
        <w:numPr>
          <w:ilvl w:val="0"/>
          <w:numId w:val="1"/>
        </w:numPr>
        <w:contextualSpacing/>
        <w:outlineLvl w:val="0"/>
        <w:rPr>
          <w:rFonts w:ascii="Times New Roman" w:hAnsi="Times New Roman" w:cs="Times New Roman"/>
        </w:rPr>
      </w:pPr>
    </w:p>
    <w:p w14:paraId="23F02FE2" w14:textId="77777777" w:rsidR="00A84632" w:rsidRPr="00A84632" w:rsidRDefault="00A84632" w:rsidP="00A84632">
      <w:pPr>
        <w:keepNext/>
        <w:numPr>
          <w:ilvl w:val="0"/>
          <w:numId w:val="1"/>
        </w:numPr>
        <w:contextualSpacing/>
        <w:outlineLvl w:val="0"/>
        <w:rPr>
          <w:rFonts w:ascii="Times New Roman" w:hAnsi="Times New Roman" w:cs="Times New Roman"/>
        </w:rPr>
      </w:pPr>
      <w:r w:rsidRPr="00A84632">
        <w:rPr>
          <w:rFonts w:ascii="Times New Roman" w:hAnsi="Times New Roman" w:cs="Times New Roman"/>
        </w:rPr>
        <w:t>The council may adopt by resolution rules, regulations and policies to give effect to this article, which may be modified or changed from time to time, but such rules and regulations shall follow the generally accepted principles of good personnel administration.</w:t>
      </w:r>
    </w:p>
    <w:p w14:paraId="5069B104" w14:textId="77777777" w:rsidR="00A84632" w:rsidRPr="00A84632" w:rsidRDefault="00A84632" w:rsidP="00A84632">
      <w:pPr>
        <w:keepNext/>
        <w:numPr>
          <w:ilvl w:val="0"/>
          <w:numId w:val="1"/>
        </w:numPr>
        <w:contextualSpacing/>
        <w:outlineLvl w:val="0"/>
        <w:rPr>
          <w:rFonts w:ascii="Times New Roman" w:hAnsi="Times New Roman" w:cs="Times New Roman"/>
        </w:rPr>
      </w:pPr>
    </w:p>
    <w:p w14:paraId="01B8BDF9" w14:textId="77777777" w:rsidR="00A84632" w:rsidRPr="00A84632" w:rsidRDefault="00A84632" w:rsidP="00A84632">
      <w:pPr>
        <w:keepNext/>
        <w:keepLines/>
        <w:spacing w:before="200"/>
        <w:outlineLvl w:val="2"/>
        <w:rPr>
          <w:rFonts w:ascii="Times New Roman" w:eastAsiaTheme="majorEastAsia" w:hAnsi="Times New Roman" w:cs="Times New Roman"/>
          <w:bCs/>
          <w:color w:val="4F81BD" w:themeColor="accent1"/>
        </w:rPr>
      </w:pPr>
      <w:bookmarkStart w:id="428" w:name="_Toc272250067"/>
      <w:bookmarkStart w:id="429" w:name="_Toc273788807"/>
      <w:bookmarkStart w:id="430" w:name="_Toc273797127"/>
      <w:bookmarkStart w:id="431" w:name="_Toc273797676"/>
      <w:r w:rsidRPr="00A84632">
        <w:rPr>
          <w:rFonts w:ascii="Times New Roman" w:eastAsiaTheme="majorEastAsia" w:hAnsi="Times New Roman" w:cs="Times New Roman"/>
          <w:bCs/>
          <w:color w:val="4F81BD" w:themeColor="accent1"/>
        </w:rPr>
        <w:t>Section 3-3-7    Political Contributions</w:t>
      </w:r>
      <w:bookmarkEnd w:id="428"/>
      <w:bookmarkEnd w:id="429"/>
      <w:bookmarkEnd w:id="430"/>
      <w:bookmarkEnd w:id="431"/>
    </w:p>
    <w:p w14:paraId="275CB2EE" w14:textId="77777777" w:rsidR="00A84632" w:rsidRPr="00A84632" w:rsidRDefault="00A84632" w:rsidP="00A84632">
      <w:pPr>
        <w:keepNext/>
        <w:numPr>
          <w:ilvl w:val="0"/>
          <w:numId w:val="1"/>
        </w:numPr>
        <w:contextualSpacing/>
        <w:outlineLvl w:val="0"/>
        <w:rPr>
          <w:rFonts w:ascii="Times New Roman" w:hAnsi="Times New Roman" w:cs="Times New Roman"/>
        </w:rPr>
      </w:pPr>
    </w:p>
    <w:p w14:paraId="2A491427" w14:textId="77777777" w:rsidR="00A84632" w:rsidRPr="00A84632" w:rsidRDefault="00A84632" w:rsidP="00A84632">
      <w:pPr>
        <w:keepNext/>
        <w:numPr>
          <w:ilvl w:val="0"/>
          <w:numId w:val="1"/>
        </w:numPr>
        <w:contextualSpacing/>
        <w:outlineLvl w:val="0"/>
        <w:rPr>
          <w:rFonts w:ascii="Times New Roman" w:hAnsi="Times New Roman" w:cs="Times New Roman"/>
        </w:rPr>
      </w:pPr>
      <w:r w:rsidRPr="00A84632">
        <w:rPr>
          <w:rFonts w:ascii="Times New Roman" w:hAnsi="Times New Roman" w:cs="Times New Roman"/>
        </w:rPr>
        <w:t xml:space="preserve">No officer, official or employee of the city shall use any influence or pressure upon any employee to obtain any assessment or contribution of money or time, either direct or indirect, for any political campaign or personal gain.     </w:t>
      </w:r>
    </w:p>
    <w:p w14:paraId="4876D8F9" w14:textId="18D16DF8" w:rsidR="00A84632" w:rsidRPr="0058402E" w:rsidRDefault="00A84632" w:rsidP="00A84632">
      <w:pPr>
        <w:pStyle w:val="NoteLevel1"/>
        <w:numPr>
          <w:ilvl w:val="0"/>
          <w:numId w:val="0"/>
        </w:numPr>
        <w:rPr>
          <w:rFonts w:ascii="Times New Roman" w:hAnsi="Times New Roman" w:cs="Times New Roman"/>
        </w:rPr>
        <w:sectPr w:rsidR="00A84632" w:rsidRPr="0058402E" w:rsidSect="00177C7D">
          <w:headerReference w:type="default" r:id="rId26"/>
          <w:headerReference w:type="first" r:id="rId27"/>
          <w:footnotePr>
            <w:numRestart w:val="eachSect"/>
          </w:footnotePr>
          <w:type w:val="continuous"/>
          <w:pgSz w:w="12240" w:h="15840"/>
          <w:pgMar w:top="1440" w:right="1440" w:bottom="1440" w:left="1440" w:header="720" w:footer="720" w:gutter="0"/>
          <w:cols w:space="720"/>
          <w:titlePg/>
          <w:docGrid w:type="lines" w:linePitch="360"/>
        </w:sectPr>
      </w:pPr>
    </w:p>
    <w:p w14:paraId="07C85951" w14:textId="77777777" w:rsidR="00B047CF" w:rsidRPr="0058402E" w:rsidRDefault="00B047CF" w:rsidP="00FC18EC">
      <w:pPr>
        <w:pStyle w:val="Heading2"/>
        <w:rPr>
          <w:rFonts w:ascii="Times New Roman" w:hAnsi="Times New Roman" w:cs="Times New Roman"/>
          <w:b w:val="0"/>
          <w:sz w:val="24"/>
          <w:szCs w:val="24"/>
        </w:rPr>
      </w:pPr>
      <w:bookmarkStart w:id="434" w:name="_Toc272250068"/>
      <w:bookmarkStart w:id="435" w:name="_Toc273788808"/>
      <w:bookmarkStart w:id="436" w:name="_Toc273797128"/>
      <w:bookmarkStart w:id="437" w:name="_Toc273797677"/>
      <w:r w:rsidRPr="0058402E">
        <w:rPr>
          <w:rFonts w:ascii="Times New Roman" w:hAnsi="Times New Roman" w:cs="Times New Roman"/>
          <w:b w:val="0"/>
          <w:sz w:val="24"/>
          <w:szCs w:val="24"/>
        </w:rPr>
        <w:lastRenderedPageBreak/>
        <w:t>ARTICLE 4-1</w:t>
      </w:r>
      <w:r w:rsidRPr="0058402E">
        <w:rPr>
          <w:rFonts w:ascii="Times New Roman" w:hAnsi="Times New Roman" w:cs="Times New Roman"/>
          <w:b w:val="0"/>
          <w:sz w:val="24"/>
          <w:szCs w:val="24"/>
        </w:rPr>
        <w:tab/>
        <w:t>POLICE DEPARTMENT</w:t>
      </w:r>
      <w:r w:rsidRPr="0058402E">
        <w:rPr>
          <w:rFonts w:ascii="Times New Roman" w:hAnsi="Times New Roman" w:cs="Times New Roman"/>
          <w:b w:val="0"/>
          <w:sz w:val="24"/>
          <w:szCs w:val="24"/>
          <w:vertAlign w:val="superscript"/>
        </w:rPr>
        <w:footnoteReference w:id="34"/>
      </w:r>
      <w:bookmarkEnd w:id="434"/>
      <w:bookmarkEnd w:id="435"/>
      <w:bookmarkEnd w:id="436"/>
      <w:bookmarkEnd w:id="437"/>
    </w:p>
    <w:p w14:paraId="2C1729CE" w14:textId="77777777" w:rsidR="00B047CF" w:rsidRPr="0058402E" w:rsidRDefault="00B047CF" w:rsidP="00FC18EC">
      <w:pPr>
        <w:pStyle w:val="NoteLevel1"/>
        <w:rPr>
          <w:rFonts w:ascii="Times New Roman" w:hAnsi="Times New Roman" w:cs="Times New Roman"/>
          <w:bCs/>
          <w:color w:val="000000" w:themeColor="text1"/>
        </w:rPr>
      </w:pPr>
    </w:p>
    <w:p w14:paraId="0FAB9237"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4-1-1</w:t>
      </w:r>
      <w:r w:rsidRPr="0058402E">
        <w:rPr>
          <w:rFonts w:ascii="Times New Roman" w:hAnsi="Times New Roman" w:cs="Times New Roman"/>
          <w:bCs/>
          <w:color w:val="000000" w:themeColor="text1"/>
        </w:rPr>
        <w:tab/>
        <w:t>Composition</w:t>
      </w:r>
    </w:p>
    <w:p w14:paraId="4414FB4E"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4-1-2</w:t>
      </w:r>
      <w:r w:rsidRPr="0058402E">
        <w:rPr>
          <w:rFonts w:ascii="Times New Roman" w:hAnsi="Times New Roman" w:cs="Times New Roman"/>
          <w:bCs/>
          <w:color w:val="000000" w:themeColor="text1"/>
        </w:rPr>
        <w:tab/>
        <w:t>Appointment of Officers</w:t>
      </w:r>
    </w:p>
    <w:p w14:paraId="73F9C96E"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4-1-3</w:t>
      </w:r>
      <w:r w:rsidRPr="0058402E">
        <w:rPr>
          <w:rFonts w:ascii="Times New Roman" w:hAnsi="Times New Roman" w:cs="Times New Roman"/>
          <w:bCs/>
          <w:color w:val="000000" w:themeColor="text1"/>
        </w:rPr>
        <w:tab/>
        <w:t>Compensation of Officers</w:t>
      </w:r>
    </w:p>
    <w:p w14:paraId="50B188F5"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4-1-4</w:t>
      </w:r>
      <w:r w:rsidRPr="0058402E">
        <w:rPr>
          <w:rFonts w:ascii="Times New Roman" w:hAnsi="Times New Roman" w:cs="Times New Roman"/>
          <w:bCs/>
          <w:color w:val="000000" w:themeColor="text1"/>
        </w:rPr>
        <w:tab/>
        <w:t>Departmental Rules and Regulations</w:t>
      </w:r>
    </w:p>
    <w:p w14:paraId="45DFEC8E"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4-1-5</w:t>
      </w:r>
      <w:r w:rsidRPr="0058402E">
        <w:rPr>
          <w:rFonts w:ascii="Times New Roman" w:hAnsi="Times New Roman" w:cs="Times New Roman"/>
          <w:bCs/>
          <w:color w:val="000000" w:themeColor="text1"/>
        </w:rPr>
        <w:tab/>
        <w:t>Duties of Police Department</w:t>
      </w:r>
    </w:p>
    <w:p w14:paraId="3A82DD5A"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4-1-6</w:t>
      </w:r>
      <w:r w:rsidRPr="0058402E">
        <w:rPr>
          <w:rFonts w:ascii="Times New Roman" w:hAnsi="Times New Roman" w:cs="Times New Roman"/>
          <w:bCs/>
          <w:color w:val="000000" w:themeColor="text1"/>
        </w:rPr>
        <w:tab/>
        <w:t>Answering Calls Outside the City</w:t>
      </w:r>
    </w:p>
    <w:p w14:paraId="49729066" w14:textId="77777777" w:rsidR="00B047CF" w:rsidRPr="0058402E" w:rsidRDefault="00B047CF" w:rsidP="00FC18EC">
      <w:pPr>
        <w:pStyle w:val="NoteLevel1"/>
        <w:rPr>
          <w:rFonts w:ascii="Times New Roman" w:hAnsi="Times New Roman" w:cs="Times New Roman"/>
          <w:bCs/>
          <w:color w:val="000000" w:themeColor="text1"/>
        </w:rPr>
      </w:pPr>
    </w:p>
    <w:p w14:paraId="4B1A7691" w14:textId="77777777" w:rsidR="00B047CF" w:rsidRPr="0058402E" w:rsidRDefault="00B047CF" w:rsidP="00FC18EC">
      <w:pPr>
        <w:pStyle w:val="Heading3"/>
        <w:rPr>
          <w:rFonts w:ascii="Times New Roman" w:hAnsi="Times New Roman" w:cs="Times New Roman"/>
          <w:b w:val="0"/>
        </w:rPr>
      </w:pPr>
      <w:bookmarkStart w:id="438" w:name="_Toc272250069"/>
      <w:bookmarkStart w:id="439" w:name="_Toc273788809"/>
      <w:bookmarkStart w:id="440" w:name="_Toc273797129"/>
      <w:bookmarkStart w:id="441" w:name="_Toc273797678"/>
      <w:r w:rsidRPr="0058402E">
        <w:rPr>
          <w:rFonts w:ascii="Times New Roman" w:hAnsi="Times New Roman" w:cs="Times New Roman"/>
          <w:b w:val="0"/>
        </w:rPr>
        <w:t>Section 4-1-1    Composition.</w:t>
      </w:r>
      <w:bookmarkEnd w:id="438"/>
      <w:bookmarkEnd w:id="439"/>
      <w:bookmarkEnd w:id="440"/>
      <w:bookmarkEnd w:id="441"/>
    </w:p>
    <w:p w14:paraId="51436687" w14:textId="77777777" w:rsidR="00B047CF" w:rsidRPr="0058402E" w:rsidRDefault="00B047CF" w:rsidP="00FC18EC">
      <w:pPr>
        <w:pStyle w:val="NoteLevel1"/>
        <w:rPr>
          <w:rFonts w:ascii="Times New Roman" w:hAnsi="Times New Roman" w:cs="Times New Roman"/>
          <w:bCs/>
          <w:color w:val="000000" w:themeColor="text1"/>
        </w:rPr>
      </w:pPr>
    </w:p>
    <w:p w14:paraId="21C11852"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The police department for the city shall consist of a chief of police and as many police officers as may from time to time be deemed necessary by the council for the safety and good order of the city.</w:t>
      </w:r>
    </w:p>
    <w:p w14:paraId="07CEBC03" w14:textId="77777777" w:rsidR="00B047CF" w:rsidRPr="0058402E" w:rsidRDefault="00B047CF" w:rsidP="00FC18EC">
      <w:pPr>
        <w:pStyle w:val="NoteLevel1"/>
        <w:rPr>
          <w:rFonts w:ascii="Times New Roman" w:hAnsi="Times New Roman" w:cs="Times New Roman"/>
          <w:bCs/>
          <w:color w:val="000000" w:themeColor="text1"/>
        </w:rPr>
      </w:pPr>
    </w:p>
    <w:p w14:paraId="210F77BD" w14:textId="77777777" w:rsidR="00B047CF" w:rsidRPr="0058402E" w:rsidRDefault="00B047CF" w:rsidP="00FC18EC">
      <w:pPr>
        <w:pStyle w:val="Heading3"/>
        <w:rPr>
          <w:rFonts w:ascii="Times New Roman" w:hAnsi="Times New Roman" w:cs="Times New Roman"/>
          <w:b w:val="0"/>
        </w:rPr>
      </w:pPr>
      <w:bookmarkStart w:id="442" w:name="_Toc272250070"/>
      <w:bookmarkStart w:id="443" w:name="_Toc273788810"/>
      <w:bookmarkStart w:id="444" w:name="_Toc273797130"/>
      <w:bookmarkStart w:id="445" w:name="_Toc273797679"/>
      <w:r w:rsidRPr="0058402E">
        <w:rPr>
          <w:rFonts w:ascii="Times New Roman" w:hAnsi="Times New Roman" w:cs="Times New Roman"/>
          <w:b w:val="0"/>
        </w:rPr>
        <w:t>Section 4-1-2    Appointment of Officers.</w:t>
      </w:r>
      <w:bookmarkEnd w:id="442"/>
      <w:bookmarkEnd w:id="443"/>
      <w:bookmarkEnd w:id="444"/>
      <w:bookmarkEnd w:id="445"/>
    </w:p>
    <w:p w14:paraId="69714D6C" w14:textId="77777777" w:rsidR="00B047CF" w:rsidRPr="0058402E" w:rsidRDefault="00B047CF" w:rsidP="00FC18EC">
      <w:pPr>
        <w:pStyle w:val="NoteLevel1"/>
        <w:rPr>
          <w:rFonts w:ascii="Times New Roman" w:hAnsi="Times New Roman" w:cs="Times New Roman"/>
          <w:bCs/>
          <w:color w:val="000000" w:themeColor="text1"/>
        </w:rPr>
      </w:pPr>
    </w:p>
    <w:p w14:paraId="2A105E6D" w14:textId="7245D75D" w:rsidR="00B047CF" w:rsidRPr="00A3430C" w:rsidRDefault="00B047CF" w:rsidP="00A3430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The chief of police shall be appointed by the council and shall serve at the pleasure of the council. The chief of police, with the concurrence of the council, may appoint as many police officers as may from time to time be deemed necessary for the safety and good order of the city, provided such positions have been approved in the budget.</w:t>
      </w:r>
    </w:p>
    <w:p w14:paraId="51033A89" w14:textId="77777777" w:rsidR="00B047CF" w:rsidRPr="0058402E" w:rsidRDefault="00B047CF" w:rsidP="00FC18EC">
      <w:pPr>
        <w:pStyle w:val="Heading3"/>
        <w:rPr>
          <w:rFonts w:ascii="Times New Roman" w:hAnsi="Times New Roman" w:cs="Times New Roman"/>
          <w:b w:val="0"/>
        </w:rPr>
      </w:pPr>
      <w:bookmarkStart w:id="446" w:name="_Toc272250071"/>
      <w:bookmarkStart w:id="447" w:name="_Toc273788811"/>
      <w:bookmarkStart w:id="448" w:name="_Toc273797131"/>
      <w:bookmarkStart w:id="449" w:name="_Toc273797680"/>
      <w:r w:rsidRPr="0058402E">
        <w:rPr>
          <w:rFonts w:ascii="Times New Roman" w:hAnsi="Times New Roman" w:cs="Times New Roman"/>
          <w:b w:val="0"/>
        </w:rPr>
        <w:t>Section 4-1-3    Compensation of Officers.</w:t>
      </w:r>
      <w:bookmarkEnd w:id="446"/>
      <w:bookmarkEnd w:id="447"/>
      <w:bookmarkEnd w:id="448"/>
      <w:bookmarkEnd w:id="449"/>
    </w:p>
    <w:p w14:paraId="03E989CB" w14:textId="77777777" w:rsidR="00B047CF" w:rsidRPr="0058402E" w:rsidRDefault="00B047CF" w:rsidP="00FC18EC">
      <w:pPr>
        <w:pStyle w:val="NoteLevel1"/>
        <w:rPr>
          <w:rFonts w:ascii="Times New Roman" w:hAnsi="Times New Roman" w:cs="Times New Roman"/>
          <w:bCs/>
          <w:color w:val="000000" w:themeColor="text1"/>
        </w:rPr>
      </w:pPr>
    </w:p>
    <w:p w14:paraId="1148EDFF" w14:textId="183A20E5" w:rsidR="00B047CF" w:rsidRPr="00A3430C" w:rsidRDefault="00B047CF" w:rsidP="00A3430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The chief of police and the police officers of the city shall be compensated as determined by the council and shall not receive any other compensation for services rendered while acting in their official capacity.</w:t>
      </w:r>
    </w:p>
    <w:p w14:paraId="35DF19AB" w14:textId="77777777" w:rsidR="00B047CF" w:rsidRPr="0058402E" w:rsidRDefault="00B047CF" w:rsidP="00FC18EC">
      <w:pPr>
        <w:pStyle w:val="Heading3"/>
        <w:rPr>
          <w:rFonts w:ascii="Times New Roman" w:hAnsi="Times New Roman" w:cs="Times New Roman"/>
          <w:b w:val="0"/>
        </w:rPr>
      </w:pPr>
      <w:bookmarkStart w:id="450" w:name="_Toc272250072"/>
      <w:bookmarkStart w:id="451" w:name="_Toc273788812"/>
      <w:bookmarkStart w:id="452" w:name="_Toc273797132"/>
      <w:bookmarkStart w:id="453" w:name="_Toc273797681"/>
      <w:r w:rsidRPr="0058402E">
        <w:rPr>
          <w:rFonts w:ascii="Times New Roman" w:hAnsi="Times New Roman" w:cs="Times New Roman"/>
          <w:b w:val="0"/>
        </w:rPr>
        <w:t>Section 4-1-4    Departmental Rules and Regulations.</w:t>
      </w:r>
      <w:bookmarkEnd w:id="450"/>
      <w:bookmarkEnd w:id="451"/>
      <w:bookmarkEnd w:id="452"/>
      <w:bookmarkEnd w:id="453"/>
    </w:p>
    <w:p w14:paraId="4AE87A48" w14:textId="77777777" w:rsidR="00B047CF" w:rsidRPr="0058402E" w:rsidRDefault="00B047CF" w:rsidP="00FC18EC">
      <w:pPr>
        <w:pStyle w:val="NoteLevel1"/>
        <w:rPr>
          <w:rFonts w:ascii="Times New Roman" w:hAnsi="Times New Roman" w:cs="Times New Roman"/>
          <w:bCs/>
          <w:color w:val="000000" w:themeColor="text1"/>
        </w:rPr>
      </w:pPr>
    </w:p>
    <w:p w14:paraId="6B984032" w14:textId="11F6E35F" w:rsidR="00B047CF" w:rsidRPr="00317DA5" w:rsidRDefault="00B047CF" w:rsidP="00317DA5">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lastRenderedPageBreak/>
        <w:t>The  police  department  shall  be  operated  and  managed  in  accordance  with  such departmental rules and regulations as may from time to time be adopted by the council.</w:t>
      </w:r>
    </w:p>
    <w:p w14:paraId="4AE3BE71" w14:textId="77777777" w:rsidR="00B047CF" w:rsidRPr="0058402E" w:rsidRDefault="00B047CF" w:rsidP="00FC18EC">
      <w:pPr>
        <w:pStyle w:val="Heading3"/>
        <w:rPr>
          <w:rFonts w:ascii="Times New Roman" w:hAnsi="Times New Roman" w:cs="Times New Roman"/>
          <w:b w:val="0"/>
        </w:rPr>
      </w:pPr>
      <w:bookmarkStart w:id="454" w:name="_Toc272250073"/>
      <w:bookmarkStart w:id="455" w:name="_Toc273788813"/>
      <w:bookmarkStart w:id="456" w:name="_Toc273797133"/>
      <w:bookmarkStart w:id="457" w:name="_Toc273797682"/>
      <w:r w:rsidRPr="0058402E">
        <w:rPr>
          <w:rFonts w:ascii="Times New Roman" w:hAnsi="Times New Roman" w:cs="Times New Roman"/>
          <w:b w:val="0"/>
        </w:rPr>
        <w:t>Section 4-1-5    Duties of Police Department.</w:t>
      </w:r>
      <w:bookmarkEnd w:id="454"/>
      <w:bookmarkEnd w:id="455"/>
      <w:bookmarkEnd w:id="456"/>
      <w:bookmarkEnd w:id="457"/>
    </w:p>
    <w:p w14:paraId="1E0DCDB1" w14:textId="77777777" w:rsidR="00B047CF" w:rsidRPr="0058402E" w:rsidRDefault="00B047CF" w:rsidP="00FC18EC">
      <w:pPr>
        <w:pStyle w:val="NoteLevel1"/>
        <w:rPr>
          <w:rFonts w:ascii="Times New Roman" w:hAnsi="Times New Roman" w:cs="Times New Roman"/>
          <w:bCs/>
          <w:color w:val="000000" w:themeColor="text1"/>
        </w:rPr>
      </w:pPr>
    </w:p>
    <w:p w14:paraId="1298D493"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It is the duty of the police department, under the direction of the chief of police, to:</w:t>
      </w:r>
    </w:p>
    <w:p w14:paraId="0C1FB3A4" w14:textId="77777777" w:rsidR="00B047CF" w:rsidRPr="0058402E" w:rsidRDefault="00B047CF" w:rsidP="00FC18EC">
      <w:pPr>
        <w:pStyle w:val="NoteLevel1"/>
        <w:rPr>
          <w:rFonts w:ascii="Times New Roman" w:hAnsi="Times New Roman" w:cs="Times New Roman"/>
          <w:bCs/>
          <w:color w:val="000000" w:themeColor="text1"/>
        </w:rPr>
      </w:pPr>
    </w:p>
    <w:p w14:paraId="373B62CF"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r w:rsidRPr="0058402E">
        <w:rPr>
          <w:rFonts w:ascii="Times New Roman" w:hAnsi="Times New Roman" w:cs="Times New Roman"/>
          <w:bCs/>
          <w:color w:val="000000" w:themeColor="text1"/>
        </w:rPr>
        <w:t>A.     Enforce this code and the statutes of the State of Arizona within jurisdictional limits as conferred by law and to arrest and charge the violators thereof.</w:t>
      </w:r>
    </w:p>
    <w:p w14:paraId="7C4A7CEE"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p>
    <w:p w14:paraId="50A7BF94" w14:textId="77784696"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r w:rsidRPr="0058402E">
        <w:rPr>
          <w:rFonts w:ascii="Times New Roman" w:hAnsi="Times New Roman" w:cs="Times New Roman"/>
          <w:bCs/>
          <w:color w:val="000000" w:themeColor="text1"/>
        </w:rPr>
        <w:t>B.</w:t>
      </w:r>
      <w:r w:rsidRPr="0058402E">
        <w:rPr>
          <w:rFonts w:ascii="Times New Roman" w:hAnsi="Times New Roman" w:cs="Times New Roman"/>
          <w:bCs/>
          <w:color w:val="000000" w:themeColor="text1"/>
        </w:rPr>
        <w:tab/>
        <w:t xml:space="preserve">Render such account of the police department, its duties and receipts as may be required by the council or </w:t>
      </w:r>
      <w:r w:rsidR="00317DA5" w:rsidRPr="0058402E">
        <w:rPr>
          <w:rFonts w:ascii="Times New Roman" w:hAnsi="Times New Roman" w:cs="Times New Roman"/>
          <w:bCs/>
          <w:color w:val="000000" w:themeColor="text1"/>
        </w:rPr>
        <w:t>manager and</w:t>
      </w:r>
      <w:r w:rsidRPr="0058402E">
        <w:rPr>
          <w:rFonts w:ascii="Times New Roman" w:hAnsi="Times New Roman" w:cs="Times New Roman"/>
          <w:bCs/>
          <w:color w:val="000000" w:themeColor="text1"/>
        </w:rPr>
        <w:t xml:space="preserve"> keep records of the office open to inspection by the council at any time, except those records as may be exempted by </w:t>
      </w:r>
      <w:r w:rsidR="00317DA5">
        <w:rPr>
          <w:rFonts w:ascii="Times New Roman" w:hAnsi="Times New Roman" w:cs="Times New Roman"/>
          <w:bCs/>
          <w:color w:val="000000" w:themeColor="text1"/>
        </w:rPr>
        <w:t>S</w:t>
      </w:r>
      <w:r w:rsidRPr="0058402E">
        <w:rPr>
          <w:rFonts w:ascii="Times New Roman" w:hAnsi="Times New Roman" w:cs="Times New Roman"/>
          <w:bCs/>
          <w:color w:val="000000" w:themeColor="text1"/>
        </w:rPr>
        <w:t>tate or</w:t>
      </w:r>
      <w:r w:rsidR="00317DA5">
        <w:rPr>
          <w:rFonts w:ascii="Times New Roman" w:hAnsi="Times New Roman" w:cs="Times New Roman"/>
          <w:bCs/>
          <w:color w:val="000000" w:themeColor="text1"/>
        </w:rPr>
        <w:t xml:space="preserve"> F</w:t>
      </w:r>
      <w:r w:rsidRPr="0058402E">
        <w:rPr>
          <w:rFonts w:ascii="Times New Roman" w:hAnsi="Times New Roman" w:cs="Times New Roman"/>
          <w:bCs/>
          <w:color w:val="000000" w:themeColor="text1"/>
        </w:rPr>
        <w:t>ederal law.</w:t>
      </w:r>
    </w:p>
    <w:p w14:paraId="4E6D7A30"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p>
    <w:p w14:paraId="58F57314"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r w:rsidRPr="0058402E">
        <w:rPr>
          <w:rFonts w:ascii="Times New Roman" w:hAnsi="Times New Roman" w:cs="Times New Roman"/>
          <w:bCs/>
          <w:color w:val="000000" w:themeColor="text1"/>
        </w:rPr>
        <w:t>C.</w:t>
      </w:r>
      <w:r w:rsidRPr="0058402E">
        <w:rPr>
          <w:rFonts w:ascii="Times New Roman" w:hAnsi="Times New Roman" w:cs="Times New Roman"/>
          <w:bCs/>
          <w:color w:val="000000" w:themeColor="text1"/>
        </w:rPr>
        <w:tab/>
        <w:t>Enforce the traffic regulations and laws of the state within the limits of the city.</w:t>
      </w:r>
    </w:p>
    <w:p w14:paraId="5B4CB8D4"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p>
    <w:p w14:paraId="295B92CE" w14:textId="3299B5ED"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r w:rsidRPr="0058402E">
        <w:rPr>
          <w:rFonts w:ascii="Times New Roman" w:hAnsi="Times New Roman" w:cs="Times New Roman"/>
          <w:bCs/>
          <w:color w:val="000000" w:themeColor="text1"/>
        </w:rPr>
        <w:t>D.</w:t>
      </w:r>
      <w:r w:rsidRPr="0058402E">
        <w:rPr>
          <w:rFonts w:ascii="Times New Roman" w:hAnsi="Times New Roman" w:cs="Times New Roman"/>
          <w:bCs/>
          <w:color w:val="000000" w:themeColor="text1"/>
        </w:rPr>
        <w:tab/>
        <w:t xml:space="preserve">Direct traffic and </w:t>
      </w:r>
      <w:r w:rsidR="00317DA5" w:rsidRPr="0058402E">
        <w:rPr>
          <w:rFonts w:ascii="Times New Roman" w:hAnsi="Times New Roman" w:cs="Times New Roman"/>
          <w:bCs/>
          <w:color w:val="000000" w:themeColor="text1"/>
        </w:rPr>
        <w:t>ensure</w:t>
      </w:r>
      <w:r w:rsidRPr="0058402E">
        <w:rPr>
          <w:rFonts w:ascii="Times New Roman" w:hAnsi="Times New Roman" w:cs="Times New Roman"/>
          <w:bCs/>
          <w:color w:val="000000" w:themeColor="text1"/>
        </w:rPr>
        <w:t xml:space="preserve"> the orderly flow thereof and investigate and make reports of accidents.</w:t>
      </w:r>
    </w:p>
    <w:p w14:paraId="391BB0FE"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p>
    <w:p w14:paraId="7661D70A"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r w:rsidRPr="0058402E">
        <w:rPr>
          <w:rFonts w:ascii="Times New Roman" w:hAnsi="Times New Roman" w:cs="Times New Roman"/>
          <w:bCs/>
          <w:color w:val="000000" w:themeColor="text1"/>
        </w:rPr>
        <w:t>E.</w:t>
      </w:r>
      <w:r w:rsidRPr="0058402E">
        <w:rPr>
          <w:rFonts w:ascii="Times New Roman" w:hAnsi="Times New Roman" w:cs="Times New Roman"/>
          <w:bCs/>
          <w:color w:val="000000" w:themeColor="text1"/>
        </w:rPr>
        <w:tab/>
        <w:t>Perform such additional duties as may be required by the council or city manager.</w:t>
      </w:r>
    </w:p>
    <w:p w14:paraId="22838183"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p>
    <w:p w14:paraId="332E2DBA" w14:textId="711209FA" w:rsidR="00B047CF" w:rsidRPr="00A3430C" w:rsidRDefault="00B047CF" w:rsidP="00A3430C">
      <w:pPr>
        <w:pStyle w:val="NoteLevel1"/>
        <w:tabs>
          <w:tab w:val="clear" w:pos="0"/>
          <w:tab w:val="num" w:pos="720"/>
        </w:tabs>
        <w:ind w:left="720" w:hanging="720"/>
        <w:rPr>
          <w:rFonts w:ascii="Times New Roman" w:hAnsi="Times New Roman" w:cs="Times New Roman"/>
          <w:bCs/>
          <w:color w:val="000000" w:themeColor="text1"/>
        </w:rPr>
      </w:pPr>
      <w:r w:rsidRPr="0058402E">
        <w:rPr>
          <w:rFonts w:ascii="Times New Roman" w:hAnsi="Times New Roman" w:cs="Times New Roman"/>
          <w:bCs/>
          <w:color w:val="000000" w:themeColor="text1"/>
        </w:rPr>
        <w:t>F.</w:t>
      </w:r>
      <w:r w:rsidRPr="0058402E">
        <w:rPr>
          <w:rFonts w:ascii="Times New Roman" w:hAnsi="Times New Roman" w:cs="Times New Roman"/>
          <w:bCs/>
          <w:color w:val="000000" w:themeColor="text1"/>
        </w:rPr>
        <w:tab/>
        <w:t>Any peace officer or duly authorized agent of the city may stop and detain a person as is reasonably necessary to investigate an actual or suspected violation of any provision of this code, and to serve a copy of a complaint for any alleged civil or criminal violation of this code.</w:t>
      </w:r>
    </w:p>
    <w:p w14:paraId="0D9CF724" w14:textId="77777777" w:rsidR="00B047CF" w:rsidRPr="0058402E" w:rsidRDefault="00B047CF" w:rsidP="00FC18EC">
      <w:pPr>
        <w:pStyle w:val="Heading3"/>
        <w:rPr>
          <w:rFonts w:ascii="Times New Roman" w:hAnsi="Times New Roman" w:cs="Times New Roman"/>
          <w:b w:val="0"/>
        </w:rPr>
      </w:pPr>
      <w:bookmarkStart w:id="458" w:name="_Toc272250074"/>
      <w:bookmarkStart w:id="459" w:name="_Toc273788814"/>
      <w:bookmarkStart w:id="460" w:name="_Toc273797134"/>
      <w:bookmarkStart w:id="461" w:name="_Toc273797683"/>
      <w:r w:rsidRPr="0058402E">
        <w:rPr>
          <w:rFonts w:ascii="Times New Roman" w:hAnsi="Times New Roman" w:cs="Times New Roman"/>
          <w:b w:val="0"/>
        </w:rPr>
        <w:t>Section 4-1-6    Answering Calls Outside the City.</w:t>
      </w:r>
      <w:bookmarkEnd w:id="458"/>
      <w:bookmarkEnd w:id="459"/>
      <w:bookmarkEnd w:id="460"/>
      <w:bookmarkEnd w:id="461"/>
    </w:p>
    <w:p w14:paraId="59C1C6E4" w14:textId="77777777" w:rsidR="00B047CF" w:rsidRPr="0058402E" w:rsidRDefault="00B047CF" w:rsidP="00FC18EC">
      <w:pPr>
        <w:pStyle w:val="NoteLevel1"/>
        <w:rPr>
          <w:rFonts w:ascii="Times New Roman" w:hAnsi="Times New Roman" w:cs="Times New Roman"/>
          <w:bCs/>
          <w:color w:val="000000" w:themeColor="text1"/>
        </w:rPr>
      </w:pPr>
    </w:p>
    <w:p w14:paraId="38A995D8" w14:textId="5C15BF78" w:rsidR="00B047CF"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The members of the police department of the city are duly authorized to answer calls for aid and assistance beyond the corporate limits of the city whenever the chief of police or his substitute in charge of the police department at the time, in his discretion shall deem it necessary to protect lives and property.</w:t>
      </w:r>
    </w:p>
    <w:p w14:paraId="495F3DFA" w14:textId="6A4DC604" w:rsidR="00A3430C" w:rsidRDefault="00A3430C" w:rsidP="00A3430C">
      <w:pPr>
        <w:pStyle w:val="NoteLevel1"/>
        <w:numPr>
          <w:ilvl w:val="0"/>
          <w:numId w:val="0"/>
        </w:numPr>
        <w:rPr>
          <w:rFonts w:ascii="Times New Roman" w:hAnsi="Times New Roman" w:cs="Times New Roman"/>
          <w:bCs/>
          <w:color w:val="000000" w:themeColor="text1"/>
        </w:rPr>
      </w:pPr>
    </w:p>
    <w:p w14:paraId="44B28A47" w14:textId="77777777" w:rsidR="00A3430C" w:rsidRPr="0058402E" w:rsidRDefault="00A3430C" w:rsidP="00A3430C">
      <w:pPr>
        <w:pStyle w:val="NoteLevel1"/>
        <w:numPr>
          <w:ilvl w:val="0"/>
          <w:numId w:val="0"/>
        </w:numPr>
        <w:rPr>
          <w:rFonts w:ascii="Times New Roman" w:hAnsi="Times New Roman" w:cs="Times New Roman"/>
          <w:bCs/>
          <w:color w:val="000000" w:themeColor="text1"/>
        </w:rPr>
      </w:pPr>
    </w:p>
    <w:p w14:paraId="5CE65B1B" w14:textId="77777777" w:rsidR="00B047CF" w:rsidRPr="0058402E" w:rsidRDefault="00B047CF" w:rsidP="00FC18EC">
      <w:pPr>
        <w:pStyle w:val="Heading2"/>
        <w:rPr>
          <w:rFonts w:ascii="Times New Roman" w:hAnsi="Times New Roman" w:cs="Times New Roman"/>
          <w:b w:val="0"/>
          <w:sz w:val="24"/>
          <w:szCs w:val="24"/>
        </w:rPr>
      </w:pPr>
      <w:bookmarkStart w:id="462" w:name="_Toc272250075"/>
      <w:bookmarkStart w:id="463" w:name="_Toc273788815"/>
      <w:bookmarkStart w:id="464" w:name="_Toc273797135"/>
      <w:bookmarkStart w:id="465" w:name="_Toc273797684"/>
      <w:r w:rsidRPr="0058402E">
        <w:rPr>
          <w:rFonts w:ascii="Times New Roman" w:hAnsi="Times New Roman" w:cs="Times New Roman"/>
          <w:b w:val="0"/>
          <w:sz w:val="24"/>
          <w:szCs w:val="24"/>
        </w:rPr>
        <w:lastRenderedPageBreak/>
        <w:t>ARTICLE 4-2</w:t>
      </w:r>
      <w:r w:rsidRPr="0058402E">
        <w:rPr>
          <w:rFonts w:ascii="Times New Roman" w:hAnsi="Times New Roman" w:cs="Times New Roman"/>
          <w:b w:val="0"/>
          <w:sz w:val="24"/>
          <w:szCs w:val="24"/>
        </w:rPr>
        <w:tab/>
        <w:t>FIRE DEPARTMENT</w:t>
      </w:r>
      <w:r w:rsidRPr="0058402E">
        <w:rPr>
          <w:rFonts w:ascii="Times New Roman" w:hAnsi="Times New Roman" w:cs="Times New Roman"/>
          <w:b w:val="0"/>
          <w:sz w:val="24"/>
          <w:szCs w:val="24"/>
          <w:vertAlign w:val="superscript"/>
        </w:rPr>
        <w:footnoteReference w:id="35"/>
      </w:r>
      <w:bookmarkEnd w:id="462"/>
      <w:bookmarkEnd w:id="463"/>
      <w:bookmarkEnd w:id="464"/>
      <w:bookmarkEnd w:id="465"/>
    </w:p>
    <w:p w14:paraId="0C41FA45" w14:textId="77777777" w:rsidR="00B047CF" w:rsidRPr="0058402E" w:rsidRDefault="00B047CF" w:rsidP="00FC18EC">
      <w:pPr>
        <w:pStyle w:val="NoteLevel1"/>
        <w:numPr>
          <w:ilvl w:val="0"/>
          <w:numId w:val="0"/>
        </w:numPr>
        <w:rPr>
          <w:rFonts w:ascii="Times New Roman" w:hAnsi="Times New Roman" w:cs="Times New Roman"/>
          <w:bCs/>
          <w:color w:val="000000" w:themeColor="text1"/>
        </w:rPr>
      </w:pPr>
    </w:p>
    <w:tbl>
      <w:tblPr>
        <w:tblStyle w:val="TableGrid"/>
        <w:tblW w:w="0" w:type="auto"/>
        <w:tblInd w:w="5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2"/>
        <w:gridCol w:w="5579"/>
      </w:tblGrid>
      <w:tr w:rsidR="00B047CF" w:rsidRPr="0058402E" w14:paraId="7EC6320C" w14:textId="77777777" w:rsidTr="00B047CF">
        <w:tc>
          <w:tcPr>
            <w:tcW w:w="1592" w:type="dxa"/>
            <w:vAlign w:val="center"/>
          </w:tcPr>
          <w:p w14:paraId="5A2AEC47" w14:textId="77777777" w:rsidR="00B047CF" w:rsidRPr="0058402E" w:rsidRDefault="00B047CF" w:rsidP="00FC18EC">
            <w:pPr>
              <w:pStyle w:val="NoteLevel1"/>
              <w:numPr>
                <w:ilvl w:val="0"/>
                <w:numId w:val="0"/>
              </w:numPr>
              <w:rPr>
                <w:rFonts w:ascii="Times New Roman" w:hAnsi="Times New Roman" w:cs="Times New Roman"/>
                <w:bCs/>
                <w:color w:val="000000" w:themeColor="text1"/>
              </w:rPr>
            </w:pPr>
            <w:r w:rsidRPr="0058402E">
              <w:rPr>
                <w:rFonts w:ascii="Times New Roman" w:hAnsi="Times New Roman" w:cs="Times New Roman"/>
                <w:bCs/>
                <w:color w:val="000000" w:themeColor="text1"/>
              </w:rPr>
              <w:t>4-2-1</w:t>
            </w:r>
          </w:p>
        </w:tc>
        <w:tc>
          <w:tcPr>
            <w:tcW w:w="5579" w:type="dxa"/>
            <w:vAlign w:val="center"/>
          </w:tcPr>
          <w:p w14:paraId="3BB73703"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Composition</w:t>
            </w:r>
          </w:p>
        </w:tc>
      </w:tr>
      <w:tr w:rsidR="00B047CF" w:rsidRPr="0058402E" w14:paraId="6662D7C8" w14:textId="77777777" w:rsidTr="00B047CF">
        <w:tc>
          <w:tcPr>
            <w:tcW w:w="1592" w:type="dxa"/>
            <w:vAlign w:val="center"/>
          </w:tcPr>
          <w:p w14:paraId="147AECE6"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4-2-2</w:t>
            </w:r>
          </w:p>
        </w:tc>
        <w:tc>
          <w:tcPr>
            <w:tcW w:w="5579" w:type="dxa"/>
            <w:vAlign w:val="center"/>
          </w:tcPr>
          <w:p w14:paraId="4ADEF4D1"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Departmental Rules and Regulations</w:t>
            </w:r>
          </w:p>
        </w:tc>
      </w:tr>
      <w:tr w:rsidR="00B047CF" w:rsidRPr="0058402E" w14:paraId="57DDF020" w14:textId="77777777" w:rsidTr="00B047CF">
        <w:tc>
          <w:tcPr>
            <w:tcW w:w="1592" w:type="dxa"/>
            <w:vAlign w:val="center"/>
          </w:tcPr>
          <w:p w14:paraId="78FCF609"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4-2-3</w:t>
            </w:r>
          </w:p>
        </w:tc>
        <w:tc>
          <w:tcPr>
            <w:tcW w:w="5579" w:type="dxa"/>
            <w:vAlign w:val="center"/>
          </w:tcPr>
          <w:p w14:paraId="1B77A411"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Compensation</w:t>
            </w:r>
          </w:p>
        </w:tc>
      </w:tr>
      <w:tr w:rsidR="00B047CF" w:rsidRPr="0058402E" w14:paraId="06C8E2FE" w14:textId="77777777" w:rsidTr="00B047CF">
        <w:tc>
          <w:tcPr>
            <w:tcW w:w="1592" w:type="dxa"/>
            <w:vAlign w:val="center"/>
          </w:tcPr>
          <w:p w14:paraId="7851CE31"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4-2-4</w:t>
            </w:r>
          </w:p>
        </w:tc>
        <w:tc>
          <w:tcPr>
            <w:tcW w:w="5579" w:type="dxa"/>
            <w:vAlign w:val="center"/>
          </w:tcPr>
          <w:p w14:paraId="75603472"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Appointment, Powers and Duties of Chief</w:t>
            </w:r>
          </w:p>
        </w:tc>
      </w:tr>
      <w:tr w:rsidR="00B047CF" w:rsidRPr="0058402E" w14:paraId="2A975858" w14:textId="77777777" w:rsidTr="00B047CF">
        <w:tc>
          <w:tcPr>
            <w:tcW w:w="1592" w:type="dxa"/>
            <w:vAlign w:val="center"/>
          </w:tcPr>
          <w:p w14:paraId="63B8DB33"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4-2-5</w:t>
            </w:r>
          </w:p>
        </w:tc>
        <w:tc>
          <w:tcPr>
            <w:tcW w:w="5579" w:type="dxa"/>
            <w:vAlign w:val="center"/>
          </w:tcPr>
          <w:p w14:paraId="45BE24D2"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Appointment and Duties of Fire Fighters</w:t>
            </w:r>
          </w:p>
        </w:tc>
      </w:tr>
      <w:tr w:rsidR="00B047CF" w:rsidRPr="0058402E" w14:paraId="4D455CEF" w14:textId="77777777" w:rsidTr="00B047CF">
        <w:tc>
          <w:tcPr>
            <w:tcW w:w="1592" w:type="dxa"/>
            <w:vAlign w:val="center"/>
          </w:tcPr>
          <w:p w14:paraId="0B24E976"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4-2-6</w:t>
            </w:r>
          </w:p>
        </w:tc>
        <w:tc>
          <w:tcPr>
            <w:tcW w:w="5579" w:type="dxa"/>
            <w:vAlign w:val="center"/>
          </w:tcPr>
          <w:p w14:paraId="221CFDE7"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Entry Upon Adjacent Property</w:t>
            </w:r>
          </w:p>
        </w:tc>
      </w:tr>
      <w:tr w:rsidR="00B047CF" w:rsidRPr="0058402E" w14:paraId="3BD1B533" w14:textId="77777777" w:rsidTr="00B047CF">
        <w:tc>
          <w:tcPr>
            <w:tcW w:w="1592" w:type="dxa"/>
            <w:vAlign w:val="center"/>
          </w:tcPr>
          <w:p w14:paraId="790B2ABE"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4-2-7</w:t>
            </w:r>
          </w:p>
        </w:tc>
        <w:tc>
          <w:tcPr>
            <w:tcW w:w="5579" w:type="dxa"/>
            <w:vAlign w:val="center"/>
          </w:tcPr>
          <w:p w14:paraId="3C73A6C5"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Providing Fire Protection Outside the City</w:t>
            </w:r>
          </w:p>
        </w:tc>
      </w:tr>
      <w:tr w:rsidR="00B047CF" w:rsidRPr="0058402E" w14:paraId="747773CB" w14:textId="77777777" w:rsidTr="00B047CF">
        <w:tc>
          <w:tcPr>
            <w:tcW w:w="1592" w:type="dxa"/>
            <w:vAlign w:val="center"/>
          </w:tcPr>
          <w:p w14:paraId="77213300"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4-2-8</w:t>
            </w:r>
          </w:p>
        </w:tc>
        <w:tc>
          <w:tcPr>
            <w:tcW w:w="5579" w:type="dxa"/>
            <w:vAlign w:val="center"/>
          </w:tcPr>
          <w:p w14:paraId="4FAE8029"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Acknowledgment of Right of Way</w:t>
            </w:r>
          </w:p>
        </w:tc>
      </w:tr>
      <w:tr w:rsidR="00B047CF" w:rsidRPr="0058402E" w14:paraId="5AF3D7AB" w14:textId="77777777" w:rsidTr="00B047CF">
        <w:tc>
          <w:tcPr>
            <w:tcW w:w="1592" w:type="dxa"/>
            <w:vAlign w:val="center"/>
          </w:tcPr>
          <w:p w14:paraId="25A216DA"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4-2-9</w:t>
            </w:r>
          </w:p>
        </w:tc>
        <w:tc>
          <w:tcPr>
            <w:tcW w:w="5579" w:type="dxa"/>
            <w:vAlign w:val="center"/>
          </w:tcPr>
          <w:p w14:paraId="56537672"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Fire Alarms</w:t>
            </w:r>
          </w:p>
        </w:tc>
      </w:tr>
      <w:tr w:rsidR="00B047CF" w:rsidRPr="0058402E" w14:paraId="184D920F" w14:textId="77777777" w:rsidTr="00B047CF">
        <w:tc>
          <w:tcPr>
            <w:tcW w:w="1592" w:type="dxa"/>
            <w:vAlign w:val="center"/>
          </w:tcPr>
          <w:p w14:paraId="57A5964F"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4-2-10</w:t>
            </w:r>
          </w:p>
        </w:tc>
        <w:tc>
          <w:tcPr>
            <w:tcW w:w="5579" w:type="dxa"/>
            <w:vAlign w:val="center"/>
          </w:tcPr>
          <w:p w14:paraId="068430B7"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Orders of Fire Chief</w:t>
            </w:r>
          </w:p>
        </w:tc>
      </w:tr>
      <w:tr w:rsidR="00B047CF" w:rsidRPr="0058402E" w14:paraId="67703923" w14:textId="77777777" w:rsidTr="00B047CF">
        <w:trPr>
          <w:trHeight w:val="290"/>
        </w:trPr>
        <w:tc>
          <w:tcPr>
            <w:tcW w:w="1592" w:type="dxa"/>
            <w:vAlign w:val="center"/>
          </w:tcPr>
          <w:p w14:paraId="72E8F80D"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4-2-11</w:t>
            </w:r>
          </w:p>
        </w:tc>
        <w:tc>
          <w:tcPr>
            <w:tcW w:w="5579" w:type="dxa"/>
            <w:vAlign w:val="center"/>
          </w:tcPr>
          <w:p w14:paraId="6E810A2C"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Outdoor Fire Regulations</w:t>
            </w:r>
          </w:p>
        </w:tc>
      </w:tr>
    </w:tbl>
    <w:p w14:paraId="574CD6FE" w14:textId="77777777" w:rsidR="00B047CF" w:rsidRPr="0058402E" w:rsidRDefault="00B047CF" w:rsidP="00FC18EC">
      <w:pPr>
        <w:pStyle w:val="NoteLevel1"/>
        <w:rPr>
          <w:rFonts w:ascii="Times New Roman" w:hAnsi="Times New Roman" w:cs="Times New Roman"/>
          <w:bCs/>
          <w:color w:val="000000" w:themeColor="text1"/>
        </w:rPr>
      </w:pPr>
    </w:p>
    <w:p w14:paraId="39E0C1F7" w14:textId="219ACB9A" w:rsidR="00B047CF" w:rsidRPr="0058402E" w:rsidRDefault="00B047CF" w:rsidP="00FC18EC">
      <w:pPr>
        <w:pStyle w:val="Heading3"/>
        <w:rPr>
          <w:rFonts w:ascii="Times New Roman" w:hAnsi="Times New Roman" w:cs="Times New Roman"/>
          <w:b w:val="0"/>
        </w:rPr>
      </w:pPr>
      <w:r w:rsidRPr="0058402E">
        <w:rPr>
          <w:rFonts w:ascii="Times New Roman" w:hAnsi="Times New Roman" w:cs="Times New Roman"/>
          <w:b w:val="0"/>
        </w:rPr>
        <w:t xml:space="preserve"> </w:t>
      </w:r>
      <w:bookmarkStart w:id="466" w:name="_Toc272250076"/>
      <w:bookmarkStart w:id="467" w:name="_Toc273788816"/>
      <w:bookmarkStart w:id="468" w:name="_Toc273797136"/>
      <w:bookmarkStart w:id="469" w:name="_Toc273797685"/>
      <w:r w:rsidRPr="0058402E">
        <w:rPr>
          <w:rFonts w:ascii="Times New Roman" w:hAnsi="Times New Roman" w:cs="Times New Roman"/>
          <w:b w:val="0"/>
        </w:rPr>
        <w:t>Section 4-2-1    Composition</w:t>
      </w:r>
      <w:bookmarkEnd w:id="466"/>
      <w:bookmarkEnd w:id="467"/>
      <w:bookmarkEnd w:id="468"/>
      <w:bookmarkEnd w:id="469"/>
    </w:p>
    <w:p w14:paraId="7E7DE596" w14:textId="77777777" w:rsidR="00B047CF" w:rsidRPr="0058402E" w:rsidRDefault="00B047CF" w:rsidP="00FC18EC">
      <w:pPr>
        <w:pStyle w:val="NoteLevel1"/>
        <w:rPr>
          <w:rFonts w:ascii="Times New Roman" w:hAnsi="Times New Roman" w:cs="Times New Roman"/>
          <w:bCs/>
          <w:color w:val="000000" w:themeColor="text1"/>
        </w:rPr>
      </w:pPr>
    </w:p>
    <w:p w14:paraId="06AE6B05" w14:textId="7128774D" w:rsidR="0036258F" w:rsidRPr="00A3430C" w:rsidRDefault="00B047CF" w:rsidP="00A3430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The volunteer fire department for the city shall consist of a chief and as many fire fighters as may be deemed necessary from time to time by the council. The fire department shall be operated and managed in accordance with such departmental rules and regulations as may from time to time be adopted by the council.</w:t>
      </w:r>
    </w:p>
    <w:p w14:paraId="7D49376A" w14:textId="4A818D04" w:rsidR="00B047CF" w:rsidRPr="0058402E" w:rsidRDefault="00B047CF" w:rsidP="00FC18EC">
      <w:pPr>
        <w:pStyle w:val="Heading3"/>
        <w:rPr>
          <w:rFonts w:ascii="Times New Roman" w:hAnsi="Times New Roman" w:cs="Times New Roman"/>
          <w:b w:val="0"/>
        </w:rPr>
      </w:pPr>
      <w:bookmarkStart w:id="470" w:name="_Toc272250077"/>
      <w:bookmarkStart w:id="471" w:name="_Toc273788817"/>
      <w:bookmarkStart w:id="472" w:name="_Toc273797137"/>
      <w:bookmarkStart w:id="473" w:name="_Toc273797686"/>
      <w:r w:rsidRPr="0058402E">
        <w:rPr>
          <w:rFonts w:ascii="Times New Roman" w:hAnsi="Times New Roman" w:cs="Times New Roman"/>
          <w:b w:val="0"/>
        </w:rPr>
        <w:t>Section 4-2-2    Departmental Rules and Regulations</w:t>
      </w:r>
      <w:bookmarkEnd w:id="470"/>
      <w:bookmarkEnd w:id="471"/>
      <w:bookmarkEnd w:id="472"/>
      <w:bookmarkEnd w:id="473"/>
    </w:p>
    <w:p w14:paraId="1D4D873D" w14:textId="77777777" w:rsidR="0036258F" w:rsidRPr="0058402E" w:rsidRDefault="0036258F" w:rsidP="00FC18EC">
      <w:pPr>
        <w:pStyle w:val="NoteLevel1"/>
        <w:rPr>
          <w:rFonts w:ascii="Times New Roman" w:hAnsi="Times New Roman" w:cs="Times New Roman"/>
          <w:bCs/>
          <w:color w:val="000000" w:themeColor="text1"/>
        </w:rPr>
      </w:pPr>
    </w:p>
    <w:p w14:paraId="562383F0" w14:textId="15FAB753" w:rsidR="00B047CF" w:rsidRPr="00A3430C" w:rsidRDefault="00B047CF" w:rsidP="00A3430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The fire department shall be operated and managed in accordance with such departmental rules and regulations as may from time to time be adopted by the council.</w:t>
      </w:r>
    </w:p>
    <w:p w14:paraId="2B89767D" w14:textId="670BA386" w:rsidR="00B047CF" w:rsidRPr="0058402E" w:rsidRDefault="00B047CF" w:rsidP="00FC18EC">
      <w:pPr>
        <w:pStyle w:val="Heading3"/>
        <w:rPr>
          <w:rFonts w:ascii="Times New Roman" w:hAnsi="Times New Roman" w:cs="Times New Roman"/>
          <w:b w:val="0"/>
        </w:rPr>
      </w:pPr>
      <w:bookmarkStart w:id="474" w:name="_Toc272250078"/>
      <w:bookmarkStart w:id="475" w:name="_Toc273788818"/>
      <w:bookmarkStart w:id="476" w:name="_Toc273797138"/>
      <w:bookmarkStart w:id="477" w:name="_Toc273797687"/>
      <w:r w:rsidRPr="0058402E">
        <w:rPr>
          <w:rFonts w:ascii="Times New Roman" w:hAnsi="Times New Roman" w:cs="Times New Roman"/>
          <w:b w:val="0"/>
        </w:rPr>
        <w:t>Section 4-2-3    Compensation</w:t>
      </w:r>
      <w:bookmarkEnd w:id="474"/>
      <w:bookmarkEnd w:id="475"/>
      <w:bookmarkEnd w:id="476"/>
      <w:bookmarkEnd w:id="477"/>
    </w:p>
    <w:p w14:paraId="53936D41" w14:textId="77777777" w:rsidR="00B047CF" w:rsidRPr="0058402E" w:rsidRDefault="00B047CF" w:rsidP="00FC18EC">
      <w:pPr>
        <w:pStyle w:val="NoteLevel1"/>
        <w:rPr>
          <w:rFonts w:ascii="Times New Roman" w:hAnsi="Times New Roman" w:cs="Times New Roman"/>
          <w:bCs/>
          <w:color w:val="000000" w:themeColor="text1"/>
        </w:rPr>
      </w:pPr>
    </w:p>
    <w:p w14:paraId="176F32E0" w14:textId="070AE0A3" w:rsidR="00B047CF" w:rsidRPr="00A3430C" w:rsidRDefault="00B047CF" w:rsidP="00A3430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The Fire chief and volunteer fire fighters may be compensated as determined by the council.</w:t>
      </w:r>
    </w:p>
    <w:p w14:paraId="1FFF6BA2" w14:textId="448D3A0D" w:rsidR="00B047CF" w:rsidRPr="0058402E" w:rsidRDefault="00B047CF" w:rsidP="00FC18EC">
      <w:pPr>
        <w:pStyle w:val="Heading3"/>
        <w:rPr>
          <w:rFonts w:ascii="Times New Roman" w:hAnsi="Times New Roman" w:cs="Times New Roman"/>
          <w:b w:val="0"/>
        </w:rPr>
      </w:pPr>
      <w:bookmarkStart w:id="478" w:name="_Toc272250079"/>
      <w:bookmarkStart w:id="479" w:name="_Toc273788819"/>
      <w:bookmarkStart w:id="480" w:name="_Toc273797139"/>
      <w:bookmarkStart w:id="481" w:name="_Toc273797688"/>
      <w:r w:rsidRPr="0058402E">
        <w:rPr>
          <w:rFonts w:ascii="Times New Roman" w:hAnsi="Times New Roman" w:cs="Times New Roman"/>
          <w:b w:val="0"/>
        </w:rPr>
        <w:t>Section 4-2-4    Appointment, Powers and Duties of Chief</w:t>
      </w:r>
      <w:bookmarkEnd w:id="478"/>
      <w:bookmarkEnd w:id="479"/>
      <w:bookmarkEnd w:id="480"/>
      <w:bookmarkEnd w:id="481"/>
    </w:p>
    <w:p w14:paraId="24D0D86E" w14:textId="77777777" w:rsidR="00B047CF" w:rsidRPr="0058402E" w:rsidRDefault="00B047CF" w:rsidP="00FC18EC">
      <w:pPr>
        <w:pStyle w:val="NoteLevel1"/>
        <w:rPr>
          <w:rFonts w:ascii="Times New Roman" w:hAnsi="Times New Roman" w:cs="Times New Roman"/>
          <w:bCs/>
          <w:color w:val="000000" w:themeColor="text1"/>
        </w:rPr>
      </w:pPr>
    </w:p>
    <w:p w14:paraId="7B0BBEBC" w14:textId="77777777" w:rsidR="00B047CF" w:rsidRPr="0058402E" w:rsidRDefault="00B047CF" w:rsidP="00FC18E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The chief of the fire department shall be appointed by the council and shall serve at the pleasure of the council.  It shall be the duty of the chief to:</w:t>
      </w:r>
    </w:p>
    <w:p w14:paraId="0CA13D24" w14:textId="77777777" w:rsidR="00B047CF" w:rsidRPr="0058402E" w:rsidRDefault="00B047CF" w:rsidP="00FC18EC">
      <w:pPr>
        <w:pStyle w:val="NoteLevel1"/>
        <w:rPr>
          <w:rFonts w:ascii="Times New Roman" w:hAnsi="Times New Roman" w:cs="Times New Roman"/>
          <w:bCs/>
          <w:color w:val="000000" w:themeColor="text1"/>
        </w:rPr>
      </w:pPr>
    </w:p>
    <w:p w14:paraId="20B357E2"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r w:rsidRPr="0058402E">
        <w:rPr>
          <w:rFonts w:ascii="Times New Roman" w:hAnsi="Times New Roman" w:cs="Times New Roman"/>
          <w:bCs/>
          <w:color w:val="000000" w:themeColor="text1"/>
        </w:rPr>
        <w:lastRenderedPageBreak/>
        <w:t>A.</w:t>
      </w:r>
      <w:r w:rsidRPr="0058402E">
        <w:rPr>
          <w:rFonts w:ascii="Times New Roman" w:hAnsi="Times New Roman" w:cs="Times New Roman"/>
          <w:bCs/>
          <w:color w:val="000000" w:themeColor="text1"/>
        </w:rPr>
        <w:tab/>
        <w:t>Be accountable to the manager and the council for the personnel, morale and general efficiency of the fire department</w:t>
      </w:r>
    </w:p>
    <w:p w14:paraId="1B3F4FB9"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p>
    <w:p w14:paraId="66E21EC8"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r w:rsidRPr="0058402E">
        <w:rPr>
          <w:rFonts w:ascii="Times New Roman" w:hAnsi="Times New Roman" w:cs="Times New Roman"/>
          <w:bCs/>
          <w:color w:val="000000" w:themeColor="text1"/>
        </w:rPr>
        <w:t>B.</w:t>
      </w:r>
      <w:r w:rsidRPr="0058402E">
        <w:rPr>
          <w:rFonts w:ascii="Times New Roman" w:hAnsi="Times New Roman" w:cs="Times New Roman"/>
          <w:bCs/>
          <w:color w:val="000000" w:themeColor="text1"/>
        </w:rPr>
        <w:tab/>
        <w:t>Direct the operations of the fire department subject to the rules and regulations thereof.</w:t>
      </w:r>
    </w:p>
    <w:p w14:paraId="0BC3CFCD"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p>
    <w:p w14:paraId="7207A996"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r w:rsidRPr="0058402E">
        <w:rPr>
          <w:rFonts w:ascii="Times New Roman" w:hAnsi="Times New Roman" w:cs="Times New Roman"/>
          <w:bCs/>
          <w:color w:val="000000" w:themeColor="text1"/>
        </w:rPr>
        <w:t>C.</w:t>
      </w:r>
      <w:r w:rsidRPr="0058402E">
        <w:rPr>
          <w:rFonts w:ascii="Times New Roman" w:hAnsi="Times New Roman" w:cs="Times New Roman"/>
          <w:bCs/>
          <w:color w:val="000000" w:themeColor="text1"/>
        </w:rPr>
        <w:tab/>
        <w:t>Be present at all fires, if possible, and plan and direct the extinguishment thereof. During the progress of a fire, the authority of the fire chief shall be absolute in all matters directly concerning the extinguishment of the fire and disposition of property endangered by it.</w:t>
      </w:r>
    </w:p>
    <w:p w14:paraId="2B01CF96"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p>
    <w:p w14:paraId="7F857D23"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r w:rsidRPr="0058402E">
        <w:rPr>
          <w:rFonts w:ascii="Times New Roman" w:hAnsi="Times New Roman" w:cs="Times New Roman"/>
          <w:bCs/>
          <w:color w:val="000000" w:themeColor="text1"/>
        </w:rPr>
        <w:t>D.</w:t>
      </w:r>
      <w:r w:rsidRPr="0058402E">
        <w:rPr>
          <w:rFonts w:ascii="Times New Roman" w:hAnsi="Times New Roman" w:cs="Times New Roman"/>
          <w:bCs/>
          <w:color w:val="000000" w:themeColor="text1"/>
        </w:rPr>
        <w:tab/>
        <w:t>Conduct suitable drills or instruction in the operation and handling of equipment, first aid and rescue work, salvage, a study of buildings in the city, water supplies, and ail other matters generally considered essential to good fireman ship and safety of life and property from fire.</w:t>
      </w:r>
    </w:p>
    <w:p w14:paraId="3F1EAB24"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p>
    <w:p w14:paraId="16984EA2"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r w:rsidRPr="0058402E">
        <w:rPr>
          <w:rFonts w:ascii="Times New Roman" w:hAnsi="Times New Roman" w:cs="Times New Roman"/>
          <w:bCs/>
          <w:color w:val="000000" w:themeColor="text1"/>
        </w:rPr>
        <w:t>E.</w:t>
      </w:r>
      <w:r w:rsidRPr="0058402E">
        <w:rPr>
          <w:rFonts w:ascii="Times New Roman" w:hAnsi="Times New Roman" w:cs="Times New Roman"/>
          <w:bCs/>
          <w:color w:val="000000" w:themeColor="text1"/>
        </w:rPr>
        <w:tab/>
        <w:t>Assist the proper authorities in suppressing arson by investigating or causing to be investigated the cause, origin and circumstances of all fires.</w:t>
      </w:r>
    </w:p>
    <w:p w14:paraId="6C0D6C6C"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p>
    <w:p w14:paraId="5A0567B0"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r w:rsidRPr="0058402E">
        <w:rPr>
          <w:rFonts w:ascii="Times New Roman" w:hAnsi="Times New Roman" w:cs="Times New Roman"/>
          <w:bCs/>
          <w:color w:val="000000" w:themeColor="text1"/>
        </w:rPr>
        <w:t>F.</w:t>
      </w:r>
      <w:r w:rsidRPr="0058402E">
        <w:rPr>
          <w:rFonts w:ascii="Times New Roman" w:hAnsi="Times New Roman" w:cs="Times New Roman"/>
          <w:bCs/>
          <w:color w:val="000000" w:themeColor="text1"/>
        </w:rPr>
        <w:tab/>
        <w:t>Inspect buildings and premises and serve written notice upon the owner or occupant to abate, within a specified time, any and ail fire hazards that may be found. For the purpose of conducting such inspection, the chief is hereby empowered to enter any and ail buildings and premises within the city at any reasonable hour. Any person served with such written notice shall comply and notify the chief of his compliance within a reasonable time.</w:t>
      </w:r>
    </w:p>
    <w:p w14:paraId="1C67BFE7"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p>
    <w:p w14:paraId="5339C926"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r w:rsidRPr="0058402E">
        <w:rPr>
          <w:rFonts w:ascii="Times New Roman" w:hAnsi="Times New Roman" w:cs="Times New Roman"/>
          <w:bCs/>
          <w:color w:val="000000" w:themeColor="text1"/>
        </w:rPr>
        <w:t xml:space="preserve">G.  </w:t>
      </w:r>
      <w:r w:rsidRPr="0058402E">
        <w:rPr>
          <w:rFonts w:ascii="Times New Roman" w:hAnsi="Times New Roman" w:cs="Times New Roman"/>
          <w:bCs/>
          <w:color w:val="000000" w:themeColor="text1"/>
        </w:rPr>
        <w:tab/>
        <w:t>Keep complete records of all fires, inspections, apparatus and equipment, personnel and other information about the work of the department open to council inspection and furnish to the council such information upon request.</w:t>
      </w:r>
    </w:p>
    <w:p w14:paraId="6AE6948A"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p>
    <w:p w14:paraId="2ADD54E4"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r w:rsidRPr="0058402E">
        <w:rPr>
          <w:rFonts w:ascii="Times New Roman" w:hAnsi="Times New Roman" w:cs="Times New Roman"/>
          <w:bCs/>
          <w:color w:val="000000" w:themeColor="text1"/>
        </w:rPr>
        <w:t xml:space="preserve">H. </w:t>
      </w:r>
      <w:r w:rsidRPr="0058402E">
        <w:rPr>
          <w:rFonts w:ascii="Times New Roman" w:hAnsi="Times New Roman" w:cs="Times New Roman"/>
          <w:bCs/>
          <w:color w:val="000000" w:themeColor="text1"/>
        </w:rPr>
        <w:tab/>
        <w:t>Make a complete annual report to the council at such time as may be specified by the council. Such report shall include the information specified in Section 4-2-4 (Q), together with comparative data for previous years and recommendations for improving the effectiveness of the department.</w:t>
      </w:r>
    </w:p>
    <w:p w14:paraId="080E71E5"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p>
    <w:p w14:paraId="2D34011C"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r w:rsidRPr="0058402E">
        <w:rPr>
          <w:rFonts w:ascii="Times New Roman" w:hAnsi="Times New Roman" w:cs="Times New Roman"/>
          <w:bCs/>
          <w:color w:val="000000" w:themeColor="text1"/>
        </w:rPr>
        <w:lastRenderedPageBreak/>
        <w:t xml:space="preserve">I. </w:t>
      </w:r>
      <w:r w:rsidRPr="0058402E">
        <w:rPr>
          <w:rFonts w:ascii="Times New Roman" w:hAnsi="Times New Roman" w:cs="Times New Roman"/>
          <w:bCs/>
          <w:color w:val="000000" w:themeColor="text1"/>
        </w:rPr>
        <w:tab/>
        <w:t>Enforce or cause to be enforced all ordinances, laws and regulations of the city and state, insofar as they pertain to fire and safety.</w:t>
      </w:r>
    </w:p>
    <w:p w14:paraId="3F1B5B60" w14:textId="77777777" w:rsidR="00B047CF" w:rsidRPr="0058402E" w:rsidRDefault="00B047CF" w:rsidP="00FC18EC">
      <w:pPr>
        <w:pStyle w:val="NoteLevel1"/>
        <w:tabs>
          <w:tab w:val="clear" w:pos="0"/>
          <w:tab w:val="num" w:pos="720"/>
        </w:tabs>
        <w:ind w:left="720" w:hanging="720"/>
        <w:rPr>
          <w:rFonts w:ascii="Times New Roman" w:hAnsi="Times New Roman" w:cs="Times New Roman"/>
          <w:bCs/>
          <w:color w:val="000000" w:themeColor="text1"/>
        </w:rPr>
      </w:pPr>
    </w:p>
    <w:p w14:paraId="761EE199" w14:textId="3E1F94F5" w:rsidR="002F3A80" w:rsidRPr="00A3430C" w:rsidRDefault="00B047CF" w:rsidP="00A3430C">
      <w:pPr>
        <w:pStyle w:val="NoteLevel1"/>
        <w:tabs>
          <w:tab w:val="clear" w:pos="0"/>
          <w:tab w:val="num" w:pos="720"/>
        </w:tabs>
        <w:ind w:left="720" w:hanging="720"/>
        <w:rPr>
          <w:rFonts w:ascii="Times New Roman" w:hAnsi="Times New Roman" w:cs="Times New Roman"/>
          <w:bCs/>
          <w:color w:val="000000" w:themeColor="text1"/>
        </w:rPr>
      </w:pPr>
      <w:r w:rsidRPr="0058402E">
        <w:rPr>
          <w:rFonts w:ascii="Times New Roman" w:hAnsi="Times New Roman" w:cs="Times New Roman"/>
          <w:bCs/>
          <w:color w:val="000000" w:themeColor="text1"/>
        </w:rPr>
        <w:t xml:space="preserve">J. </w:t>
      </w:r>
      <w:r w:rsidRPr="0058402E">
        <w:rPr>
          <w:rFonts w:ascii="Times New Roman" w:hAnsi="Times New Roman" w:cs="Times New Roman"/>
          <w:bCs/>
          <w:color w:val="000000" w:themeColor="text1"/>
        </w:rPr>
        <w:tab/>
        <w:t>Demote, dismiss or expel any officer or member of the department for neglect or refusal to perform departmental duties, subject to the right of any members so demoted, dismissed or expelled to appeal to the council.</w:t>
      </w:r>
    </w:p>
    <w:p w14:paraId="54F89BC1" w14:textId="78F8CD8D" w:rsidR="00B047CF" w:rsidRPr="0058402E" w:rsidRDefault="00B047CF" w:rsidP="00FC18EC">
      <w:pPr>
        <w:pStyle w:val="Heading3"/>
        <w:rPr>
          <w:rFonts w:ascii="Times New Roman" w:hAnsi="Times New Roman" w:cs="Times New Roman"/>
          <w:b w:val="0"/>
        </w:rPr>
      </w:pPr>
      <w:bookmarkStart w:id="482" w:name="_Toc272250080"/>
      <w:bookmarkStart w:id="483" w:name="_Toc273788820"/>
      <w:bookmarkStart w:id="484" w:name="_Toc273797140"/>
      <w:bookmarkStart w:id="485" w:name="_Toc273797689"/>
      <w:r w:rsidRPr="0058402E">
        <w:rPr>
          <w:rFonts w:ascii="Times New Roman" w:hAnsi="Times New Roman" w:cs="Times New Roman"/>
          <w:b w:val="0"/>
        </w:rPr>
        <w:t>Section 4-2-5    Appointment and Duties of Fire Fighters</w:t>
      </w:r>
      <w:bookmarkEnd w:id="482"/>
      <w:bookmarkEnd w:id="483"/>
      <w:bookmarkEnd w:id="484"/>
      <w:bookmarkEnd w:id="485"/>
    </w:p>
    <w:p w14:paraId="607C21FD" w14:textId="77777777" w:rsidR="00B047CF" w:rsidRPr="0058402E" w:rsidRDefault="00B047CF" w:rsidP="00FC18EC">
      <w:pPr>
        <w:pStyle w:val="NoteLevel1"/>
        <w:rPr>
          <w:rFonts w:ascii="Times New Roman" w:hAnsi="Times New Roman" w:cs="Times New Roman"/>
          <w:bCs/>
          <w:color w:val="000000" w:themeColor="text1"/>
        </w:rPr>
      </w:pPr>
    </w:p>
    <w:p w14:paraId="0CA11D6E" w14:textId="37E5F7EF" w:rsidR="00B047CF" w:rsidRPr="00A3430C" w:rsidRDefault="00B047CF" w:rsidP="00A3430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Fire fighters shall be appointed at such time and in such manner as the council may deem necessary. Such appointees shall be able-bodied citizens whose business activities are normally near the confines of the city. The fire fighters shall be subject to supervision by the fire chief or the assistant fire chief and shall be subject to the rules and regulations of the fire department.</w:t>
      </w:r>
    </w:p>
    <w:p w14:paraId="1BF2C7A6" w14:textId="7BF28957" w:rsidR="00B047CF" w:rsidRPr="0058402E" w:rsidRDefault="00B047CF" w:rsidP="00FC18EC">
      <w:pPr>
        <w:pStyle w:val="Heading3"/>
        <w:rPr>
          <w:rFonts w:ascii="Times New Roman" w:hAnsi="Times New Roman" w:cs="Times New Roman"/>
          <w:b w:val="0"/>
        </w:rPr>
      </w:pPr>
      <w:bookmarkStart w:id="486" w:name="_Toc272250081"/>
      <w:bookmarkStart w:id="487" w:name="_Toc273788821"/>
      <w:bookmarkStart w:id="488" w:name="_Toc273797141"/>
      <w:bookmarkStart w:id="489" w:name="_Toc273797690"/>
      <w:r w:rsidRPr="0058402E">
        <w:rPr>
          <w:rFonts w:ascii="Times New Roman" w:hAnsi="Times New Roman" w:cs="Times New Roman"/>
          <w:b w:val="0"/>
        </w:rPr>
        <w:t>Section 4-2-6    Entry Upon Adjacent Property</w:t>
      </w:r>
      <w:bookmarkEnd w:id="486"/>
      <w:bookmarkEnd w:id="487"/>
      <w:bookmarkEnd w:id="488"/>
      <w:bookmarkEnd w:id="489"/>
    </w:p>
    <w:p w14:paraId="4BE1F81B" w14:textId="77777777" w:rsidR="00B047CF" w:rsidRPr="0058402E" w:rsidRDefault="00B047CF" w:rsidP="00FC18EC">
      <w:pPr>
        <w:pStyle w:val="NoteLevel1"/>
        <w:rPr>
          <w:rFonts w:ascii="Times New Roman" w:hAnsi="Times New Roman" w:cs="Times New Roman"/>
          <w:bCs/>
          <w:color w:val="000000" w:themeColor="text1"/>
        </w:rPr>
      </w:pPr>
    </w:p>
    <w:p w14:paraId="63D5EEF3" w14:textId="26409A02" w:rsidR="00B047CF" w:rsidRPr="00A3430C" w:rsidRDefault="00B047CF" w:rsidP="00A3430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It is lawful for any fire fighter acting under the direction of the chief or another officer in command to enter upon the premises adjacent to or in the vicinity of any building or other property that is on fire for the purpose of extinguishing such fire, and no person shall hinder, resist or obstruct any fire fighter in the discharge of his duty as provided in this section.</w:t>
      </w:r>
    </w:p>
    <w:p w14:paraId="213CBA0B" w14:textId="228BB6D5" w:rsidR="00B047CF" w:rsidRPr="0058402E" w:rsidRDefault="00B047CF" w:rsidP="00FC18EC">
      <w:pPr>
        <w:pStyle w:val="Heading3"/>
        <w:rPr>
          <w:rFonts w:ascii="Times New Roman" w:hAnsi="Times New Roman" w:cs="Times New Roman"/>
          <w:b w:val="0"/>
        </w:rPr>
      </w:pPr>
      <w:bookmarkStart w:id="490" w:name="_Toc272250082"/>
      <w:bookmarkStart w:id="491" w:name="_Toc273788822"/>
      <w:bookmarkStart w:id="492" w:name="_Toc273797142"/>
      <w:bookmarkStart w:id="493" w:name="_Toc273797691"/>
      <w:r w:rsidRPr="0058402E">
        <w:rPr>
          <w:rFonts w:ascii="Times New Roman" w:hAnsi="Times New Roman" w:cs="Times New Roman"/>
          <w:b w:val="0"/>
        </w:rPr>
        <w:t>Section 4-2-7    Providing Fire Protection Outside the City</w:t>
      </w:r>
      <w:bookmarkEnd w:id="490"/>
      <w:bookmarkEnd w:id="491"/>
      <w:bookmarkEnd w:id="492"/>
      <w:bookmarkEnd w:id="493"/>
    </w:p>
    <w:p w14:paraId="31BA02B3" w14:textId="77777777" w:rsidR="00B047CF" w:rsidRPr="0058402E" w:rsidRDefault="00B047CF" w:rsidP="00FC18EC">
      <w:pPr>
        <w:pStyle w:val="NoteLevel1"/>
        <w:rPr>
          <w:rFonts w:ascii="Times New Roman" w:hAnsi="Times New Roman" w:cs="Times New Roman"/>
          <w:bCs/>
          <w:color w:val="000000" w:themeColor="text1"/>
        </w:rPr>
      </w:pPr>
    </w:p>
    <w:p w14:paraId="3931FDFC" w14:textId="41BDBA79" w:rsidR="00B047CF" w:rsidRPr="00A3430C" w:rsidRDefault="00B047CF" w:rsidP="00A3430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The council may enter into agreements or contracts to furnish fire protection outside the city or enter into mutual aid agreements, and the fire department is authorized to render fire fighting service pursuant to the terms of such agreements or contracts.</w:t>
      </w:r>
    </w:p>
    <w:p w14:paraId="4DE97BD2" w14:textId="64F1D654" w:rsidR="00B047CF" w:rsidRPr="0058402E" w:rsidRDefault="00B047CF" w:rsidP="00FC18EC">
      <w:pPr>
        <w:pStyle w:val="Heading3"/>
        <w:rPr>
          <w:rFonts w:ascii="Times New Roman" w:hAnsi="Times New Roman" w:cs="Times New Roman"/>
          <w:b w:val="0"/>
        </w:rPr>
      </w:pPr>
      <w:bookmarkStart w:id="494" w:name="_Toc272250083"/>
      <w:bookmarkStart w:id="495" w:name="_Toc273788823"/>
      <w:bookmarkStart w:id="496" w:name="_Toc273797143"/>
      <w:bookmarkStart w:id="497" w:name="_Toc273797692"/>
      <w:r w:rsidRPr="0058402E">
        <w:rPr>
          <w:rFonts w:ascii="Times New Roman" w:hAnsi="Times New Roman" w:cs="Times New Roman"/>
          <w:b w:val="0"/>
        </w:rPr>
        <w:t>Section 4-2-8    Acknowledgment of Right of Way</w:t>
      </w:r>
      <w:bookmarkEnd w:id="494"/>
      <w:bookmarkEnd w:id="495"/>
      <w:bookmarkEnd w:id="496"/>
      <w:bookmarkEnd w:id="497"/>
    </w:p>
    <w:p w14:paraId="114007E0" w14:textId="77777777" w:rsidR="00B047CF" w:rsidRPr="0058402E" w:rsidRDefault="00B047CF" w:rsidP="00FC18EC">
      <w:pPr>
        <w:pStyle w:val="NoteLevel1"/>
        <w:rPr>
          <w:rFonts w:ascii="Times New Roman" w:hAnsi="Times New Roman" w:cs="Times New Roman"/>
          <w:bCs/>
          <w:color w:val="000000" w:themeColor="text1"/>
        </w:rPr>
      </w:pPr>
    </w:p>
    <w:p w14:paraId="634B06F1" w14:textId="57AFD983" w:rsidR="00B047CF" w:rsidRPr="00A3430C" w:rsidRDefault="00B047CF" w:rsidP="00A3430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 xml:space="preserve">Each member of the department who drives a private motor vehicle shall be issued suitable insignia which may be attached to such motor vehicle. All motor equipment of the department shall have right of way over all other traffic when responding to an alarm. No unauthorized vehicle shall follow within five hundred feet of any apparatus belonging to the department No person shall park any vehicle or otherwise cause any obstruction to be placed within a reasonable distance of the driveway entrance to any fire station or other place where fire apparatus is stored or on the side of a street opposite the entrance to any fire station or within fifteen feet of any fire hydrant No person shall drive any vehicle over fire hose except upon specific orders from the </w:t>
      </w:r>
      <w:r w:rsidRPr="0058402E">
        <w:rPr>
          <w:rFonts w:ascii="Times New Roman" w:hAnsi="Times New Roman" w:cs="Times New Roman"/>
          <w:bCs/>
          <w:color w:val="000000" w:themeColor="text1"/>
        </w:rPr>
        <w:lastRenderedPageBreak/>
        <w:t>chief or other officer in charge where the hose is used. No person shall be at any location at the site of a fire which would, in the opinion of the fire chief or the assistant fire chief, interfere with the control of the fire.</w:t>
      </w:r>
    </w:p>
    <w:p w14:paraId="66D40F9B" w14:textId="70678ABE" w:rsidR="00A3430C" w:rsidRPr="00A3430C" w:rsidRDefault="00B047CF" w:rsidP="00A3430C">
      <w:pPr>
        <w:pStyle w:val="Heading3"/>
        <w:rPr>
          <w:rFonts w:ascii="Times New Roman" w:hAnsi="Times New Roman" w:cs="Times New Roman"/>
          <w:b w:val="0"/>
        </w:rPr>
      </w:pPr>
      <w:bookmarkStart w:id="498" w:name="_Toc272250084"/>
      <w:bookmarkStart w:id="499" w:name="_Toc273788824"/>
      <w:bookmarkStart w:id="500" w:name="_Toc273797144"/>
      <w:bookmarkStart w:id="501" w:name="_Toc273797693"/>
      <w:r w:rsidRPr="0058402E">
        <w:rPr>
          <w:rFonts w:ascii="Times New Roman" w:hAnsi="Times New Roman" w:cs="Times New Roman"/>
          <w:b w:val="0"/>
        </w:rPr>
        <w:t>Section 4-2-9    Fire Alarms</w:t>
      </w:r>
      <w:bookmarkEnd w:id="498"/>
      <w:bookmarkEnd w:id="499"/>
      <w:bookmarkEnd w:id="500"/>
      <w:bookmarkEnd w:id="501"/>
    </w:p>
    <w:p w14:paraId="036E8260" w14:textId="63A1D11B" w:rsidR="00B047CF" w:rsidRPr="00A3430C" w:rsidRDefault="00B047CF" w:rsidP="00A3430C">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It is unlawful for any person knowingly to turn in or cause to be turned in a false alarm to the fire department.</w:t>
      </w:r>
    </w:p>
    <w:p w14:paraId="3C63FBDB" w14:textId="51DFEFA5" w:rsidR="00B047CF" w:rsidRPr="00A3430C" w:rsidRDefault="00B047CF" w:rsidP="00A3430C">
      <w:pPr>
        <w:pStyle w:val="Heading3"/>
        <w:rPr>
          <w:rFonts w:ascii="Times New Roman" w:hAnsi="Times New Roman" w:cs="Times New Roman"/>
          <w:b w:val="0"/>
        </w:rPr>
      </w:pPr>
      <w:bookmarkStart w:id="502" w:name="_Toc272250085"/>
      <w:bookmarkStart w:id="503" w:name="_Toc273788825"/>
      <w:bookmarkStart w:id="504" w:name="_Toc273797145"/>
      <w:bookmarkStart w:id="505" w:name="_Toc273797694"/>
      <w:r w:rsidRPr="0058402E">
        <w:rPr>
          <w:rFonts w:ascii="Times New Roman" w:hAnsi="Times New Roman" w:cs="Times New Roman"/>
          <w:b w:val="0"/>
        </w:rPr>
        <w:t>Section 4-2-10   Orders of Fire Chief</w:t>
      </w:r>
      <w:bookmarkEnd w:id="502"/>
      <w:bookmarkEnd w:id="503"/>
      <w:bookmarkEnd w:id="504"/>
      <w:bookmarkEnd w:id="505"/>
    </w:p>
    <w:p w14:paraId="3EE7AF21" w14:textId="22D17E35" w:rsidR="00B047CF" w:rsidRPr="00DD1C9F" w:rsidRDefault="00B047CF" w:rsidP="00DD1C9F">
      <w:pPr>
        <w:pStyle w:val="NoteLevel1"/>
        <w:rPr>
          <w:rFonts w:ascii="Times New Roman" w:hAnsi="Times New Roman" w:cs="Times New Roman"/>
          <w:bCs/>
          <w:color w:val="000000" w:themeColor="text1"/>
        </w:rPr>
      </w:pPr>
      <w:r w:rsidRPr="0058402E">
        <w:rPr>
          <w:rFonts w:ascii="Times New Roman" w:hAnsi="Times New Roman" w:cs="Times New Roman"/>
          <w:bCs/>
          <w:color w:val="000000" w:themeColor="text1"/>
        </w:rPr>
        <w:t>It is unlawful for any person to refuse to obey an order issued by the fire chief pursuant to his authority.</w:t>
      </w:r>
    </w:p>
    <w:p w14:paraId="59364E0B" w14:textId="784C88D1" w:rsidR="00B047CF" w:rsidRPr="0058402E" w:rsidRDefault="00B047CF" w:rsidP="00FC18EC">
      <w:pPr>
        <w:pStyle w:val="Heading3"/>
        <w:rPr>
          <w:rFonts w:ascii="Times New Roman" w:hAnsi="Times New Roman" w:cs="Times New Roman"/>
          <w:b w:val="0"/>
        </w:rPr>
      </w:pPr>
      <w:bookmarkStart w:id="506" w:name="_Toc272250086"/>
      <w:bookmarkStart w:id="507" w:name="_Toc273788826"/>
      <w:bookmarkStart w:id="508" w:name="_Toc273797146"/>
      <w:bookmarkStart w:id="509" w:name="_Toc273797695"/>
      <w:r w:rsidRPr="0058402E">
        <w:rPr>
          <w:rFonts w:ascii="Times New Roman" w:hAnsi="Times New Roman" w:cs="Times New Roman"/>
          <w:b w:val="0"/>
        </w:rPr>
        <w:t>Section 4-2-11  Outdoor Fire Restrictions</w:t>
      </w:r>
      <w:r w:rsidRPr="0058402E">
        <w:rPr>
          <w:rStyle w:val="FootnoteReference"/>
          <w:rFonts w:ascii="Times New Roman" w:hAnsi="Times New Roman" w:cs="Times New Roman"/>
          <w:b w:val="0"/>
          <w:bCs w:val="0"/>
          <w:color w:val="0000FF"/>
        </w:rPr>
        <w:footnoteReference w:id="36"/>
      </w:r>
      <w:bookmarkEnd w:id="506"/>
      <w:bookmarkEnd w:id="507"/>
      <w:bookmarkEnd w:id="508"/>
      <w:bookmarkEnd w:id="509"/>
    </w:p>
    <w:p w14:paraId="135CD9A9" w14:textId="77777777" w:rsidR="00B047CF" w:rsidRPr="0058402E" w:rsidRDefault="00B047CF" w:rsidP="00FC18EC">
      <w:pPr>
        <w:pStyle w:val="NoteLevel1"/>
        <w:rPr>
          <w:rFonts w:ascii="Times New Roman" w:hAnsi="Times New Roman" w:cs="Times New Roman"/>
          <w:bCs/>
          <w:color w:val="0000FF"/>
        </w:rPr>
      </w:pPr>
    </w:p>
    <w:p w14:paraId="6C16DDD1"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 Definitions.  For the purposes of this section, the following terms shall have the following definitions.</w:t>
      </w:r>
    </w:p>
    <w:p w14:paraId="44488852" w14:textId="77777777" w:rsidR="00B047CF" w:rsidRPr="0058402E" w:rsidRDefault="00B047CF" w:rsidP="00FC18EC">
      <w:pPr>
        <w:pStyle w:val="NoteLevel1"/>
        <w:rPr>
          <w:rFonts w:ascii="Times New Roman" w:hAnsi="Times New Roman" w:cs="Times New Roman"/>
          <w:bCs/>
        </w:rPr>
      </w:pPr>
    </w:p>
    <w:p w14:paraId="2DA2931F" w14:textId="77777777" w:rsidR="00B047CF" w:rsidRPr="0058402E" w:rsidRDefault="00B047CF" w:rsidP="00FC18EC">
      <w:pPr>
        <w:pStyle w:val="NoteLevel1"/>
        <w:tabs>
          <w:tab w:val="clear" w:pos="0"/>
          <w:tab w:val="num" w:pos="720"/>
        </w:tabs>
        <w:ind w:left="720" w:hanging="360"/>
        <w:rPr>
          <w:rFonts w:ascii="Times New Roman" w:hAnsi="Times New Roman" w:cs="Times New Roman"/>
          <w:bCs/>
        </w:rPr>
      </w:pPr>
      <w:r w:rsidRPr="0058402E">
        <w:rPr>
          <w:rFonts w:ascii="Times New Roman" w:hAnsi="Times New Roman" w:cs="Times New Roman"/>
          <w:bCs/>
        </w:rPr>
        <w:t>1.</w:t>
      </w:r>
      <w:r w:rsidRPr="0058402E">
        <w:rPr>
          <w:rFonts w:ascii="Times New Roman" w:hAnsi="Times New Roman" w:cs="Times New Roman"/>
          <w:bCs/>
        </w:rPr>
        <w:tab/>
      </w:r>
      <w:r w:rsidRPr="0058402E">
        <w:rPr>
          <w:rFonts w:ascii="Times New Roman" w:hAnsi="Times New Roman" w:cs="Times New Roman"/>
          <w:bCs/>
          <w:u w:val="single"/>
        </w:rPr>
        <w:t>Open Outdoor Fire</w:t>
      </w:r>
      <w:r w:rsidRPr="0058402E">
        <w:rPr>
          <w:rFonts w:ascii="Times New Roman" w:hAnsi="Times New Roman" w:cs="Times New Roman"/>
          <w:bCs/>
        </w:rPr>
        <w:t xml:space="preserve">   means any combustible material(s) of any type that is not within a fully enclosed building, mobile home or other structure having four walls and a ceiling.</w:t>
      </w:r>
    </w:p>
    <w:p w14:paraId="50F2E43A" w14:textId="77777777" w:rsidR="00B047CF" w:rsidRPr="0058402E" w:rsidRDefault="00B047CF" w:rsidP="00FC18EC">
      <w:pPr>
        <w:pStyle w:val="NoteLevel1"/>
        <w:tabs>
          <w:tab w:val="clear" w:pos="0"/>
          <w:tab w:val="num" w:pos="720"/>
        </w:tabs>
        <w:ind w:left="720" w:hanging="360"/>
        <w:rPr>
          <w:rFonts w:ascii="Times New Roman" w:hAnsi="Times New Roman" w:cs="Times New Roman"/>
          <w:bCs/>
        </w:rPr>
      </w:pPr>
    </w:p>
    <w:p w14:paraId="112A685A" w14:textId="77777777" w:rsidR="00B047CF" w:rsidRPr="0058402E" w:rsidRDefault="00B047CF" w:rsidP="00FC18EC">
      <w:pPr>
        <w:pStyle w:val="NoteLevel1"/>
        <w:tabs>
          <w:tab w:val="clear" w:pos="0"/>
          <w:tab w:val="num" w:pos="720"/>
        </w:tabs>
        <w:ind w:left="720" w:hanging="360"/>
        <w:rPr>
          <w:rFonts w:ascii="Times New Roman" w:hAnsi="Times New Roman" w:cs="Times New Roman"/>
          <w:bCs/>
        </w:rPr>
      </w:pPr>
      <w:r w:rsidRPr="0058402E">
        <w:rPr>
          <w:rFonts w:ascii="Times New Roman" w:hAnsi="Times New Roman" w:cs="Times New Roman"/>
          <w:bCs/>
        </w:rPr>
        <w:t>2.</w:t>
      </w:r>
      <w:r w:rsidRPr="0058402E">
        <w:rPr>
          <w:rFonts w:ascii="Times New Roman" w:hAnsi="Times New Roman" w:cs="Times New Roman"/>
          <w:bCs/>
        </w:rPr>
        <w:tab/>
      </w:r>
      <w:r w:rsidRPr="0058402E">
        <w:rPr>
          <w:rFonts w:ascii="Times New Roman" w:hAnsi="Times New Roman" w:cs="Times New Roman"/>
          <w:bCs/>
          <w:u w:val="single"/>
        </w:rPr>
        <w:t>Campfire.</w:t>
      </w:r>
      <w:r w:rsidRPr="0058402E">
        <w:rPr>
          <w:rFonts w:ascii="Times New Roman" w:hAnsi="Times New Roman" w:cs="Times New Roman"/>
          <w:bCs/>
        </w:rPr>
        <w:t xml:space="preserve">  Means any open outdoor fire that is used for cooking, personal warmth, lighting, ceremony or aesthetic purposes.</w:t>
      </w:r>
    </w:p>
    <w:p w14:paraId="22F21206" w14:textId="77777777" w:rsidR="00B047CF" w:rsidRPr="0058402E" w:rsidRDefault="00B047CF" w:rsidP="00FC18EC">
      <w:pPr>
        <w:pStyle w:val="NoteLevel1"/>
        <w:tabs>
          <w:tab w:val="clear" w:pos="0"/>
          <w:tab w:val="num" w:pos="720"/>
        </w:tabs>
        <w:ind w:left="720" w:hanging="360"/>
        <w:rPr>
          <w:rFonts w:ascii="Times New Roman" w:hAnsi="Times New Roman" w:cs="Times New Roman"/>
          <w:bCs/>
        </w:rPr>
      </w:pPr>
    </w:p>
    <w:p w14:paraId="3BAA350A" w14:textId="77777777" w:rsidR="00B047CF" w:rsidRPr="0058402E" w:rsidRDefault="00B047CF" w:rsidP="00FC18EC">
      <w:pPr>
        <w:pStyle w:val="NoteLevel1"/>
        <w:tabs>
          <w:tab w:val="clear" w:pos="0"/>
          <w:tab w:val="num" w:pos="720"/>
        </w:tabs>
        <w:ind w:left="720" w:hanging="360"/>
        <w:rPr>
          <w:rFonts w:ascii="Times New Roman" w:hAnsi="Times New Roman" w:cs="Times New Roman"/>
          <w:bCs/>
        </w:rPr>
      </w:pPr>
      <w:r w:rsidRPr="0058402E">
        <w:rPr>
          <w:rFonts w:ascii="Times New Roman" w:hAnsi="Times New Roman" w:cs="Times New Roman"/>
          <w:bCs/>
        </w:rPr>
        <w:t xml:space="preserve">3. </w:t>
      </w:r>
      <w:r w:rsidRPr="0058402E">
        <w:rPr>
          <w:rFonts w:ascii="Times New Roman" w:hAnsi="Times New Roman" w:cs="Times New Roman"/>
          <w:bCs/>
          <w:u w:val="single"/>
        </w:rPr>
        <w:t>Gas Barbecue</w:t>
      </w:r>
      <w:r w:rsidRPr="0058402E">
        <w:rPr>
          <w:rFonts w:ascii="Times New Roman" w:hAnsi="Times New Roman" w:cs="Times New Roman"/>
          <w:bCs/>
        </w:rPr>
        <w:t xml:space="preserve"> means a fixed or portable device where food is cooked outdoors on a metal frame over a fire fueled by a propane or gas source.</w:t>
      </w:r>
    </w:p>
    <w:p w14:paraId="0BC197B4" w14:textId="77777777" w:rsidR="00B047CF" w:rsidRPr="0058402E" w:rsidRDefault="00B047CF" w:rsidP="00FC18EC">
      <w:pPr>
        <w:pStyle w:val="NoteLevel1"/>
        <w:tabs>
          <w:tab w:val="clear" w:pos="0"/>
          <w:tab w:val="num" w:pos="720"/>
        </w:tabs>
        <w:ind w:left="720" w:hanging="360"/>
        <w:rPr>
          <w:rFonts w:ascii="Times New Roman" w:hAnsi="Times New Roman" w:cs="Times New Roman"/>
          <w:bCs/>
        </w:rPr>
      </w:pPr>
    </w:p>
    <w:p w14:paraId="1CE58A6B" w14:textId="77777777" w:rsidR="00B047CF" w:rsidRPr="0058402E" w:rsidRDefault="00B047CF" w:rsidP="00FC18EC">
      <w:pPr>
        <w:pStyle w:val="NoteLevel1"/>
        <w:tabs>
          <w:tab w:val="clear" w:pos="0"/>
          <w:tab w:val="num" w:pos="720"/>
        </w:tabs>
        <w:ind w:left="720" w:hanging="360"/>
        <w:rPr>
          <w:rFonts w:ascii="Times New Roman" w:hAnsi="Times New Roman" w:cs="Times New Roman"/>
          <w:bCs/>
        </w:rPr>
      </w:pPr>
      <w:r w:rsidRPr="0058402E">
        <w:rPr>
          <w:rFonts w:ascii="Times New Roman" w:hAnsi="Times New Roman" w:cs="Times New Roman"/>
          <w:bCs/>
        </w:rPr>
        <w:t xml:space="preserve">4. </w:t>
      </w:r>
      <w:r w:rsidRPr="0058402E">
        <w:rPr>
          <w:rFonts w:ascii="Times New Roman" w:hAnsi="Times New Roman" w:cs="Times New Roman"/>
          <w:bCs/>
          <w:u w:val="single"/>
        </w:rPr>
        <w:t>Bonfire/Campfire</w:t>
      </w:r>
      <w:r w:rsidRPr="0058402E">
        <w:rPr>
          <w:rFonts w:ascii="Times New Roman" w:hAnsi="Times New Roman" w:cs="Times New Roman"/>
          <w:bCs/>
        </w:rPr>
        <w:t xml:space="preserve"> means an open outdoor fire for the purpose of burning rubbish, waste material or refuse.</w:t>
      </w:r>
    </w:p>
    <w:p w14:paraId="2CFBDCED" w14:textId="77777777" w:rsidR="00B047CF" w:rsidRPr="0058402E" w:rsidRDefault="00B047CF" w:rsidP="00FC18EC">
      <w:pPr>
        <w:pStyle w:val="NoteLevel1"/>
        <w:rPr>
          <w:rFonts w:ascii="Times New Roman" w:hAnsi="Times New Roman" w:cs="Times New Roman"/>
          <w:bCs/>
        </w:rPr>
      </w:pPr>
    </w:p>
    <w:p w14:paraId="5557307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B. Prohibition against Open Out-door Fires.</w:t>
      </w:r>
    </w:p>
    <w:p w14:paraId="0CEAF9D5" w14:textId="77777777" w:rsidR="00B047CF" w:rsidRPr="0058402E" w:rsidRDefault="00B047CF" w:rsidP="00FC18EC">
      <w:pPr>
        <w:pStyle w:val="NoteLevel1"/>
        <w:rPr>
          <w:rFonts w:ascii="Times New Roman" w:hAnsi="Times New Roman" w:cs="Times New Roman"/>
          <w:bCs/>
        </w:rPr>
      </w:pPr>
    </w:p>
    <w:p w14:paraId="2D7F277D" w14:textId="77777777" w:rsidR="00B047CF" w:rsidRPr="0058402E" w:rsidRDefault="00B047CF" w:rsidP="00FC18EC">
      <w:pPr>
        <w:pStyle w:val="NoteLevel1"/>
        <w:tabs>
          <w:tab w:val="clear" w:pos="0"/>
          <w:tab w:val="num" w:pos="720"/>
        </w:tabs>
        <w:ind w:left="720" w:hanging="720"/>
        <w:rPr>
          <w:rFonts w:ascii="Times New Roman" w:hAnsi="Times New Roman" w:cs="Times New Roman"/>
          <w:bCs/>
        </w:rPr>
      </w:pPr>
      <w:r w:rsidRPr="0058402E">
        <w:rPr>
          <w:rFonts w:ascii="Times New Roman" w:hAnsi="Times New Roman" w:cs="Times New Roman"/>
          <w:bCs/>
        </w:rPr>
        <w:t xml:space="preserve">1.  </w:t>
      </w:r>
      <w:r w:rsidRPr="0058402E">
        <w:rPr>
          <w:rFonts w:ascii="Times New Roman" w:hAnsi="Times New Roman" w:cs="Times New Roman"/>
          <w:bCs/>
        </w:rPr>
        <w:tab/>
        <w:t xml:space="preserve">Prohibition.  By order of the St. Johns Fire Chief or by resolution of the St Johns City Council, it shall be unlawful for any person to build, maintain, attend, ignite, or use </w:t>
      </w:r>
      <w:r w:rsidRPr="0058402E">
        <w:rPr>
          <w:rFonts w:ascii="Times New Roman" w:hAnsi="Times New Roman" w:cs="Times New Roman"/>
          <w:bCs/>
        </w:rPr>
        <w:lastRenderedPageBreak/>
        <w:t>an open outdoor fire, including a campfire or bonfire, in the incorporated areas of the City of St. Johns, except as provided in this Section.</w:t>
      </w:r>
    </w:p>
    <w:p w14:paraId="021AA85A" w14:textId="77777777" w:rsidR="00B047CF" w:rsidRPr="0058402E" w:rsidRDefault="00B047CF" w:rsidP="00FC18EC">
      <w:pPr>
        <w:pStyle w:val="NoteLevel1"/>
        <w:tabs>
          <w:tab w:val="clear" w:pos="0"/>
          <w:tab w:val="num" w:pos="720"/>
        </w:tabs>
        <w:ind w:left="720" w:hanging="720"/>
        <w:rPr>
          <w:rFonts w:ascii="Times New Roman" w:hAnsi="Times New Roman" w:cs="Times New Roman"/>
          <w:bCs/>
        </w:rPr>
      </w:pPr>
    </w:p>
    <w:p w14:paraId="53B9322D" w14:textId="77777777" w:rsidR="00B047CF" w:rsidRPr="0058402E" w:rsidRDefault="00B047CF" w:rsidP="00FC18EC">
      <w:pPr>
        <w:pStyle w:val="NoteLevel1"/>
        <w:tabs>
          <w:tab w:val="clear" w:pos="0"/>
          <w:tab w:val="num" w:pos="720"/>
        </w:tabs>
        <w:ind w:left="720" w:hanging="720"/>
        <w:rPr>
          <w:rFonts w:ascii="Times New Roman" w:hAnsi="Times New Roman" w:cs="Times New Roman"/>
          <w:bCs/>
        </w:rPr>
      </w:pPr>
      <w:r w:rsidRPr="0058402E">
        <w:rPr>
          <w:rFonts w:ascii="Times New Roman" w:hAnsi="Times New Roman" w:cs="Times New Roman"/>
          <w:bCs/>
        </w:rPr>
        <w:t xml:space="preserve">2. </w:t>
      </w:r>
      <w:r w:rsidRPr="0058402E">
        <w:rPr>
          <w:rFonts w:ascii="Times New Roman" w:hAnsi="Times New Roman" w:cs="Times New Roman"/>
          <w:bCs/>
        </w:rPr>
        <w:tab/>
        <w:t>Exemptions.  The following open outdoor fires are exempt from the provisions of this ordinance.</w:t>
      </w:r>
    </w:p>
    <w:p w14:paraId="02C6CC02" w14:textId="77777777" w:rsidR="00B047CF" w:rsidRPr="0058402E" w:rsidRDefault="00B047CF" w:rsidP="00FC18EC">
      <w:pPr>
        <w:pStyle w:val="NoteLevel1"/>
        <w:rPr>
          <w:rFonts w:ascii="Times New Roman" w:hAnsi="Times New Roman" w:cs="Times New Roman"/>
          <w:bCs/>
        </w:rPr>
      </w:pPr>
    </w:p>
    <w:p w14:paraId="1F8D232C" w14:textId="77777777" w:rsidR="00B047CF" w:rsidRPr="0058402E" w:rsidRDefault="00B047CF" w:rsidP="00FC18EC">
      <w:pPr>
        <w:pStyle w:val="NoteLevel1"/>
        <w:tabs>
          <w:tab w:val="clear" w:pos="0"/>
          <w:tab w:val="num" w:pos="1170"/>
        </w:tabs>
        <w:ind w:left="1170" w:hanging="450"/>
        <w:rPr>
          <w:rFonts w:ascii="Times New Roman" w:hAnsi="Times New Roman" w:cs="Times New Roman"/>
          <w:bCs/>
        </w:rPr>
      </w:pPr>
      <w:r w:rsidRPr="0058402E">
        <w:rPr>
          <w:rFonts w:ascii="Times New Roman" w:hAnsi="Times New Roman" w:cs="Times New Roman"/>
          <w:bCs/>
        </w:rPr>
        <w:t>a.  Open outdoor fires used solely for the cooking of food on a gas barbecue.</w:t>
      </w:r>
    </w:p>
    <w:p w14:paraId="048B1C8B" w14:textId="77777777" w:rsidR="00B047CF" w:rsidRPr="0058402E" w:rsidRDefault="00B047CF" w:rsidP="00FC18EC">
      <w:pPr>
        <w:pStyle w:val="NoteLevel1"/>
        <w:tabs>
          <w:tab w:val="clear" w:pos="0"/>
          <w:tab w:val="num" w:pos="1170"/>
        </w:tabs>
        <w:ind w:left="1170" w:hanging="450"/>
        <w:rPr>
          <w:rFonts w:ascii="Times New Roman" w:hAnsi="Times New Roman" w:cs="Times New Roman"/>
          <w:bCs/>
        </w:rPr>
      </w:pPr>
    </w:p>
    <w:p w14:paraId="67D2A489" w14:textId="77777777" w:rsidR="00B047CF" w:rsidRPr="0058402E" w:rsidRDefault="00B047CF" w:rsidP="00FC18EC">
      <w:pPr>
        <w:pStyle w:val="NoteLevel1"/>
        <w:tabs>
          <w:tab w:val="clear" w:pos="0"/>
          <w:tab w:val="num" w:pos="1170"/>
        </w:tabs>
        <w:ind w:left="1170" w:hanging="450"/>
        <w:rPr>
          <w:rFonts w:ascii="Times New Roman" w:hAnsi="Times New Roman" w:cs="Times New Roman"/>
          <w:bCs/>
        </w:rPr>
      </w:pPr>
      <w:r w:rsidRPr="0058402E">
        <w:rPr>
          <w:rFonts w:ascii="Times New Roman" w:hAnsi="Times New Roman" w:cs="Times New Roman"/>
          <w:bCs/>
        </w:rPr>
        <w:t>b.  Open outdoor fires set or permitted by the Fire Chief in the performance of official duty for the purpose of weed abatement, the prevention of fire hazard or instruction in the methods of fighting fires.</w:t>
      </w:r>
    </w:p>
    <w:p w14:paraId="16FF03C6" w14:textId="77777777" w:rsidR="00B047CF" w:rsidRPr="0058402E" w:rsidRDefault="00B047CF" w:rsidP="00FC18EC">
      <w:pPr>
        <w:pStyle w:val="NoteLevel1"/>
        <w:tabs>
          <w:tab w:val="clear" w:pos="0"/>
          <w:tab w:val="num" w:pos="1170"/>
        </w:tabs>
        <w:ind w:left="1170" w:hanging="450"/>
        <w:rPr>
          <w:rFonts w:ascii="Times New Roman" w:hAnsi="Times New Roman" w:cs="Times New Roman"/>
          <w:bCs/>
        </w:rPr>
      </w:pPr>
    </w:p>
    <w:p w14:paraId="50407AE7" w14:textId="77777777" w:rsidR="00B047CF" w:rsidRPr="0058402E" w:rsidRDefault="00B047CF" w:rsidP="00FC18EC">
      <w:pPr>
        <w:pStyle w:val="NoteLevel1"/>
        <w:tabs>
          <w:tab w:val="clear" w:pos="0"/>
          <w:tab w:val="num" w:pos="1170"/>
        </w:tabs>
        <w:ind w:left="1170" w:hanging="450"/>
        <w:rPr>
          <w:rFonts w:ascii="Times New Roman" w:hAnsi="Times New Roman" w:cs="Times New Roman"/>
          <w:bCs/>
        </w:rPr>
      </w:pPr>
      <w:r w:rsidRPr="0058402E">
        <w:rPr>
          <w:rFonts w:ascii="Times New Roman" w:hAnsi="Times New Roman" w:cs="Times New Roman"/>
          <w:bCs/>
        </w:rPr>
        <w:t>c.  Open outdoor fires set or permitted by the Director of the Department of Agriculture or County Agriculture agents for the purpose of disease and pest prevention.</w:t>
      </w:r>
    </w:p>
    <w:p w14:paraId="54B7BDB1" w14:textId="77777777" w:rsidR="00B047CF" w:rsidRPr="0058402E" w:rsidRDefault="00B047CF" w:rsidP="00FC18EC">
      <w:pPr>
        <w:pStyle w:val="NoteLevel1"/>
        <w:tabs>
          <w:tab w:val="clear" w:pos="0"/>
          <w:tab w:val="num" w:pos="1170"/>
        </w:tabs>
        <w:ind w:left="1170" w:hanging="450"/>
        <w:rPr>
          <w:rFonts w:ascii="Times New Roman" w:hAnsi="Times New Roman" w:cs="Times New Roman"/>
          <w:bCs/>
        </w:rPr>
      </w:pPr>
    </w:p>
    <w:p w14:paraId="27F51DF9" w14:textId="77777777" w:rsidR="00B047CF" w:rsidRPr="0058402E" w:rsidRDefault="00B047CF" w:rsidP="00FC18EC">
      <w:pPr>
        <w:pStyle w:val="NoteLevel1"/>
        <w:tabs>
          <w:tab w:val="clear" w:pos="0"/>
          <w:tab w:val="num" w:pos="1170"/>
        </w:tabs>
        <w:ind w:left="1170" w:hanging="450"/>
        <w:rPr>
          <w:rFonts w:ascii="Times New Roman" w:hAnsi="Times New Roman" w:cs="Times New Roman"/>
          <w:bCs/>
        </w:rPr>
      </w:pPr>
      <w:r w:rsidRPr="0058402E">
        <w:rPr>
          <w:rFonts w:ascii="Times New Roman" w:hAnsi="Times New Roman" w:cs="Times New Roman"/>
          <w:bCs/>
        </w:rPr>
        <w:t>d. Open outdoor fires set by or permitted by the Federal Government or any of its departments or agencies, or the State of Arizona or any of its departments, agencies, or political subdivisions, for the purpose of watershed rehabilitation or control through vegetative manipulation.</w:t>
      </w:r>
    </w:p>
    <w:p w14:paraId="018B97CD" w14:textId="77777777" w:rsidR="00B047CF" w:rsidRPr="0058402E" w:rsidRDefault="00B047CF" w:rsidP="00FC18EC">
      <w:pPr>
        <w:pStyle w:val="NoteLevel1"/>
        <w:tabs>
          <w:tab w:val="clear" w:pos="0"/>
          <w:tab w:val="num" w:pos="1170"/>
        </w:tabs>
        <w:ind w:left="1170" w:hanging="450"/>
        <w:rPr>
          <w:rFonts w:ascii="Times New Roman" w:hAnsi="Times New Roman" w:cs="Times New Roman"/>
          <w:bCs/>
        </w:rPr>
      </w:pPr>
    </w:p>
    <w:p w14:paraId="634B4BBE" w14:textId="77777777" w:rsidR="00B047CF" w:rsidRPr="0058402E" w:rsidRDefault="00B047CF" w:rsidP="00FC18EC">
      <w:pPr>
        <w:pStyle w:val="NoteLevel1"/>
        <w:tabs>
          <w:tab w:val="clear" w:pos="0"/>
          <w:tab w:val="num" w:pos="1170"/>
        </w:tabs>
        <w:ind w:left="1170" w:hanging="450"/>
        <w:rPr>
          <w:rFonts w:ascii="Times New Roman" w:hAnsi="Times New Roman" w:cs="Times New Roman"/>
          <w:bCs/>
        </w:rPr>
      </w:pPr>
      <w:r w:rsidRPr="0058402E">
        <w:rPr>
          <w:rFonts w:ascii="Times New Roman" w:hAnsi="Times New Roman" w:cs="Times New Roman"/>
          <w:bCs/>
        </w:rPr>
        <w:t>e.  Any campfire within a designated area at a developed recreational site maintained by an agency or department of the federal, state, or local government (unless further prohibited by the government entity having jurisdiction over the recreational she).</w:t>
      </w:r>
    </w:p>
    <w:p w14:paraId="5AA5A1AC" w14:textId="77777777" w:rsidR="00B047CF" w:rsidRPr="0058402E" w:rsidRDefault="00B047CF" w:rsidP="00FC18EC">
      <w:pPr>
        <w:pStyle w:val="NoteLevel1"/>
        <w:tabs>
          <w:tab w:val="clear" w:pos="0"/>
          <w:tab w:val="num" w:pos="1170"/>
        </w:tabs>
        <w:ind w:left="1170" w:hanging="450"/>
        <w:rPr>
          <w:rFonts w:ascii="Times New Roman" w:hAnsi="Times New Roman" w:cs="Times New Roman"/>
          <w:bCs/>
        </w:rPr>
      </w:pPr>
    </w:p>
    <w:p w14:paraId="1F382D23" w14:textId="065404A9" w:rsidR="00B047CF" w:rsidRPr="00DD1C9F" w:rsidRDefault="00B047CF" w:rsidP="00FC18EC">
      <w:pPr>
        <w:pStyle w:val="NoteLevel1"/>
        <w:tabs>
          <w:tab w:val="clear" w:pos="0"/>
          <w:tab w:val="num" w:pos="1170"/>
        </w:tabs>
        <w:ind w:left="1170" w:hanging="450"/>
        <w:rPr>
          <w:rFonts w:ascii="Times New Roman" w:hAnsi="Times New Roman" w:cs="Times New Roman"/>
          <w:bCs/>
          <w:i/>
        </w:rPr>
      </w:pPr>
      <w:r w:rsidRPr="0058402E">
        <w:rPr>
          <w:rFonts w:ascii="Times New Roman" w:hAnsi="Times New Roman" w:cs="Times New Roman"/>
          <w:bCs/>
        </w:rPr>
        <w:t>f.  Open outdoor fires authorized by a permit issued pursuant to A. R. S. §§49-501</w:t>
      </w:r>
      <w:r w:rsidRPr="00DD1C9F">
        <w:rPr>
          <w:rFonts w:ascii="Times New Roman" w:hAnsi="Times New Roman" w:cs="Times New Roman"/>
          <w:bCs/>
          <w:i/>
        </w:rPr>
        <w:t>et</w:t>
      </w:r>
      <w:r w:rsidR="00DD1C9F" w:rsidRPr="00DD1C9F">
        <w:rPr>
          <w:rFonts w:ascii="Times New Roman" w:hAnsi="Times New Roman" w:cs="Times New Roman"/>
          <w:bCs/>
          <w:i/>
        </w:rPr>
        <w:t xml:space="preserve">. </w:t>
      </w:r>
      <w:r w:rsidRPr="00DD1C9F">
        <w:rPr>
          <w:rFonts w:ascii="Times New Roman" w:hAnsi="Times New Roman" w:cs="Times New Roman"/>
          <w:bCs/>
          <w:i/>
        </w:rPr>
        <w:t>seq.</w:t>
      </w:r>
    </w:p>
    <w:p w14:paraId="49284F89" w14:textId="77777777" w:rsidR="00B047CF" w:rsidRPr="0058402E" w:rsidRDefault="00B047CF" w:rsidP="00FC18EC">
      <w:pPr>
        <w:pStyle w:val="NoteLevel1"/>
        <w:tabs>
          <w:tab w:val="clear" w:pos="0"/>
          <w:tab w:val="num" w:pos="1170"/>
        </w:tabs>
        <w:ind w:left="1170" w:hanging="450"/>
        <w:rPr>
          <w:rFonts w:ascii="Times New Roman" w:hAnsi="Times New Roman" w:cs="Times New Roman"/>
          <w:bCs/>
        </w:rPr>
      </w:pPr>
    </w:p>
    <w:p w14:paraId="2A8020F9" w14:textId="77777777" w:rsidR="00B047CF" w:rsidRPr="0058402E" w:rsidRDefault="00B047CF" w:rsidP="00FC18EC">
      <w:pPr>
        <w:pStyle w:val="NoteLevel1"/>
        <w:tabs>
          <w:tab w:val="clear" w:pos="0"/>
          <w:tab w:val="num" w:pos="1170"/>
        </w:tabs>
        <w:ind w:left="1170" w:hanging="450"/>
        <w:rPr>
          <w:rFonts w:ascii="Times New Roman" w:hAnsi="Times New Roman" w:cs="Times New Roman"/>
          <w:bCs/>
        </w:rPr>
      </w:pPr>
      <w:r w:rsidRPr="0058402E">
        <w:rPr>
          <w:rFonts w:ascii="Times New Roman" w:hAnsi="Times New Roman" w:cs="Times New Roman"/>
          <w:bCs/>
        </w:rPr>
        <w:t>g.  In addition to the exceptions set forth in paragraphs A through F, the St Johns City Council may, by resolution, exempt certain portions of the incorporated area of the City of St. Johns if the issuance of an order by the Forest Service as described in Section 2.1, or the adoption of a resolution by the City Council as described in described in Section 2,1, is deemed by the City Council not to require city-wide application of this ordinance. In such circumstances, the resolution of the City Council shall dearly specify the areas which are exempted.</w:t>
      </w:r>
    </w:p>
    <w:p w14:paraId="225AB5F2" w14:textId="77777777" w:rsidR="00B047CF" w:rsidRPr="0058402E" w:rsidRDefault="00B047CF" w:rsidP="00FC18EC">
      <w:pPr>
        <w:pStyle w:val="NoteLevel1"/>
        <w:rPr>
          <w:rFonts w:ascii="Times New Roman" w:hAnsi="Times New Roman" w:cs="Times New Roman"/>
          <w:bCs/>
        </w:rPr>
      </w:pPr>
    </w:p>
    <w:p w14:paraId="0D02B8F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  Penalty/Enforcement.</w:t>
      </w:r>
    </w:p>
    <w:p w14:paraId="3C7FA4F7" w14:textId="77777777" w:rsidR="00B047CF" w:rsidRPr="0058402E" w:rsidRDefault="00B047CF" w:rsidP="00FC18EC">
      <w:pPr>
        <w:pStyle w:val="NoteLevel1"/>
        <w:rPr>
          <w:rFonts w:ascii="Times New Roman" w:hAnsi="Times New Roman" w:cs="Times New Roman"/>
          <w:bCs/>
        </w:rPr>
      </w:pPr>
    </w:p>
    <w:p w14:paraId="07E87685" w14:textId="77777777" w:rsidR="00B047CF" w:rsidRPr="0058402E" w:rsidRDefault="00B047CF" w:rsidP="00FC18EC">
      <w:pPr>
        <w:pStyle w:val="NoteLevel1"/>
        <w:tabs>
          <w:tab w:val="clear" w:pos="0"/>
          <w:tab w:val="num" w:pos="450"/>
        </w:tabs>
        <w:ind w:left="450" w:hanging="450"/>
        <w:rPr>
          <w:rFonts w:ascii="Times New Roman" w:hAnsi="Times New Roman" w:cs="Times New Roman"/>
          <w:bCs/>
        </w:rPr>
      </w:pPr>
      <w:r w:rsidRPr="0058402E">
        <w:rPr>
          <w:rFonts w:ascii="Times New Roman" w:hAnsi="Times New Roman" w:cs="Times New Roman"/>
          <w:bCs/>
        </w:rPr>
        <w:t>1.  Each violation of this ordinance shall result in a civil penalty not to exceed $100.00. Each day that a violation continues shall be deemed a separate offense. In addition to the foregoing fine, the reasonable response costs of the governmental entity or entities that respond to the prohibited fire may be assessed against the violators).</w:t>
      </w:r>
    </w:p>
    <w:p w14:paraId="7C17772C" w14:textId="77777777" w:rsidR="00B047CF" w:rsidRPr="0058402E" w:rsidRDefault="00B047CF" w:rsidP="00FC18EC">
      <w:pPr>
        <w:pStyle w:val="NoteLevel1"/>
        <w:tabs>
          <w:tab w:val="clear" w:pos="0"/>
          <w:tab w:val="num" w:pos="450"/>
        </w:tabs>
        <w:ind w:left="450" w:hanging="450"/>
        <w:rPr>
          <w:rFonts w:ascii="Times New Roman" w:hAnsi="Times New Roman" w:cs="Times New Roman"/>
          <w:bCs/>
        </w:rPr>
      </w:pPr>
    </w:p>
    <w:p w14:paraId="2B43CF4B" w14:textId="77777777" w:rsidR="00B047CF" w:rsidRPr="0058402E" w:rsidRDefault="00B047CF" w:rsidP="00FC18EC">
      <w:pPr>
        <w:pStyle w:val="NoteLevel1"/>
        <w:tabs>
          <w:tab w:val="clear" w:pos="0"/>
          <w:tab w:val="num" w:pos="450"/>
        </w:tabs>
        <w:ind w:left="450" w:hanging="450"/>
        <w:rPr>
          <w:rFonts w:ascii="Times New Roman" w:hAnsi="Times New Roman" w:cs="Times New Roman"/>
          <w:bCs/>
        </w:rPr>
      </w:pPr>
      <w:r w:rsidRPr="0058402E">
        <w:rPr>
          <w:rFonts w:ascii="Times New Roman" w:hAnsi="Times New Roman" w:cs="Times New Roman"/>
          <w:bCs/>
        </w:rPr>
        <w:t>2.  This ordinance may be enforced by an action in the Justice Court Precinct where the violation occurs.</w:t>
      </w:r>
    </w:p>
    <w:p w14:paraId="637430E8" w14:textId="77777777" w:rsidR="00B047CF" w:rsidRPr="0058402E" w:rsidRDefault="00B047CF" w:rsidP="00FC18EC">
      <w:pPr>
        <w:pStyle w:val="NoteLevel1"/>
        <w:rPr>
          <w:rFonts w:ascii="Times New Roman" w:hAnsi="Times New Roman" w:cs="Times New Roman"/>
          <w:bCs/>
        </w:rPr>
      </w:pPr>
    </w:p>
    <w:p w14:paraId="7B852B1D"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D.  Applicability.</w:t>
      </w:r>
    </w:p>
    <w:p w14:paraId="3ED3FAE3" w14:textId="77777777" w:rsidR="00B047CF" w:rsidRPr="0058402E" w:rsidRDefault="00B047CF" w:rsidP="00FC18EC">
      <w:pPr>
        <w:pStyle w:val="NoteLevel1"/>
        <w:rPr>
          <w:rFonts w:ascii="Times New Roman" w:hAnsi="Times New Roman" w:cs="Times New Roman"/>
          <w:bCs/>
        </w:rPr>
      </w:pPr>
    </w:p>
    <w:p w14:paraId="654C99F9"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This ordinance applies within all incorporated areas of the City of St. Johns.</w:t>
      </w:r>
      <w:r w:rsidRPr="0058402E">
        <w:rPr>
          <w:rFonts w:ascii="Times New Roman" w:hAnsi="Times New Roman" w:cs="Times New Roman"/>
          <w:bCs/>
        </w:rPr>
        <w:cr/>
      </w:r>
    </w:p>
    <w:p w14:paraId="46BBD88C" w14:textId="77777777" w:rsidR="00B047CF" w:rsidRPr="0058402E" w:rsidRDefault="00B047CF" w:rsidP="00FC18EC">
      <w:pPr>
        <w:pStyle w:val="NoteLevel1"/>
        <w:rPr>
          <w:rFonts w:ascii="Times New Roman" w:hAnsi="Times New Roman" w:cs="Times New Roman"/>
        </w:rPr>
      </w:pPr>
    </w:p>
    <w:p w14:paraId="2F6F4CB3" w14:textId="77777777" w:rsidR="00B047CF" w:rsidRPr="0058402E" w:rsidRDefault="00B047CF" w:rsidP="00FC18EC">
      <w:pPr>
        <w:pStyle w:val="NoteLevel1"/>
        <w:rPr>
          <w:rFonts w:ascii="Times New Roman" w:hAnsi="Times New Roman" w:cs="Times New Roman"/>
        </w:rPr>
      </w:pPr>
    </w:p>
    <w:p w14:paraId="18636AB9" w14:textId="77777777" w:rsidR="00B047CF" w:rsidRPr="0058402E" w:rsidRDefault="00B047CF" w:rsidP="00FC18EC">
      <w:pPr>
        <w:pStyle w:val="NoteLevel1"/>
        <w:rPr>
          <w:rFonts w:ascii="Times New Roman" w:hAnsi="Times New Roman" w:cs="Times New Roman"/>
        </w:rPr>
      </w:pPr>
    </w:p>
    <w:p w14:paraId="3901F5BA" w14:textId="77777777" w:rsidR="00B047CF" w:rsidRPr="0058402E" w:rsidRDefault="00B047CF" w:rsidP="00FC18EC">
      <w:pPr>
        <w:pStyle w:val="NoteLevel1"/>
        <w:rPr>
          <w:rFonts w:ascii="Times New Roman" w:hAnsi="Times New Roman" w:cs="Times New Roman"/>
        </w:rPr>
      </w:pPr>
    </w:p>
    <w:p w14:paraId="1B3CB518" w14:textId="77777777" w:rsidR="00B047CF" w:rsidRPr="0058402E" w:rsidRDefault="00B047CF" w:rsidP="00FC18EC">
      <w:pPr>
        <w:pStyle w:val="NoteLevel1"/>
        <w:rPr>
          <w:rFonts w:ascii="Times New Roman" w:hAnsi="Times New Roman" w:cs="Times New Roman"/>
        </w:rPr>
        <w:sectPr w:rsidR="00B047CF" w:rsidRPr="0058402E" w:rsidSect="00177C7D">
          <w:headerReference w:type="default" r:id="rId28"/>
          <w:footerReference w:type="default" r:id="rId29"/>
          <w:headerReference w:type="first" r:id="rId30"/>
          <w:footnotePr>
            <w:numRestart w:val="eachSect"/>
          </w:footnotePr>
          <w:type w:val="continuous"/>
          <w:pgSz w:w="12240" w:h="15840"/>
          <w:pgMar w:top="1440" w:right="1440" w:bottom="1440" w:left="1440" w:header="720" w:footer="720" w:gutter="0"/>
          <w:cols w:space="720"/>
          <w:titlePg/>
          <w:docGrid w:type="lines" w:linePitch="360"/>
        </w:sectPr>
      </w:pPr>
    </w:p>
    <w:p w14:paraId="695F6DDD" w14:textId="77777777" w:rsidR="00187DB0" w:rsidRPr="0058402E" w:rsidRDefault="00187DB0" w:rsidP="00FC18EC">
      <w:pPr>
        <w:pStyle w:val="NoteLevel1"/>
        <w:numPr>
          <w:ilvl w:val="0"/>
          <w:numId w:val="0"/>
        </w:numPr>
        <w:rPr>
          <w:rFonts w:ascii="Times New Roman" w:hAnsi="Times New Roman" w:cs="Times New Roman"/>
        </w:rPr>
      </w:pPr>
    </w:p>
    <w:p w14:paraId="340E1B4C" w14:textId="3FB61848" w:rsidR="00132BF1" w:rsidRPr="0058402E" w:rsidRDefault="006C3202" w:rsidP="00FC18EC">
      <w:pPr>
        <w:pStyle w:val="Heading1"/>
        <w:rPr>
          <w:rFonts w:ascii="Times New Roman" w:hAnsi="Times New Roman" w:cs="Times New Roman"/>
          <w:b w:val="0"/>
          <w:sz w:val="24"/>
          <w:szCs w:val="24"/>
        </w:rPr>
      </w:pPr>
      <w:bookmarkStart w:id="512" w:name="_Toc272250087"/>
      <w:bookmarkStart w:id="513" w:name="_Toc273788827"/>
      <w:bookmarkStart w:id="514" w:name="_Toc273797147"/>
      <w:bookmarkStart w:id="515" w:name="_Toc273797696"/>
      <w:bookmarkStart w:id="516" w:name="_Toc272250091"/>
      <w:r w:rsidRPr="0058402E">
        <w:rPr>
          <w:rFonts w:ascii="Times New Roman" w:hAnsi="Times New Roman" w:cs="Times New Roman"/>
          <w:b w:val="0"/>
          <w:sz w:val="24"/>
          <w:szCs w:val="24"/>
        </w:rPr>
        <w:t>CHAPTER 5    MAGISTRATE AND CITY COURT</w:t>
      </w:r>
      <w:bookmarkEnd w:id="512"/>
      <w:bookmarkEnd w:id="513"/>
      <w:bookmarkEnd w:id="514"/>
      <w:bookmarkEnd w:id="515"/>
    </w:p>
    <w:p w14:paraId="19F21015" w14:textId="4AD04C5B" w:rsidR="00B047CF" w:rsidRPr="0058402E" w:rsidRDefault="00B047CF" w:rsidP="00FC18EC">
      <w:pPr>
        <w:pStyle w:val="Heading2"/>
        <w:rPr>
          <w:rFonts w:ascii="Times New Roman" w:hAnsi="Times New Roman" w:cs="Times New Roman"/>
          <w:b w:val="0"/>
          <w:sz w:val="24"/>
          <w:szCs w:val="24"/>
        </w:rPr>
      </w:pPr>
      <w:bookmarkStart w:id="517" w:name="_Toc273788828"/>
      <w:bookmarkStart w:id="518" w:name="_Toc273797148"/>
      <w:bookmarkStart w:id="519" w:name="_Toc273797697"/>
      <w:r w:rsidRPr="0058402E">
        <w:rPr>
          <w:rFonts w:ascii="Times New Roman" w:hAnsi="Times New Roman" w:cs="Times New Roman"/>
          <w:b w:val="0"/>
          <w:sz w:val="24"/>
          <w:szCs w:val="24"/>
        </w:rPr>
        <w:t>ARTICLE 5-1    MAGISTRATE COURT ESTABLISHED, JURISDICTION</w:t>
      </w:r>
      <w:r w:rsidRPr="0058402E">
        <w:rPr>
          <w:rStyle w:val="FootnoteReference"/>
          <w:rFonts w:ascii="Times New Roman" w:hAnsi="Times New Roman" w:cs="Times New Roman"/>
          <w:b w:val="0"/>
          <w:bCs w:val="0"/>
          <w:sz w:val="24"/>
          <w:szCs w:val="24"/>
        </w:rPr>
        <w:footnoteReference w:id="37"/>
      </w:r>
      <w:bookmarkEnd w:id="516"/>
      <w:bookmarkEnd w:id="517"/>
      <w:bookmarkEnd w:id="518"/>
      <w:bookmarkEnd w:id="519"/>
    </w:p>
    <w:p w14:paraId="765FA941" w14:textId="77777777" w:rsidR="00B047CF" w:rsidRPr="0058402E" w:rsidRDefault="00B047CF" w:rsidP="00FC18EC">
      <w:pPr>
        <w:pStyle w:val="NoteLevel1"/>
        <w:rPr>
          <w:rFonts w:ascii="Times New Roman" w:hAnsi="Times New Roman" w:cs="Times New Roman"/>
        </w:rPr>
      </w:pPr>
    </w:p>
    <w:p w14:paraId="78ED8E39" w14:textId="4F44D57A"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There is hereby established in the city a magistrate's court which shall have Jurisdiction of all violations of this code, and Jurisdiction concurrently with Justices of the peace of precincts in which the city is located of violation of laws of the state committed within the limits of the city.</w:t>
      </w:r>
    </w:p>
    <w:p w14:paraId="4C761DD6" w14:textId="1EBE9166" w:rsidR="00B047CF" w:rsidRPr="0058402E" w:rsidRDefault="00B047CF" w:rsidP="00FC18EC">
      <w:pPr>
        <w:pStyle w:val="Heading2"/>
        <w:rPr>
          <w:rFonts w:ascii="Times New Roman" w:hAnsi="Times New Roman" w:cs="Times New Roman"/>
          <w:b w:val="0"/>
          <w:sz w:val="24"/>
          <w:szCs w:val="24"/>
        </w:rPr>
      </w:pPr>
      <w:bookmarkStart w:id="520" w:name="_Toc272250092"/>
      <w:bookmarkStart w:id="521" w:name="_Toc273788829"/>
      <w:bookmarkStart w:id="522" w:name="_Toc273797149"/>
      <w:bookmarkStart w:id="523" w:name="_Toc273797698"/>
      <w:r w:rsidRPr="0058402E">
        <w:rPr>
          <w:rFonts w:ascii="Times New Roman" w:hAnsi="Times New Roman" w:cs="Times New Roman"/>
          <w:b w:val="0"/>
          <w:sz w:val="24"/>
          <w:szCs w:val="24"/>
        </w:rPr>
        <w:t>ARTICLE 5-2</w:t>
      </w:r>
      <w:r w:rsidRPr="0058402E">
        <w:rPr>
          <w:rFonts w:ascii="Times New Roman" w:hAnsi="Times New Roman" w:cs="Times New Roman"/>
          <w:b w:val="0"/>
          <w:sz w:val="24"/>
          <w:szCs w:val="24"/>
        </w:rPr>
        <w:tab/>
      </w:r>
      <w:r w:rsidR="006C2A7F" w:rsidRPr="0058402E">
        <w:rPr>
          <w:rFonts w:ascii="Times New Roman" w:hAnsi="Times New Roman" w:cs="Times New Roman"/>
          <w:b w:val="0"/>
          <w:sz w:val="24"/>
          <w:szCs w:val="24"/>
        </w:rPr>
        <w:t xml:space="preserve">  </w:t>
      </w:r>
      <w:r w:rsidRPr="0058402E">
        <w:rPr>
          <w:rFonts w:ascii="Times New Roman" w:hAnsi="Times New Roman" w:cs="Times New Roman"/>
          <w:b w:val="0"/>
          <w:sz w:val="24"/>
          <w:szCs w:val="24"/>
        </w:rPr>
        <w:t>PRESIDING OFFICER</w:t>
      </w:r>
      <w:bookmarkEnd w:id="520"/>
      <w:bookmarkEnd w:id="521"/>
      <w:bookmarkEnd w:id="522"/>
      <w:bookmarkEnd w:id="523"/>
    </w:p>
    <w:p w14:paraId="6A6381C4" w14:textId="77777777" w:rsidR="00B047CF" w:rsidRPr="0058402E" w:rsidRDefault="00B047CF" w:rsidP="00FC18EC">
      <w:pPr>
        <w:pStyle w:val="NoteLevel1"/>
        <w:rPr>
          <w:rFonts w:ascii="Times New Roman" w:hAnsi="Times New Roman" w:cs="Times New Roman"/>
        </w:rPr>
      </w:pPr>
    </w:p>
    <w:p w14:paraId="0676330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5-2-1</w:t>
      </w:r>
      <w:r w:rsidRPr="0058402E">
        <w:rPr>
          <w:rFonts w:ascii="Times New Roman" w:hAnsi="Times New Roman" w:cs="Times New Roman"/>
        </w:rPr>
        <w:tab/>
        <w:t>Magistrate</w:t>
      </w:r>
    </w:p>
    <w:p w14:paraId="7F90E39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5-2-2</w:t>
      </w:r>
      <w:r w:rsidRPr="0058402E">
        <w:rPr>
          <w:rFonts w:ascii="Times New Roman" w:hAnsi="Times New Roman" w:cs="Times New Roman"/>
        </w:rPr>
        <w:tab/>
        <w:t>Powers and Duties of Magistrate</w:t>
      </w:r>
    </w:p>
    <w:p w14:paraId="74790E3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5-2-3</w:t>
      </w:r>
      <w:r w:rsidRPr="0058402E">
        <w:rPr>
          <w:rFonts w:ascii="Times New Roman" w:hAnsi="Times New Roman" w:cs="Times New Roman"/>
        </w:rPr>
        <w:tab/>
        <w:t>Hearing Officers</w:t>
      </w:r>
    </w:p>
    <w:p w14:paraId="63228049" w14:textId="77777777" w:rsidR="00B047CF" w:rsidRPr="0058402E" w:rsidRDefault="00B047CF" w:rsidP="00FC18EC">
      <w:pPr>
        <w:pStyle w:val="NoteLevel1"/>
        <w:rPr>
          <w:rFonts w:ascii="Times New Roman" w:hAnsi="Times New Roman" w:cs="Times New Roman"/>
        </w:rPr>
      </w:pPr>
    </w:p>
    <w:p w14:paraId="3DA04E8E" w14:textId="77777777" w:rsidR="00B047CF" w:rsidRPr="0058402E" w:rsidRDefault="00B047CF" w:rsidP="00FC18EC">
      <w:pPr>
        <w:pStyle w:val="Heading3"/>
        <w:rPr>
          <w:rFonts w:ascii="Times New Roman" w:hAnsi="Times New Roman" w:cs="Times New Roman"/>
          <w:b w:val="0"/>
        </w:rPr>
      </w:pPr>
      <w:bookmarkStart w:id="524" w:name="_Toc272250093"/>
      <w:bookmarkStart w:id="525" w:name="_Toc273788830"/>
      <w:bookmarkStart w:id="526" w:name="_Toc273797150"/>
      <w:bookmarkStart w:id="527" w:name="_Toc273797699"/>
      <w:r w:rsidRPr="0058402E">
        <w:rPr>
          <w:rFonts w:ascii="Times New Roman" w:hAnsi="Times New Roman" w:cs="Times New Roman"/>
          <w:b w:val="0"/>
        </w:rPr>
        <w:t>Section 5-2-1    Magistrate</w:t>
      </w:r>
      <w:bookmarkEnd w:id="524"/>
      <w:bookmarkEnd w:id="525"/>
      <w:bookmarkEnd w:id="526"/>
      <w:bookmarkEnd w:id="527"/>
    </w:p>
    <w:p w14:paraId="49F275DA" w14:textId="77777777" w:rsidR="00B047CF" w:rsidRPr="0058402E" w:rsidRDefault="00B047CF" w:rsidP="00FC18EC">
      <w:pPr>
        <w:pStyle w:val="NoteLevel1"/>
        <w:rPr>
          <w:rFonts w:ascii="Times New Roman" w:hAnsi="Times New Roman" w:cs="Times New Roman"/>
        </w:rPr>
      </w:pPr>
    </w:p>
    <w:p w14:paraId="75A004F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presiding officer of the magistrate's court shall be the magistrate, who shall be appointed by the council for a two-year term.</w:t>
      </w:r>
    </w:p>
    <w:p w14:paraId="16EC1AC1" w14:textId="77777777" w:rsidR="00B047CF" w:rsidRPr="0058402E" w:rsidRDefault="00B047CF" w:rsidP="00FC18EC">
      <w:pPr>
        <w:pStyle w:val="NoteLevel1"/>
        <w:rPr>
          <w:rFonts w:ascii="Times New Roman" w:hAnsi="Times New Roman" w:cs="Times New Roman"/>
        </w:rPr>
      </w:pPr>
    </w:p>
    <w:p w14:paraId="7ACB2478" w14:textId="77777777" w:rsidR="00B047CF" w:rsidRPr="0058402E" w:rsidRDefault="00B047CF" w:rsidP="00FC18EC">
      <w:pPr>
        <w:pStyle w:val="Heading3"/>
        <w:rPr>
          <w:rFonts w:ascii="Times New Roman" w:hAnsi="Times New Roman" w:cs="Times New Roman"/>
          <w:b w:val="0"/>
        </w:rPr>
      </w:pPr>
      <w:bookmarkStart w:id="528" w:name="_Toc272250094"/>
      <w:bookmarkStart w:id="529" w:name="_Toc273788831"/>
      <w:bookmarkStart w:id="530" w:name="_Toc273797151"/>
      <w:bookmarkStart w:id="531" w:name="_Toc273797700"/>
      <w:r w:rsidRPr="0058402E">
        <w:rPr>
          <w:rFonts w:ascii="Times New Roman" w:hAnsi="Times New Roman" w:cs="Times New Roman"/>
          <w:b w:val="0"/>
        </w:rPr>
        <w:t>Section 5-2-2    Powers and Duties of Magistrate</w:t>
      </w:r>
      <w:bookmarkEnd w:id="528"/>
      <w:bookmarkEnd w:id="529"/>
      <w:bookmarkEnd w:id="530"/>
      <w:bookmarkEnd w:id="531"/>
    </w:p>
    <w:p w14:paraId="5E42FEF0" w14:textId="77777777" w:rsidR="00B047CF" w:rsidRPr="0058402E" w:rsidRDefault="00B047CF" w:rsidP="00FC18EC">
      <w:pPr>
        <w:pStyle w:val="NoteLevel1"/>
        <w:rPr>
          <w:rFonts w:ascii="Times New Roman" w:hAnsi="Times New Roman" w:cs="Times New Roman"/>
        </w:rPr>
      </w:pPr>
    </w:p>
    <w:p w14:paraId="4B3B1407"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powers and duties of the magistrate shall include:</w:t>
      </w:r>
    </w:p>
    <w:p w14:paraId="347C3E64" w14:textId="77777777" w:rsidR="00B047CF" w:rsidRPr="0058402E" w:rsidRDefault="00B047CF" w:rsidP="00FC18EC">
      <w:pPr>
        <w:pStyle w:val="NoteLevel1"/>
        <w:rPr>
          <w:rFonts w:ascii="Times New Roman" w:hAnsi="Times New Roman" w:cs="Times New Roman"/>
        </w:rPr>
      </w:pPr>
    </w:p>
    <w:p w14:paraId="1D7240BF"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The powers and duties set forth and conferred upon him under the provisions of the state constitution and statutes, this code and the ordinances and resolutions of the city.</w:t>
      </w:r>
    </w:p>
    <w:p w14:paraId="432A9EA0"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551445A7"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The keeping of a docket in which shall be entered each action and the proceedings of the court therein.</w:t>
      </w:r>
    </w:p>
    <w:p w14:paraId="05C0F63B"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56B2F1C0"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The fixing and receiving of ail bonds and bails and receiving all fines, penalties, fees and other monies as provided by law.</w:t>
      </w:r>
    </w:p>
    <w:p w14:paraId="29F1350F" w14:textId="77777777" w:rsidR="00B047CF" w:rsidRPr="0058402E" w:rsidRDefault="00B047CF" w:rsidP="00FC18EC">
      <w:pPr>
        <w:pStyle w:val="NoteLevel1"/>
        <w:rPr>
          <w:rFonts w:ascii="Times New Roman" w:hAnsi="Times New Roman" w:cs="Times New Roman"/>
        </w:rPr>
      </w:pPr>
    </w:p>
    <w:p w14:paraId="258D3FEA"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The payment of ail fees, fines, penalties and other monies collected by the court to the treasurer.</w:t>
      </w:r>
    </w:p>
    <w:p w14:paraId="36D9C814"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5BDD7976"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E.</w:t>
      </w:r>
      <w:r w:rsidRPr="0058402E">
        <w:rPr>
          <w:rFonts w:ascii="Times New Roman" w:hAnsi="Times New Roman" w:cs="Times New Roman"/>
        </w:rPr>
        <w:tab/>
        <w:t>The submission of a monthly report to the council summarizing court activities for the month.</w:t>
      </w:r>
    </w:p>
    <w:p w14:paraId="5A8987AC"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6926A939"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F.</w:t>
      </w:r>
      <w:r w:rsidRPr="0058402E">
        <w:rPr>
          <w:rFonts w:ascii="Times New Roman" w:hAnsi="Times New Roman" w:cs="Times New Roman"/>
        </w:rPr>
        <w:tab/>
        <w:t>The preparation of a schedule of traffic violations not involving the death of a person, listing a suggested bail for each violation.</w:t>
      </w:r>
    </w:p>
    <w:p w14:paraId="0B36E473"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53E6C31A"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G.</w:t>
      </w:r>
      <w:r w:rsidRPr="0058402E">
        <w:rPr>
          <w:rFonts w:ascii="Times New Roman" w:hAnsi="Times New Roman" w:cs="Times New Roman"/>
        </w:rPr>
        <w:tab/>
        <w:t>The designation of a deputy other than a law enforcement officer and a specific location at which the deputy shall, during hours when the court is not open, set the amount of bail in accordance with the foregoing schedule and collect such bail, or accept proper bail bonds in lieu thereof, for and on behalf of the court.</w:t>
      </w:r>
    </w:p>
    <w:p w14:paraId="56D7A68B"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2A1D0421"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 xml:space="preserve">H. </w:t>
      </w:r>
      <w:r w:rsidRPr="0058402E">
        <w:rPr>
          <w:rFonts w:ascii="Times New Roman" w:hAnsi="Times New Roman" w:cs="Times New Roman"/>
        </w:rPr>
        <w:tab/>
        <w:t>The preparation of a schedule of civil traffic violations listing a specific deposit for each violation. The magistrate shall designate a person, a specific location and the hours which such person will be at the location to accept proper deposits for civil traffic violations for and on behalf of the court.</w:t>
      </w:r>
    </w:p>
    <w:p w14:paraId="36343377" w14:textId="77777777" w:rsidR="00B047CF" w:rsidRPr="0058402E" w:rsidRDefault="00B047CF" w:rsidP="00FC18EC">
      <w:pPr>
        <w:pStyle w:val="NoteLevel1"/>
        <w:rPr>
          <w:rFonts w:ascii="Times New Roman" w:hAnsi="Times New Roman" w:cs="Times New Roman"/>
        </w:rPr>
      </w:pPr>
    </w:p>
    <w:p w14:paraId="0BA72F08" w14:textId="77777777" w:rsidR="00B047CF" w:rsidRPr="0058402E" w:rsidRDefault="00B047CF" w:rsidP="00FC18EC">
      <w:pPr>
        <w:pStyle w:val="Heading3"/>
        <w:rPr>
          <w:rFonts w:ascii="Times New Roman" w:hAnsi="Times New Roman" w:cs="Times New Roman"/>
          <w:b w:val="0"/>
        </w:rPr>
      </w:pPr>
      <w:bookmarkStart w:id="532" w:name="_Toc272250095"/>
      <w:bookmarkStart w:id="533" w:name="_Toc273788832"/>
      <w:bookmarkStart w:id="534" w:name="_Toc273797152"/>
      <w:bookmarkStart w:id="535" w:name="_Toc273797701"/>
      <w:r w:rsidRPr="0058402E">
        <w:rPr>
          <w:rFonts w:ascii="Times New Roman" w:hAnsi="Times New Roman" w:cs="Times New Roman"/>
          <w:b w:val="0"/>
        </w:rPr>
        <w:t>Section 5-2-3    Hearing Officers</w:t>
      </w:r>
      <w:bookmarkEnd w:id="532"/>
      <w:bookmarkEnd w:id="533"/>
      <w:bookmarkEnd w:id="534"/>
      <w:bookmarkEnd w:id="535"/>
    </w:p>
    <w:p w14:paraId="27C3EE5F" w14:textId="77777777" w:rsidR="00B047CF" w:rsidRPr="0058402E" w:rsidRDefault="00B047CF" w:rsidP="00FC18EC">
      <w:pPr>
        <w:pStyle w:val="NoteLevel1"/>
        <w:rPr>
          <w:rFonts w:ascii="Times New Roman" w:hAnsi="Times New Roman" w:cs="Times New Roman"/>
        </w:rPr>
      </w:pPr>
    </w:p>
    <w:p w14:paraId="229C694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city council may appoint one or more hearing officers to preside over civil traffic violation cases when the appointment of such hearing officers is deemed necessary to assure prompt disposition of civil traffic violation cases. Hearing officers may hear and dispose of civil traffic violation cases under supervision of the presiding officer of the St Johns Magistrate Court, which cases are appealable to the Superior Court pursuant to the Arizona Revised Statutes.</w:t>
      </w:r>
    </w:p>
    <w:p w14:paraId="68D1617B" w14:textId="77777777" w:rsidR="00B047CF" w:rsidRPr="0058402E" w:rsidRDefault="00B047CF" w:rsidP="00DD1C9F">
      <w:pPr>
        <w:pStyle w:val="NoteLevel1"/>
        <w:numPr>
          <w:ilvl w:val="0"/>
          <w:numId w:val="0"/>
        </w:numPr>
        <w:rPr>
          <w:rFonts w:ascii="Times New Roman" w:hAnsi="Times New Roman" w:cs="Times New Roman"/>
        </w:rPr>
      </w:pPr>
    </w:p>
    <w:p w14:paraId="4395AC1C" w14:textId="77777777" w:rsidR="00B047CF" w:rsidRPr="0058402E" w:rsidRDefault="00B047CF" w:rsidP="00FC18EC">
      <w:pPr>
        <w:pStyle w:val="Heading3"/>
        <w:rPr>
          <w:rFonts w:ascii="Times New Roman" w:hAnsi="Times New Roman" w:cs="Times New Roman"/>
          <w:b w:val="0"/>
        </w:rPr>
      </w:pPr>
      <w:bookmarkStart w:id="536" w:name="_Toc272250096"/>
      <w:bookmarkStart w:id="537" w:name="_Toc273788833"/>
      <w:bookmarkStart w:id="538" w:name="_Toc273797153"/>
      <w:bookmarkStart w:id="539" w:name="_Toc273797702"/>
      <w:r w:rsidRPr="0058402E">
        <w:rPr>
          <w:rFonts w:ascii="Times New Roman" w:hAnsi="Times New Roman" w:cs="Times New Roman"/>
          <w:b w:val="0"/>
        </w:rPr>
        <w:t>Section 5-2-4 Fees to be Charged by the Magistrate Court</w:t>
      </w:r>
      <w:r w:rsidRPr="0058402E">
        <w:rPr>
          <w:rStyle w:val="FootnoteReference"/>
          <w:rFonts w:ascii="Times New Roman" w:hAnsi="Times New Roman" w:cs="Times New Roman"/>
          <w:b w:val="0"/>
          <w:bCs w:val="0"/>
          <w:color w:val="0000FF"/>
        </w:rPr>
        <w:footnoteReference w:id="38"/>
      </w:r>
      <w:bookmarkEnd w:id="536"/>
      <w:bookmarkEnd w:id="537"/>
      <w:bookmarkEnd w:id="538"/>
      <w:bookmarkEnd w:id="539"/>
    </w:p>
    <w:p w14:paraId="5FF894BF" w14:textId="77777777" w:rsidR="00B047CF" w:rsidRPr="0058402E" w:rsidRDefault="00B047CF" w:rsidP="00FC18EC">
      <w:pPr>
        <w:pStyle w:val="NoteLevel1"/>
        <w:rPr>
          <w:rFonts w:ascii="Times New Roman" w:hAnsi="Times New Roman" w:cs="Times New Roman"/>
          <w:color w:val="0000FF"/>
        </w:rPr>
      </w:pPr>
    </w:p>
    <w:p w14:paraId="5E6F56C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The following fees are hereby established to be collected by the Magistrate Court.</w:t>
      </w:r>
    </w:p>
    <w:p w14:paraId="7060DFA4" w14:textId="77777777" w:rsidR="00B047CF" w:rsidRPr="0058402E" w:rsidRDefault="00B047CF" w:rsidP="00FC18EC">
      <w:pPr>
        <w:pStyle w:val="NoteLevel1"/>
        <w:rPr>
          <w:rFonts w:ascii="Times New Roman" w:hAnsi="Times New Roman" w:cs="Times New Roman"/>
        </w:rPr>
      </w:pPr>
    </w:p>
    <w:p w14:paraId="4F707E21"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r w:rsidRPr="0058402E">
        <w:rPr>
          <w:rFonts w:ascii="Times New Roman" w:hAnsi="Times New Roman" w:cs="Times New Roman"/>
          <w:bCs/>
        </w:rPr>
        <w:lastRenderedPageBreak/>
        <w:t xml:space="preserve">A. </w:t>
      </w:r>
      <w:r w:rsidRPr="0058402E">
        <w:rPr>
          <w:rFonts w:ascii="Times New Roman" w:hAnsi="Times New Roman" w:cs="Times New Roman"/>
          <w:bCs/>
        </w:rPr>
        <w:tab/>
        <w:t>Jail Reimbursement Fee - Any person who has been convicted of a misdemeanor criminal offense in the Magistrate Court and sentenced to a term of incarceration in the county jail, or any other detention facility authorized by law, may as a part of any fine imposed by the Magistrate Court in connection with the sentencing, be required to reimburse the City for all or any part of the actual expenses the City has or will incur to the county or other authorized detention authority by reason of the incarceration. The maximum amount ordered for reimbursement under this Section shall not exceed the number of days the misdemeanant is actually incarcerated in the county jail or detention facility, multiplied by the prevailing per diem rate, plus the booking fee, charged to the City at the time that the misdemeanant is incarcerated.</w:t>
      </w:r>
    </w:p>
    <w:p w14:paraId="29A39307"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p>
    <w:p w14:paraId="034C419F"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r w:rsidRPr="0058402E">
        <w:rPr>
          <w:rFonts w:ascii="Times New Roman" w:hAnsi="Times New Roman" w:cs="Times New Roman"/>
          <w:bCs/>
        </w:rPr>
        <w:t xml:space="preserve">B. </w:t>
      </w:r>
      <w:r w:rsidRPr="0058402E">
        <w:rPr>
          <w:rFonts w:ascii="Times New Roman" w:hAnsi="Times New Roman" w:cs="Times New Roman"/>
          <w:bCs/>
        </w:rPr>
        <w:tab/>
        <w:t>Court Improvement Fee - The Magistrate Court shall collect a court improvement fee which shall be applied by the Magistrate Court on all fines, sanctions, penalties and assessments imposed by the Magistrate Court. The improvement fee shall also apply to fees collected for court authorized diversion programs. "Court authorized diversion program," as used in this Section, means a program in which an individual charged with any civil, criminal, or petty offense is not prosecuted for the offense on successful completion of an authorized diversion program and it includes authorized defensive driving courses.</w:t>
      </w:r>
    </w:p>
    <w:p w14:paraId="1F7E2E94"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p>
    <w:p w14:paraId="46CDB7FD"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r w:rsidRPr="0058402E">
        <w:rPr>
          <w:rFonts w:ascii="Times New Roman" w:hAnsi="Times New Roman" w:cs="Times New Roman"/>
          <w:bCs/>
        </w:rPr>
        <w:t xml:space="preserve">C.  </w:t>
      </w:r>
      <w:r w:rsidRPr="0058402E">
        <w:rPr>
          <w:rFonts w:ascii="Times New Roman" w:hAnsi="Times New Roman" w:cs="Times New Roman"/>
          <w:bCs/>
        </w:rPr>
        <w:tab/>
        <w:t>Probation Service Fee - Any person who has been convicted of a criminal misdemeanor, petty offense, or local code violation in the Magistrate Court and sentenced to a term of probation, may as part of any fine imposed by the Magistrate Court in connection with the sentencing be required to pay a user fee to the City to help defray the cost of probation services as provided by Magistrate Court. The minimum amount ordered for reimbursement on summary or supervised probation under this Section shall be established on a per month basis for each month or part thereof that the defendant is sentenced to probation.</w:t>
      </w:r>
    </w:p>
    <w:p w14:paraId="5D1835AE"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p>
    <w:p w14:paraId="04D04D13"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r w:rsidRPr="0058402E">
        <w:rPr>
          <w:rFonts w:ascii="Times New Roman" w:hAnsi="Times New Roman" w:cs="Times New Roman"/>
          <w:bCs/>
        </w:rPr>
        <w:t xml:space="preserve">D. </w:t>
      </w:r>
      <w:r w:rsidRPr="0058402E">
        <w:rPr>
          <w:rFonts w:ascii="Times New Roman" w:hAnsi="Times New Roman" w:cs="Times New Roman"/>
          <w:bCs/>
        </w:rPr>
        <w:tab/>
        <w:t>Warrant Fee - The Magistrate Court shall collect a warrant fee for each warrant issued by the court. Any person who has a warrant issued by the court for failure to appear, failure to comply with a court order, or any other warrant from the bench shall be required to pay this fee to the City for the cost of issuing and servicing the warrant.</w:t>
      </w:r>
    </w:p>
    <w:p w14:paraId="462984DB"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p>
    <w:p w14:paraId="41DA8CD1"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r w:rsidRPr="0058402E">
        <w:rPr>
          <w:rFonts w:ascii="Times New Roman" w:hAnsi="Times New Roman" w:cs="Times New Roman"/>
          <w:bCs/>
        </w:rPr>
        <w:lastRenderedPageBreak/>
        <w:t xml:space="preserve">E. </w:t>
      </w:r>
      <w:r w:rsidRPr="0058402E">
        <w:rPr>
          <w:rFonts w:ascii="Times New Roman" w:hAnsi="Times New Roman" w:cs="Times New Roman"/>
          <w:bCs/>
        </w:rPr>
        <w:tab/>
        <w:t>Suspension Fee - The Magistrate Court shall collect a suspension fee for each suspension on a driver's license issued by the court. Any person who has had a suspension issued by the court for failure to pay a civil traffic fine or for any other reason shall be required to pay this fee to the City for the cost of issuing and servicing the suspension. This fee shall be applied to each suspension issued.</w:t>
      </w:r>
    </w:p>
    <w:p w14:paraId="7858FDCC"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p>
    <w:p w14:paraId="090D6D14"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r w:rsidRPr="0058402E">
        <w:rPr>
          <w:rFonts w:ascii="Times New Roman" w:hAnsi="Times New Roman" w:cs="Times New Roman"/>
          <w:bCs/>
        </w:rPr>
        <w:t xml:space="preserve">F. </w:t>
      </w:r>
      <w:r w:rsidRPr="0058402E">
        <w:rPr>
          <w:rFonts w:ascii="Times New Roman" w:hAnsi="Times New Roman" w:cs="Times New Roman"/>
          <w:bCs/>
        </w:rPr>
        <w:tab/>
        <w:t>Default Fee - The Magistrate Court shall collect a default fee for each default judgment entered on a civil traffic violation because .the person cited failed to respond to the citation or summons. Any person who has had a default judgment entered against them for failure to respond to a civil traffic citation shall be required to pay this fee to the City for the cost of issuing and servicing the default judgment. This fee shall be applied to each default issued.</w:t>
      </w:r>
    </w:p>
    <w:p w14:paraId="631E5661"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p>
    <w:p w14:paraId="1DE4B755"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r w:rsidRPr="0058402E">
        <w:rPr>
          <w:rFonts w:ascii="Times New Roman" w:hAnsi="Times New Roman" w:cs="Times New Roman"/>
          <w:bCs/>
        </w:rPr>
        <w:t xml:space="preserve">G. </w:t>
      </w:r>
      <w:r w:rsidRPr="0058402E">
        <w:rPr>
          <w:rFonts w:ascii="Times New Roman" w:hAnsi="Times New Roman" w:cs="Times New Roman"/>
          <w:bCs/>
        </w:rPr>
        <w:tab/>
        <w:t>Time Payment Fee - In addition to any other assessment authorized by law, the court shall collect a time payment fee on each person who pays a court ordered penalty, fine, or sanction on a time payment basis, including parking penalties, restitution and juvenile monetary assessments. A time payment basis shall be any penalty, fine, or sanction not paid in full on the date the court imposed the fine, penalty, or sanction.</w:t>
      </w:r>
    </w:p>
    <w:p w14:paraId="6A5A0787"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p>
    <w:p w14:paraId="1ADFA31B"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r w:rsidRPr="0058402E">
        <w:rPr>
          <w:rFonts w:ascii="Times New Roman" w:hAnsi="Times New Roman" w:cs="Times New Roman"/>
          <w:bCs/>
        </w:rPr>
        <w:t xml:space="preserve">H. </w:t>
      </w:r>
      <w:r w:rsidRPr="0058402E">
        <w:rPr>
          <w:rFonts w:ascii="Times New Roman" w:hAnsi="Times New Roman" w:cs="Times New Roman"/>
          <w:bCs/>
        </w:rPr>
        <w:tab/>
        <w:t xml:space="preserve">Reduction in Indigent Cases - If a person has been found by the Magistrate Court to be indigent, the Court magistrate may reduce the amount of any fee set forth in this Section based upon the individual's ability to pay. </w:t>
      </w:r>
    </w:p>
    <w:p w14:paraId="10810D37"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p>
    <w:p w14:paraId="41E4B89E"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r w:rsidRPr="0058402E">
        <w:rPr>
          <w:rFonts w:ascii="Times New Roman" w:hAnsi="Times New Roman" w:cs="Times New Roman"/>
          <w:bCs/>
        </w:rPr>
        <w:t xml:space="preserve">I. </w:t>
      </w:r>
      <w:r w:rsidRPr="0058402E">
        <w:rPr>
          <w:rFonts w:ascii="Times New Roman" w:hAnsi="Times New Roman" w:cs="Times New Roman"/>
          <w:bCs/>
        </w:rPr>
        <w:tab/>
        <w:t>Civil Collections - In addition to any other remedies which may be allowed by law, the City Attorney is authorized to institute civil legal proceedings in any court of competent jurisdiction to recover any fee owing under this Section.</w:t>
      </w:r>
    </w:p>
    <w:p w14:paraId="7E8B63BB"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p>
    <w:p w14:paraId="447DF113"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r w:rsidRPr="0058402E">
        <w:rPr>
          <w:rFonts w:ascii="Times New Roman" w:hAnsi="Times New Roman" w:cs="Times New Roman"/>
          <w:bCs/>
        </w:rPr>
        <w:t xml:space="preserve">J. </w:t>
      </w:r>
      <w:r w:rsidRPr="0058402E">
        <w:rPr>
          <w:rFonts w:ascii="Times New Roman" w:hAnsi="Times New Roman" w:cs="Times New Roman"/>
          <w:bCs/>
        </w:rPr>
        <w:tab/>
        <w:t>Indigent Representation Reimbursement Fee.</w:t>
      </w:r>
      <w:r w:rsidRPr="0058402E">
        <w:rPr>
          <w:rStyle w:val="FootnoteReference"/>
          <w:rFonts w:ascii="Times New Roman" w:hAnsi="Times New Roman" w:cs="Times New Roman"/>
          <w:bCs/>
        </w:rPr>
        <w:footnoteReference w:id="39"/>
      </w:r>
      <w:r w:rsidRPr="0058402E">
        <w:rPr>
          <w:rFonts w:ascii="Times New Roman" w:hAnsi="Times New Roman" w:cs="Times New Roman"/>
          <w:bCs/>
        </w:rPr>
        <w:t xml:space="preserve"> Any person who has been appointed counsel to be paid at city expense and who has been convicted of a misdemeanor criminal offense in the City Court, may as a part of any sentence imposed by the City Court in connection therewith be required to reimburse the City for all or any part of the actual expenses of the City has or will incur for the costs of indigent legal representation. The maximum amount ordered for reimbursement under this section shall </w:t>
      </w:r>
      <w:r w:rsidRPr="0058402E">
        <w:rPr>
          <w:rFonts w:ascii="Times New Roman" w:hAnsi="Times New Roman" w:cs="Times New Roman"/>
          <w:bCs/>
        </w:rPr>
        <w:lastRenderedPageBreak/>
        <w:t>not exceed the actual amount paid by the city for legal services on behalf of the indigent person or the number of hours spent in representation multiplied by the prevailing per-hour rate the City is paying attorney's who contract with the city to represent indigent clients. The amount so ordered may be prorated over the term of probation, if probation is granted, or may be reduced to an order at the time of judgment.</w:t>
      </w:r>
    </w:p>
    <w:p w14:paraId="2E962E5C"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p>
    <w:p w14:paraId="527D4BB3"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r w:rsidRPr="0058402E">
        <w:rPr>
          <w:rFonts w:ascii="Times New Roman" w:hAnsi="Times New Roman" w:cs="Times New Roman"/>
          <w:bCs/>
        </w:rPr>
        <w:t xml:space="preserve">K. </w:t>
      </w:r>
      <w:r w:rsidRPr="0058402E">
        <w:rPr>
          <w:rFonts w:ascii="Times New Roman" w:hAnsi="Times New Roman" w:cs="Times New Roman"/>
          <w:bCs/>
        </w:rPr>
        <w:tab/>
        <w:t>Indigent Administration Assessment Fee. Any person who has been determined to be indigent and has been appointed counsel to be paid at city expense may be assessed a one time fee to help defray the costs of administering the indigent representation services. The fee assessed under this sub-section shall not exceed $25.00. The fees collected pursuant to this sub-section shall be paid into the city general fund and used to defray the costs of appointed counsel.</w:t>
      </w:r>
    </w:p>
    <w:p w14:paraId="2BCDE86C" w14:textId="77777777" w:rsidR="00B047CF" w:rsidRPr="0058402E" w:rsidRDefault="00B047CF" w:rsidP="00FC18EC">
      <w:pPr>
        <w:pStyle w:val="NoteLevel1"/>
        <w:rPr>
          <w:rFonts w:ascii="Times New Roman" w:hAnsi="Times New Roman" w:cs="Times New Roman"/>
          <w:bCs/>
          <w:color w:val="0000FF"/>
        </w:rPr>
      </w:pPr>
    </w:p>
    <w:p w14:paraId="155A3B46" w14:textId="77777777" w:rsidR="00B047CF" w:rsidRPr="0058402E" w:rsidRDefault="00B047CF" w:rsidP="00FC18EC">
      <w:pPr>
        <w:pStyle w:val="Heading3"/>
        <w:rPr>
          <w:rFonts w:ascii="Times New Roman" w:hAnsi="Times New Roman" w:cs="Times New Roman"/>
          <w:b w:val="0"/>
        </w:rPr>
      </w:pPr>
      <w:bookmarkStart w:id="540" w:name="_Toc272250097"/>
      <w:bookmarkStart w:id="541" w:name="_Toc273788834"/>
      <w:bookmarkStart w:id="542" w:name="_Toc273797154"/>
      <w:bookmarkStart w:id="543" w:name="_Toc273797703"/>
      <w:r w:rsidRPr="0058402E">
        <w:rPr>
          <w:rFonts w:ascii="Times New Roman" w:hAnsi="Times New Roman" w:cs="Times New Roman"/>
          <w:b w:val="0"/>
        </w:rPr>
        <w:t>Section 5-2-5 Establishment of Funds and Allocation of Fees</w:t>
      </w:r>
      <w:bookmarkEnd w:id="540"/>
      <w:bookmarkEnd w:id="541"/>
      <w:bookmarkEnd w:id="542"/>
      <w:bookmarkEnd w:id="543"/>
    </w:p>
    <w:p w14:paraId="41A09D35" w14:textId="77777777" w:rsidR="00B047CF" w:rsidRPr="0058402E" w:rsidRDefault="00B047CF" w:rsidP="00FC18EC">
      <w:pPr>
        <w:pStyle w:val="NoteLevel1"/>
        <w:rPr>
          <w:rFonts w:ascii="Times New Roman" w:hAnsi="Times New Roman" w:cs="Times New Roman"/>
          <w:bCs/>
          <w:color w:val="0000FF"/>
        </w:rPr>
      </w:pPr>
    </w:p>
    <w:p w14:paraId="49BBDD9C" w14:textId="77777777" w:rsidR="00B047CF" w:rsidRPr="0058402E" w:rsidRDefault="00B047CF" w:rsidP="00FC18EC">
      <w:pPr>
        <w:pStyle w:val="NoteLevel1"/>
        <w:tabs>
          <w:tab w:val="clear" w:pos="0"/>
          <w:tab w:val="num" w:pos="720"/>
        </w:tabs>
        <w:ind w:left="630" w:hanging="630"/>
        <w:rPr>
          <w:rFonts w:ascii="Times New Roman" w:hAnsi="Times New Roman" w:cs="Times New Roman"/>
          <w:bCs/>
        </w:rPr>
      </w:pPr>
      <w:r w:rsidRPr="0058402E">
        <w:rPr>
          <w:rFonts w:ascii="Times New Roman" w:hAnsi="Times New Roman" w:cs="Times New Roman"/>
          <w:bCs/>
        </w:rPr>
        <w:t xml:space="preserve">A. </w:t>
      </w:r>
      <w:r w:rsidRPr="0058402E">
        <w:rPr>
          <w:rFonts w:ascii="Times New Roman" w:hAnsi="Times New Roman" w:cs="Times New Roman"/>
          <w:bCs/>
        </w:rPr>
        <w:tab/>
        <w:t>Magistrate Court Improvement Fund - There is hereby established a Magistrate Court Improvement Fund, which shall be used exclusively to enhance the technological, operational, and security capabilities of the Magistrate Court. The Court Improvement Fund shall be established as a designated fund account with the City Treasurer. The Magistrate Court shall collect the court improvement fees as defined in this Section and deposit them in the Court Improvement Fund account. The City Treasurer shall invest the monies in the fund in the same manner as City funds. Interest earned on fund monies shall be deposited in the fund.</w:t>
      </w:r>
    </w:p>
    <w:p w14:paraId="47317DF7" w14:textId="77777777" w:rsidR="00B047CF" w:rsidRPr="0058402E" w:rsidRDefault="00B047CF" w:rsidP="00FC18EC">
      <w:pPr>
        <w:pStyle w:val="NoteLevel1"/>
        <w:tabs>
          <w:tab w:val="clear" w:pos="0"/>
          <w:tab w:val="num" w:pos="720"/>
        </w:tabs>
        <w:ind w:left="630" w:hanging="630"/>
        <w:rPr>
          <w:rFonts w:ascii="Times New Roman" w:hAnsi="Times New Roman" w:cs="Times New Roman"/>
          <w:bCs/>
        </w:rPr>
      </w:pPr>
    </w:p>
    <w:p w14:paraId="50BA53D5" w14:textId="77777777" w:rsidR="00B047CF" w:rsidRPr="0058402E" w:rsidRDefault="00B047CF" w:rsidP="00FC18EC">
      <w:pPr>
        <w:pStyle w:val="NoteLevel1"/>
        <w:tabs>
          <w:tab w:val="clear" w:pos="0"/>
          <w:tab w:val="num" w:pos="720"/>
        </w:tabs>
        <w:ind w:left="630" w:hanging="630"/>
        <w:rPr>
          <w:rFonts w:ascii="Times New Roman" w:hAnsi="Times New Roman" w:cs="Times New Roman"/>
          <w:bCs/>
        </w:rPr>
      </w:pPr>
      <w:r w:rsidRPr="0058402E">
        <w:rPr>
          <w:rFonts w:ascii="Times New Roman" w:hAnsi="Times New Roman" w:cs="Times New Roman"/>
          <w:bCs/>
        </w:rPr>
        <w:t xml:space="preserve">B.  </w:t>
      </w:r>
      <w:r w:rsidRPr="0058402E">
        <w:rPr>
          <w:rFonts w:ascii="Times New Roman" w:hAnsi="Times New Roman" w:cs="Times New Roman"/>
          <w:bCs/>
        </w:rPr>
        <w:tab/>
        <w:t>Magistrate Court Collection Fund - There is hereby established a Magistrate Court Collection Fund, which shall be used exclusively to enhance the technological, operational and security capabilities of the Magistrate Court, especially, but not exclusively in regards to collection programs. The Court Collection Fund shall be established as a designated fund account with the City Treasurer. The Magistrate Court shall collect warrant and suspension fees as defined in this Section and deposit them in the Court Collection Fund account. The City Treasurer shall invest the monies in the fund in the same manner as City funds. Interest earned on fund monies shall be deposited in the fund.</w:t>
      </w:r>
    </w:p>
    <w:p w14:paraId="172EE9D3" w14:textId="77777777" w:rsidR="00B047CF" w:rsidRPr="0058402E" w:rsidRDefault="00B047CF" w:rsidP="00FC18EC">
      <w:pPr>
        <w:pStyle w:val="NoteLevel1"/>
        <w:tabs>
          <w:tab w:val="clear" w:pos="0"/>
          <w:tab w:val="num" w:pos="720"/>
        </w:tabs>
        <w:ind w:left="630" w:hanging="630"/>
        <w:rPr>
          <w:rFonts w:ascii="Times New Roman" w:hAnsi="Times New Roman" w:cs="Times New Roman"/>
          <w:bCs/>
        </w:rPr>
      </w:pPr>
    </w:p>
    <w:p w14:paraId="7DCCF627" w14:textId="77777777" w:rsidR="00B047CF" w:rsidRPr="0058402E" w:rsidRDefault="00B047CF" w:rsidP="00FC18EC">
      <w:pPr>
        <w:pStyle w:val="NoteLevel1"/>
        <w:tabs>
          <w:tab w:val="clear" w:pos="0"/>
          <w:tab w:val="num" w:pos="720"/>
        </w:tabs>
        <w:ind w:left="630" w:hanging="630"/>
        <w:rPr>
          <w:rFonts w:ascii="Times New Roman" w:hAnsi="Times New Roman" w:cs="Times New Roman"/>
          <w:bCs/>
        </w:rPr>
      </w:pPr>
      <w:r w:rsidRPr="0058402E">
        <w:rPr>
          <w:rFonts w:ascii="Times New Roman" w:hAnsi="Times New Roman" w:cs="Times New Roman"/>
          <w:bCs/>
        </w:rPr>
        <w:lastRenderedPageBreak/>
        <w:t xml:space="preserve">C.   </w:t>
      </w:r>
      <w:r w:rsidRPr="0058402E">
        <w:rPr>
          <w:rFonts w:ascii="Times New Roman" w:hAnsi="Times New Roman" w:cs="Times New Roman"/>
          <w:bCs/>
        </w:rPr>
        <w:tab/>
        <w:t>Allocation of Fees - All fees not designated to be deposited in a specific fund as defined in this Section are to be deposited in the City general fund account as reimbursement for costs of court operations.</w:t>
      </w:r>
    </w:p>
    <w:p w14:paraId="3B0C2058" w14:textId="77777777" w:rsidR="00B047CF" w:rsidRPr="0058402E" w:rsidRDefault="00B047CF" w:rsidP="00FC18EC">
      <w:pPr>
        <w:pStyle w:val="NoteLevel1"/>
        <w:rPr>
          <w:rFonts w:ascii="Times New Roman" w:hAnsi="Times New Roman" w:cs="Times New Roman"/>
          <w:bCs/>
          <w:color w:val="0000FF"/>
        </w:rPr>
      </w:pPr>
    </w:p>
    <w:p w14:paraId="5B419247" w14:textId="77777777" w:rsidR="00B047CF" w:rsidRPr="0058402E" w:rsidRDefault="00B047CF" w:rsidP="00FC18EC">
      <w:pPr>
        <w:pStyle w:val="Heading3"/>
        <w:rPr>
          <w:rFonts w:ascii="Times New Roman" w:hAnsi="Times New Roman" w:cs="Times New Roman"/>
          <w:b w:val="0"/>
        </w:rPr>
      </w:pPr>
      <w:bookmarkStart w:id="544" w:name="_Toc272250098"/>
      <w:bookmarkStart w:id="545" w:name="_Toc273788835"/>
      <w:bookmarkStart w:id="546" w:name="_Toc273797155"/>
      <w:bookmarkStart w:id="547" w:name="_Toc273797704"/>
      <w:r w:rsidRPr="0058402E">
        <w:rPr>
          <w:rFonts w:ascii="Times New Roman" w:hAnsi="Times New Roman" w:cs="Times New Roman"/>
          <w:b w:val="0"/>
        </w:rPr>
        <w:t>Section 5-2-6 Authority to Set Fee Amounts</w:t>
      </w:r>
      <w:r w:rsidRPr="0058402E">
        <w:rPr>
          <w:rFonts w:ascii="Times New Roman" w:hAnsi="Times New Roman" w:cs="Times New Roman"/>
          <w:b w:val="0"/>
          <w:vertAlign w:val="superscript"/>
        </w:rPr>
        <w:t>3</w:t>
      </w:r>
      <w:bookmarkEnd w:id="544"/>
      <w:bookmarkEnd w:id="545"/>
      <w:bookmarkEnd w:id="546"/>
      <w:bookmarkEnd w:id="547"/>
    </w:p>
    <w:p w14:paraId="7D95A47A" w14:textId="77777777" w:rsidR="00B047CF" w:rsidRPr="0058402E" w:rsidRDefault="00B047CF" w:rsidP="00FC18EC">
      <w:pPr>
        <w:pStyle w:val="NoteLevel1"/>
        <w:rPr>
          <w:rFonts w:ascii="Times New Roman" w:hAnsi="Times New Roman" w:cs="Times New Roman"/>
          <w:bCs/>
          <w:color w:val="0000FF"/>
        </w:rPr>
      </w:pPr>
    </w:p>
    <w:p w14:paraId="70D3D1BB"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r w:rsidRPr="0058402E">
        <w:rPr>
          <w:rFonts w:ascii="Times New Roman" w:hAnsi="Times New Roman" w:cs="Times New Roman"/>
          <w:bCs/>
        </w:rPr>
        <w:t xml:space="preserve">A. </w:t>
      </w:r>
      <w:r w:rsidRPr="0058402E">
        <w:rPr>
          <w:rFonts w:ascii="Times New Roman" w:hAnsi="Times New Roman" w:cs="Times New Roman"/>
          <w:bCs/>
        </w:rPr>
        <w:tab/>
        <w:t>The amount to be charged by the Magistrate Court for all fees set forth in this section is to be recommended by the Presiding Magistrate of the</w:t>
      </w:r>
      <w:r w:rsidRPr="0058402E">
        <w:rPr>
          <w:rFonts w:ascii="Times New Roman" w:hAnsi="Times New Roman" w:cs="Times New Roman"/>
          <w:bCs/>
          <w:color w:val="0000FF"/>
        </w:rPr>
        <w:t xml:space="preserve"> </w:t>
      </w:r>
      <w:r w:rsidRPr="0058402E">
        <w:rPr>
          <w:rFonts w:ascii="Times New Roman" w:hAnsi="Times New Roman" w:cs="Times New Roman"/>
          <w:bCs/>
        </w:rPr>
        <w:t xml:space="preserve">Magistrate Court who will present the fees to the City Council in writing for approval. </w:t>
      </w:r>
    </w:p>
    <w:p w14:paraId="0921E50E"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p>
    <w:p w14:paraId="2C6766C8" w14:textId="20B2C499" w:rsidR="00B047CF" w:rsidRPr="0058402E" w:rsidRDefault="00B047CF" w:rsidP="00FC18EC">
      <w:pPr>
        <w:pStyle w:val="NoteLevel1"/>
        <w:tabs>
          <w:tab w:val="clear" w:pos="0"/>
          <w:tab w:val="num" w:pos="630"/>
        </w:tabs>
        <w:ind w:left="630" w:hanging="630"/>
        <w:rPr>
          <w:rFonts w:ascii="Times New Roman" w:hAnsi="Times New Roman" w:cs="Times New Roman"/>
          <w:bCs/>
        </w:rPr>
      </w:pPr>
      <w:r w:rsidRPr="0058402E">
        <w:rPr>
          <w:rFonts w:ascii="Times New Roman" w:hAnsi="Times New Roman" w:cs="Times New Roman"/>
          <w:bCs/>
        </w:rPr>
        <w:t xml:space="preserve">B. </w:t>
      </w:r>
      <w:r w:rsidRPr="0058402E">
        <w:rPr>
          <w:rFonts w:ascii="Times New Roman" w:hAnsi="Times New Roman" w:cs="Times New Roman"/>
          <w:bCs/>
        </w:rPr>
        <w:tab/>
        <w:t>If the City Council desires changes in the fee schedule submitted by the Presiding Magistrate, the Presiding Magistrate may resubmit a new fee schedule as often as deemed necessary. The most recent fee schedule will remain in effect until a new fee schedule is submitted by the Presiding Magistrate.</w:t>
      </w:r>
    </w:p>
    <w:p w14:paraId="31F246AF" w14:textId="77777777" w:rsidR="00C13468" w:rsidRPr="0058402E" w:rsidRDefault="00C13468" w:rsidP="00FC18EC">
      <w:pPr>
        <w:pStyle w:val="Heading2"/>
        <w:rPr>
          <w:rFonts w:ascii="Times New Roman" w:hAnsi="Times New Roman" w:cs="Times New Roman"/>
          <w:b w:val="0"/>
          <w:sz w:val="24"/>
          <w:szCs w:val="24"/>
        </w:rPr>
      </w:pPr>
    </w:p>
    <w:p w14:paraId="15DED735" w14:textId="77777777" w:rsidR="00B047CF" w:rsidRPr="0058402E" w:rsidRDefault="00B047CF" w:rsidP="00FC18EC">
      <w:pPr>
        <w:pStyle w:val="Heading2"/>
        <w:rPr>
          <w:rFonts w:ascii="Times New Roman" w:hAnsi="Times New Roman" w:cs="Times New Roman"/>
          <w:b w:val="0"/>
          <w:sz w:val="24"/>
          <w:szCs w:val="24"/>
        </w:rPr>
      </w:pPr>
      <w:bookmarkStart w:id="548" w:name="_Toc272250099"/>
      <w:bookmarkStart w:id="549" w:name="_Toc273788836"/>
      <w:bookmarkStart w:id="550" w:name="_Toc273797156"/>
      <w:bookmarkStart w:id="551" w:name="_Toc273797705"/>
      <w:r w:rsidRPr="0058402E">
        <w:rPr>
          <w:rFonts w:ascii="Times New Roman" w:hAnsi="Times New Roman" w:cs="Times New Roman"/>
          <w:b w:val="0"/>
          <w:sz w:val="24"/>
          <w:szCs w:val="24"/>
        </w:rPr>
        <w:t>ARTICLE 5-3     PROCEEDINGS OF COURT</w:t>
      </w:r>
      <w:bookmarkEnd w:id="548"/>
      <w:bookmarkEnd w:id="549"/>
      <w:bookmarkEnd w:id="550"/>
      <w:bookmarkEnd w:id="551"/>
      <w:r w:rsidRPr="0058402E">
        <w:rPr>
          <w:rFonts w:ascii="Times New Roman" w:hAnsi="Times New Roman" w:cs="Times New Roman"/>
          <w:b w:val="0"/>
          <w:sz w:val="24"/>
          <w:szCs w:val="24"/>
        </w:rPr>
        <w:t xml:space="preserve"> </w:t>
      </w:r>
    </w:p>
    <w:p w14:paraId="20F2C9D9" w14:textId="77777777" w:rsidR="00B047CF" w:rsidRPr="0058402E" w:rsidRDefault="00B047CF" w:rsidP="00FC18EC">
      <w:pPr>
        <w:pStyle w:val="NoteLevel1"/>
        <w:rPr>
          <w:rFonts w:ascii="Times New Roman" w:hAnsi="Times New Roman" w:cs="Times New Roman"/>
        </w:rPr>
      </w:pPr>
    </w:p>
    <w:p w14:paraId="1D364926" w14:textId="77777777" w:rsidR="00B047CF" w:rsidRPr="0058402E" w:rsidRDefault="00B047CF" w:rsidP="00FC18EC">
      <w:pPr>
        <w:pStyle w:val="Heading3"/>
        <w:rPr>
          <w:rFonts w:ascii="Times New Roman" w:hAnsi="Times New Roman" w:cs="Times New Roman"/>
          <w:b w:val="0"/>
        </w:rPr>
      </w:pPr>
      <w:bookmarkStart w:id="552" w:name="_Toc272250100"/>
      <w:bookmarkStart w:id="553" w:name="_Toc273788837"/>
      <w:bookmarkStart w:id="554" w:name="_Toc273797157"/>
      <w:bookmarkStart w:id="555" w:name="_Toc273797706"/>
      <w:r w:rsidRPr="0058402E">
        <w:rPr>
          <w:rFonts w:ascii="Times New Roman" w:hAnsi="Times New Roman" w:cs="Times New Roman"/>
          <w:b w:val="0"/>
        </w:rPr>
        <w:t>Section 5-3-1     Proceedings</w:t>
      </w:r>
      <w:bookmarkEnd w:id="552"/>
      <w:bookmarkEnd w:id="553"/>
      <w:bookmarkEnd w:id="554"/>
      <w:bookmarkEnd w:id="555"/>
    </w:p>
    <w:p w14:paraId="46A0FCF0" w14:textId="77777777" w:rsidR="00B047CF" w:rsidRPr="0058402E" w:rsidRDefault="00B047CF" w:rsidP="00FC18EC">
      <w:pPr>
        <w:pStyle w:val="NoteLevel1"/>
        <w:rPr>
          <w:rFonts w:ascii="Times New Roman" w:hAnsi="Times New Roman" w:cs="Times New Roman"/>
        </w:rPr>
      </w:pPr>
    </w:p>
    <w:p w14:paraId="29145DA1"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 xml:space="preserve">A. </w:t>
      </w:r>
      <w:r w:rsidRPr="0058402E">
        <w:rPr>
          <w:rFonts w:ascii="Times New Roman" w:hAnsi="Times New Roman" w:cs="Times New Roman"/>
        </w:rPr>
        <w:tab/>
        <w:t>The magistrate court proceedings shall be commenced by complaint under oath and in the name of the state setting forth the offense charged with and such particulars of time, place, person and property as to enable the defendant to understand distinctly the character of the offense complained of and to answer the complaint.</w:t>
      </w:r>
    </w:p>
    <w:p w14:paraId="0D58A62F"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1CEC117F"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 xml:space="preserve">B. </w:t>
      </w:r>
      <w:r w:rsidRPr="0058402E">
        <w:rPr>
          <w:rFonts w:ascii="Times New Roman" w:hAnsi="Times New Roman" w:cs="Times New Roman"/>
        </w:rPr>
        <w:tab/>
        <w:t>If the magistrate is satisfied that the offense complained of has been committed by the person charged, he shall issue a summons or a warrant of arrest. Before issuing a summons or warrant of arrest on a complaint, the magistrate may subpoena and examine witnesses as to the truth of the complaint.</w:t>
      </w:r>
    </w:p>
    <w:p w14:paraId="2768065C" w14:textId="77777777" w:rsidR="00B047CF" w:rsidRPr="0058402E" w:rsidRDefault="00B047CF" w:rsidP="00FC18EC">
      <w:pPr>
        <w:pStyle w:val="NoteLevel1"/>
        <w:numPr>
          <w:ilvl w:val="0"/>
          <w:numId w:val="0"/>
        </w:numPr>
        <w:rPr>
          <w:rFonts w:ascii="Times New Roman" w:hAnsi="Times New Roman" w:cs="Times New Roman"/>
        </w:rPr>
      </w:pPr>
    </w:p>
    <w:p w14:paraId="5CC8CD5D" w14:textId="77777777" w:rsidR="00B047CF" w:rsidRPr="0058402E" w:rsidRDefault="00B047CF" w:rsidP="00FC18EC">
      <w:pPr>
        <w:pStyle w:val="NoteLevel1"/>
        <w:numPr>
          <w:ilvl w:val="0"/>
          <w:numId w:val="0"/>
        </w:numPr>
        <w:rPr>
          <w:rFonts w:ascii="Times New Roman" w:hAnsi="Times New Roman" w:cs="Times New Roman"/>
        </w:rPr>
      </w:pPr>
    </w:p>
    <w:p w14:paraId="1E7B4FBD" w14:textId="77777777" w:rsidR="00B047CF" w:rsidRPr="0058402E" w:rsidRDefault="00B047CF" w:rsidP="00FC18EC">
      <w:pPr>
        <w:pStyle w:val="NoteLevel1"/>
        <w:numPr>
          <w:ilvl w:val="0"/>
          <w:numId w:val="0"/>
        </w:numPr>
        <w:rPr>
          <w:rFonts w:ascii="Times New Roman" w:hAnsi="Times New Roman" w:cs="Times New Roman"/>
        </w:rPr>
      </w:pPr>
    </w:p>
    <w:p w14:paraId="7BAECF29" w14:textId="77777777" w:rsidR="00B047CF" w:rsidRPr="0058402E" w:rsidRDefault="00B047CF" w:rsidP="00FC18EC">
      <w:pPr>
        <w:pStyle w:val="NoteLevel1"/>
        <w:numPr>
          <w:ilvl w:val="0"/>
          <w:numId w:val="0"/>
        </w:numPr>
        <w:rPr>
          <w:rFonts w:ascii="Times New Roman" w:hAnsi="Times New Roman" w:cs="Times New Roman"/>
        </w:rPr>
      </w:pPr>
    </w:p>
    <w:p w14:paraId="7C4E5F5D" w14:textId="77777777" w:rsidR="00B047CF" w:rsidRPr="0058402E" w:rsidRDefault="00B047CF" w:rsidP="00FC18EC">
      <w:pPr>
        <w:pStyle w:val="NoteLevel1"/>
        <w:numPr>
          <w:ilvl w:val="0"/>
          <w:numId w:val="0"/>
        </w:numPr>
        <w:rPr>
          <w:rFonts w:ascii="Times New Roman" w:hAnsi="Times New Roman" w:cs="Times New Roman"/>
        </w:rPr>
      </w:pPr>
    </w:p>
    <w:p w14:paraId="65AD5C35" w14:textId="77777777" w:rsidR="00B047CF" w:rsidRPr="0058402E" w:rsidRDefault="00B047CF" w:rsidP="00FC18EC">
      <w:pPr>
        <w:pStyle w:val="NoteLevel1"/>
        <w:numPr>
          <w:ilvl w:val="0"/>
          <w:numId w:val="0"/>
        </w:numPr>
        <w:rPr>
          <w:rFonts w:ascii="Times New Roman" w:hAnsi="Times New Roman" w:cs="Times New Roman"/>
        </w:rPr>
      </w:pPr>
    </w:p>
    <w:p w14:paraId="46B74CF9" w14:textId="77777777" w:rsidR="00B047CF" w:rsidRPr="0058402E" w:rsidRDefault="00B047CF" w:rsidP="00FC18EC">
      <w:pPr>
        <w:pStyle w:val="NoteLevel1"/>
        <w:numPr>
          <w:ilvl w:val="0"/>
          <w:numId w:val="0"/>
        </w:numPr>
        <w:rPr>
          <w:rFonts w:ascii="Times New Roman" w:hAnsi="Times New Roman" w:cs="Times New Roman"/>
        </w:rPr>
      </w:pPr>
    </w:p>
    <w:p w14:paraId="0110BFA2" w14:textId="77777777" w:rsidR="00B047CF" w:rsidRPr="0058402E" w:rsidRDefault="00B047CF" w:rsidP="00FC18EC">
      <w:pPr>
        <w:pStyle w:val="NoteLevel1"/>
        <w:numPr>
          <w:ilvl w:val="0"/>
          <w:numId w:val="0"/>
        </w:numPr>
        <w:rPr>
          <w:rFonts w:ascii="Times New Roman" w:hAnsi="Times New Roman" w:cs="Times New Roman"/>
        </w:rPr>
      </w:pPr>
    </w:p>
    <w:p w14:paraId="53D06D50" w14:textId="739B18A8" w:rsidR="00B047CF" w:rsidRPr="0058402E" w:rsidRDefault="00B047CF" w:rsidP="00FC18EC">
      <w:pPr>
        <w:pStyle w:val="NoteLevel1"/>
        <w:rPr>
          <w:rFonts w:ascii="Times New Roman" w:hAnsi="Times New Roman" w:cs="Times New Roman"/>
        </w:rPr>
      </w:pPr>
    </w:p>
    <w:p w14:paraId="368E6B16" w14:textId="77777777" w:rsidR="00C13468" w:rsidRPr="0058402E" w:rsidRDefault="00B047CF" w:rsidP="00FC18EC">
      <w:pPr>
        <w:pStyle w:val="Heading2"/>
        <w:rPr>
          <w:rFonts w:ascii="Times New Roman" w:hAnsi="Times New Roman" w:cs="Times New Roman"/>
          <w:b w:val="0"/>
          <w:sz w:val="24"/>
          <w:szCs w:val="24"/>
        </w:rPr>
      </w:pPr>
      <w:bookmarkStart w:id="556" w:name="_Toc272250101"/>
      <w:bookmarkStart w:id="557" w:name="_Toc273788838"/>
      <w:bookmarkStart w:id="558" w:name="_Toc273797158"/>
      <w:bookmarkStart w:id="559" w:name="_Toc273797707"/>
      <w:r w:rsidRPr="0058402E">
        <w:rPr>
          <w:rFonts w:ascii="Times New Roman" w:hAnsi="Times New Roman" w:cs="Times New Roman"/>
          <w:b w:val="0"/>
          <w:sz w:val="24"/>
          <w:szCs w:val="24"/>
        </w:rPr>
        <w:t>Table A.  Court Service Fees.</w:t>
      </w:r>
      <w:bookmarkEnd w:id="556"/>
      <w:bookmarkEnd w:id="557"/>
      <w:bookmarkEnd w:id="558"/>
      <w:bookmarkEnd w:id="559"/>
      <w:r w:rsidRPr="0058402E">
        <w:rPr>
          <w:rFonts w:ascii="Times New Roman" w:hAnsi="Times New Roman" w:cs="Times New Roman"/>
          <w:b w:val="0"/>
          <w:sz w:val="24"/>
          <w:szCs w:val="24"/>
        </w:rPr>
        <w:t xml:space="preserve">  </w:t>
      </w:r>
    </w:p>
    <w:p w14:paraId="368D059B" w14:textId="77777777" w:rsidR="00B5603C" w:rsidRPr="0058402E" w:rsidRDefault="00B5603C" w:rsidP="00FC18EC">
      <w:pPr>
        <w:rPr>
          <w:rFonts w:ascii="Times New Roman" w:hAnsi="Times New Roman" w:cs="Times New Roman"/>
        </w:rPr>
      </w:pPr>
      <w:bookmarkStart w:id="560" w:name="_Toc272250102"/>
    </w:p>
    <w:p w14:paraId="7DFE6E1A" w14:textId="10AEF7B9" w:rsidR="00B047CF" w:rsidRPr="0058402E" w:rsidRDefault="00B047CF" w:rsidP="00FC18EC">
      <w:pPr>
        <w:rPr>
          <w:rFonts w:ascii="Times New Roman" w:hAnsi="Times New Roman" w:cs="Times New Roman"/>
        </w:rPr>
      </w:pPr>
      <w:r w:rsidRPr="0058402E">
        <w:rPr>
          <w:rFonts w:ascii="Times New Roman" w:hAnsi="Times New Roman" w:cs="Times New Roman"/>
        </w:rPr>
        <w:t>The following fees are established and adopted for court services provided to litigants in Magistrate Court proceedings.</w:t>
      </w:r>
      <w:r w:rsidRPr="0058402E">
        <w:rPr>
          <w:rFonts w:ascii="Times New Roman" w:hAnsi="Times New Roman" w:cs="Times New Roman"/>
          <w:vertAlign w:val="superscript"/>
        </w:rPr>
        <w:footnoteReference w:id="40"/>
      </w:r>
      <w:bookmarkEnd w:id="560"/>
    </w:p>
    <w:p w14:paraId="24D2C5B2" w14:textId="77777777" w:rsidR="00B047CF" w:rsidRPr="0058402E" w:rsidRDefault="00B047CF" w:rsidP="00FC18EC">
      <w:pPr>
        <w:pStyle w:val="NoteLevel1"/>
        <w:rPr>
          <w:rFonts w:ascii="Times New Roman" w:hAnsi="Times New Roman" w:cs="Times New Roman"/>
        </w:rPr>
      </w:pPr>
    </w:p>
    <w:tbl>
      <w:tblPr>
        <w:tblW w:w="0" w:type="auto"/>
        <w:tblInd w:w="-50" w:type="dxa"/>
        <w:tblCellMar>
          <w:left w:w="40" w:type="dxa"/>
          <w:right w:w="40" w:type="dxa"/>
        </w:tblCellMar>
        <w:tblLook w:val="0000" w:firstRow="0" w:lastRow="0" w:firstColumn="0" w:lastColumn="0" w:noHBand="0" w:noVBand="0"/>
      </w:tblPr>
      <w:tblGrid>
        <w:gridCol w:w="314"/>
        <w:gridCol w:w="4056"/>
        <w:gridCol w:w="5080"/>
      </w:tblGrid>
      <w:tr w:rsidR="00B047CF" w:rsidRPr="0058402E" w14:paraId="4F1B8C83" w14:textId="77777777" w:rsidTr="00B047CF">
        <w:trPr>
          <w:trHeight w:hRule="exact" w:val="482"/>
        </w:trPr>
        <w:tc>
          <w:tcPr>
            <w:tcW w:w="0" w:type="auto"/>
            <w:tcBorders>
              <w:top w:val="single" w:sz="6" w:space="0" w:color="auto"/>
              <w:left w:val="single" w:sz="6" w:space="0" w:color="auto"/>
              <w:bottom w:val="single" w:sz="6" w:space="0" w:color="auto"/>
              <w:right w:val="single" w:sz="6" w:space="0" w:color="auto"/>
            </w:tcBorders>
            <w:shd w:val="clear" w:color="auto" w:fill="CCFFFF"/>
          </w:tcPr>
          <w:p w14:paraId="44F70705" w14:textId="77777777" w:rsidR="00B047CF" w:rsidRPr="0058402E" w:rsidRDefault="00B047CF" w:rsidP="00FC18EC">
            <w:pPr>
              <w:pStyle w:val="NoteLevel1"/>
              <w:rPr>
                <w:rFonts w:ascii="Times New Roman" w:hAnsi="Times New Roman" w:cs="Times New Roman"/>
              </w:rPr>
            </w:pPr>
          </w:p>
        </w:tc>
        <w:tc>
          <w:tcPr>
            <w:tcW w:w="4056" w:type="dxa"/>
            <w:tcBorders>
              <w:top w:val="single" w:sz="6" w:space="0" w:color="auto"/>
              <w:left w:val="single" w:sz="6" w:space="0" w:color="auto"/>
              <w:bottom w:val="single" w:sz="6" w:space="0" w:color="auto"/>
              <w:right w:val="single" w:sz="6" w:space="0" w:color="auto"/>
            </w:tcBorders>
            <w:shd w:val="clear" w:color="auto" w:fill="CCFFFF"/>
          </w:tcPr>
          <w:p w14:paraId="53D51DF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DESCRIPTION</w:t>
            </w:r>
          </w:p>
        </w:tc>
        <w:tc>
          <w:tcPr>
            <w:tcW w:w="5080" w:type="dxa"/>
            <w:tcBorders>
              <w:top w:val="single" w:sz="6" w:space="0" w:color="auto"/>
              <w:left w:val="single" w:sz="6" w:space="0" w:color="auto"/>
              <w:bottom w:val="single" w:sz="6" w:space="0" w:color="auto"/>
              <w:right w:val="single" w:sz="6" w:space="0" w:color="auto"/>
            </w:tcBorders>
            <w:shd w:val="clear" w:color="auto" w:fill="CCFFFF"/>
          </w:tcPr>
          <w:p w14:paraId="31EC3E37"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FEE</w:t>
            </w:r>
          </w:p>
        </w:tc>
      </w:tr>
      <w:tr w:rsidR="00B047CF" w:rsidRPr="0058402E" w14:paraId="2A830EA6" w14:textId="77777777" w:rsidTr="00B047CF">
        <w:trPr>
          <w:trHeight w:val="399"/>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6EEA50D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w:t>
            </w:r>
          </w:p>
        </w:tc>
        <w:tc>
          <w:tcPr>
            <w:tcW w:w="4056" w:type="dxa"/>
            <w:tcBorders>
              <w:top w:val="single" w:sz="6" w:space="0" w:color="auto"/>
              <w:left w:val="single" w:sz="6" w:space="0" w:color="auto"/>
              <w:bottom w:val="single" w:sz="6" w:space="0" w:color="auto"/>
              <w:right w:val="single" w:sz="6" w:space="0" w:color="auto"/>
            </w:tcBorders>
            <w:shd w:val="clear" w:color="auto" w:fill="FFFFFF"/>
          </w:tcPr>
          <w:p w14:paraId="2E2BF404"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Jail Reimbursement Fee</w:t>
            </w:r>
          </w:p>
        </w:tc>
        <w:tc>
          <w:tcPr>
            <w:tcW w:w="5080" w:type="dxa"/>
            <w:tcBorders>
              <w:top w:val="single" w:sz="6" w:space="0" w:color="auto"/>
              <w:left w:val="single" w:sz="6" w:space="0" w:color="auto"/>
              <w:bottom w:val="single" w:sz="6" w:space="0" w:color="auto"/>
              <w:right w:val="single" w:sz="6" w:space="0" w:color="auto"/>
            </w:tcBorders>
            <w:shd w:val="clear" w:color="auto" w:fill="FFFFFF"/>
          </w:tcPr>
          <w:p w14:paraId="673D020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$57.00</w:t>
            </w:r>
          </w:p>
        </w:tc>
      </w:tr>
      <w:tr w:rsidR="00B047CF" w:rsidRPr="0058402E" w14:paraId="5C8D6B82" w14:textId="77777777" w:rsidTr="00B047CF">
        <w:trPr>
          <w:trHeight w:val="435"/>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00D5BCD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B.</w:t>
            </w:r>
          </w:p>
        </w:tc>
        <w:tc>
          <w:tcPr>
            <w:tcW w:w="4056" w:type="dxa"/>
            <w:tcBorders>
              <w:top w:val="single" w:sz="6" w:space="0" w:color="auto"/>
              <w:left w:val="single" w:sz="6" w:space="0" w:color="auto"/>
              <w:bottom w:val="single" w:sz="6" w:space="0" w:color="auto"/>
              <w:right w:val="single" w:sz="6" w:space="0" w:color="auto"/>
            </w:tcBorders>
            <w:shd w:val="clear" w:color="auto" w:fill="FFFFFF"/>
          </w:tcPr>
          <w:p w14:paraId="22B94E7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Court Improvement Fee</w:t>
            </w:r>
          </w:p>
        </w:tc>
        <w:tc>
          <w:tcPr>
            <w:tcW w:w="5080" w:type="dxa"/>
            <w:tcBorders>
              <w:top w:val="single" w:sz="6" w:space="0" w:color="auto"/>
              <w:left w:val="single" w:sz="6" w:space="0" w:color="auto"/>
              <w:bottom w:val="single" w:sz="6" w:space="0" w:color="auto"/>
              <w:right w:val="single" w:sz="6" w:space="0" w:color="auto"/>
            </w:tcBorders>
            <w:shd w:val="clear" w:color="auto" w:fill="FFFFFF"/>
          </w:tcPr>
          <w:p w14:paraId="3A04932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$100.00 Order to show cause</w:t>
            </w:r>
          </w:p>
        </w:tc>
      </w:tr>
      <w:tr w:rsidR="00B047CF" w:rsidRPr="0058402E" w14:paraId="78346051" w14:textId="77777777" w:rsidTr="00B047CF">
        <w:trPr>
          <w:trHeight w:val="354"/>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38624ED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C.</w:t>
            </w:r>
          </w:p>
        </w:tc>
        <w:tc>
          <w:tcPr>
            <w:tcW w:w="4056" w:type="dxa"/>
            <w:tcBorders>
              <w:top w:val="single" w:sz="6" w:space="0" w:color="auto"/>
              <w:left w:val="single" w:sz="6" w:space="0" w:color="auto"/>
              <w:bottom w:val="single" w:sz="6" w:space="0" w:color="auto"/>
              <w:right w:val="single" w:sz="6" w:space="0" w:color="auto"/>
            </w:tcBorders>
            <w:shd w:val="clear" w:color="auto" w:fill="FFFFFF"/>
          </w:tcPr>
          <w:p w14:paraId="2E7673A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Probation Client Fee</w:t>
            </w:r>
          </w:p>
        </w:tc>
        <w:tc>
          <w:tcPr>
            <w:tcW w:w="5080" w:type="dxa"/>
            <w:tcBorders>
              <w:top w:val="single" w:sz="6" w:space="0" w:color="auto"/>
              <w:left w:val="single" w:sz="6" w:space="0" w:color="auto"/>
              <w:bottom w:val="single" w:sz="6" w:space="0" w:color="auto"/>
              <w:right w:val="single" w:sz="6" w:space="0" w:color="auto"/>
            </w:tcBorders>
            <w:shd w:val="clear" w:color="auto" w:fill="FFFFFF"/>
          </w:tcPr>
          <w:p w14:paraId="1140A63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$10.00</w:t>
            </w:r>
          </w:p>
        </w:tc>
      </w:tr>
      <w:tr w:rsidR="00B047CF" w:rsidRPr="0058402E" w14:paraId="366BD759" w14:textId="77777777" w:rsidTr="00B047CF">
        <w:trPr>
          <w:trHeight w:val="417"/>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0C5FFE5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D.</w:t>
            </w:r>
          </w:p>
        </w:tc>
        <w:tc>
          <w:tcPr>
            <w:tcW w:w="4056" w:type="dxa"/>
            <w:tcBorders>
              <w:top w:val="single" w:sz="6" w:space="0" w:color="auto"/>
              <w:left w:val="single" w:sz="6" w:space="0" w:color="auto"/>
              <w:bottom w:val="single" w:sz="6" w:space="0" w:color="auto"/>
              <w:right w:val="single" w:sz="6" w:space="0" w:color="auto"/>
            </w:tcBorders>
            <w:shd w:val="clear" w:color="auto" w:fill="FFFFFF"/>
          </w:tcPr>
          <w:p w14:paraId="59ABF257"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Warrant Fee</w:t>
            </w:r>
          </w:p>
        </w:tc>
        <w:tc>
          <w:tcPr>
            <w:tcW w:w="5080" w:type="dxa"/>
            <w:tcBorders>
              <w:top w:val="single" w:sz="6" w:space="0" w:color="auto"/>
              <w:left w:val="single" w:sz="6" w:space="0" w:color="auto"/>
              <w:bottom w:val="single" w:sz="6" w:space="0" w:color="auto"/>
              <w:right w:val="single" w:sz="6" w:space="0" w:color="auto"/>
            </w:tcBorders>
            <w:shd w:val="clear" w:color="auto" w:fill="FFFFFF"/>
          </w:tcPr>
          <w:p w14:paraId="347CE50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$150.00</w:t>
            </w:r>
          </w:p>
        </w:tc>
      </w:tr>
      <w:tr w:rsidR="00B047CF" w:rsidRPr="0058402E" w14:paraId="47163313" w14:textId="77777777" w:rsidTr="00B047CF">
        <w:trPr>
          <w:trHeight w:val="435"/>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623150F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E.</w:t>
            </w:r>
          </w:p>
        </w:tc>
        <w:tc>
          <w:tcPr>
            <w:tcW w:w="4056" w:type="dxa"/>
            <w:tcBorders>
              <w:top w:val="single" w:sz="6" w:space="0" w:color="auto"/>
              <w:left w:val="single" w:sz="6" w:space="0" w:color="auto"/>
              <w:bottom w:val="single" w:sz="6" w:space="0" w:color="auto"/>
              <w:right w:val="single" w:sz="6" w:space="0" w:color="auto"/>
            </w:tcBorders>
            <w:shd w:val="clear" w:color="auto" w:fill="FFFFFF"/>
          </w:tcPr>
          <w:p w14:paraId="18FAFEB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Suspension Fee</w:t>
            </w:r>
          </w:p>
        </w:tc>
        <w:tc>
          <w:tcPr>
            <w:tcW w:w="5080" w:type="dxa"/>
            <w:tcBorders>
              <w:top w:val="single" w:sz="6" w:space="0" w:color="auto"/>
              <w:left w:val="single" w:sz="6" w:space="0" w:color="auto"/>
              <w:bottom w:val="single" w:sz="6" w:space="0" w:color="auto"/>
              <w:right w:val="single" w:sz="6" w:space="0" w:color="auto"/>
            </w:tcBorders>
            <w:shd w:val="clear" w:color="auto" w:fill="FFFFFF"/>
          </w:tcPr>
          <w:p w14:paraId="7009E80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Amount of fine plus time payment fee</w:t>
            </w:r>
          </w:p>
        </w:tc>
      </w:tr>
      <w:tr w:rsidR="00B047CF" w:rsidRPr="0058402E" w14:paraId="57313F4C" w14:textId="77777777" w:rsidTr="00B047CF">
        <w:trPr>
          <w:trHeight w:val="363"/>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39B2291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F.</w:t>
            </w:r>
          </w:p>
        </w:tc>
        <w:tc>
          <w:tcPr>
            <w:tcW w:w="4056" w:type="dxa"/>
            <w:tcBorders>
              <w:top w:val="single" w:sz="6" w:space="0" w:color="auto"/>
              <w:left w:val="single" w:sz="6" w:space="0" w:color="auto"/>
              <w:bottom w:val="single" w:sz="6" w:space="0" w:color="auto"/>
              <w:right w:val="single" w:sz="6" w:space="0" w:color="auto"/>
            </w:tcBorders>
            <w:shd w:val="clear" w:color="auto" w:fill="FFFFFF"/>
          </w:tcPr>
          <w:p w14:paraId="02DFDC6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Default Fee</w:t>
            </w:r>
          </w:p>
        </w:tc>
        <w:tc>
          <w:tcPr>
            <w:tcW w:w="5080" w:type="dxa"/>
            <w:tcBorders>
              <w:top w:val="single" w:sz="6" w:space="0" w:color="auto"/>
              <w:left w:val="single" w:sz="6" w:space="0" w:color="auto"/>
              <w:bottom w:val="single" w:sz="6" w:space="0" w:color="auto"/>
              <w:right w:val="single" w:sz="6" w:space="0" w:color="auto"/>
            </w:tcBorders>
            <w:shd w:val="clear" w:color="auto" w:fill="FFFFFF"/>
          </w:tcPr>
          <w:p w14:paraId="6117555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$50.00</w:t>
            </w:r>
          </w:p>
        </w:tc>
      </w:tr>
      <w:tr w:rsidR="00B047CF" w:rsidRPr="0058402E" w14:paraId="3F4CC550" w14:textId="77777777" w:rsidTr="00B047CF">
        <w:trPr>
          <w:trHeight w:val="426"/>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175637E7"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G.</w:t>
            </w:r>
          </w:p>
        </w:tc>
        <w:tc>
          <w:tcPr>
            <w:tcW w:w="4056" w:type="dxa"/>
            <w:tcBorders>
              <w:top w:val="single" w:sz="6" w:space="0" w:color="auto"/>
              <w:left w:val="single" w:sz="6" w:space="0" w:color="auto"/>
              <w:bottom w:val="single" w:sz="6" w:space="0" w:color="auto"/>
              <w:right w:val="single" w:sz="6" w:space="0" w:color="auto"/>
            </w:tcBorders>
            <w:shd w:val="clear" w:color="auto" w:fill="FFFFFF"/>
          </w:tcPr>
          <w:p w14:paraId="61AB64F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Time Payment Fee</w:t>
            </w:r>
          </w:p>
        </w:tc>
        <w:tc>
          <w:tcPr>
            <w:tcW w:w="5080" w:type="dxa"/>
            <w:tcBorders>
              <w:top w:val="single" w:sz="6" w:space="0" w:color="auto"/>
              <w:left w:val="single" w:sz="6" w:space="0" w:color="auto"/>
              <w:bottom w:val="single" w:sz="6" w:space="0" w:color="auto"/>
              <w:right w:val="single" w:sz="6" w:space="0" w:color="auto"/>
            </w:tcBorders>
            <w:shd w:val="clear" w:color="auto" w:fill="FFFFFF"/>
          </w:tcPr>
          <w:p w14:paraId="074D65F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$20.00</w:t>
            </w:r>
          </w:p>
        </w:tc>
      </w:tr>
      <w:tr w:rsidR="00B047CF" w:rsidRPr="0058402E" w14:paraId="42B1A0B7" w14:textId="77777777" w:rsidTr="00B047CF">
        <w:trPr>
          <w:trHeight w:val="345"/>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7F3A6414"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H.</w:t>
            </w:r>
          </w:p>
        </w:tc>
        <w:tc>
          <w:tcPr>
            <w:tcW w:w="4056" w:type="dxa"/>
            <w:tcBorders>
              <w:top w:val="single" w:sz="6" w:space="0" w:color="auto"/>
              <w:left w:val="single" w:sz="6" w:space="0" w:color="auto"/>
              <w:bottom w:val="single" w:sz="6" w:space="0" w:color="auto"/>
              <w:right w:val="single" w:sz="6" w:space="0" w:color="auto"/>
            </w:tcBorders>
            <w:shd w:val="clear" w:color="auto" w:fill="FFFFFF"/>
          </w:tcPr>
          <w:p w14:paraId="7E1E412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Reduction in Indigent Cases</w:t>
            </w:r>
          </w:p>
        </w:tc>
        <w:tc>
          <w:tcPr>
            <w:tcW w:w="5080" w:type="dxa"/>
            <w:tcBorders>
              <w:top w:val="single" w:sz="6" w:space="0" w:color="auto"/>
              <w:left w:val="single" w:sz="6" w:space="0" w:color="auto"/>
              <w:bottom w:val="single" w:sz="6" w:space="0" w:color="auto"/>
              <w:right w:val="single" w:sz="6" w:space="0" w:color="auto"/>
            </w:tcBorders>
            <w:shd w:val="clear" w:color="auto" w:fill="FFFFFF"/>
          </w:tcPr>
          <w:p w14:paraId="69B793E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N/A</w:t>
            </w:r>
          </w:p>
        </w:tc>
      </w:tr>
      <w:tr w:rsidR="00B047CF" w:rsidRPr="0058402E" w14:paraId="1D32A38E" w14:textId="77777777" w:rsidTr="00B047CF">
        <w:trPr>
          <w:trHeight w:val="417"/>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336F753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I.</w:t>
            </w:r>
          </w:p>
        </w:tc>
        <w:tc>
          <w:tcPr>
            <w:tcW w:w="4056" w:type="dxa"/>
            <w:tcBorders>
              <w:top w:val="single" w:sz="6" w:space="0" w:color="auto"/>
              <w:left w:val="single" w:sz="6" w:space="0" w:color="auto"/>
              <w:bottom w:val="single" w:sz="6" w:space="0" w:color="auto"/>
              <w:right w:val="single" w:sz="6" w:space="0" w:color="auto"/>
            </w:tcBorders>
            <w:shd w:val="clear" w:color="auto" w:fill="FFFFFF"/>
          </w:tcPr>
          <w:p w14:paraId="55F12FB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Civil Traffic Collections</w:t>
            </w:r>
          </w:p>
        </w:tc>
        <w:tc>
          <w:tcPr>
            <w:tcW w:w="5080" w:type="dxa"/>
            <w:tcBorders>
              <w:top w:val="single" w:sz="6" w:space="0" w:color="auto"/>
              <w:left w:val="single" w:sz="6" w:space="0" w:color="auto"/>
              <w:bottom w:val="single" w:sz="6" w:space="0" w:color="auto"/>
              <w:right w:val="single" w:sz="6" w:space="0" w:color="auto"/>
            </w:tcBorders>
            <w:shd w:val="clear" w:color="auto" w:fill="FFFFFF"/>
          </w:tcPr>
          <w:p w14:paraId="20C0BD8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$50.00</w:t>
            </w:r>
          </w:p>
        </w:tc>
      </w:tr>
      <w:tr w:rsidR="00B047CF" w:rsidRPr="0058402E" w14:paraId="16D64BD5" w14:textId="77777777" w:rsidTr="00B047CF">
        <w:trPr>
          <w:trHeight w:val="705"/>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3AB9401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J.</w:t>
            </w:r>
          </w:p>
        </w:tc>
        <w:tc>
          <w:tcPr>
            <w:tcW w:w="4056" w:type="dxa"/>
            <w:tcBorders>
              <w:top w:val="single" w:sz="6" w:space="0" w:color="auto"/>
              <w:left w:val="single" w:sz="6" w:space="0" w:color="auto"/>
              <w:bottom w:val="single" w:sz="6" w:space="0" w:color="auto"/>
              <w:right w:val="single" w:sz="6" w:space="0" w:color="auto"/>
            </w:tcBorders>
            <w:shd w:val="clear" w:color="auto" w:fill="FFFFFF"/>
          </w:tcPr>
          <w:p w14:paraId="6FDBE94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Indigent Representation Reimbursement Fee</w:t>
            </w:r>
          </w:p>
        </w:tc>
        <w:tc>
          <w:tcPr>
            <w:tcW w:w="5080" w:type="dxa"/>
            <w:tcBorders>
              <w:top w:val="single" w:sz="6" w:space="0" w:color="auto"/>
              <w:left w:val="single" w:sz="6" w:space="0" w:color="auto"/>
              <w:bottom w:val="single" w:sz="6" w:space="0" w:color="auto"/>
              <w:right w:val="single" w:sz="6" w:space="0" w:color="auto"/>
            </w:tcBorders>
            <w:shd w:val="clear" w:color="auto" w:fill="FFFFFF"/>
          </w:tcPr>
          <w:p w14:paraId="629204F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$25.00 per hour</w:t>
            </w:r>
          </w:p>
        </w:tc>
      </w:tr>
      <w:tr w:rsidR="00B047CF" w:rsidRPr="0058402E" w14:paraId="3E078957" w14:textId="77777777" w:rsidTr="00B047CF">
        <w:trPr>
          <w:trHeight w:hRule="exact" w:val="1068"/>
        </w:trPr>
        <w:tc>
          <w:tcPr>
            <w:tcW w:w="0" w:type="auto"/>
            <w:tcBorders>
              <w:top w:val="single" w:sz="6" w:space="0" w:color="auto"/>
              <w:left w:val="single" w:sz="6" w:space="0" w:color="auto"/>
              <w:bottom w:val="single" w:sz="6" w:space="0" w:color="auto"/>
              <w:right w:val="single" w:sz="6" w:space="0" w:color="auto"/>
            </w:tcBorders>
            <w:shd w:val="clear" w:color="auto" w:fill="FFFFFF"/>
          </w:tcPr>
          <w:p w14:paraId="3627EFC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K.</w:t>
            </w:r>
          </w:p>
        </w:tc>
        <w:tc>
          <w:tcPr>
            <w:tcW w:w="4056" w:type="dxa"/>
            <w:tcBorders>
              <w:top w:val="single" w:sz="6" w:space="0" w:color="auto"/>
              <w:left w:val="single" w:sz="6" w:space="0" w:color="auto"/>
              <w:bottom w:val="single" w:sz="6" w:space="0" w:color="auto"/>
              <w:right w:val="single" w:sz="6" w:space="0" w:color="auto"/>
            </w:tcBorders>
            <w:shd w:val="clear" w:color="auto" w:fill="FFFFFF"/>
          </w:tcPr>
          <w:p w14:paraId="3525ED5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Indigent Representation Administration Services Fee</w:t>
            </w:r>
          </w:p>
        </w:tc>
        <w:tc>
          <w:tcPr>
            <w:tcW w:w="5080" w:type="dxa"/>
            <w:tcBorders>
              <w:top w:val="single" w:sz="6" w:space="0" w:color="auto"/>
              <w:left w:val="single" w:sz="6" w:space="0" w:color="auto"/>
              <w:bottom w:val="single" w:sz="6" w:space="0" w:color="auto"/>
              <w:right w:val="single" w:sz="6" w:space="0" w:color="auto"/>
            </w:tcBorders>
            <w:shd w:val="clear" w:color="auto" w:fill="FFFFFF"/>
          </w:tcPr>
          <w:p w14:paraId="0B0E48B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$10.00</w:t>
            </w:r>
          </w:p>
        </w:tc>
      </w:tr>
    </w:tbl>
    <w:p w14:paraId="422C9CAE" w14:textId="77777777" w:rsidR="00B047CF" w:rsidRPr="0058402E" w:rsidRDefault="00B047CF" w:rsidP="00FC18EC">
      <w:pPr>
        <w:pStyle w:val="NoteLevel1"/>
        <w:numPr>
          <w:ilvl w:val="0"/>
          <w:numId w:val="0"/>
        </w:numPr>
        <w:rPr>
          <w:rFonts w:ascii="Times New Roman" w:hAnsi="Times New Roman" w:cs="Times New Roman"/>
        </w:rPr>
      </w:pPr>
    </w:p>
    <w:p w14:paraId="4483A364" w14:textId="77777777" w:rsidR="00B047CF" w:rsidRPr="0058402E" w:rsidRDefault="00B047CF" w:rsidP="00FC18EC">
      <w:pPr>
        <w:pStyle w:val="NoteLevel1"/>
        <w:rPr>
          <w:rFonts w:ascii="Times New Roman" w:hAnsi="Times New Roman" w:cs="Times New Roman"/>
        </w:rPr>
      </w:pPr>
    </w:p>
    <w:p w14:paraId="0920078D" w14:textId="77777777" w:rsidR="00B047CF" w:rsidRPr="0058402E" w:rsidRDefault="00B047CF" w:rsidP="00FC18EC">
      <w:pPr>
        <w:pStyle w:val="NoteLevel1"/>
        <w:rPr>
          <w:rFonts w:ascii="Times New Roman" w:hAnsi="Times New Roman" w:cs="Times New Roman"/>
        </w:rPr>
        <w:sectPr w:rsidR="00B047CF" w:rsidRPr="0058402E" w:rsidSect="00B047CF">
          <w:headerReference w:type="default" r:id="rId31"/>
          <w:headerReference w:type="first" r:id="rId32"/>
          <w:footnotePr>
            <w:numRestart w:val="eachSect"/>
          </w:footnotePr>
          <w:type w:val="continuous"/>
          <w:pgSz w:w="12240" w:h="15840"/>
          <w:pgMar w:top="1440" w:right="1440" w:bottom="1440" w:left="1440" w:header="720" w:footer="720" w:gutter="0"/>
          <w:cols w:space="720"/>
          <w:titlePg/>
          <w:docGrid w:type="lines" w:linePitch="360"/>
        </w:sectPr>
      </w:pPr>
    </w:p>
    <w:p w14:paraId="1E809385" w14:textId="77777777" w:rsidR="00404677" w:rsidRPr="0058402E" w:rsidRDefault="00404677" w:rsidP="00FC18EC">
      <w:pPr>
        <w:pStyle w:val="Heading2"/>
        <w:rPr>
          <w:rFonts w:ascii="Times New Roman" w:hAnsi="Times New Roman" w:cs="Times New Roman"/>
          <w:b w:val="0"/>
          <w:sz w:val="24"/>
          <w:szCs w:val="24"/>
        </w:rPr>
      </w:pPr>
    </w:p>
    <w:p w14:paraId="45A82052" w14:textId="5DECBCCF" w:rsidR="00404677" w:rsidRPr="0058402E" w:rsidRDefault="00404677" w:rsidP="00FC18EC">
      <w:pPr>
        <w:pStyle w:val="Heading1"/>
        <w:rPr>
          <w:rFonts w:ascii="Times New Roman" w:hAnsi="Times New Roman" w:cs="Times New Roman"/>
          <w:b w:val="0"/>
          <w:sz w:val="24"/>
          <w:szCs w:val="24"/>
        </w:rPr>
      </w:pPr>
      <w:bookmarkStart w:id="563" w:name="_Toc272250103"/>
      <w:bookmarkStart w:id="564" w:name="_Toc273788839"/>
      <w:bookmarkStart w:id="565" w:name="_Toc273797159"/>
      <w:bookmarkStart w:id="566" w:name="_Toc273797708"/>
      <w:r w:rsidRPr="0058402E">
        <w:rPr>
          <w:rFonts w:ascii="Times New Roman" w:hAnsi="Times New Roman" w:cs="Times New Roman"/>
          <w:b w:val="0"/>
          <w:sz w:val="24"/>
          <w:szCs w:val="24"/>
        </w:rPr>
        <w:t>CHAPTER 6   ANIMALS</w:t>
      </w:r>
      <w:bookmarkEnd w:id="563"/>
      <w:bookmarkEnd w:id="564"/>
      <w:bookmarkEnd w:id="565"/>
      <w:bookmarkEnd w:id="566"/>
    </w:p>
    <w:p w14:paraId="446091E0" w14:textId="273F38F5" w:rsidR="006C2A7F" w:rsidRPr="0058402E" w:rsidRDefault="006C2A7F" w:rsidP="00FC18EC">
      <w:pPr>
        <w:pStyle w:val="Heading2"/>
        <w:rPr>
          <w:rFonts w:ascii="Times New Roman" w:hAnsi="Times New Roman" w:cs="Times New Roman"/>
          <w:b w:val="0"/>
          <w:sz w:val="24"/>
          <w:szCs w:val="24"/>
        </w:rPr>
      </w:pPr>
      <w:bookmarkStart w:id="567" w:name="_Toc272250104"/>
      <w:bookmarkStart w:id="568" w:name="_Toc273788840"/>
      <w:bookmarkStart w:id="569" w:name="_Toc273797160"/>
      <w:bookmarkStart w:id="570" w:name="_Toc273797709"/>
      <w:r w:rsidRPr="0058402E">
        <w:rPr>
          <w:rFonts w:ascii="Times New Roman" w:hAnsi="Times New Roman" w:cs="Times New Roman"/>
          <w:b w:val="0"/>
          <w:sz w:val="24"/>
          <w:szCs w:val="24"/>
        </w:rPr>
        <w:t>ARTICLE 6-1    GENERAL</w:t>
      </w:r>
      <w:bookmarkEnd w:id="567"/>
      <w:bookmarkEnd w:id="568"/>
      <w:bookmarkEnd w:id="569"/>
      <w:bookmarkEnd w:id="570"/>
    </w:p>
    <w:p w14:paraId="47C92121" w14:textId="77777777" w:rsidR="006C2A7F" w:rsidRPr="0058402E" w:rsidRDefault="006C2A7F" w:rsidP="00FC18EC">
      <w:pPr>
        <w:pStyle w:val="NoteLevel1"/>
        <w:numPr>
          <w:ilvl w:val="0"/>
          <w:numId w:val="0"/>
        </w:numPr>
        <w:rPr>
          <w:rFonts w:ascii="Times New Roman" w:hAnsi="Times New Roman" w:cs="Times New Roman"/>
        </w:rPr>
      </w:pPr>
    </w:p>
    <w:tbl>
      <w:tblPr>
        <w:tblW w:w="0" w:type="auto"/>
        <w:tblInd w:w="40" w:type="dxa"/>
        <w:tblLayout w:type="fixed"/>
        <w:tblCellMar>
          <w:left w:w="40" w:type="dxa"/>
          <w:right w:w="40" w:type="dxa"/>
        </w:tblCellMar>
        <w:tblLook w:val="0000" w:firstRow="0" w:lastRow="0" w:firstColumn="0" w:lastColumn="0" w:noHBand="0" w:noVBand="0"/>
      </w:tblPr>
      <w:tblGrid>
        <w:gridCol w:w="1880"/>
        <w:gridCol w:w="5459"/>
      </w:tblGrid>
      <w:tr w:rsidR="00B047CF" w:rsidRPr="0058402E" w14:paraId="5C0B18A2" w14:textId="77777777" w:rsidTr="00B047CF">
        <w:trPr>
          <w:trHeight w:hRule="exact" w:val="417"/>
        </w:trPr>
        <w:tc>
          <w:tcPr>
            <w:tcW w:w="1880" w:type="dxa"/>
            <w:shd w:val="clear" w:color="auto" w:fill="FFFFFF"/>
          </w:tcPr>
          <w:p w14:paraId="26E9F5D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6-1-1</w:t>
            </w:r>
          </w:p>
        </w:tc>
        <w:tc>
          <w:tcPr>
            <w:tcW w:w="5459" w:type="dxa"/>
            <w:shd w:val="clear" w:color="auto" w:fill="FFFFFF"/>
          </w:tcPr>
          <w:p w14:paraId="7889DDB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Cruelty</w:t>
            </w:r>
          </w:p>
        </w:tc>
      </w:tr>
      <w:tr w:rsidR="00B047CF" w:rsidRPr="0058402E" w14:paraId="290B40E9" w14:textId="77777777" w:rsidTr="00B047CF">
        <w:trPr>
          <w:trHeight w:hRule="exact" w:val="320"/>
        </w:trPr>
        <w:tc>
          <w:tcPr>
            <w:tcW w:w="1880" w:type="dxa"/>
            <w:shd w:val="clear" w:color="auto" w:fill="FFFFFF"/>
          </w:tcPr>
          <w:p w14:paraId="30BCDB64"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6-1-2</w:t>
            </w:r>
          </w:p>
        </w:tc>
        <w:tc>
          <w:tcPr>
            <w:tcW w:w="5459" w:type="dxa"/>
            <w:shd w:val="clear" w:color="auto" w:fill="FFFFFF"/>
          </w:tcPr>
          <w:p w14:paraId="58394B5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Dangerous Animals</w:t>
            </w:r>
          </w:p>
        </w:tc>
      </w:tr>
      <w:tr w:rsidR="00B047CF" w:rsidRPr="0058402E" w14:paraId="1301F581" w14:textId="77777777" w:rsidTr="00B047CF">
        <w:trPr>
          <w:trHeight w:hRule="exact" w:val="386"/>
        </w:trPr>
        <w:tc>
          <w:tcPr>
            <w:tcW w:w="1880" w:type="dxa"/>
            <w:shd w:val="clear" w:color="auto" w:fill="FFFFFF"/>
          </w:tcPr>
          <w:p w14:paraId="2FC6065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6-1-3</w:t>
            </w:r>
          </w:p>
        </w:tc>
        <w:tc>
          <w:tcPr>
            <w:tcW w:w="5459" w:type="dxa"/>
            <w:shd w:val="clear" w:color="auto" w:fill="FFFFFF"/>
          </w:tcPr>
          <w:p w14:paraId="5AEEB77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Disposal of Dangerous Animals</w:t>
            </w:r>
          </w:p>
        </w:tc>
      </w:tr>
      <w:tr w:rsidR="00B047CF" w:rsidRPr="0058402E" w14:paraId="1D3DB477" w14:textId="77777777" w:rsidTr="00B047CF">
        <w:trPr>
          <w:trHeight w:hRule="exact" w:val="375"/>
        </w:trPr>
        <w:tc>
          <w:tcPr>
            <w:tcW w:w="1880" w:type="dxa"/>
            <w:shd w:val="clear" w:color="auto" w:fill="FFFFFF"/>
          </w:tcPr>
          <w:p w14:paraId="4D340717"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6-1-4</w:t>
            </w:r>
          </w:p>
        </w:tc>
        <w:tc>
          <w:tcPr>
            <w:tcW w:w="5459" w:type="dxa"/>
            <w:shd w:val="clear" w:color="auto" w:fill="FFFFFF"/>
          </w:tcPr>
          <w:p w14:paraId="6000E42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Noises and Odors</w:t>
            </w:r>
          </w:p>
        </w:tc>
      </w:tr>
      <w:tr w:rsidR="00B047CF" w:rsidRPr="0058402E" w14:paraId="018AA75C" w14:textId="77777777" w:rsidTr="00B047CF">
        <w:trPr>
          <w:trHeight w:hRule="exact" w:val="348"/>
        </w:trPr>
        <w:tc>
          <w:tcPr>
            <w:tcW w:w="1880" w:type="dxa"/>
            <w:shd w:val="clear" w:color="auto" w:fill="FFFFFF"/>
          </w:tcPr>
          <w:p w14:paraId="6340FC37"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6-1-5</w:t>
            </w:r>
          </w:p>
        </w:tc>
        <w:tc>
          <w:tcPr>
            <w:tcW w:w="5459" w:type="dxa"/>
            <w:shd w:val="clear" w:color="auto" w:fill="FFFFFF"/>
          </w:tcPr>
          <w:p w14:paraId="4F18B2A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Strays</w:t>
            </w:r>
          </w:p>
        </w:tc>
      </w:tr>
      <w:tr w:rsidR="00B047CF" w:rsidRPr="0058402E" w14:paraId="510229AB" w14:textId="77777777" w:rsidTr="00B047CF">
        <w:trPr>
          <w:trHeight w:hRule="exact" w:val="317"/>
        </w:trPr>
        <w:tc>
          <w:tcPr>
            <w:tcW w:w="1880" w:type="dxa"/>
            <w:shd w:val="clear" w:color="auto" w:fill="FFFFFF"/>
          </w:tcPr>
          <w:p w14:paraId="3F431D1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6-1-6</w:t>
            </w:r>
          </w:p>
        </w:tc>
        <w:tc>
          <w:tcPr>
            <w:tcW w:w="5459" w:type="dxa"/>
            <w:shd w:val="clear" w:color="auto" w:fill="FFFFFF"/>
          </w:tcPr>
          <w:p w14:paraId="0CC086D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Housing</w:t>
            </w:r>
          </w:p>
        </w:tc>
      </w:tr>
      <w:tr w:rsidR="00B047CF" w:rsidRPr="0058402E" w14:paraId="033F196F" w14:textId="77777777" w:rsidTr="00B047CF">
        <w:trPr>
          <w:trHeight w:hRule="exact" w:val="405"/>
        </w:trPr>
        <w:tc>
          <w:tcPr>
            <w:tcW w:w="1880" w:type="dxa"/>
            <w:shd w:val="clear" w:color="auto" w:fill="FFFFFF"/>
          </w:tcPr>
          <w:p w14:paraId="5B05621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6-1-7</w:t>
            </w:r>
          </w:p>
        </w:tc>
        <w:tc>
          <w:tcPr>
            <w:tcW w:w="5459" w:type="dxa"/>
            <w:shd w:val="clear" w:color="auto" w:fill="FFFFFF"/>
          </w:tcPr>
          <w:p w14:paraId="78918F9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Impeding Animal Control Officer</w:t>
            </w:r>
          </w:p>
        </w:tc>
      </w:tr>
      <w:tr w:rsidR="00B047CF" w:rsidRPr="0058402E" w14:paraId="635301B6" w14:textId="77777777" w:rsidTr="00B047CF">
        <w:trPr>
          <w:trHeight w:hRule="exact" w:val="405"/>
        </w:trPr>
        <w:tc>
          <w:tcPr>
            <w:tcW w:w="1880" w:type="dxa"/>
            <w:shd w:val="clear" w:color="auto" w:fill="FFFFFF"/>
          </w:tcPr>
          <w:p w14:paraId="26BF6EF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6-1-8</w:t>
            </w:r>
          </w:p>
        </w:tc>
        <w:tc>
          <w:tcPr>
            <w:tcW w:w="5459" w:type="dxa"/>
            <w:shd w:val="clear" w:color="auto" w:fill="FFFFFF"/>
          </w:tcPr>
          <w:p w14:paraId="191204E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Impound Fees</w:t>
            </w:r>
          </w:p>
        </w:tc>
      </w:tr>
      <w:tr w:rsidR="00B047CF" w:rsidRPr="0058402E" w14:paraId="3E3931CD" w14:textId="77777777" w:rsidTr="00B047CF">
        <w:trPr>
          <w:trHeight w:hRule="exact" w:val="405"/>
        </w:trPr>
        <w:tc>
          <w:tcPr>
            <w:tcW w:w="1880" w:type="dxa"/>
            <w:shd w:val="clear" w:color="auto" w:fill="FFFFFF"/>
          </w:tcPr>
          <w:p w14:paraId="02757D4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6-1-9</w:t>
            </w:r>
          </w:p>
        </w:tc>
        <w:tc>
          <w:tcPr>
            <w:tcW w:w="5459" w:type="dxa"/>
            <w:shd w:val="clear" w:color="auto" w:fill="FFFFFF"/>
          </w:tcPr>
          <w:p w14:paraId="7053142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Authority to Enter Private Property</w:t>
            </w:r>
          </w:p>
        </w:tc>
      </w:tr>
      <w:tr w:rsidR="00B047CF" w:rsidRPr="0058402E" w14:paraId="6F7497E1" w14:textId="77777777" w:rsidTr="00B047CF">
        <w:trPr>
          <w:trHeight w:hRule="exact" w:val="335"/>
        </w:trPr>
        <w:tc>
          <w:tcPr>
            <w:tcW w:w="1880" w:type="dxa"/>
            <w:shd w:val="clear" w:color="auto" w:fill="FFFFFF"/>
          </w:tcPr>
          <w:p w14:paraId="33386C33" w14:textId="77777777" w:rsidR="00B047CF" w:rsidRPr="0058402E" w:rsidRDefault="00B047CF" w:rsidP="00FC18EC">
            <w:pPr>
              <w:pStyle w:val="NoteLevel1"/>
              <w:rPr>
                <w:rFonts w:ascii="Times New Roman" w:hAnsi="Times New Roman" w:cs="Times New Roman"/>
                <w:bCs/>
              </w:rPr>
            </w:pPr>
          </w:p>
        </w:tc>
        <w:tc>
          <w:tcPr>
            <w:tcW w:w="5459" w:type="dxa"/>
            <w:shd w:val="clear" w:color="auto" w:fill="FFFFFF"/>
          </w:tcPr>
          <w:p w14:paraId="169BBB7E" w14:textId="77777777" w:rsidR="00B047CF" w:rsidRPr="0058402E" w:rsidRDefault="00B047CF" w:rsidP="00FC18EC">
            <w:pPr>
              <w:pStyle w:val="NoteLevel1"/>
              <w:rPr>
                <w:rFonts w:ascii="Times New Roman" w:hAnsi="Times New Roman" w:cs="Times New Roman"/>
                <w:bCs/>
              </w:rPr>
            </w:pPr>
          </w:p>
        </w:tc>
      </w:tr>
    </w:tbl>
    <w:p w14:paraId="66F37B09" w14:textId="77777777" w:rsidR="00B047CF" w:rsidRPr="0058402E" w:rsidRDefault="00B047CF" w:rsidP="00FC18EC">
      <w:pPr>
        <w:pStyle w:val="Heading3"/>
        <w:rPr>
          <w:rFonts w:ascii="Times New Roman" w:hAnsi="Times New Roman" w:cs="Times New Roman"/>
          <w:b w:val="0"/>
        </w:rPr>
      </w:pPr>
      <w:bookmarkStart w:id="571" w:name="_Toc272250105"/>
      <w:bookmarkStart w:id="572" w:name="_Toc273788841"/>
      <w:bookmarkStart w:id="573" w:name="_Toc273797161"/>
      <w:bookmarkStart w:id="574" w:name="_Toc273797710"/>
      <w:r w:rsidRPr="0058402E">
        <w:rPr>
          <w:rFonts w:ascii="Times New Roman" w:hAnsi="Times New Roman" w:cs="Times New Roman"/>
          <w:b w:val="0"/>
        </w:rPr>
        <w:t>Section 6-1 -1</w:t>
      </w:r>
      <w:r w:rsidRPr="0058402E">
        <w:rPr>
          <w:rFonts w:ascii="Times New Roman" w:hAnsi="Times New Roman" w:cs="Times New Roman"/>
          <w:b w:val="0"/>
        </w:rPr>
        <w:tab/>
        <w:t>Cruelty</w:t>
      </w:r>
      <w:bookmarkEnd w:id="571"/>
      <w:bookmarkEnd w:id="572"/>
      <w:bookmarkEnd w:id="573"/>
      <w:bookmarkEnd w:id="574"/>
    </w:p>
    <w:p w14:paraId="25C4027B" w14:textId="77777777" w:rsidR="00B047CF" w:rsidRPr="0058402E" w:rsidRDefault="00B047CF" w:rsidP="00FC18EC">
      <w:pPr>
        <w:pStyle w:val="NoteLevel1"/>
        <w:rPr>
          <w:rFonts w:ascii="Times New Roman" w:hAnsi="Times New Roman" w:cs="Times New Roman"/>
        </w:rPr>
      </w:pPr>
    </w:p>
    <w:p w14:paraId="6B9FE5F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It is unlawful for any person to cruelly treat any animal in any way, including, but not limited to, beating, underfeeding, overloading or abandoning said animal.</w:t>
      </w:r>
    </w:p>
    <w:p w14:paraId="7046719F" w14:textId="77777777" w:rsidR="00B047CF" w:rsidRPr="0058402E" w:rsidRDefault="00B047CF" w:rsidP="00FC18EC">
      <w:pPr>
        <w:pStyle w:val="NoteLevel1"/>
        <w:rPr>
          <w:rFonts w:ascii="Times New Roman" w:hAnsi="Times New Roman" w:cs="Times New Roman"/>
        </w:rPr>
      </w:pPr>
    </w:p>
    <w:p w14:paraId="5981DDD1" w14:textId="77777777" w:rsidR="00B047CF" w:rsidRPr="0058402E" w:rsidRDefault="00B047CF" w:rsidP="00FC18EC">
      <w:pPr>
        <w:pStyle w:val="Heading3"/>
        <w:rPr>
          <w:rFonts w:ascii="Times New Roman" w:hAnsi="Times New Roman" w:cs="Times New Roman"/>
          <w:b w:val="0"/>
        </w:rPr>
      </w:pPr>
      <w:bookmarkStart w:id="575" w:name="_Toc272250106"/>
      <w:bookmarkStart w:id="576" w:name="_Toc273788842"/>
      <w:bookmarkStart w:id="577" w:name="_Toc273797162"/>
      <w:bookmarkStart w:id="578" w:name="_Toc273797711"/>
      <w:r w:rsidRPr="0058402E">
        <w:rPr>
          <w:rFonts w:ascii="Times New Roman" w:hAnsi="Times New Roman" w:cs="Times New Roman"/>
          <w:b w:val="0"/>
        </w:rPr>
        <w:t>Section 6-1-2</w:t>
      </w:r>
      <w:r w:rsidRPr="0058402E">
        <w:rPr>
          <w:rFonts w:ascii="Times New Roman" w:hAnsi="Times New Roman" w:cs="Times New Roman"/>
          <w:b w:val="0"/>
        </w:rPr>
        <w:tab/>
        <w:t>Dangerous Animals</w:t>
      </w:r>
      <w:bookmarkEnd w:id="575"/>
      <w:bookmarkEnd w:id="576"/>
      <w:bookmarkEnd w:id="577"/>
      <w:bookmarkEnd w:id="578"/>
    </w:p>
    <w:p w14:paraId="66277AE8" w14:textId="77777777" w:rsidR="00B047CF" w:rsidRPr="0058402E" w:rsidRDefault="00B047CF" w:rsidP="00FC18EC">
      <w:pPr>
        <w:pStyle w:val="NoteLevel1"/>
        <w:rPr>
          <w:rFonts w:ascii="Times New Roman" w:hAnsi="Times New Roman" w:cs="Times New Roman"/>
        </w:rPr>
      </w:pPr>
    </w:p>
    <w:p w14:paraId="13A30A4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It is unlawful to permit any dangerous or vicious animal of any kind to run at large within the city, and such animals shall be immediately impounded, killed or otherwise disposed of, at the discretion of the animal control officer. Exhibitions or parades of animals which are </w:t>
      </w:r>
      <w:r w:rsidRPr="0058402E">
        <w:rPr>
          <w:rFonts w:ascii="Times New Roman" w:hAnsi="Times New Roman" w:cs="Times New Roman"/>
          <w:iCs/>
        </w:rPr>
        <w:t xml:space="preserve">ferae naturae </w:t>
      </w:r>
      <w:r w:rsidRPr="0058402E">
        <w:rPr>
          <w:rFonts w:ascii="Times New Roman" w:hAnsi="Times New Roman" w:cs="Times New Roman"/>
        </w:rPr>
        <w:t xml:space="preserve">in the eyes of the law may be conducted only upon securing a permit from the chief of police or such person whom he may appoint. A dangerous or vicious animal is one which has a propensity to attack, to cause injury to or otherwise endanger the safety of human beings without provocation. If a dog has bitten a person without provocation or has bitten any person more than once, even if provoked, it is deemed dangerous and vicious. Hybrid wolf dogs </w:t>
      </w:r>
      <w:r w:rsidRPr="0058402E">
        <w:rPr>
          <w:rFonts w:ascii="Times New Roman" w:hAnsi="Times New Roman" w:cs="Times New Roman"/>
          <w:iCs/>
        </w:rPr>
        <w:t xml:space="preserve">are illegal </w:t>
      </w:r>
      <w:r w:rsidRPr="0058402E">
        <w:rPr>
          <w:rFonts w:ascii="Times New Roman" w:hAnsi="Times New Roman" w:cs="Times New Roman"/>
        </w:rPr>
        <w:t>and deemed to be dangerous per se.</w:t>
      </w:r>
    </w:p>
    <w:p w14:paraId="70CDD9CC" w14:textId="77777777" w:rsidR="00B047CF" w:rsidRPr="0058402E" w:rsidRDefault="00B047CF" w:rsidP="00FC18EC">
      <w:pPr>
        <w:pStyle w:val="NoteLevel1"/>
        <w:numPr>
          <w:ilvl w:val="0"/>
          <w:numId w:val="0"/>
        </w:numPr>
        <w:rPr>
          <w:rFonts w:ascii="Times New Roman" w:hAnsi="Times New Roman" w:cs="Times New Roman"/>
        </w:rPr>
      </w:pPr>
    </w:p>
    <w:p w14:paraId="2429540F" w14:textId="77777777" w:rsidR="00B047CF" w:rsidRPr="0058402E" w:rsidRDefault="00B047CF" w:rsidP="00FC18EC">
      <w:pPr>
        <w:pStyle w:val="NoteLevel1"/>
        <w:rPr>
          <w:rFonts w:ascii="Times New Roman" w:hAnsi="Times New Roman" w:cs="Times New Roman"/>
        </w:rPr>
      </w:pPr>
    </w:p>
    <w:p w14:paraId="608A7B1F" w14:textId="77777777" w:rsidR="00B047CF" w:rsidRPr="0058402E" w:rsidRDefault="00B047CF" w:rsidP="00FC18EC">
      <w:pPr>
        <w:pStyle w:val="NoteLevel1"/>
        <w:numPr>
          <w:ilvl w:val="0"/>
          <w:numId w:val="0"/>
        </w:numPr>
        <w:rPr>
          <w:rFonts w:ascii="Times New Roman" w:hAnsi="Times New Roman" w:cs="Times New Roman"/>
        </w:rPr>
      </w:pPr>
    </w:p>
    <w:p w14:paraId="3BA22C87" w14:textId="77777777" w:rsidR="00B047CF" w:rsidRPr="0058402E" w:rsidRDefault="00B047CF" w:rsidP="00FC18EC">
      <w:pPr>
        <w:pStyle w:val="Heading3"/>
        <w:rPr>
          <w:rFonts w:ascii="Times New Roman" w:hAnsi="Times New Roman" w:cs="Times New Roman"/>
          <w:b w:val="0"/>
        </w:rPr>
      </w:pPr>
      <w:bookmarkStart w:id="579" w:name="_Toc272250107"/>
      <w:bookmarkStart w:id="580" w:name="_Toc273788843"/>
      <w:bookmarkStart w:id="581" w:name="_Toc273797163"/>
      <w:bookmarkStart w:id="582" w:name="_Toc273797712"/>
      <w:r w:rsidRPr="0058402E">
        <w:rPr>
          <w:rFonts w:ascii="Times New Roman" w:hAnsi="Times New Roman" w:cs="Times New Roman"/>
          <w:b w:val="0"/>
        </w:rPr>
        <w:t>Section 6-1-3</w:t>
      </w:r>
      <w:r w:rsidRPr="0058402E">
        <w:rPr>
          <w:rFonts w:ascii="Times New Roman" w:hAnsi="Times New Roman" w:cs="Times New Roman"/>
          <w:b w:val="0"/>
        </w:rPr>
        <w:tab/>
        <w:t>Disposal of Dangerous Animals</w:t>
      </w:r>
      <w:bookmarkEnd w:id="579"/>
      <w:bookmarkEnd w:id="580"/>
      <w:bookmarkEnd w:id="581"/>
      <w:bookmarkEnd w:id="582"/>
    </w:p>
    <w:p w14:paraId="57930FD5" w14:textId="77777777" w:rsidR="00B047CF" w:rsidRPr="0058402E" w:rsidRDefault="00B047CF" w:rsidP="00FC18EC">
      <w:pPr>
        <w:pStyle w:val="NoteLevel1"/>
        <w:rPr>
          <w:rFonts w:ascii="Times New Roman" w:hAnsi="Times New Roman" w:cs="Times New Roman"/>
        </w:rPr>
      </w:pPr>
    </w:p>
    <w:p w14:paraId="3FD3419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Any police officer, animal control officer or other officer of the city is authorized to kill or otherwise dispose of any dangerous or vicious animal without notice to the owner and without any hearing.</w:t>
      </w:r>
    </w:p>
    <w:p w14:paraId="2687DDDA" w14:textId="77777777" w:rsidR="00B047CF" w:rsidRPr="0058402E" w:rsidRDefault="00B047CF" w:rsidP="00FC18EC">
      <w:pPr>
        <w:pStyle w:val="NoteLevel1"/>
        <w:rPr>
          <w:rFonts w:ascii="Times New Roman" w:hAnsi="Times New Roman" w:cs="Times New Roman"/>
        </w:rPr>
      </w:pPr>
    </w:p>
    <w:p w14:paraId="4556BD2D" w14:textId="77777777" w:rsidR="00B047CF" w:rsidRPr="0058402E" w:rsidRDefault="00B047CF" w:rsidP="00FC18EC">
      <w:pPr>
        <w:pStyle w:val="Heading3"/>
        <w:rPr>
          <w:rFonts w:ascii="Times New Roman" w:hAnsi="Times New Roman" w:cs="Times New Roman"/>
          <w:b w:val="0"/>
        </w:rPr>
      </w:pPr>
      <w:bookmarkStart w:id="583" w:name="_Toc272250108"/>
      <w:bookmarkStart w:id="584" w:name="_Toc273788844"/>
      <w:bookmarkStart w:id="585" w:name="_Toc273797164"/>
      <w:bookmarkStart w:id="586" w:name="_Toc273797713"/>
      <w:r w:rsidRPr="0058402E">
        <w:rPr>
          <w:rFonts w:ascii="Times New Roman" w:hAnsi="Times New Roman" w:cs="Times New Roman"/>
          <w:b w:val="0"/>
        </w:rPr>
        <w:t>Section 6-1-4</w:t>
      </w:r>
      <w:r w:rsidRPr="0058402E">
        <w:rPr>
          <w:rFonts w:ascii="Times New Roman" w:hAnsi="Times New Roman" w:cs="Times New Roman"/>
          <w:b w:val="0"/>
        </w:rPr>
        <w:tab/>
        <w:t>Noises and Odors</w:t>
      </w:r>
      <w:bookmarkEnd w:id="583"/>
      <w:bookmarkEnd w:id="584"/>
      <w:bookmarkEnd w:id="585"/>
      <w:bookmarkEnd w:id="586"/>
    </w:p>
    <w:p w14:paraId="2BA43E0B" w14:textId="77777777" w:rsidR="00B047CF" w:rsidRPr="0058402E" w:rsidRDefault="00B047CF" w:rsidP="00FC18EC">
      <w:pPr>
        <w:pStyle w:val="NoteLevel1"/>
        <w:rPr>
          <w:rFonts w:ascii="Times New Roman" w:hAnsi="Times New Roman" w:cs="Times New Roman"/>
        </w:rPr>
      </w:pPr>
    </w:p>
    <w:p w14:paraId="56ECE58A"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It is unlawful to harbor or keep any animals that disturb the peace by unreasonable odors or by loud noises at any time of the day or night.</w:t>
      </w:r>
    </w:p>
    <w:p w14:paraId="592ECC27" w14:textId="77777777" w:rsidR="00B047CF" w:rsidRPr="0058402E" w:rsidRDefault="00B047CF" w:rsidP="00FC18EC">
      <w:pPr>
        <w:pStyle w:val="NoteLevel1"/>
        <w:rPr>
          <w:rFonts w:ascii="Times New Roman" w:hAnsi="Times New Roman" w:cs="Times New Roman"/>
        </w:rPr>
      </w:pPr>
    </w:p>
    <w:p w14:paraId="735AD905" w14:textId="77777777" w:rsidR="00B047CF" w:rsidRPr="0058402E" w:rsidRDefault="00B047CF" w:rsidP="00FC18EC">
      <w:pPr>
        <w:pStyle w:val="Heading3"/>
        <w:rPr>
          <w:rFonts w:ascii="Times New Roman" w:hAnsi="Times New Roman" w:cs="Times New Roman"/>
          <w:b w:val="0"/>
        </w:rPr>
      </w:pPr>
      <w:bookmarkStart w:id="587" w:name="_Toc272250109"/>
      <w:bookmarkStart w:id="588" w:name="_Toc273788845"/>
      <w:bookmarkStart w:id="589" w:name="_Toc273797165"/>
      <w:bookmarkStart w:id="590" w:name="_Toc273797714"/>
      <w:r w:rsidRPr="0058402E">
        <w:rPr>
          <w:rFonts w:ascii="Times New Roman" w:hAnsi="Times New Roman" w:cs="Times New Roman"/>
          <w:b w:val="0"/>
        </w:rPr>
        <w:t>Section 6-1 -5</w:t>
      </w:r>
      <w:r w:rsidRPr="0058402E">
        <w:rPr>
          <w:rFonts w:ascii="Times New Roman" w:hAnsi="Times New Roman" w:cs="Times New Roman"/>
          <w:b w:val="0"/>
        </w:rPr>
        <w:tab/>
        <w:t>Strays</w:t>
      </w:r>
      <w:bookmarkEnd w:id="587"/>
      <w:bookmarkEnd w:id="588"/>
      <w:bookmarkEnd w:id="589"/>
      <w:bookmarkEnd w:id="590"/>
    </w:p>
    <w:p w14:paraId="7F448162" w14:textId="77777777" w:rsidR="00B047CF" w:rsidRPr="0058402E" w:rsidRDefault="00B047CF" w:rsidP="00FC18EC">
      <w:pPr>
        <w:pStyle w:val="NoteLevel1"/>
        <w:rPr>
          <w:rFonts w:ascii="Times New Roman" w:hAnsi="Times New Roman" w:cs="Times New Roman"/>
        </w:rPr>
      </w:pPr>
    </w:p>
    <w:p w14:paraId="0224947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Any person who keeps or causes to be kept any horses, mules, cattle, burros, goats, sheep, swine or other livestock or poultry shall keep such livestock or poultry in a pen or similar enclosure to prevent their roaming at large within the corporate limits of the city. Any such livestock or poultry running at large may b^ impounded by any police officer, animal control officer or other officer of the city.</w:t>
      </w:r>
    </w:p>
    <w:p w14:paraId="505FBF64" w14:textId="77777777" w:rsidR="00B047CF" w:rsidRPr="0058402E" w:rsidRDefault="00B047CF" w:rsidP="00FC18EC">
      <w:pPr>
        <w:pStyle w:val="NoteLevel1"/>
        <w:rPr>
          <w:rFonts w:ascii="Times New Roman" w:hAnsi="Times New Roman" w:cs="Times New Roman"/>
        </w:rPr>
      </w:pPr>
    </w:p>
    <w:p w14:paraId="043E4157" w14:textId="77777777" w:rsidR="00B047CF" w:rsidRPr="0058402E" w:rsidRDefault="00B047CF" w:rsidP="00FC18EC">
      <w:pPr>
        <w:pStyle w:val="Heading3"/>
        <w:rPr>
          <w:rFonts w:ascii="Times New Roman" w:hAnsi="Times New Roman" w:cs="Times New Roman"/>
          <w:b w:val="0"/>
        </w:rPr>
      </w:pPr>
      <w:bookmarkStart w:id="591" w:name="_Toc272250110"/>
      <w:bookmarkStart w:id="592" w:name="_Toc273788846"/>
      <w:bookmarkStart w:id="593" w:name="_Toc273797166"/>
      <w:bookmarkStart w:id="594" w:name="_Toc273797715"/>
      <w:r w:rsidRPr="0058402E">
        <w:rPr>
          <w:rFonts w:ascii="Times New Roman" w:hAnsi="Times New Roman" w:cs="Times New Roman"/>
          <w:b w:val="0"/>
        </w:rPr>
        <w:t>Section 6-1-6</w:t>
      </w:r>
      <w:r w:rsidRPr="0058402E">
        <w:rPr>
          <w:rFonts w:ascii="Times New Roman" w:hAnsi="Times New Roman" w:cs="Times New Roman"/>
          <w:b w:val="0"/>
        </w:rPr>
        <w:tab/>
        <w:t>Housing</w:t>
      </w:r>
      <w:bookmarkEnd w:id="591"/>
      <w:bookmarkEnd w:id="592"/>
      <w:bookmarkEnd w:id="593"/>
      <w:bookmarkEnd w:id="594"/>
    </w:p>
    <w:p w14:paraId="635D6133" w14:textId="77777777" w:rsidR="00B047CF" w:rsidRPr="0058402E" w:rsidRDefault="00B047CF" w:rsidP="00FC18EC">
      <w:pPr>
        <w:pStyle w:val="NoteLevel1"/>
        <w:rPr>
          <w:rFonts w:ascii="Times New Roman" w:hAnsi="Times New Roman" w:cs="Times New Roman"/>
        </w:rPr>
      </w:pPr>
    </w:p>
    <w:p w14:paraId="1066BD0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It is unlawful to cause or allow any stable or place where any animal is or may be kept to become unclean or unwholesome.</w:t>
      </w:r>
    </w:p>
    <w:p w14:paraId="506E13F9" w14:textId="77777777" w:rsidR="00B047CF" w:rsidRPr="0058402E" w:rsidRDefault="00B047CF" w:rsidP="00FC18EC">
      <w:pPr>
        <w:pStyle w:val="NoteLevel1"/>
        <w:rPr>
          <w:rFonts w:ascii="Times New Roman" w:hAnsi="Times New Roman" w:cs="Times New Roman"/>
        </w:rPr>
      </w:pPr>
    </w:p>
    <w:p w14:paraId="2A012946" w14:textId="77777777" w:rsidR="00B047CF" w:rsidRPr="0058402E" w:rsidRDefault="00B047CF" w:rsidP="00FC18EC">
      <w:pPr>
        <w:pStyle w:val="Heading3"/>
        <w:rPr>
          <w:rFonts w:ascii="Times New Roman" w:hAnsi="Times New Roman" w:cs="Times New Roman"/>
          <w:b w:val="0"/>
        </w:rPr>
      </w:pPr>
      <w:bookmarkStart w:id="595" w:name="_Toc272250111"/>
      <w:bookmarkStart w:id="596" w:name="_Toc273788847"/>
      <w:bookmarkStart w:id="597" w:name="_Toc273797167"/>
      <w:bookmarkStart w:id="598" w:name="_Toc273797716"/>
      <w:r w:rsidRPr="0058402E">
        <w:rPr>
          <w:rFonts w:ascii="Times New Roman" w:hAnsi="Times New Roman" w:cs="Times New Roman"/>
          <w:b w:val="0"/>
        </w:rPr>
        <w:t>Section 6-1-7</w:t>
      </w:r>
      <w:r w:rsidRPr="0058402E">
        <w:rPr>
          <w:rFonts w:ascii="Times New Roman" w:hAnsi="Times New Roman" w:cs="Times New Roman"/>
          <w:b w:val="0"/>
        </w:rPr>
        <w:tab/>
        <w:t>Impeding Animal Control Officer</w:t>
      </w:r>
      <w:bookmarkEnd w:id="595"/>
      <w:bookmarkEnd w:id="596"/>
      <w:bookmarkEnd w:id="597"/>
      <w:bookmarkEnd w:id="598"/>
    </w:p>
    <w:p w14:paraId="099938E7" w14:textId="77777777" w:rsidR="00B047CF" w:rsidRPr="0058402E" w:rsidRDefault="00B047CF" w:rsidP="00FC18EC">
      <w:pPr>
        <w:pStyle w:val="NoteLevel1"/>
        <w:rPr>
          <w:rFonts w:ascii="Times New Roman" w:hAnsi="Times New Roman" w:cs="Times New Roman"/>
        </w:rPr>
      </w:pPr>
    </w:p>
    <w:p w14:paraId="56289A8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No person shall in any manner intervene, impede, prevent, obstruct or intimidate, or attempt to intervene, impede, prevent, obstruct or intimidate an animal control officer or other city employee in the discharge of his duties in taking up or attempting to take up and impound any animal which it shall be his duty to impound under the provisions of this chapter, or to rescue or attempt to rescue any animal so taken up by an animal control officer or other city employee, or </w:t>
      </w:r>
      <w:r w:rsidRPr="0058402E">
        <w:rPr>
          <w:rFonts w:ascii="Times New Roman" w:hAnsi="Times New Roman" w:cs="Times New Roman"/>
        </w:rPr>
        <w:lastRenderedPageBreak/>
        <w:t>to release any animal so impounded, or to give any false information to any animal control officer or other city employee engaged in the enforcement of this chapter.</w:t>
      </w:r>
    </w:p>
    <w:p w14:paraId="6EBE32F8" w14:textId="77777777" w:rsidR="00B047CF" w:rsidRPr="0058402E" w:rsidRDefault="00B047CF" w:rsidP="00FC18EC">
      <w:pPr>
        <w:pStyle w:val="NoteLevel1"/>
        <w:rPr>
          <w:rFonts w:ascii="Times New Roman" w:hAnsi="Times New Roman" w:cs="Times New Roman"/>
        </w:rPr>
      </w:pPr>
    </w:p>
    <w:p w14:paraId="11B637D4" w14:textId="77777777" w:rsidR="00B047CF" w:rsidRPr="0058402E" w:rsidRDefault="00B047CF" w:rsidP="00FC18EC">
      <w:pPr>
        <w:pStyle w:val="Heading3"/>
        <w:rPr>
          <w:rFonts w:ascii="Times New Roman" w:hAnsi="Times New Roman" w:cs="Times New Roman"/>
          <w:b w:val="0"/>
        </w:rPr>
      </w:pPr>
      <w:bookmarkStart w:id="599" w:name="_Toc272250112"/>
      <w:bookmarkStart w:id="600" w:name="_Toc273788848"/>
      <w:bookmarkStart w:id="601" w:name="_Toc273797168"/>
      <w:bookmarkStart w:id="602" w:name="_Toc273797717"/>
      <w:r w:rsidRPr="0058402E">
        <w:rPr>
          <w:rFonts w:ascii="Times New Roman" w:hAnsi="Times New Roman" w:cs="Times New Roman"/>
          <w:b w:val="0"/>
        </w:rPr>
        <w:t>Section 6-1-8</w:t>
      </w:r>
      <w:r w:rsidRPr="0058402E">
        <w:rPr>
          <w:rFonts w:ascii="Times New Roman" w:hAnsi="Times New Roman" w:cs="Times New Roman"/>
          <w:b w:val="0"/>
        </w:rPr>
        <w:tab/>
        <w:t>Impound Fees</w:t>
      </w:r>
      <w:bookmarkEnd w:id="599"/>
      <w:bookmarkEnd w:id="600"/>
      <w:bookmarkEnd w:id="601"/>
      <w:bookmarkEnd w:id="602"/>
    </w:p>
    <w:p w14:paraId="16886A81" w14:textId="77777777" w:rsidR="00B047CF" w:rsidRPr="0058402E" w:rsidRDefault="00B047CF" w:rsidP="00FC18EC">
      <w:pPr>
        <w:pStyle w:val="NoteLevel1"/>
        <w:rPr>
          <w:rFonts w:ascii="Times New Roman" w:hAnsi="Times New Roman" w:cs="Times New Roman"/>
        </w:rPr>
      </w:pPr>
    </w:p>
    <w:p w14:paraId="0A6A89F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owner of any animal and every person having care, charge, custody or control of said animal shall pay to the city a fee, as shall be set from time to time by the city council, for the impoundment, attempted impoundment, housing, care, disposal, vaccination or other action taken with regard to said animal, all of which shall be designated as "impound fees".</w:t>
      </w:r>
    </w:p>
    <w:p w14:paraId="343B9DED" w14:textId="77777777" w:rsidR="00B047CF" w:rsidRPr="0058402E" w:rsidRDefault="00B047CF" w:rsidP="00FC18EC">
      <w:pPr>
        <w:pStyle w:val="NoteLevel1"/>
        <w:rPr>
          <w:rFonts w:ascii="Times New Roman" w:hAnsi="Times New Roman" w:cs="Times New Roman"/>
        </w:rPr>
      </w:pPr>
    </w:p>
    <w:p w14:paraId="6E2654BA" w14:textId="77777777" w:rsidR="00B047CF" w:rsidRPr="0058402E" w:rsidRDefault="00B047CF" w:rsidP="00FC18EC">
      <w:pPr>
        <w:pStyle w:val="Heading3"/>
        <w:rPr>
          <w:rFonts w:ascii="Times New Roman" w:hAnsi="Times New Roman" w:cs="Times New Roman"/>
          <w:b w:val="0"/>
        </w:rPr>
      </w:pPr>
      <w:bookmarkStart w:id="603" w:name="_Toc272250113"/>
      <w:bookmarkStart w:id="604" w:name="_Toc273788849"/>
      <w:bookmarkStart w:id="605" w:name="_Toc273797169"/>
      <w:bookmarkStart w:id="606" w:name="_Toc273797718"/>
      <w:r w:rsidRPr="0058402E">
        <w:rPr>
          <w:rFonts w:ascii="Times New Roman" w:hAnsi="Times New Roman" w:cs="Times New Roman"/>
          <w:b w:val="0"/>
        </w:rPr>
        <w:t>Section 6-1-9</w:t>
      </w:r>
      <w:r w:rsidRPr="0058402E">
        <w:rPr>
          <w:rFonts w:ascii="Times New Roman" w:hAnsi="Times New Roman" w:cs="Times New Roman"/>
          <w:b w:val="0"/>
        </w:rPr>
        <w:tab/>
        <w:t>Authority to Enter Private Property</w:t>
      </w:r>
      <w:bookmarkEnd w:id="603"/>
      <w:bookmarkEnd w:id="604"/>
      <w:bookmarkEnd w:id="605"/>
      <w:bookmarkEnd w:id="606"/>
    </w:p>
    <w:p w14:paraId="4F8D5649" w14:textId="77777777" w:rsidR="00B047CF" w:rsidRPr="0058402E" w:rsidRDefault="00B047CF" w:rsidP="00FC18EC">
      <w:pPr>
        <w:pStyle w:val="NoteLevel1"/>
        <w:rPr>
          <w:rFonts w:ascii="Times New Roman" w:hAnsi="Times New Roman" w:cs="Times New Roman"/>
        </w:rPr>
      </w:pPr>
    </w:p>
    <w:p w14:paraId="7231B6E0" w14:textId="0C177C2A" w:rsidR="00781AA0" w:rsidRPr="0058402E" w:rsidRDefault="00B047CF" w:rsidP="00FC18EC">
      <w:pPr>
        <w:pStyle w:val="NoteLevel1"/>
        <w:rPr>
          <w:rFonts w:ascii="Times New Roman" w:hAnsi="Times New Roman" w:cs="Times New Roman"/>
        </w:rPr>
      </w:pPr>
      <w:r w:rsidRPr="0058402E">
        <w:rPr>
          <w:rFonts w:ascii="Times New Roman" w:hAnsi="Times New Roman" w:cs="Times New Roman"/>
        </w:rPr>
        <w:t>Any police officer, animal control officer or other city employee shall be entitled to enter any private property while in pursuit of any dangerous animal or any animal at large.</w:t>
      </w:r>
    </w:p>
    <w:p w14:paraId="77EA4A4F" w14:textId="2499F0A7" w:rsidR="00781AA0" w:rsidRPr="0058402E" w:rsidRDefault="00781AA0" w:rsidP="00FC18EC">
      <w:pPr>
        <w:pStyle w:val="Heading2"/>
        <w:rPr>
          <w:rFonts w:ascii="Times New Roman" w:hAnsi="Times New Roman" w:cs="Times New Roman"/>
          <w:b w:val="0"/>
          <w:sz w:val="24"/>
          <w:szCs w:val="24"/>
        </w:rPr>
      </w:pPr>
      <w:bookmarkStart w:id="607" w:name="_Toc272250114"/>
      <w:bookmarkStart w:id="608" w:name="_Toc273788850"/>
      <w:bookmarkStart w:id="609" w:name="_Toc273797170"/>
      <w:bookmarkStart w:id="610" w:name="_Toc273797719"/>
      <w:r w:rsidRPr="0058402E">
        <w:rPr>
          <w:rFonts w:ascii="Times New Roman" w:hAnsi="Times New Roman" w:cs="Times New Roman"/>
          <w:b w:val="0"/>
          <w:sz w:val="24"/>
          <w:szCs w:val="24"/>
        </w:rPr>
        <w:t>ARTICLE 6-2    DOGS</w:t>
      </w:r>
      <w:bookmarkEnd w:id="607"/>
      <w:bookmarkEnd w:id="608"/>
      <w:bookmarkEnd w:id="609"/>
      <w:bookmarkEnd w:id="610"/>
    </w:p>
    <w:p w14:paraId="73BB7CE2" w14:textId="77777777" w:rsidR="00B047CF" w:rsidRPr="0058402E" w:rsidRDefault="00B047CF" w:rsidP="00FC18EC">
      <w:pPr>
        <w:pStyle w:val="NoteLevel1"/>
        <w:rPr>
          <w:rFonts w:ascii="Times New Roman" w:hAnsi="Times New Roman" w:cs="Times New Roman"/>
        </w:rPr>
      </w:pPr>
    </w:p>
    <w:tbl>
      <w:tblPr>
        <w:tblW w:w="0" w:type="auto"/>
        <w:tblInd w:w="40" w:type="dxa"/>
        <w:tblLayout w:type="fixed"/>
        <w:tblCellMar>
          <w:left w:w="40" w:type="dxa"/>
          <w:right w:w="40" w:type="dxa"/>
        </w:tblCellMar>
        <w:tblLook w:val="0000" w:firstRow="0" w:lastRow="0" w:firstColumn="0" w:lastColumn="0" w:noHBand="0" w:noVBand="0"/>
      </w:tblPr>
      <w:tblGrid>
        <w:gridCol w:w="2045"/>
        <w:gridCol w:w="4230"/>
      </w:tblGrid>
      <w:tr w:rsidR="00B047CF" w:rsidRPr="0058402E" w14:paraId="5469572A" w14:textId="77777777" w:rsidTr="00B047CF">
        <w:trPr>
          <w:trHeight w:val="309"/>
        </w:trPr>
        <w:tc>
          <w:tcPr>
            <w:tcW w:w="2045" w:type="dxa"/>
            <w:shd w:val="clear" w:color="auto" w:fill="FFFFFF"/>
          </w:tcPr>
          <w:p w14:paraId="4E37097A"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6-2-1</w:t>
            </w:r>
          </w:p>
        </w:tc>
        <w:tc>
          <w:tcPr>
            <w:tcW w:w="4230" w:type="dxa"/>
            <w:shd w:val="clear" w:color="auto" w:fill="FFFFFF"/>
          </w:tcPr>
          <w:p w14:paraId="30735AA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Definitions</w:t>
            </w:r>
          </w:p>
        </w:tc>
      </w:tr>
      <w:tr w:rsidR="00B047CF" w:rsidRPr="0058402E" w14:paraId="1BC0878D" w14:textId="77777777" w:rsidTr="00B047CF">
        <w:trPr>
          <w:trHeight w:val="309"/>
        </w:trPr>
        <w:tc>
          <w:tcPr>
            <w:tcW w:w="2045" w:type="dxa"/>
            <w:shd w:val="clear" w:color="auto" w:fill="FFFFFF"/>
          </w:tcPr>
          <w:p w14:paraId="6841BD5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6-2-2</w:t>
            </w:r>
          </w:p>
        </w:tc>
        <w:tc>
          <w:tcPr>
            <w:tcW w:w="4230" w:type="dxa"/>
            <w:shd w:val="clear" w:color="auto" w:fill="FFFFFF"/>
          </w:tcPr>
          <w:p w14:paraId="3D08F58A"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Licenses and Tags Generally</w:t>
            </w:r>
          </w:p>
        </w:tc>
      </w:tr>
      <w:tr w:rsidR="00B047CF" w:rsidRPr="0058402E" w14:paraId="1E837C9D" w14:textId="77777777" w:rsidTr="00B047CF">
        <w:trPr>
          <w:trHeight w:val="309"/>
        </w:trPr>
        <w:tc>
          <w:tcPr>
            <w:tcW w:w="2045" w:type="dxa"/>
            <w:shd w:val="clear" w:color="auto" w:fill="FFFFFF"/>
          </w:tcPr>
          <w:p w14:paraId="441CEC9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6-2-3</w:t>
            </w:r>
          </w:p>
        </w:tc>
        <w:tc>
          <w:tcPr>
            <w:tcW w:w="4230" w:type="dxa"/>
            <w:shd w:val="clear" w:color="auto" w:fill="FFFFFF"/>
          </w:tcPr>
          <w:p w14:paraId="24AD117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Vaccination Required</w:t>
            </w:r>
          </w:p>
        </w:tc>
      </w:tr>
      <w:tr w:rsidR="00B047CF" w:rsidRPr="0058402E" w14:paraId="43BD75A1" w14:textId="77777777" w:rsidTr="00B047CF">
        <w:trPr>
          <w:trHeight w:val="309"/>
        </w:trPr>
        <w:tc>
          <w:tcPr>
            <w:tcW w:w="2045" w:type="dxa"/>
            <w:shd w:val="clear" w:color="auto" w:fill="FFFFFF"/>
          </w:tcPr>
          <w:p w14:paraId="355054F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6-2-4</w:t>
            </w:r>
          </w:p>
        </w:tc>
        <w:tc>
          <w:tcPr>
            <w:tcW w:w="4230" w:type="dxa"/>
            <w:shd w:val="clear" w:color="auto" w:fill="FFFFFF"/>
          </w:tcPr>
          <w:p w14:paraId="65D8A84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Running at Large</w:t>
            </w:r>
          </w:p>
        </w:tc>
      </w:tr>
      <w:tr w:rsidR="00B047CF" w:rsidRPr="0058402E" w14:paraId="7197E139" w14:textId="77777777" w:rsidTr="00B047CF">
        <w:trPr>
          <w:trHeight w:val="309"/>
        </w:trPr>
        <w:tc>
          <w:tcPr>
            <w:tcW w:w="2045" w:type="dxa"/>
            <w:shd w:val="clear" w:color="auto" w:fill="FFFFFF"/>
          </w:tcPr>
          <w:p w14:paraId="56566B4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6-2-5</w:t>
            </w:r>
          </w:p>
        </w:tc>
        <w:tc>
          <w:tcPr>
            <w:tcW w:w="4230" w:type="dxa"/>
            <w:shd w:val="clear" w:color="auto" w:fill="FFFFFF"/>
          </w:tcPr>
          <w:p w14:paraId="4C5EF2D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Impoundment</w:t>
            </w:r>
          </w:p>
        </w:tc>
      </w:tr>
      <w:tr w:rsidR="00B047CF" w:rsidRPr="0058402E" w14:paraId="6F9FA388" w14:textId="77777777" w:rsidTr="00B047CF">
        <w:trPr>
          <w:trHeight w:val="309"/>
        </w:trPr>
        <w:tc>
          <w:tcPr>
            <w:tcW w:w="2045" w:type="dxa"/>
            <w:shd w:val="clear" w:color="auto" w:fill="FFFFFF"/>
          </w:tcPr>
          <w:p w14:paraId="6AA838D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6-2-6</w:t>
            </w:r>
          </w:p>
        </w:tc>
        <w:tc>
          <w:tcPr>
            <w:tcW w:w="4230" w:type="dxa"/>
            <w:shd w:val="clear" w:color="auto" w:fill="FFFFFF"/>
          </w:tcPr>
          <w:p w14:paraId="5299C17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Biting Dogs</w:t>
            </w:r>
          </w:p>
        </w:tc>
      </w:tr>
    </w:tbl>
    <w:p w14:paraId="5A51862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 xml:space="preserve"> 6-2-7</w:t>
      </w:r>
      <w:r w:rsidRPr="0058402E">
        <w:rPr>
          <w:rFonts w:ascii="Times New Roman" w:hAnsi="Times New Roman" w:cs="Times New Roman"/>
          <w:bCs/>
        </w:rPr>
        <w:tab/>
        <w:t xml:space="preserve">        Kennel Permits</w:t>
      </w:r>
    </w:p>
    <w:p w14:paraId="04954A3D" w14:textId="77777777" w:rsidR="00B047CF" w:rsidRPr="0058402E" w:rsidRDefault="00B047CF" w:rsidP="00FC18EC">
      <w:pPr>
        <w:pStyle w:val="NoteLevel1"/>
        <w:rPr>
          <w:rFonts w:ascii="Times New Roman" w:hAnsi="Times New Roman" w:cs="Times New Roman"/>
        </w:rPr>
      </w:pPr>
    </w:p>
    <w:p w14:paraId="6E4DAA20" w14:textId="77777777" w:rsidR="00B047CF" w:rsidRPr="0058402E" w:rsidRDefault="00B047CF" w:rsidP="00FC18EC">
      <w:pPr>
        <w:pStyle w:val="Heading3"/>
        <w:rPr>
          <w:rFonts w:ascii="Times New Roman" w:hAnsi="Times New Roman" w:cs="Times New Roman"/>
          <w:b w:val="0"/>
        </w:rPr>
      </w:pPr>
      <w:bookmarkStart w:id="611" w:name="_Toc272250115"/>
      <w:bookmarkStart w:id="612" w:name="_Toc273788851"/>
      <w:bookmarkStart w:id="613" w:name="_Toc273797171"/>
      <w:bookmarkStart w:id="614" w:name="_Toc273797720"/>
      <w:r w:rsidRPr="0058402E">
        <w:rPr>
          <w:rFonts w:ascii="Times New Roman" w:hAnsi="Times New Roman" w:cs="Times New Roman"/>
          <w:b w:val="0"/>
        </w:rPr>
        <w:t>Section 6-2-1</w:t>
      </w:r>
      <w:r w:rsidRPr="0058402E">
        <w:rPr>
          <w:rFonts w:ascii="Times New Roman" w:hAnsi="Times New Roman" w:cs="Times New Roman"/>
          <w:b w:val="0"/>
        </w:rPr>
        <w:tab/>
        <w:t>Definitions</w:t>
      </w:r>
      <w:bookmarkEnd w:id="611"/>
      <w:bookmarkEnd w:id="612"/>
      <w:bookmarkEnd w:id="613"/>
      <w:bookmarkEnd w:id="614"/>
    </w:p>
    <w:p w14:paraId="34846EA8" w14:textId="77777777" w:rsidR="00B047CF" w:rsidRPr="0058402E" w:rsidRDefault="00B047CF" w:rsidP="00FC18EC">
      <w:pPr>
        <w:pStyle w:val="NoteLevel1"/>
        <w:rPr>
          <w:rFonts w:ascii="Times New Roman" w:hAnsi="Times New Roman" w:cs="Times New Roman"/>
        </w:rPr>
      </w:pPr>
    </w:p>
    <w:p w14:paraId="5796059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In this article unless the context otherwise requires:</w:t>
      </w:r>
    </w:p>
    <w:p w14:paraId="316039AF" w14:textId="77777777" w:rsidR="00B047CF" w:rsidRPr="0058402E" w:rsidRDefault="00B047CF" w:rsidP="00FC18EC">
      <w:pPr>
        <w:pStyle w:val="NoteLevel1"/>
        <w:rPr>
          <w:rFonts w:ascii="Times New Roman" w:hAnsi="Times New Roman" w:cs="Times New Roman"/>
        </w:rPr>
      </w:pPr>
    </w:p>
    <w:p w14:paraId="5391B648"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 xml:space="preserve">A. </w:t>
      </w:r>
      <w:r w:rsidRPr="0058402E">
        <w:rPr>
          <w:rFonts w:ascii="Times New Roman" w:hAnsi="Times New Roman" w:cs="Times New Roman"/>
        </w:rPr>
        <w:tab/>
        <w:t>"At large" means not securely indoors or within securely enclosed and locked pen or dog run areas upon the premises of the person having care, charge, custody or control of such animal. Such confinement must be adequate to prevent the escape from the area by the dog and prevent the dog from causing any damage to any person or property.</w:t>
      </w:r>
    </w:p>
    <w:p w14:paraId="180ABB7B"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6EC7108F"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lastRenderedPageBreak/>
        <w:t xml:space="preserve">B. </w:t>
      </w:r>
      <w:r w:rsidRPr="0058402E">
        <w:rPr>
          <w:rFonts w:ascii="Times New Roman" w:hAnsi="Times New Roman" w:cs="Times New Roman"/>
        </w:rPr>
        <w:tab/>
        <w:t>"Collar" means a band, chain, harness or suitable device worn around the neck of a dog to which a license may be affixed.</w:t>
      </w:r>
    </w:p>
    <w:p w14:paraId="65D32499"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702FFC16"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 xml:space="preserve">C. </w:t>
      </w:r>
      <w:r w:rsidRPr="0058402E">
        <w:rPr>
          <w:rFonts w:ascii="Times New Roman" w:hAnsi="Times New Roman" w:cs="Times New Roman"/>
        </w:rPr>
        <w:tab/>
        <w:t>"Designated officer of the city" means any person designated by the city to enforce the provisions of this article.</w:t>
      </w:r>
    </w:p>
    <w:p w14:paraId="7BE6D784"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61E6E926"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 xml:space="preserve">D. </w:t>
      </w:r>
      <w:r w:rsidRPr="0058402E">
        <w:rPr>
          <w:rFonts w:ascii="Times New Roman" w:hAnsi="Times New Roman" w:cs="Times New Roman"/>
        </w:rPr>
        <w:tab/>
        <w:t xml:space="preserve">"Dog" means a member of the </w:t>
      </w:r>
      <w:r w:rsidRPr="0058402E">
        <w:rPr>
          <w:rFonts w:ascii="Times New Roman" w:hAnsi="Times New Roman" w:cs="Times New Roman"/>
          <w:iCs/>
        </w:rPr>
        <w:t xml:space="preserve">canis familiaris </w:t>
      </w:r>
      <w:r w:rsidRPr="0058402E">
        <w:rPr>
          <w:rFonts w:ascii="Times New Roman" w:hAnsi="Times New Roman" w:cs="Times New Roman"/>
        </w:rPr>
        <w:t>family.</w:t>
      </w:r>
    </w:p>
    <w:p w14:paraId="728B3CEE"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62AD6667"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 xml:space="preserve">E. </w:t>
      </w:r>
      <w:r w:rsidRPr="0058402E">
        <w:rPr>
          <w:rFonts w:ascii="Times New Roman" w:hAnsi="Times New Roman" w:cs="Times New Roman"/>
        </w:rPr>
        <w:tab/>
        <w:t>"Owner" means any person owning, keeping, possessing, harboring or maintaining a dog.</w:t>
      </w:r>
    </w:p>
    <w:p w14:paraId="313E65A5"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41CE37D1"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 xml:space="preserve">F.  </w:t>
      </w:r>
      <w:r w:rsidRPr="0058402E">
        <w:rPr>
          <w:rFonts w:ascii="Times New Roman" w:hAnsi="Times New Roman" w:cs="Times New Roman"/>
        </w:rPr>
        <w:tab/>
        <w:t>"Pound" means any establishment authorized by the city for the</w:t>
      </w:r>
      <w:r w:rsidRPr="0058402E">
        <w:rPr>
          <w:rFonts w:ascii="Times New Roman" w:hAnsi="Times New Roman" w:cs="Times New Roman"/>
        </w:rPr>
        <w:br/>
        <w:t>confinement, maintenance, safekeeping and control of dogs that come into the custody of the designated officer of the city.</w:t>
      </w:r>
    </w:p>
    <w:p w14:paraId="1F4034B4"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7D32A6D1"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 xml:space="preserve">G.  </w:t>
      </w:r>
      <w:r w:rsidRPr="0058402E">
        <w:rPr>
          <w:rFonts w:ascii="Times New Roman" w:hAnsi="Times New Roman" w:cs="Times New Roman"/>
        </w:rPr>
        <w:tab/>
        <w:t>"Vaccination" means anti-rabies vaccination using a type of vaccine approved by a licensed veterinarian.</w:t>
      </w:r>
    </w:p>
    <w:p w14:paraId="1B36A06E" w14:textId="77777777" w:rsidR="00B047CF" w:rsidRPr="0058402E" w:rsidRDefault="00B047CF" w:rsidP="00FC18EC">
      <w:pPr>
        <w:pStyle w:val="NoteLevel1"/>
        <w:tabs>
          <w:tab w:val="left" w:pos="720"/>
        </w:tabs>
        <w:rPr>
          <w:rFonts w:ascii="Times New Roman" w:hAnsi="Times New Roman" w:cs="Times New Roman"/>
        </w:rPr>
      </w:pPr>
    </w:p>
    <w:p w14:paraId="19B56338" w14:textId="77777777" w:rsidR="00B047CF" w:rsidRPr="0058402E" w:rsidRDefault="00B047CF" w:rsidP="00FC18EC">
      <w:pPr>
        <w:pStyle w:val="Heading3"/>
        <w:rPr>
          <w:rFonts w:ascii="Times New Roman" w:hAnsi="Times New Roman" w:cs="Times New Roman"/>
          <w:b w:val="0"/>
        </w:rPr>
      </w:pPr>
      <w:bookmarkStart w:id="615" w:name="_Toc272250116"/>
      <w:bookmarkStart w:id="616" w:name="_Toc273788852"/>
      <w:bookmarkStart w:id="617" w:name="_Toc273797172"/>
      <w:bookmarkStart w:id="618" w:name="_Toc273797721"/>
      <w:r w:rsidRPr="0058402E">
        <w:rPr>
          <w:rFonts w:ascii="Times New Roman" w:hAnsi="Times New Roman" w:cs="Times New Roman"/>
          <w:b w:val="0"/>
        </w:rPr>
        <w:t>Section 6-2-2</w:t>
      </w:r>
      <w:r w:rsidRPr="0058402E">
        <w:rPr>
          <w:rFonts w:ascii="Times New Roman" w:hAnsi="Times New Roman" w:cs="Times New Roman"/>
          <w:b w:val="0"/>
        </w:rPr>
        <w:tab/>
        <w:t>Licenses and Tags Generally</w:t>
      </w:r>
      <w:bookmarkEnd w:id="615"/>
      <w:bookmarkEnd w:id="616"/>
      <w:bookmarkEnd w:id="617"/>
      <w:bookmarkEnd w:id="618"/>
    </w:p>
    <w:p w14:paraId="5EAC2B37" w14:textId="77777777" w:rsidR="00B047CF" w:rsidRPr="0058402E" w:rsidRDefault="00B047CF" w:rsidP="00FC18EC">
      <w:pPr>
        <w:pStyle w:val="NoteLevel1"/>
        <w:tabs>
          <w:tab w:val="left" w:pos="720"/>
        </w:tabs>
        <w:rPr>
          <w:rFonts w:ascii="Times New Roman" w:hAnsi="Times New Roman" w:cs="Times New Roman"/>
        </w:rPr>
      </w:pPr>
    </w:p>
    <w:p w14:paraId="0E02CEF3"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 xml:space="preserve">A. </w:t>
      </w:r>
      <w:r w:rsidRPr="0058402E">
        <w:rPr>
          <w:rFonts w:ascii="Times New Roman" w:hAnsi="Times New Roman" w:cs="Times New Roman"/>
        </w:rPr>
        <w:tab/>
        <w:t>A license fee shall be paid for each dog four months of age or over that is kept, harbored or maintained within the boundaries of the city for at least thirty days of each calendar year. The annual fee shall be as set by the city council by resolution and may be different for males, spayed females, un-spayed females and for various breeds.</w:t>
      </w:r>
    </w:p>
    <w:p w14:paraId="1CC9FE52"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0C2E528E"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The license fee shall be due on May 1 of each year and shall be paid</w:t>
      </w:r>
      <w:r w:rsidRPr="0058402E">
        <w:rPr>
          <w:rFonts w:ascii="Times New Roman" w:hAnsi="Times New Roman" w:cs="Times New Roman"/>
        </w:rPr>
        <w:br/>
        <w:t>within ninety days to the city. A penalty in an amount established by</w:t>
      </w:r>
      <w:r w:rsidRPr="0058402E">
        <w:rPr>
          <w:rFonts w:ascii="Times New Roman" w:hAnsi="Times New Roman" w:cs="Times New Roman"/>
        </w:rPr>
        <w:br/>
        <w:t>resolution of the council shall be added to the license fee in the event that application is made after the date on which the dog is required to be licensed. This penalty shall not be assessed against applicants who</w:t>
      </w:r>
      <w:r w:rsidRPr="0058402E">
        <w:rPr>
          <w:rFonts w:ascii="Times New Roman" w:hAnsi="Times New Roman" w:cs="Times New Roman"/>
        </w:rPr>
        <w:br/>
        <w:t>furnish adequate proof that the dog to be licensed has been in their</w:t>
      </w:r>
      <w:r w:rsidRPr="0058402E">
        <w:rPr>
          <w:rFonts w:ascii="Times New Roman" w:hAnsi="Times New Roman" w:cs="Times New Roman"/>
        </w:rPr>
        <w:br/>
        <w:t>possession in the city less than thirty days.</w:t>
      </w:r>
    </w:p>
    <w:p w14:paraId="6821BEFE"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71A8F2F5"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 xml:space="preserve">C.   </w:t>
      </w:r>
      <w:r w:rsidRPr="0058402E">
        <w:rPr>
          <w:rFonts w:ascii="Times New Roman" w:hAnsi="Times New Roman" w:cs="Times New Roman"/>
        </w:rPr>
        <w:tab/>
        <w:t>A guide dog belonging to a blind person or any nonprofit organization</w:t>
      </w:r>
      <w:r w:rsidRPr="0058402E">
        <w:rPr>
          <w:rFonts w:ascii="Times New Roman" w:hAnsi="Times New Roman" w:cs="Times New Roman"/>
        </w:rPr>
        <w:br/>
        <w:t xml:space="preserve">which is in the business of breeding, raising or training dogs that are to be used for </w:t>
      </w:r>
      <w:r w:rsidRPr="0058402E">
        <w:rPr>
          <w:rFonts w:ascii="Times New Roman" w:hAnsi="Times New Roman" w:cs="Times New Roman"/>
        </w:rPr>
        <w:lastRenderedPageBreak/>
        <w:t>guiding the blind shall, upon presentation of proper proof, be vaccinated and licenses pursuant to this article without payment of a fee.</w:t>
      </w:r>
    </w:p>
    <w:p w14:paraId="797D954A" w14:textId="77777777" w:rsidR="00B047CF" w:rsidRPr="0058402E" w:rsidRDefault="00B047CF" w:rsidP="00FC18EC">
      <w:pPr>
        <w:pStyle w:val="NoteLevel1"/>
        <w:tabs>
          <w:tab w:val="left" w:pos="720"/>
        </w:tabs>
        <w:rPr>
          <w:rFonts w:ascii="Times New Roman" w:hAnsi="Times New Roman" w:cs="Times New Roman"/>
        </w:rPr>
      </w:pPr>
    </w:p>
    <w:p w14:paraId="61D5347D" w14:textId="77777777" w:rsidR="00B047CF" w:rsidRPr="0058402E" w:rsidRDefault="00B047CF" w:rsidP="00FC18EC">
      <w:pPr>
        <w:pStyle w:val="NoteLevel1"/>
        <w:tabs>
          <w:tab w:val="left" w:pos="720"/>
        </w:tabs>
        <w:ind w:left="720" w:hanging="720"/>
        <w:rPr>
          <w:rFonts w:ascii="Times New Roman" w:hAnsi="Times New Roman" w:cs="Times New Roman"/>
        </w:rPr>
      </w:pPr>
      <w:r w:rsidRPr="0058402E">
        <w:rPr>
          <w:rFonts w:ascii="Times New Roman" w:hAnsi="Times New Roman" w:cs="Times New Roman"/>
        </w:rPr>
        <w:t xml:space="preserve">D.  </w:t>
      </w:r>
      <w:r w:rsidRPr="0058402E">
        <w:rPr>
          <w:rFonts w:ascii="Times New Roman" w:hAnsi="Times New Roman" w:cs="Times New Roman"/>
        </w:rPr>
        <w:tab/>
        <w:t>Each dog licensed under the terms of this article shall receive, at the time of licensing, a tag on which shall be inscribed the name of the city, the number of the license and the year in which it expires. The tag shall be attached to a collar which shall be worn by the dog at all times, except as otherwise provided in this article. Whenever a dog tag is lost, a duplicate tag shall be issued upon application by the owner and payment of a fee as established by resolution of the council.</w:t>
      </w:r>
    </w:p>
    <w:p w14:paraId="4B4B7BF2" w14:textId="77777777" w:rsidR="00B047CF" w:rsidRPr="0058402E" w:rsidRDefault="00B047CF" w:rsidP="00FC18EC">
      <w:pPr>
        <w:pStyle w:val="NoteLevel1"/>
        <w:tabs>
          <w:tab w:val="left" w:pos="720"/>
        </w:tabs>
        <w:ind w:left="720" w:hanging="720"/>
        <w:rPr>
          <w:rFonts w:ascii="Times New Roman" w:hAnsi="Times New Roman" w:cs="Times New Roman"/>
        </w:rPr>
      </w:pPr>
    </w:p>
    <w:p w14:paraId="29DED945" w14:textId="77777777" w:rsidR="00B047CF" w:rsidRPr="0058402E" w:rsidRDefault="00B047CF" w:rsidP="00FC18EC">
      <w:pPr>
        <w:pStyle w:val="NoteLevel1"/>
        <w:tabs>
          <w:tab w:val="left" w:pos="720"/>
        </w:tabs>
        <w:ind w:left="720" w:hanging="720"/>
        <w:rPr>
          <w:rFonts w:ascii="Times New Roman" w:hAnsi="Times New Roman" w:cs="Times New Roman"/>
        </w:rPr>
      </w:pPr>
      <w:r w:rsidRPr="0058402E">
        <w:rPr>
          <w:rFonts w:ascii="Times New Roman" w:hAnsi="Times New Roman" w:cs="Times New Roman"/>
        </w:rPr>
        <w:t xml:space="preserve">E.   </w:t>
      </w:r>
      <w:r w:rsidRPr="0058402E">
        <w:rPr>
          <w:rFonts w:ascii="Times New Roman" w:hAnsi="Times New Roman" w:cs="Times New Roman"/>
        </w:rPr>
        <w:tab/>
        <w:t>It is unlawful for any person to counterfeit or attempt to counterfeit an</w:t>
      </w:r>
      <w:r w:rsidRPr="0058402E">
        <w:rPr>
          <w:rFonts w:ascii="Times New Roman" w:hAnsi="Times New Roman" w:cs="Times New Roman"/>
        </w:rPr>
        <w:br/>
        <w:t>official dog tag or remove such tag from any dog for the purpose of willful and malicious mischief or place a dog tag upon a dog unless the tag was issued to that dog.</w:t>
      </w:r>
    </w:p>
    <w:p w14:paraId="6541E430" w14:textId="77777777" w:rsidR="00B047CF" w:rsidRPr="0058402E" w:rsidRDefault="00B047CF" w:rsidP="00FC18EC">
      <w:pPr>
        <w:pStyle w:val="NoteLevel1"/>
        <w:tabs>
          <w:tab w:val="left" w:pos="720"/>
        </w:tabs>
        <w:ind w:left="720" w:hanging="720"/>
        <w:rPr>
          <w:rFonts w:ascii="Times New Roman" w:hAnsi="Times New Roman" w:cs="Times New Roman"/>
        </w:rPr>
      </w:pPr>
    </w:p>
    <w:p w14:paraId="2BDBE127" w14:textId="77777777" w:rsidR="00B047CF" w:rsidRPr="0058402E" w:rsidRDefault="00B047CF" w:rsidP="00FC18EC">
      <w:pPr>
        <w:pStyle w:val="NoteLevel1"/>
        <w:tabs>
          <w:tab w:val="left" w:pos="720"/>
        </w:tabs>
        <w:ind w:left="720" w:hanging="720"/>
        <w:rPr>
          <w:rFonts w:ascii="Times New Roman" w:hAnsi="Times New Roman" w:cs="Times New Roman"/>
        </w:rPr>
      </w:pPr>
      <w:r w:rsidRPr="0058402E">
        <w:rPr>
          <w:rFonts w:ascii="Times New Roman" w:hAnsi="Times New Roman" w:cs="Times New Roman"/>
        </w:rPr>
        <w:t xml:space="preserve">F.   </w:t>
      </w:r>
      <w:r w:rsidRPr="0058402E">
        <w:rPr>
          <w:rFonts w:ascii="Times New Roman" w:hAnsi="Times New Roman" w:cs="Times New Roman"/>
        </w:rPr>
        <w:tab/>
        <w:t>Whenever the ownership of a dog has changed, the new owner must</w:t>
      </w:r>
      <w:r w:rsidRPr="0058402E">
        <w:rPr>
          <w:rFonts w:ascii="Times New Roman" w:hAnsi="Times New Roman" w:cs="Times New Roman"/>
        </w:rPr>
        <w:br/>
        <w:t>secure a transfer of license to such owner. A transfer fee as established by resolution of the council shall be charged to transfer any license.</w:t>
      </w:r>
    </w:p>
    <w:p w14:paraId="2D59553C" w14:textId="77777777" w:rsidR="00B047CF" w:rsidRPr="0058402E" w:rsidRDefault="00B047CF" w:rsidP="00FC18EC">
      <w:pPr>
        <w:pStyle w:val="NoteLevel1"/>
        <w:tabs>
          <w:tab w:val="left" w:pos="720"/>
        </w:tabs>
        <w:ind w:left="720" w:hanging="720"/>
        <w:rPr>
          <w:rFonts w:ascii="Times New Roman" w:hAnsi="Times New Roman" w:cs="Times New Roman"/>
        </w:rPr>
      </w:pPr>
    </w:p>
    <w:p w14:paraId="57279DE3" w14:textId="77777777" w:rsidR="00B047CF" w:rsidRPr="0058402E" w:rsidRDefault="00B047CF" w:rsidP="00FC18EC">
      <w:pPr>
        <w:pStyle w:val="NoteLevel1"/>
        <w:tabs>
          <w:tab w:val="left" w:pos="720"/>
        </w:tabs>
        <w:ind w:left="720" w:hanging="720"/>
        <w:rPr>
          <w:rFonts w:ascii="Times New Roman" w:hAnsi="Times New Roman" w:cs="Times New Roman"/>
        </w:rPr>
      </w:pPr>
      <w:r w:rsidRPr="0058402E">
        <w:rPr>
          <w:rFonts w:ascii="Times New Roman" w:hAnsi="Times New Roman" w:cs="Times New Roman"/>
        </w:rPr>
        <w:t xml:space="preserve">G.  </w:t>
      </w:r>
      <w:r w:rsidRPr="0058402E">
        <w:rPr>
          <w:rFonts w:ascii="Times New Roman" w:hAnsi="Times New Roman" w:cs="Times New Roman"/>
        </w:rPr>
        <w:tab/>
        <w:t>Dogs while being used for hunting or dogs while being exhibited at</w:t>
      </w:r>
      <w:r w:rsidRPr="0058402E">
        <w:rPr>
          <w:rFonts w:ascii="Times New Roman" w:hAnsi="Times New Roman" w:cs="Times New Roman"/>
        </w:rPr>
        <w:br/>
        <w:t>American Kennel Club approved shows or dogs while engaged in races</w:t>
      </w:r>
      <w:r w:rsidRPr="0058402E">
        <w:rPr>
          <w:rFonts w:ascii="Times New Roman" w:hAnsi="Times New Roman" w:cs="Times New Roman"/>
        </w:rPr>
        <w:br/>
        <w:t>approved by the Arizona Racing Commission and such dogs while being transported to and from such events need not wear a collar with a valid license attached, provided that they are properly vaccinated and licensed.</w:t>
      </w:r>
    </w:p>
    <w:p w14:paraId="25E0E50F" w14:textId="77777777" w:rsidR="00B047CF" w:rsidRPr="0058402E" w:rsidRDefault="00B047CF" w:rsidP="00FC18EC">
      <w:pPr>
        <w:pStyle w:val="NoteLevel1"/>
        <w:tabs>
          <w:tab w:val="left" w:pos="720"/>
        </w:tabs>
        <w:ind w:left="720" w:hanging="720"/>
        <w:rPr>
          <w:rFonts w:ascii="Times New Roman" w:hAnsi="Times New Roman" w:cs="Times New Roman"/>
        </w:rPr>
      </w:pPr>
    </w:p>
    <w:p w14:paraId="3FC030E3" w14:textId="77777777" w:rsidR="00B047CF" w:rsidRPr="0058402E" w:rsidRDefault="00B047CF" w:rsidP="00FC18EC">
      <w:pPr>
        <w:pStyle w:val="NoteLevel1"/>
        <w:tabs>
          <w:tab w:val="left" w:pos="720"/>
        </w:tabs>
        <w:ind w:left="720" w:hanging="720"/>
        <w:rPr>
          <w:rFonts w:ascii="Times New Roman" w:hAnsi="Times New Roman" w:cs="Times New Roman"/>
        </w:rPr>
      </w:pPr>
      <w:r w:rsidRPr="0058402E">
        <w:rPr>
          <w:rFonts w:ascii="Times New Roman" w:hAnsi="Times New Roman" w:cs="Times New Roman"/>
        </w:rPr>
        <w:t xml:space="preserve">H. </w:t>
      </w:r>
      <w:r w:rsidRPr="0058402E">
        <w:rPr>
          <w:rFonts w:ascii="Times New Roman" w:hAnsi="Times New Roman" w:cs="Times New Roman"/>
        </w:rPr>
        <w:tab/>
        <w:t>The designated officer of the city shall apprehend and impound any dog found without a current valid license tag.</w:t>
      </w:r>
    </w:p>
    <w:p w14:paraId="4B205665" w14:textId="77777777" w:rsidR="00B047CF" w:rsidRPr="0058402E" w:rsidRDefault="00B047CF" w:rsidP="00FC18EC">
      <w:pPr>
        <w:pStyle w:val="NoteLevel1"/>
        <w:tabs>
          <w:tab w:val="left" w:pos="720"/>
        </w:tabs>
        <w:rPr>
          <w:rFonts w:ascii="Times New Roman" w:hAnsi="Times New Roman" w:cs="Times New Roman"/>
        </w:rPr>
      </w:pPr>
    </w:p>
    <w:p w14:paraId="329F4A0B" w14:textId="77777777" w:rsidR="00B047CF" w:rsidRPr="0058402E" w:rsidRDefault="00B047CF" w:rsidP="00FC18EC">
      <w:pPr>
        <w:pStyle w:val="Heading3"/>
        <w:rPr>
          <w:rFonts w:ascii="Times New Roman" w:hAnsi="Times New Roman" w:cs="Times New Roman"/>
          <w:b w:val="0"/>
        </w:rPr>
      </w:pPr>
      <w:bookmarkStart w:id="619" w:name="_Toc272250117"/>
      <w:bookmarkStart w:id="620" w:name="_Toc273788853"/>
      <w:bookmarkStart w:id="621" w:name="_Toc273797173"/>
      <w:bookmarkStart w:id="622" w:name="_Toc273797722"/>
      <w:r w:rsidRPr="0058402E">
        <w:rPr>
          <w:rFonts w:ascii="Times New Roman" w:hAnsi="Times New Roman" w:cs="Times New Roman"/>
          <w:b w:val="0"/>
        </w:rPr>
        <w:t>Section 6-2-3</w:t>
      </w:r>
      <w:r w:rsidRPr="0058402E">
        <w:rPr>
          <w:rFonts w:ascii="Times New Roman" w:hAnsi="Times New Roman" w:cs="Times New Roman"/>
          <w:b w:val="0"/>
        </w:rPr>
        <w:tab/>
        <w:t>Vaccination Required</w:t>
      </w:r>
      <w:bookmarkEnd w:id="619"/>
      <w:bookmarkEnd w:id="620"/>
      <w:bookmarkEnd w:id="621"/>
      <w:bookmarkEnd w:id="622"/>
    </w:p>
    <w:p w14:paraId="23E84A4F" w14:textId="77777777" w:rsidR="00B047CF" w:rsidRPr="0058402E" w:rsidRDefault="00B047CF" w:rsidP="00FC18EC">
      <w:pPr>
        <w:pStyle w:val="NoteLevel1"/>
        <w:tabs>
          <w:tab w:val="left" w:pos="720"/>
        </w:tabs>
        <w:rPr>
          <w:rFonts w:ascii="Times New Roman" w:hAnsi="Times New Roman" w:cs="Times New Roman"/>
        </w:rPr>
      </w:pPr>
    </w:p>
    <w:p w14:paraId="21778906" w14:textId="6C5C13BB"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Before a license is issued for any dog, the owner must present a</w:t>
      </w:r>
      <w:r w:rsidRPr="0058402E">
        <w:rPr>
          <w:rFonts w:ascii="Times New Roman" w:hAnsi="Times New Roman" w:cs="Times New Roman"/>
        </w:rPr>
        <w:br/>
        <w:t>vaccination certificate signed by a veteri</w:t>
      </w:r>
      <w:r w:rsidR="00063927" w:rsidRPr="0058402E">
        <w:rPr>
          <w:rFonts w:ascii="Times New Roman" w:hAnsi="Times New Roman" w:cs="Times New Roman"/>
        </w:rPr>
        <w:t xml:space="preserve">narian stating the owner's name </w:t>
      </w:r>
      <w:r w:rsidRPr="0058402E">
        <w:rPr>
          <w:rFonts w:ascii="Times New Roman" w:hAnsi="Times New Roman" w:cs="Times New Roman"/>
        </w:rPr>
        <w:t>and address and giving the dog's descr</w:t>
      </w:r>
      <w:r w:rsidR="00063927" w:rsidRPr="0058402E">
        <w:rPr>
          <w:rFonts w:ascii="Times New Roman" w:hAnsi="Times New Roman" w:cs="Times New Roman"/>
        </w:rPr>
        <w:t xml:space="preserve">iption, date of vaccination and </w:t>
      </w:r>
      <w:r w:rsidRPr="0058402E">
        <w:rPr>
          <w:rFonts w:ascii="Times New Roman" w:hAnsi="Times New Roman" w:cs="Times New Roman"/>
        </w:rPr>
        <w:t>type, manufacturer and serial number of the vaccine and date</w:t>
      </w:r>
      <w:r w:rsidRPr="0058402E">
        <w:rPr>
          <w:rFonts w:ascii="Times New Roman" w:hAnsi="Times New Roman" w:cs="Times New Roman"/>
        </w:rPr>
        <w:br/>
        <w:t>revaccination is due. A duplicate of each rabies vaccination certificate</w:t>
      </w:r>
      <w:r w:rsidRPr="0058402E">
        <w:rPr>
          <w:rFonts w:ascii="Times New Roman" w:hAnsi="Times New Roman" w:cs="Times New Roman"/>
        </w:rPr>
        <w:br/>
        <w:t>issued shall be transmitted to the police de</w:t>
      </w:r>
      <w:r w:rsidR="00063927" w:rsidRPr="0058402E">
        <w:rPr>
          <w:rFonts w:ascii="Times New Roman" w:hAnsi="Times New Roman" w:cs="Times New Roman"/>
        </w:rPr>
        <w:t xml:space="preserve">partment on or before the tenth </w:t>
      </w:r>
      <w:r w:rsidRPr="0058402E">
        <w:rPr>
          <w:rFonts w:ascii="Times New Roman" w:hAnsi="Times New Roman" w:cs="Times New Roman"/>
        </w:rPr>
        <w:t xml:space="preserve">day of the </w:t>
      </w:r>
      <w:r w:rsidRPr="0058402E">
        <w:rPr>
          <w:rFonts w:ascii="Times New Roman" w:hAnsi="Times New Roman" w:cs="Times New Roman"/>
        </w:rPr>
        <w:lastRenderedPageBreak/>
        <w:t>month following the month during which the dog was</w:t>
      </w:r>
      <w:r w:rsidRPr="0058402E">
        <w:rPr>
          <w:rFonts w:ascii="Times New Roman" w:hAnsi="Times New Roman" w:cs="Times New Roman"/>
        </w:rPr>
        <w:br/>
        <w:t>vaccinated. No dog shall be licensed unless it is vaccinated in</w:t>
      </w:r>
      <w:r w:rsidRPr="0058402E">
        <w:rPr>
          <w:rFonts w:ascii="Times New Roman" w:hAnsi="Times New Roman" w:cs="Times New Roman"/>
        </w:rPr>
        <w:br/>
        <w:t>accordance with the provisions of this article and the regulations</w:t>
      </w:r>
      <w:r w:rsidRPr="0058402E">
        <w:rPr>
          <w:rFonts w:ascii="Times New Roman" w:hAnsi="Times New Roman" w:cs="Times New Roman"/>
        </w:rPr>
        <w:br/>
        <w:t>promulgated hereunder.</w:t>
      </w:r>
    </w:p>
    <w:p w14:paraId="01D07A3C"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35EDF51D" w14:textId="36E8B21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A dog vaccinated in any other place before entry into the city may be</w:t>
      </w:r>
      <w:r w:rsidRPr="0058402E">
        <w:rPr>
          <w:rFonts w:ascii="Times New Roman" w:hAnsi="Times New Roman" w:cs="Times New Roman"/>
        </w:rPr>
        <w:br/>
        <w:t>licensed in the city provided that at the time of licensing, th</w:t>
      </w:r>
      <w:r w:rsidR="00063927" w:rsidRPr="0058402E">
        <w:rPr>
          <w:rFonts w:ascii="Times New Roman" w:hAnsi="Times New Roman" w:cs="Times New Roman"/>
        </w:rPr>
        <w:t xml:space="preserve">e owner of such </w:t>
      </w:r>
      <w:r w:rsidRPr="0058402E">
        <w:rPr>
          <w:rFonts w:ascii="Times New Roman" w:hAnsi="Times New Roman" w:cs="Times New Roman"/>
        </w:rPr>
        <w:t>dog presents a vaccination certificate whic</w:t>
      </w:r>
      <w:r w:rsidR="00063927" w:rsidRPr="0058402E">
        <w:rPr>
          <w:rFonts w:ascii="Times New Roman" w:hAnsi="Times New Roman" w:cs="Times New Roman"/>
        </w:rPr>
        <w:t>h complies with subsection A of</w:t>
      </w:r>
      <w:r w:rsidR="005414CC" w:rsidRPr="0058402E">
        <w:rPr>
          <w:rFonts w:ascii="Times New Roman" w:hAnsi="Times New Roman" w:cs="Times New Roman"/>
        </w:rPr>
        <w:t xml:space="preserve"> </w:t>
      </w:r>
      <w:r w:rsidRPr="0058402E">
        <w:rPr>
          <w:rFonts w:ascii="Times New Roman" w:hAnsi="Times New Roman" w:cs="Times New Roman"/>
        </w:rPr>
        <w:t>this section.</w:t>
      </w:r>
    </w:p>
    <w:p w14:paraId="04E11E8D"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4B5DB681" w14:textId="084E1783"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If a dog is impounded and found to be unvaccinated, the city may cause such dog to be vaccinated at the cost of the owner, or it may release the dog to a person who claims it upon pay</w:t>
      </w:r>
      <w:r w:rsidR="00063927" w:rsidRPr="0058402E">
        <w:rPr>
          <w:rFonts w:ascii="Times New Roman" w:hAnsi="Times New Roman" w:cs="Times New Roman"/>
        </w:rPr>
        <w:t>ment of all impound fees, which</w:t>
      </w:r>
      <w:r w:rsidR="005414CC" w:rsidRPr="0058402E">
        <w:rPr>
          <w:rFonts w:ascii="Times New Roman" w:hAnsi="Times New Roman" w:cs="Times New Roman"/>
        </w:rPr>
        <w:t xml:space="preserve"> </w:t>
      </w:r>
      <w:r w:rsidRPr="0058402E">
        <w:rPr>
          <w:rFonts w:ascii="Times New Roman" w:hAnsi="Times New Roman" w:cs="Times New Roman"/>
        </w:rPr>
        <w:t>shall include vaccination. The person</w:t>
      </w:r>
      <w:r w:rsidR="00063927" w:rsidRPr="0058402E">
        <w:rPr>
          <w:rFonts w:ascii="Times New Roman" w:hAnsi="Times New Roman" w:cs="Times New Roman"/>
        </w:rPr>
        <w:t xml:space="preserve"> claiming the dog shall, within ten</w:t>
      </w:r>
      <w:r w:rsidR="005414CC" w:rsidRPr="0058402E">
        <w:rPr>
          <w:rFonts w:ascii="Times New Roman" w:hAnsi="Times New Roman" w:cs="Times New Roman"/>
        </w:rPr>
        <w:t xml:space="preserve"> </w:t>
      </w:r>
      <w:r w:rsidRPr="0058402E">
        <w:rPr>
          <w:rFonts w:ascii="Times New Roman" w:hAnsi="Times New Roman" w:cs="Times New Roman"/>
        </w:rPr>
        <w:t xml:space="preserve">days of its release, have it vaccinated by a </w:t>
      </w:r>
      <w:r w:rsidR="00063927" w:rsidRPr="0058402E">
        <w:rPr>
          <w:rFonts w:ascii="Times New Roman" w:hAnsi="Times New Roman" w:cs="Times New Roman"/>
        </w:rPr>
        <w:t>licensed veterinarian who shall</w:t>
      </w:r>
      <w:r w:rsidR="005414CC" w:rsidRPr="0058402E">
        <w:rPr>
          <w:rFonts w:ascii="Times New Roman" w:hAnsi="Times New Roman" w:cs="Times New Roman"/>
        </w:rPr>
        <w:t xml:space="preserve"> </w:t>
      </w:r>
      <w:r w:rsidRPr="0058402E">
        <w:rPr>
          <w:rFonts w:ascii="Times New Roman" w:hAnsi="Times New Roman" w:cs="Times New Roman"/>
        </w:rPr>
        <w:t>issue a certificate of vaccination. If su</w:t>
      </w:r>
      <w:r w:rsidR="00063927" w:rsidRPr="0058402E">
        <w:rPr>
          <w:rFonts w:ascii="Times New Roman" w:hAnsi="Times New Roman" w:cs="Times New Roman"/>
        </w:rPr>
        <w:t xml:space="preserve">ch person fails to have the dog </w:t>
      </w:r>
      <w:r w:rsidRPr="0058402E">
        <w:rPr>
          <w:rFonts w:ascii="Times New Roman" w:hAnsi="Times New Roman" w:cs="Times New Roman"/>
        </w:rPr>
        <w:t xml:space="preserve">vaccinated within ten days, he shall be guilty of a class one </w:t>
      </w:r>
      <w:r w:rsidR="0036258F" w:rsidRPr="0058402E">
        <w:rPr>
          <w:rFonts w:ascii="Times New Roman" w:hAnsi="Times New Roman" w:cs="Times New Roman"/>
        </w:rPr>
        <w:t xml:space="preserve">misdemeanor </w:t>
      </w:r>
      <w:r w:rsidRPr="0058402E">
        <w:rPr>
          <w:rFonts w:ascii="Times New Roman" w:hAnsi="Times New Roman" w:cs="Times New Roman"/>
        </w:rPr>
        <w:t>and said failure shall be grounds for re-impoundment of the dog.</w:t>
      </w:r>
    </w:p>
    <w:p w14:paraId="652F3DF1" w14:textId="77777777" w:rsidR="00B047CF" w:rsidRPr="0058402E" w:rsidRDefault="00B047CF" w:rsidP="00FC18EC">
      <w:pPr>
        <w:pStyle w:val="NoteLevel1"/>
        <w:rPr>
          <w:rFonts w:ascii="Times New Roman" w:hAnsi="Times New Roman" w:cs="Times New Roman"/>
        </w:rPr>
      </w:pPr>
    </w:p>
    <w:p w14:paraId="6068208A" w14:textId="77777777" w:rsidR="00B047CF" w:rsidRPr="0058402E" w:rsidRDefault="00B047CF" w:rsidP="00FC18EC">
      <w:pPr>
        <w:pStyle w:val="Heading3"/>
        <w:rPr>
          <w:rFonts w:ascii="Times New Roman" w:hAnsi="Times New Roman" w:cs="Times New Roman"/>
          <w:b w:val="0"/>
        </w:rPr>
      </w:pPr>
      <w:bookmarkStart w:id="623" w:name="_Toc272250118"/>
      <w:bookmarkStart w:id="624" w:name="_Toc273788854"/>
      <w:bookmarkStart w:id="625" w:name="_Toc273797174"/>
      <w:bookmarkStart w:id="626" w:name="_Toc273797723"/>
      <w:r w:rsidRPr="0058402E">
        <w:rPr>
          <w:rFonts w:ascii="Times New Roman" w:hAnsi="Times New Roman" w:cs="Times New Roman"/>
          <w:b w:val="0"/>
        </w:rPr>
        <w:t>Section 6-2-4</w:t>
      </w:r>
      <w:r w:rsidRPr="0058402E">
        <w:rPr>
          <w:rFonts w:ascii="Times New Roman" w:hAnsi="Times New Roman" w:cs="Times New Roman"/>
          <w:b w:val="0"/>
        </w:rPr>
        <w:tab/>
        <w:t>Running at Large</w:t>
      </w:r>
      <w:bookmarkEnd w:id="623"/>
      <w:bookmarkEnd w:id="624"/>
      <w:bookmarkEnd w:id="625"/>
      <w:bookmarkEnd w:id="626"/>
    </w:p>
    <w:p w14:paraId="15B52DBF" w14:textId="77777777" w:rsidR="00B047CF" w:rsidRPr="0058402E" w:rsidRDefault="00B047CF" w:rsidP="00FC18EC">
      <w:pPr>
        <w:pStyle w:val="NoteLevel1"/>
        <w:rPr>
          <w:rFonts w:ascii="Times New Roman" w:hAnsi="Times New Roman" w:cs="Times New Roman"/>
        </w:rPr>
      </w:pPr>
    </w:p>
    <w:p w14:paraId="62A8A32B"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 xml:space="preserve">A. </w:t>
      </w:r>
      <w:r w:rsidRPr="0058402E">
        <w:rPr>
          <w:rFonts w:ascii="Times New Roman" w:hAnsi="Times New Roman" w:cs="Times New Roman"/>
        </w:rPr>
        <w:tab/>
        <w:t>No person owning, keeping, possessing, harboring or maintaining a dog shall allow such dog to be at large. A dog is not deemed to be at large:</w:t>
      </w:r>
    </w:p>
    <w:p w14:paraId="7A889DF5" w14:textId="77777777" w:rsidR="00B047CF" w:rsidRPr="0058402E" w:rsidRDefault="00B047CF" w:rsidP="00FC18EC">
      <w:pPr>
        <w:pStyle w:val="NoteLevel1"/>
        <w:rPr>
          <w:rFonts w:ascii="Times New Roman" w:hAnsi="Times New Roman" w:cs="Times New Roman"/>
        </w:rPr>
      </w:pPr>
    </w:p>
    <w:p w14:paraId="6620AB13" w14:textId="77777777" w:rsidR="00B047CF" w:rsidRPr="0058402E" w:rsidRDefault="00B047CF" w:rsidP="00FC18EC">
      <w:pPr>
        <w:pStyle w:val="NoteLevel1"/>
        <w:tabs>
          <w:tab w:val="clear" w:pos="0"/>
          <w:tab w:val="num" w:pos="1260"/>
        </w:tabs>
        <w:ind w:left="1260" w:hanging="540"/>
        <w:rPr>
          <w:rFonts w:ascii="Times New Roman" w:hAnsi="Times New Roman" w:cs="Times New Roman"/>
        </w:rPr>
      </w:pPr>
      <w:r w:rsidRPr="0058402E">
        <w:rPr>
          <w:rFonts w:ascii="Times New Roman" w:hAnsi="Times New Roman" w:cs="Times New Roman"/>
        </w:rPr>
        <w:t xml:space="preserve">1. </w:t>
      </w:r>
      <w:r w:rsidRPr="0058402E">
        <w:rPr>
          <w:rFonts w:ascii="Times New Roman" w:hAnsi="Times New Roman" w:cs="Times New Roman"/>
        </w:rPr>
        <w:tab/>
        <w:t>If such dog is restrained by a leash, chain, rope or cord of not more than six feet in length and of sufficient strength to control the action of such dog and with a muzzle when necessary to prevent injury to any person or property.</w:t>
      </w:r>
    </w:p>
    <w:p w14:paraId="0E4FE779" w14:textId="77777777" w:rsidR="00B047CF" w:rsidRPr="0058402E" w:rsidRDefault="00B047CF" w:rsidP="00FC18EC">
      <w:pPr>
        <w:pStyle w:val="NoteLevel1"/>
        <w:tabs>
          <w:tab w:val="clear" w:pos="0"/>
          <w:tab w:val="num" w:pos="1260"/>
        </w:tabs>
        <w:ind w:left="1260" w:hanging="540"/>
        <w:rPr>
          <w:rFonts w:ascii="Times New Roman" w:hAnsi="Times New Roman" w:cs="Times New Roman"/>
        </w:rPr>
      </w:pPr>
    </w:p>
    <w:p w14:paraId="2A6FD231" w14:textId="77777777" w:rsidR="00B047CF" w:rsidRPr="0058402E" w:rsidRDefault="00B047CF" w:rsidP="00FC18EC">
      <w:pPr>
        <w:pStyle w:val="NoteLevel1"/>
        <w:tabs>
          <w:tab w:val="clear" w:pos="0"/>
          <w:tab w:val="num" w:pos="1260"/>
        </w:tabs>
        <w:ind w:left="1260" w:hanging="540"/>
        <w:rPr>
          <w:rFonts w:ascii="Times New Roman" w:hAnsi="Times New Roman" w:cs="Times New Roman"/>
        </w:rPr>
      </w:pPr>
      <w:r w:rsidRPr="0058402E">
        <w:rPr>
          <w:rFonts w:ascii="Times New Roman" w:hAnsi="Times New Roman" w:cs="Times New Roman"/>
        </w:rPr>
        <w:t xml:space="preserve">2.  </w:t>
      </w:r>
      <w:r w:rsidRPr="0058402E">
        <w:rPr>
          <w:rFonts w:ascii="Times New Roman" w:hAnsi="Times New Roman" w:cs="Times New Roman"/>
        </w:rPr>
        <w:tab/>
        <w:t>While such dog is actively engaged in dog obedience training, accompanied by and under such control of his owner or trainer, provided that the person training such dog has in his possession a dog leash of not more than six feet in length and of sufficient strength to control such dog, and further, that such dog is actually enrolled in or has completed a dog obedience school which has been approved by the designated officer of the city.</w:t>
      </w:r>
    </w:p>
    <w:p w14:paraId="1EDF7559" w14:textId="77777777" w:rsidR="00B047CF" w:rsidRPr="0058402E" w:rsidRDefault="00B047CF" w:rsidP="00FC18EC">
      <w:pPr>
        <w:pStyle w:val="NoteLevel1"/>
        <w:tabs>
          <w:tab w:val="clear" w:pos="0"/>
          <w:tab w:val="num" w:pos="1260"/>
        </w:tabs>
        <w:ind w:left="1260" w:hanging="540"/>
        <w:rPr>
          <w:rFonts w:ascii="Times New Roman" w:hAnsi="Times New Roman" w:cs="Times New Roman"/>
        </w:rPr>
      </w:pPr>
    </w:p>
    <w:p w14:paraId="7DA59F1C" w14:textId="77777777" w:rsidR="00B047CF" w:rsidRPr="0058402E" w:rsidRDefault="00B047CF" w:rsidP="00FC18EC">
      <w:pPr>
        <w:pStyle w:val="NoteLevel1"/>
        <w:tabs>
          <w:tab w:val="clear" w:pos="0"/>
          <w:tab w:val="num" w:pos="1260"/>
        </w:tabs>
        <w:ind w:left="1260" w:hanging="540"/>
        <w:rPr>
          <w:rFonts w:ascii="Times New Roman" w:hAnsi="Times New Roman" w:cs="Times New Roman"/>
        </w:rPr>
      </w:pPr>
      <w:r w:rsidRPr="0058402E">
        <w:rPr>
          <w:rFonts w:ascii="Times New Roman" w:hAnsi="Times New Roman" w:cs="Times New Roman"/>
        </w:rPr>
        <w:t xml:space="preserve">3.  </w:t>
      </w:r>
      <w:r w:rsidRPr="0058402E">
        <w:rPr>
          <w:rFonts w:ascii="Times New Roman" w:hAnsi="Times New Roman" w:cs="Times New Roman"/>
        </w:rPr>
        <w:tab/>
        <w:t>While such dog is being used for hunting purposes.</w:t>
      </w:r>
    </w:p>
    <w:p w14:paraId="55D5F5D3" w14:textId="77777777" w:rsidR="00B047CF" w:rsidRPr="0058402E" w:rsidRDefault="00B047CF" w:rsidP="00FC18EC">
      <w:pPr>
        <w:pStyle w:val="NoteLevel1"/>
        <w:tabs>
          <w:tab w:val="clear" w:pos="0"/>
          <w:tab w:val="num" w:pos="1260"/>
        </w:tabs>
        <w:ind w:left="1260" w:hanging="540"/>
        <w:rPr>
          <w:rFonts w:ascii="Times New Roman" w:hAnsi="Times New Roman" w:cs="Times New Roman"/>
        </w:rPr>
      </w:pPr>
    </w:p>
    <w:p w14:paraId="0C4474D9" w14:textId="77777777" w:rsidR="00B047CF" w:rsidRPr="0058402E" w:rsidRDefault="00B047CF" w:rsidP="00FC18EC">
      <w:pPr>
        <w:pStyle w:val="NoteLevel1"/>
        <w:tabs>
          <w:tab w:val="clear" w:pos="0"/>
          <w:tab w:val="num" w:pos="1260"/>
        </w:tabs>
        <w:ind w:left="1260" w:hanging="540"/>
        <w:rPr>
          <w:rFonts w:ascii="Times New Roman" w:hAnsi="Times New Roman" w:cs="Times New Roman"/>
        </w:rPr>
      </w:pPr>
      <w:r w:rsidRPr="0058402E">
        <w:rPr>
          <w:rFonts w:ascii="Times New Roman" w:hAnsi="Times New Roman" w:cs="Times New Roman"/>
        </w:rPr>
        <w:lastRenderedPageBreak/>
        <w:t xml:space="preserve">4.  </w:t>
      </w:r>
      <w:r w:rsidRPr="0058402E">
        <w:rPr>
          <w:rFonts w:ascii="Times New Roman" w:hAnsi="Times New Roman" w:cs="Times New Roman"/>
        </w:rPr>
        <w:tab/>
        <w:t>While such dog is being exhibited at an American Kennel Club approved show.</w:t>
      </w:r>
    </w:p>
    <w:p w14:paraId="39437077" w14:textId="77777777" w:rsidR="00B047CF" w:rsidRPr="0058402E" w:rsidRDefault="00B047CF" w:rsidP="00FC18EC">
      <w:pPr>
        <w:pStyle w:val="NoteLevel1"/>
        <w:tabs>
          <w:tab w:val="clear" w:pos="0"/>
          <w:tab w:val="num" w:pos="1260"/>
        </w:tabs>
        <w:ind w:left="1260" w:hanging="540"/>
        <w:rPr>
          <w:rFonts w:ascii="Times New Roman" w:hAnsi="Times New Roman" w:cs="Times New Roman"/>
        </w:rPr>
      </w:pPr>
    </w:p>
    <w:p w14:paraId="6B3E5195" w14:textId="77777777" w:rsidR="00B047CF" w:rsidRPr="0058402E" w:rsidRDefault="00B047CF" w:rsidP="00FC18EC">
      <w:pPr>
        <w:pStyle w:val="NoteLevel1"/>
        <w:tabs>
          <w:tab w:val="clear" w:pos="0"/>
          <w:tab w:val="num" w:pos="1260"/>
        </w:tabs>
        <w:ind w:left="1260" w:hanging="540"/>
        <w:rPr>
          <w:rFonts w:ascii="Times New Roman" w:hAnsi="Times New Roman" w:cs="Times New Roman"/>
        </w:rPr>
      </w:pPr>
      <w:r w:rsidRPr="0058402E">
        <w:rPr>
          <w:rFonts w:ascii="Times New Roman" w:hAnsi="Times New Roman" w:cs="Times New Roman"/>
        </w:rPr>
        <w:t xml:space="preserve">5.  </w:t>
      </w:r>
      <w:r w:rsidRPr="0058402E">
        <w:rPr>
          <w:rFonts w:ascii="Times New Roman" w:hAnsi="Times New Roman" w:cs="Times New Roman"/>
        </w:rPr>
        <w:tab/>
        <w:t>While such dog is engaged in races approved by the Arizona Racing Commission.</w:t>
      </w:r>
    </w:p>
    <w:p w14:paraId="50CC9E7D" w14:textId="77777777" w:rsidR="00B047CF" w:rsidRPr="0058402E" w:rsidRDefault="00B047CF" w:rsidP="00FC18EC">
      <w:pPr>
        <w:pStyle w:val="NoteLevel1"/>
        <w:tabs>
          <w:tab w:val="clear" w:pos="0"/>
          <w:tab w:val="num" w:pos="1260"/>
        </w:tabs>
        <w:ind w:left="1260" w:hanging="540"/>
        <w:rPr>
          <w:rFonts w:ascii="Times New Roman" w:hAnsi="Times New Roman" w:cs="Times New Roman"/>
        </w:rPr>
      </w:pPr>
    </w:p>
    <w:p w14:paraId="54E907D6" w14:textId="77777777" w:rsidR="00B047CF" w:rsidRPr="0058402E" w:rsidRDefault="00B047CF" w:rsidP="00FC18EC">
      <w:pPr>
        <w:pStyle w:val="NoteLevel1"/>
        <w:tabs>
          <w:tab w:val="clear" w:pos="0"/>
          <w:tab w:val="num" w:pos="1260"/>
        </w:tabs>
        <w:ind w:left="1260" w:hanging="540"/>
        <w:rPr>
          <w:rFonts w:ascii="Times New Roman" w:hAnsi="Times New Roman" w:cs="Times New Roman"/>
        </w:rPr>
      </w:pPr>
      <w:r w:rsidRPr="0058402E">
        <w:rPr>
          <w:rFonts w:ascii="Times New Roman" w:hAnsi="Times New Roman" w:cs="Times New Roman"/>
        </w:rPr>
        <w:t xml:space="preserve">6. </w:t>
      </w:r>
      <w:r w:rsidRPr="0058402E">
        <w:rPr>
          <w:rFonts w:ascii="Times New Roman" w:hAnsi="Times New Roman" w:cs="Times New Roman"/>
        </w:rPr>
        <w:tab/>
        <w:t>Cattle dogs while working cattle or being transported.</w:t>
      </w:r>
    </w:p>
    <w:p w14:paraId="0ADE8233" w14:textId="77777777" w:rsidR="00B047CF" w:rsidRPr="0058402E" w:rsidRDefault="00B047CF" w:rsidP="00FC18EC">
      <w:pPr>
        <w:pStyle w:val="NoteLevel1"/>
        <w:rPr>
          <w:rFonts w:ascii="Times New Roman" w:hAnsi="Times New Roman" w:cs="Times New Roman"/>
        </w:rPr>
      </w:pPr>
    </w:p>
    <w:p w14:paraId="15358FC2"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 xml:space="preserve">B.  </w:t>
      </w:r>
      <w:r w:rsidRPr="0058402E">
        <w:rPr>
          <w:rFonts w:ascii="Times New Roman" w:hAnsi="Times New Roman" w:cs="Times New Roman"/>
        </w:rPr>
        <w:tab/>
        <w:t>Any female dog in heat not securely confined in the owner's yard, pen or other enclosure shall be deemed to be at large.</w:t>
      </w:r>
    </w:p>
    <w:p w14:paraId="42D8C5EA"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58DF04BC" w14:textId="0321FF6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Designated offices of the city shall apprehend and impound any dog that is at large or any dog that city officers have seen at large three or more times. Any dog that has been seen at large by city officers three or more times is deemed a nuisance and may be destroyed by the city. The city officer shall give an owner written notice each time he sees the dog at large.</w:t>
      </w:r>
    </w:p>
    <w:p w14:paraId="7EC595B5" w14:textId="77777777" w:rsidR="00B047CF" w:rsidRPr="0058402E" w:rsidRDefault="00B047CF" w:rsidP="00FC18EC">
      <w:pPr>
        <w:pStyle w:val="NoteLevel1"/>
        <w:rPr>
          <w:rFonts w:ascii="Times New Roman" w:hAnsi="Times New Roman" w:cs="Times New Roman"/>
        </w:rPr>
      </w:pPr>
    </w:p>
    <w:p w14:paraId="7D0D32CB" w14:textId="77777777" w:rsidR="00B047CF" w:rsidRPr="0058402E" w:rsidRDefault="00B047CF" w:rsidP="00FC18EC">
      <w:pPr>
        <w:pStyle w:val="Heading3"/>
        <w:rPr>
          <w:rFonts w:ascii="Times New Roman" w:hAnsi="Times New Roman" w:cs="Times New Roman"/>
          <w:b w:val="0"/>
        </w:rPr>
      </w:pPr>
      <w:bookmarkStart w:id="627" w:name="_Toc272250119"/>
      <w:bookmarkStart w:id="628" w:name="_Toc273788855"/>
      <w:bookmarkStart w:id="629" w:name="_Toc273797175"/>
      <w:bookmarkStart w:id="630" w:name="_Toc273797724"/>
      <w:r w:rsidRPr="0058402E">
        <w:rPr>
          <w:rFonts w:ascii="Times New Roman" w:hAnsi="Times New Roman" w:cs="Times New Roman"/>
          <w:b w:val="0"/>
        </w:rPr>
        <w:t>Section 6-2-5</w:t>
      </w:r>
      <w:r w:rsidRPr="0058402E">
        <w:rPr>
          <w:rFonts w:ascii="Times New Roman" w:hAnsi="Times New Roman" w:cs="Times New Roman"/>
          <w:b w:val="0"/>
        </w:rPr>
        <w:tab/>
        <w:t>Impoundment</w:t>
      </w:r>
      <w:bookmarkEnd w:id="627"/>
      <w:bookmarkEnd w:id="628"/>
      <w:bookmarkEnd w:id="629"/>
      <w:bookmarkEnd w:id="630"/>
    </w:p>
    <w:p w14:paraId="7E628144" w14:textId="77777777" w:rsidR="00B047CF" w:rsidRPr="0058402E" w:rsidRDefault="00B047CF" w:rsidP="00FC18EC">
      <w:pPr>
        <w:pStyle w:val="NoteLevel1"/>
        <w:rPr>
          <w:rFonts w:ascii="Times New Roman" w:hAnsi="Times New Roman" w:cs="Times New Roman"/>
        </w:rPr>
      </w:pPr>
    </w:p>
    <w:p w14:paraId="240600B8"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 xml:space="preserve">A.  </w:t>
      </w:r>
      <w:r w:rsidRPr="0058402E">
        <w:rPr>
          <w:rFonts w:ascii="Times New Roman" w:hAnsi="Times New Roman" w:cs="Times New Roman"/>
        </w:rPr>
        <w:tab/>
        <w:t>The designated officers of the city shall apprehend and impound any dog found without a current valid license tag, or any dog at large or which has been seen at large three or more times.</w:t>
      </w:r>
    </w:p>
    <w:p w14:paraId="155665CB"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2E8BD325"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 xml:space="preserve">B.  </w:t>
      </w:r>
      <w:r w:rsidRPr="0058402E">
        <w:rPr>
          <w:rFonts w:ascii="Times New Roman" w:hAnsi="Times New Roman" w:cs="Times New Roman"/>
        </w:rPr>
        <w:tab/>
        <w:t>Each unlicensed dog impounded shall be kept and maintained at the</w:t>
      </w:r>
      <w:r w:rsidRPr="0058402E">
        <w:rPr>
          <w:rFonts w:ascii="Times New Roman" w:hAnsi="Times New Roman" w:cs="Times New Roman"/>
        </w:rPr>
        <w:br/>
        <w:t>pound for a minimum of three days. At the expiration of the impoundment period, anyone may claim the dog, provided that such person pays all established pound fees and complies with the licensing provisions of this article within seventy-two hours. If no person claims the dog, the designated officer of the city may dispose of the dog in accordance with state law.</w:t>
      </w:r>
    </w:p>
    <w:p w14:paraId="45300756"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5E96405D"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 xml:space="preserve">C.  </w:t>
      </w:r>
      <w:r w:rsidRPr="0058402E">
        <w:rPr>
          <w:rFonts w:ascii="Times New Roman" w:hAnsi="Times New Roman" w:cs="Times New Roman"/>
        </w:rPr>
        <w:tab/>
        <w:t>Any dog impounded because the dog is at large or has been seen at large three or more times as provided for in Section 6-2-4 may be destroyed by the city as a nuisance.</w:t>
      </w:r>
    </w:p>
    <w:p w14:paraId="45300C9F"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5F610B9F"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 xml:space="preserve">D.  </w:t>
      </w:r>
      <w:r w:rsidRPr="0058402E">
        <w:rPr>
          <w:rFonts w:ascii="Times New Roman" w:hAnsi="Times New Roman" w:cs="Times New Roman"/>
        </w:rPr>
        <w:tab/>
        <w:t>Any dogs which are destroyed shall be done so in the manner provided in A.R.S.§ 11-1021.</w:t>
      </w:r>
    </w:p>
    <w:p w14:paraId="2907C721" w14:textId="77777777" w:rsidR="00B047CF" w:rsidRPr="0058402E" w:rsidRDefault="00B047CF" w:rsidP="00FC18EC">
      <w:pPr>
        <w:pStyle w:val="NoteLevel1"/>
        <w:rPr>
          <w:rFonts w:ascii="Times New Roman" w:hAnsi="Times New Roman" w:cs="Times New Roman"/>
        </w:rPr>
      </w:pPr>
    </w:p>
    <w:p w14:paraId="2A6EF3D6" w14:textId="77777777" w:rsidR="00B047CF" w:rsidRPr="0058402E" w:rsidRDefault="00B047CF" w:rsidP="00FC18EC">
      <w:pPr>
        <w:pStyle w:val="Heading3"/>
        <w:rPr>
          <w:rFonts w:ascii="Times New Roman" w:hAnsi="Times New Roman" w:cs="Times New Roman"/>
          <w:b w:val="0"/>
        </w:rPr>
      </w:pPr>
      <w:bookmarkStart w:id="631" w:name="_Toc272250120"/>
      <w:bookmarkStart w:id="632" w:name="_Toc273788856"/>
      <w:bookmarkStart w:id="633" w:name="_Toc273797176"/>
      <w:bookmarkStart w:id="634" w:name="_Toc273797725"/>
      <w:r w:rsidRPr="0058402E">
        <w:rPr>
          <w:rFonts w:ascii="Times New Roman" w:hAnsi="Times New Roman" w:cs="Times New Roman"/>
          <w:b w:val="0"/>
        </w:rPr>
        <w:t>Section 6-2-6</w:t>
      </w:r>
      <w:r w:rsidRPr="0058402E">
        <w:rPr>
          <w:rFonts w:ascii="Times New Roman" w:hAnsi="Times New Roman" w:cs="Times New Roman"/>
          <w:b w:val="0"/>
        </w:rPr>
        <w:tab/>
        <w:t>Biting Dogs</w:t>
      </w:r>
      <w:bookmarkEnd w:id="631"/>
      <w:bookmarkEnd w:id="632"/>
      <w:bookmarkEnd w:id="633"/>
      <w:bookmarkEnd w:id="634"/>
    </w:p>
    <w:p w14:paraId="7D8D3114" w14:textId="77777777" w:rsidR="00B047CF" w:rsidRPr="0058402E" w:rsidRDefault="00B047CF" w:rsidP="00FC18EC">
      <w:pPr>
        <w:pStyle w:val="NoteLevel1"/>
        <w:rPr>
          <w:rFonts w:ascii="Times New Roman" w:hAnsi="Times New Roman" w:cs="Times New Roman"/>
        </w:rPr>
      </w:pPr>
    </w:p>
    <w:p w14:paraId="2CA0D264"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 xml:space="preserve">A.  </w:t>
      </w:r>
      <w:r w:rsidRPr="0058402E">
        <w:rPr>
          <w:rFonts w:ascii="Times New Roman" w:hAnsi="Times New Roman" w:cs="Times New Roman"/>
        </w:rPr>
        <w:tab/>
        <w:t>Whenever a dog bites any person, the incident shall be reported</w:t>
      </w:r>
      <w:r w:rsidRPr="0058402E">
        <w:rPr>
          <w:rFonts w:ascii="Times New Roman" w:hAnsi="Times New Roman" w:cs="Times New Roman"/>
        </w:rPr>
        <w:br/>
        <w:t>immediately to the city police department by any person having direct</w:t>
      </w:r>
      <w:r w:rsidRPr="0058402E">
        <w:rPr>
          <w:rFonts w:ascii="Times New Roman" w:hAnsi="Times New Roman" w:cs="Times New Roman"/>
        </w:rPr>
        <w:br/>
        <w:t>knowledge thereof.</w:t>
      </w:r>
    </w:p>
    <w:p w14:paraId="30B3FF33"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04521C33"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 xml:space="preserve">B.  </w:t>
      </w:r>
      <w:r w:rsidRPr="0058402E">
        <w:rPr>
          <w:rFonts w:ascii="Times New Roman" w:hAnsi="Times New Roman" w:cs="Times New Roman"/>
        </w:rPr>
        <w:tab/>
        <w:t>Any dog that bites any person shall be quarantined and impounded or, at the request of and at the expense of the owner, placed in a veterinary hospital for a period of not less than seven days. The owner of any dog that has bitten a person may voluntarily deliver the dog to the police department at the pound; otherwise there shall be an assessment as established by resolution of the council against the owner if the police department or designated officer of the city picks up the dog. If the dog is impounded in the pound for observation as a result of a dog bite incident, there shall be a charge for board as established by resolution of the council, and for other impoundment fees.</w:t>
      </w:r>
    </w:p>
    <w:p w14:paraId="5D108DBE"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5F1A9B39"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If it is determined that the dog is infected with rabies or other dangerous, contagious or infectious disease, it shall be the duty of the designated officers of the city to destroy such dog in accordance with state law. If at the end of the quarantine or impoundment, a veterinarian is convinced that the dog is free from such diseases and the owner claims the dog, the dog shall be released, unless the dog has been determined by an appropriate city officer to be dangerous or vicious pursuant to §§ 6-1 -2 and 6-1 -3. If the dog dies during the period of quarantine or impoundment, the dog shall be treated as required by state law.</w:t>
      </w:r>
    </w:p>
    <w:p w14:paraId="1AC1B473" w14:textId="77777777" w:rsidR="00B047CF" w:rsidRPr="0058402E" w:rsidRDefault="00B047CF" w:rsidP="00FC18EC">
      <w:pPr>
        <w:pStyle w:val="NoteLevel1"/>
        <w:rPr>
          <w:rFonts w:ascii="Times New Roman" w:hAnsi="Times New Roman" w:cs="Times New Roman"/>
        </w:rPr>
      </w:pPr>
    </w:p>
    <w:p w14:paraId="143451FB" w14:textId="77777777" w:rsidR="00B047CF" w:rsidRPr="0058402E" w:rsidRDefault="00B047CF" w:rsidP="00FC18EC">
      <w:pPr>
        <w:pStyle w:val="Heading3"/>
        <w:rPr>
          <w:rFonts w:ascii="Times New Roman" w:hAnsi="Times New Roman" w:cs="Times New Roman"/>
          <w:b w:val="0"/>
        </w:rPr>
      </w:pPr>
      <w:bookmarkStart w:id="635" w:name="_Toc272250121"/>
      <w:bookmarkStart w:id="636" w:name="_Toc273788857"/>
      <w:bookmarkStart w:id="637" w:name="_Toc273797177"/>
      <w:bookmarkStart w:id="638" w:name="_Toc273797726"/>
      <w:r w:rsidRPr="0058402E">
        <w:rPr>
          <w:rFonts w:ascii="Times New Roman" w:hAnsi="Times New Roman" w:cs="Times New Roman"/>
          <w:b w:val="0"/>
        </w:rPr>
        <w:t>Section 6-2-7</w:t>
      </w:r>
      <w:r w:rsidRPr="0058402E">
        <w:rPr>
          <w:rFonts w:ascii="Times New Roman" w:hAnsi="Times New Roman" w:cs="Times New Roman"/>
          <w:b w:val="0"/>
        </w:rPr>
        <w:tab/>
        <w:t>Kennel Permits</w:t>
      </w:r>
      <w:bookmarkEnd w:id="635"/>
      <w:bookmarkEnd w:id="636"/>
      <w:bookmarkEnd w:id="637"/>
      <w:bookmarkEnd w:id="638"/>
    </w:p>
    <w:p w14:paraId="3639D87C" w14:textId="77777777" w:rsidR="00B047CF" w:rsidRPr="0058402E" w:rsidRDefault="00B047CF" w:rsidP="00FC18EC">
      <w:pPr>
        <w:pStyle w:val="NoteLevel1"/>
        <w:rPr>
          <w:rFonts w:ascii="Times New Roman" w:hAnsi="Times New Roman" w:cs="Times New Roman"/>
        </w:rPr>
      </w:pPr>
    </w:p>
    <w:p w14:paraId="6432DFC4"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Any person who has, owns or possesses three or more dogs, over one year of age, must have a kennel permit issued by the city and a kennel in which to keep the dogs which is an enclosed, controlled area inaccessible to other animals in which the person will keep, harbor or maintain three or more dogs, over one year of age, under controlled conditions. The kennel permit fee shall be set by City Council by resolution.</w:t>
      </w:r>
    </w:p>
    <w:p w14:paraId="0EBF506D" w14:textId="77777777" w:rsidR="00B047CF" w:rsidRPr="0058402E" w:rsidRDefault="00B047CF" w:rsidP="00FC18EC">
      <w:pPr>
        <w:pStyle w:val="NoteLevel1"/>
        <w:numPr>
          <w:ilvl w:val="0"/>
          <w:numId w:val="0"/>
        </w:numPr>
        <w:rPr>
          <w:rFonts w:ascii="Times New Roman" w:hAnsi="Times New Roman" w:cs="Times New Roman"/>
        </w:rPr>
      </w:pPr>
    </w:p>
    <w:p w14:paraId="5C7D207D" w14:textId="77777777" w:rsidR="00B047CF" w:rsidRPr="0058402E" w:rsidRDefault="00B047CF" w:rsidP="00FC18EC">
      <w:pPr>
        <w:pStyle w:val="NoteLevel1"/>
        <w:numPr>
          <w:ilvl w:val="0"/>
          <w:numId w:val="0"/>
        </w:numPr>
        <w:rPr>
          <w:rFonts w:ascii="Times New Roman" w:hAnsi="Times New Roman" w:cs="Times New Roman"/>
          <w:color w:val="548DD4" w:themeColor="text2" w:themeTint="99"/>
        </w:rPr>
        <w:sectPr w:rsidR="00B047CF" w:rsidRPr="0058402E" w:rsidSect="00B047CF">
          <w:headerReference w:type="default" r:id="rId33"/>
          <w:headerReference w:type="first" r:id="rId34"/>
          <w:type w:val="continuous"/>
          <w:pgSz w:w="12240" w:h="15840"/>
          <w:pgMar w:top="1440" w:right="1440" w:bottom="1440" w:left="1440" w:header="720" w:footer="720" w:gutter="0"/>
          <w:cols w:space="720"/>
          <w:titlePg/>
          <w:docGrid w:type="lines" w:linePitch="360"/>
        </w:sectPr>
      </w:pPr>
      <w:r w:rsidRPr="0058402E">
        <w:rPr>
          <w:rFonts w:ascii="Times New Roman" w:hAnsi="Times New Roman" w:cs="Times New Roman"/>
          <w:color w:val="548DD4" w:themeColor="text2" w:themeTint="99"/>
        </w:rPr>
        <w:cr/>
      </w:r>
    </w:p>
    <w:p w14:paraId="14DACC9D" w14:textId="5E447F92" w:rsidR="004F5FEB" w:rsidRPr="0058402E" w:rsidRDefault="002F10C0" w:rsidP="00FC18EC">
      <w:pPr>
        <w:pStyle w:val="Heading1"/>
        <w:rPr>
          <w:rFonts w:ascii="Times New Roman" w:hAnsi="Times New Roman" w:cs="Times New Roman"/>
          <w:b w:val="0"/>
          <w:sz w:val="24"/>
          <w:szCs w:val="24"/>
        </w:rPr>
      </w:pPr>
      <w:bookmarkStart w:id="641" w:name="_Toc272250122"/>
      <w:bookmarkStart w:id="642" w:name="_Toc273788858"/>
      <w:bookmarkStart w:id="643" w:name="_Toc273797178"/>
      <w:bookmarkStart w:id="644" w:name="_Toc273797727"/>
      <w:r w:rsidRPr="0058402E">
        <w:rPr>
          <w:rFonts w:ascii="Times New Roman" w:hAnsi="Times New Roman" w:cs="Times New Roman"/>
          <w:b w:val="0"/>
          <w:sz w:val="24"/>
          <w:szCs w:val="24"/>
        </w:rPr>
        <w:lastRenderedPageBreak/>
        <w:t>CHAPTER 7   BUSINESS REGULATIONS</w:t>
      </w:r>
      <w:bookmarkEnd w:id="641"/>
      <w:bookmarkEnd w:id="642"/>
      <w:bookmarkEnd w:id="643"/>
      <w:bookmarkEnd w:id="644"/>
    </w:p>
    <w:p w14:paraId="475452C5" w14:textId="77777777" w:rsidR="00B047CF" w:rsidRPr="0058402E" w:rsidRDefault="00B047CF" w:rsidP="00FC18EC">
      <w:pPr>
        <w:pStyle w:val="Heading2"/>
        <w:rPr>
          <w:rFonts w:ascii="Times New Roman" w:hAnsi="Times New Roman" w:cs="Times New Roman"/>
          <w:b w:val="0"/>
          <w:sz w:val="24"/>
          <w:szCs w:val="24"/>
        </w:rPr>
      </w:pPr>
      <w:bookmarkStart w:id="645" w:name="_Toc272250123"/>
      <w:bookmarkStart w:id="646" w:name="_Toc273788859"/>
      <w:bookmarkStart w:id="647" w:name="_Toc273797179"/>
      <w:bookmarkStart w:id="648" w:name="_Toc273797728"/>
      <w:r w:rsidRPr="0058402E">
        <w:rPr>
          <w:rFonts w:ascii="Times New Roman" w:hAnsi="Times New Roman" w:cs="Times New Roman"/>
          <w:b w:val="0"/>
          <w:sz w:val="24"/>
          <w:szCs w:val="24"/>
        </w:rPr>
        <w:t>ARTICLE 7-1</w:t>
      </w:r>
      <w:r w:rsidRPr="0058402E">
        <w:rPr>
          <w:rFonts w:ascii="Times New Roman" w:hAnsi="Times New Roman" w:cs="Times New Roman"/>
          <w:b w:val="0"/>
          <w:sz w:val="24"/>
          <w:szCs w:val="24"/>
        </w:rPr>
        <w:tab/>
        <w:t>TRANSIENT MERCHANTS</w:t>
      </w:r>
      <w:bookmarkEnd w:id="645"/>
      <w:bookmarkEnd w:id="646"/>
      <w:bookmarkEnd w:id="647"/>
      <w:bookmarkEnd w:id="648"/>
    </w:p>
    <w:p w14:paraId="08F836F9" w14:textId="77777777" w:rsidR="00B047CF" w:rsidRPr="0058402E" w:rsidRDefault="00B047CF" w:rsidP="00FC18EC">
      <w:pPr>
        <w:pStyle w:val="NoteLevel1"/>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3780"/>
      </w:tblGrid>
      <w:tr w:rsidR="00B047CF" w:rsidRPr="0058402E" w14:paraId="390BFF55" w14:textId="77777777" w:rsidTr="00B047CF">
        <w:tc>
          <w:tcPr>
            <w:tcW w:w="1638" w:type="dxa"/>
          </w:tcPr>
          <w:p w14:paraId="3561950C"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7-1-1</w:t>
            </w:r>
          </w:p>
        </w:tc>
        <w:tc>
          <w:tcPr>
            <w:tcW w:w="3780" w:type="dxa"/>
          </w:tcPr>
          <w:p w14:paraId="7B9FB5BD"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Definition</w:t>
            </w:r>
          </w:p>
        </w:tc>
      </w:tr>
      <w:tr w:rsidR="00B047CF" w:rsidRPr="0058402E" w14:paraId="04ADD941" w14:textId="77777777" w:rsidTr="00B047CF">
        <w:tc>
          <w:tcPr>
            <w:tcW w:w="1638" w:type="dxa"/>
          </w:tcPr>
          <w:p w14:paraId="1C4F3A78"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7-1-2</w:t>
            </w:r>
          </w:p>
        </w:tc>
        <w:tc>
          <w:tcPr>
            <w:tcW w:w="3780" w:type="dxa"/>
          </w:tcPr>
          <w:p w14:paraId="2682D839"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License Required</w:t>
            </w:r>
          </w:p>
        </w:tc>
      </w:tr>
      <w:tr w:rsidR="00B047CF" w:rsidRPr="0058402E" w14:paraId="0826216B" w14:textId="77777777" w:rsidTr="00B047CF">
        <w:tc>
          <w:tcPr>
            <w:tcW w:w="1638" w:type="dxa"/>
          </w:tcPr>
          <w:p w14:paraId="1C743E39"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7-1-3</w:t>
            </w:r>
          </w:p>
        </w:tc>
        <w:tc>
          <w:tcPr>
            <w:tcW w:w="3780" w:type="dxa"/>
          </w:tcPr>
          <w:p w14:paraId="3283DF9C"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License Fee</w:t>
            </w:r>
          </w:p>
        </w:tc>
      </w:tr>
    </w:tbl>
    <w:p w14:paraId="39DCACC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b/>
      </w:r>
    </w:p>
    <w:p w14:paraId="61DC72BB" w14:textId="77777777" w:rsidR="00B047CF" w:rsidRPr="0058402E" w:rsidRDefault="00B047CF" w:rsidP="00FC18EC">
      <w:pPr>
        <w:pStyle w:val="Heading3"/>
        <w:rPr>
          <w:rFonts w:ascii="Times New Roman" w:hAnsi="Times New Roman" w:cs="Times New Roman"/>
          <w:b w:val="0"/>
        </w:rPr>
      </w:pPr>
      <w:bookmarkStart w:id="649" w:name="_Toc272250124"/>
      <w:bookmarkStart w:id="650" w:name="_Toc273788860"/>
      <w:bookmarkStart w:id="651" w:name="_Toc273797180"/>
      <w:bookmarkStart w:id="652" w:name="_Toc273797729"/>
      <w:r w:rsidRPr="0058402E">
        <w:rPr>
          <w:rFonts w:ascii="Times New Roman" w:hAnsi="Times New Roman" w:cs="Times New Roman"/>
          <w:b w:val="0"/>
        </w:rPr>
        <w:t>Section 7-1-1    Definition</w:t>
      </w:r>
      <w:bookmarkEnd w:id="649"/>
      <w:bookmarkEnd w:id="650"/>
      <w:bookmarkEnd w:id="651"/>
      <w:bookmarkEnd w:id="652"/>
    </w:p>
    <w:p w14:paraId="612A4B1F" w14:textId="77777777" w:rsidR="00B047CF" w:rsidRPr="0058402E" w:rsidRDefault="00B047CF" w:rsidP="00FC18EC">
      <w:pPr>
        <w:pStyle w:val="NoteLevel1"/>
        <w:rPr>
          <w:rFonts w:ascii="Times New Roman" w:hAnsi="Times New Roman" w:cs="Times New Roman"/>
        </w:rPr>
      </w:pPr>
    </w:p>
    <w:p w14:paraId="2E90C04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In this article unless the context otherwise requires: "transient merchant" means any person, firm, corporation or other business entity, whether its owner, agent, consignee or employee, whether or not a resident within the city limits, that engages in a temporary business selling or delivering goods, wares or services, or who conducts meetings open to the general public where franchises, distributorships, contracts or business opportunities are offered to participants. A transient merchant shall not include a person who sells his own property at a yard or garage sale, which property was not acquired for resale, barter or exchange, and who does not conduct such sales or act as a participant by furnishing goods for such sales more than twice during any calendar year. </w:t>
      </w:r>
    </w:p>
    <w:p w14:paraId="022D195F" w14:textId="77777777" w:rsidR="00B047CF" w:rsidRPr="0058402E" w:rsidRDefault="00B047CF" w:rsidP="00FC18EC">
      <w:pPr>
        <w:pStyle w:val="NoteLevel1"/>
        <w:rPr>
          <w:rFonts w:ascii="Times New Roman" w:hAnsi="Times New Roman" w:cs="Times New Roman"/>
        </w:rPr>
      </w:pPr>
    </w:p>
    <w:p w14:paraId="1733001F" w14:textId="77777777" w:rsidR="00B047CF" w:rsidRPr="0058402E" w:rsidRDefault="00B047CF" w:rsidP="00FC18EC">
      <w:pPr>
        <w:pStyle w:val="Heading3"/>
        <w:rPr>
          <w:rFonts w:ascii="Times New Roman" w:hAnsi="Times New Roman" w:cs="Times New Roman"/>
          <w:b w:val="0"/>
        </w:rPr>
      </w:pPr>
      <w:bookmarkStart w:id="653" w:name="_Toc272250125"/>
      <w:bookmarkStart w:id="654" w:name="_Toc273788861"/>
      <w:bookmarkStart w:id="655" w:name="_Toc273797181"/>
      <w:bookmarkStart w:id="656" w:name="_Toc273797730"/>
      <w:r w:rsidRPr="0058402E">
        <w:rPr>
          <w:rFonts w:ascii="Times New Roman" w:hAnsi="Times New Roman" w:cs="Times New Roman"/>
          <w:b w:val="0"/>
        </w:rPr>
        <w:t>Section 7-1-2    License Required</w:t>
      </w:r>
      <w:bookmarkEnd w:id="653"/>
      <w:bookmarkEnd w:id="654"/>
      <w:bookmarkEnd w:id="655"/>
      <w:bookmarkEnd w:id="656"/>
    </w:p>
    <w:p w14:paraId="1A9857FE" w14:textId="77777777" w:rsidR="00B047CF" w:rsidRPr="0058402E" w:rsidRDefault="00B047CF" w:rsidP="00FC18EC">
      <w:pPr>
        <w:pStyle w:val="NoteLevel1"/>
        <w:rPr>
          <w:rFonts w:ascii="Times New Roman" w:hAnsi="Times New Roman" w:cs="Times New Roman"/>
        </w:rPr>
      </w:pPr>
    </w:p>
    <w:p w14:paraId="617474A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It is unlawful for any person or other entity or for any agent, servant or employee of any person or other entity to engage in, carry on or conduct the business of a transient merchant without first obtaining a license so to do.</w:t>
      </w:r>
    </w:p>
    <w:p w14:paraId="4BAB17A9" w14:textId="77777777" w:rsidR="00B047CF" w:rsidRPr="0058402E" w:rsidRDefault="00B047CF" w:rsidP="00FC18EC">
      <w:pPr>
        <w:pStyle w:val="NoteLevel1"/>
        <w:rPr>
          <w:rFonts w:ascii="Times New Roman" w:hAnsi="Times New Roman" w:cs="Times New Roman"/>
        </w:rPr>
      </w:pPr>
    </w:p>
    <w:p w14:paraId="7DB779B2" w14:textId="77777777" w:rsidR="00B047CF" w:rsidRPr="0058402E" w:rsidRDefault="00B047CF" w:rsidP="00FC18EC">
      <w:pPr>
        <w:pStyle w:val="Heading3"/>
        <w:rPr>
          <w:rFonts w:ascii="Times New Roman" w:hAnsi="Times New Roman" w:cs="Times New Roman"/>
          <w:b w:val="0"/>
        </w:rPr>
      </w:pPr>
      <w:bookmarkStart w:id="657" w:name="_Toc272250126"/>
      <w:bookmarkStart w:id="658" w:name="_Toc273788862"/>
      <w:bookmarkStart w:id="659" w:name="_Toc273797182"/>
      <w:bookmarkStart w:id="660" w:name="_Toc273797731"/>
      <w:r w:rsidRPr="0058402E">
        <w:rPr>
          <w:rFonts w:ascii="Times New Roman" w:hAnsi="Times New Roman" w:cs="Times New Roman"/>
          <w:b w:val="0"/>
        </w:rPr>
        <w:t>Section 7-1-3    License Fee</w:t>
      </w:r>
      <w:bookmarkEnd w:id="657"/>
      <w:bookmarkEnd w:id="658"/>
      <w:bookmarkEnd w:id="659"/>
      <w:bookmarkEnd w:id="660"/>
    </w:p>
    <w:p w14:paraId="02C49090" w14:textId="77777777" w:rsidR="00B047CF" w:rsidRPr="0058402E" w:rsidRDefault="00B047CF" w:rsidP="00FC18EC">
      <w:pPr>
        <w:pStyle w:val="NoteLevel1"/>
        <w:rPr>
          <w:rFonts w:ascii="Times New Roman" w:hAnsi="Times New Roman" w:cs="Times New Roman"/>
        </w:rPr>
      </w:pPr>
    </w:p>
    <w:p w14:paraId="49EA913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license fee for engaging in, carrying on or conducting business as a transient merchant shall be established by resolution of the council and shall be payable in advance for each quarter such business shall continue.</w:t>
      </w:r>
      <w:r w:rsidRPr="0058402E">
        <w:rPr>
          <w:rFonts w:ascii="Times New Roman" w:hAnsi="Times New Roman" w:cs="Times New Roman"/>
        </w:rPr>
        <w:br w:type="page"/>
      </w:r>
    </w:p>
    <w:p w14:paraId="46D0FD70" w14:textId="77777777" w:rsidR="00B047CF" w:rsidRPr="0058402E" w:rsidRDefault="00B047CF" w:rsidP="00FC18EC">
      <w:pPr>
        <w:pStyle w:val="Heading2"/>
        <w:rPr>
          <w:rFonts w:ascii="Times New Roman" w:hAnsi="Times New Roman" w:cs="Times New Roman"/>
          <w:b w:val="0"/>
          <w:sz w:val="24"/>
          <w:szCs w:val="24"/>
        </w:rPr>
      </w:pPr>
      <w:bookmarkStart w:id="661" w:name="_Toc272250127"/>
      <w:bookmarkStart w:id="662" w:name="_Toc273788863"/>
      <w:bookmarkStart w:id="663" w:name="_Toc273797183"/>
      <w:bookmarkStart w:id="664" w:name="_Toc273797732"/>
      <w:r w:rsidRPr="0058402E">
        <w:rPr>
          <w:rFonts w:ascii="Times New Roman" w:hAnsi="Times New Roman" w:cs="Times New Roman"/>
          <w:b w:val="0"/>
          <w:sz w:val="24"/>
          <w:szCs w:val="24"/>
        </w:rPr>
        <w:lastRenderedPageBreak/>
        <w:t>ARTICLE 7-2</w:t>
      </w:r>
      <w:r w:rsidRPr="0058402E">
        <w:rPr>
          <w:rFonts w:ascii="Times New Roman" w:hAnsi="Times New Roman" w:cs="Times New Roman"/>
          <w:b w:val="0"/>
          <w:sz w:val="24"/>
          <w:szCs w:val="24"/>
        </w:rPr>
        <w:tab/>
        <w:t>SALE OF CERTAIN DRUGS</w:t>
      </w:r>
      <w:r w:rsidRPr="0058402E">
        <w:rPr>
          <w:rFonts w:ascii="Times New Roman" w:hAnsi="Times New Roman" w:cs="Times New Roman"/>
          <w:b w:val="0"/>
          <w:sz w:val="24"/>
          <w:szCs w:val="24"/>
          <w:vertAlign w:val="superscript"/>
        </w:rPr>
        <w:footnoteReference w:id="41"/>
      </w:r>
      <w:bookmarkEnd w:id="661"/>
      <w:bookmarkEnd w:id="662"/>
      <w:bookmarkEnd w:id="663"/>
      <w:bookmarkEnd w:id="664"/>
    </w:p>
    <w:p w14:paraId="5A978D19" w14:textId="77777777" w:rsidR="00B047CF" w:rsidRPr="0058402E" w:rsidRDefault="00B047CF" w:rsidP="00FC18EC">
      <w:pPr>
        <w:pStyle w:val="NoteLevel1"/>
        <w:numPr>
          <w:ilvl w:val="0"/>
          <w:numId w:val="0"/>
        </w:num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3780"/>
      </w:tblGrid>
      <w:tr w:rsidR="00B047CF" w:rsidRPr="0058402E" w14:paraId="19AC0180" w14:textId="77777777" w:rsidTr="00B047CF">
        <w:tc>
          <w:tcPr>
            <w:tcW w:w="1638" w:type="dxa"/>
          </w:tcPr>
          <w:p w14:paraId="030CE901"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7-2-1</w:t>
            </w:r>
            <w:r w:rsidRPr="0058402E">
              <w:rPr>
                <w:rFonts w:ascii="Times New Roman" w:hAnsi="Times New Roman" w:cs="Times New Roman"/>
              </w:rPr>
              <w:tab/>
            </w:r>
          </w:p>
        </w:tc>
        <w:tc>
          <w:tcPr>
            <w:tcW w:w="3780" w:type="dxa"/>
          </w:tcPr>
          <w:p w14:paraId="21537493"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Sale of Ephedrine</w:t>
            </w:r>
          </w:p>
        </w:tc>
      </w:tr>
    </w:tbl>
    <w:p w14:paraId="76C24AA9" w14:textId="77777777" w:rsidR="00B047CF" w:rsidRPr="0058402E" w:rsidRDefault="00B047CF" w:rsidP="00FC18EC">
      <w:pPr>
        <w:pStyle w:val="NoteLevel1"/>
        <w:numPr>
          <w:ilvl w:val="0"/>
          <w:numId w:val="0"/>
        </w:numPr>
        <w:rPr>
          <w:rFonts w:ascii="Times New Roman" w:hAnsi="Times New Roman" w:cs="Times New Roman"/>
          <w:color w:val="0000FF"/>
        </w:rPr>
      </w:pPr>
    </w:p>
    <w:p w14:paraId="16B73A52" w14:textId="77777777" w:rsidR="00B047CF" w:rsidRPr="0058402E" w:rsidRDefault="00B047CF" w:rsidP="00FC18EC">
      <w:pPr>
        <w:pStyle w:val="Heading3"/>
        <w:rPr>
          <w:rFonts w:ascii="Times New Roman" w:hAnsi="Times New Roman" w:cs="Times New Roman"/>
          <w:b w:val="0"/>
        </w:rPr>
      </w:pPr>
      <w:bookmarkStart w:id="665" w:name="_Toc272250128"/>
      <w:bookmarkStart w:id="666" w:name="_Toc273788864"/>
      <w:bookmarkStart w:id="667" w:name="_Toc273797184"/>
      <w:bookmarkStart w:id="668" w:name="_Toc273797733"/>
      <w:r w:rsidRPr="0058402E">
        <w:rPr>
          <w:rFonts w:ascii="Times New Roman" w:hAnsi="Times New Roman" w:cs="Times New Roman"/>
          <w:b w:val="0"/>
        </w:rPr>
        <w:t>Section 7-2-1.   Sale of Ephedrine or Pseudoephedrine.</w:t>
      </w:r>
      <w:bookmarkEnd w:id="665"/>
      <w:bookmarkEnd w:id="666"/>
      <w:bookmarkEnd w:id="667"/>
      <w:bookmarkEnd w:id="668"/>
    </w:p>
    <w:p w14:paraId="0E451842" w14:textId="77777777" w:rsidR="00B047CF" w:rsidRPr="0058402E" w:rsidRDefault="00B047CF" w:rsidP="00FC18EC">
      <w:pPr>
        <w:pStyle w:val="NoteLevel1"/>
        <w:numPr>
          <w:ilvl w:val="0"/>
          <w:numId w:val="0"/>
        </w:numPr>
        <w:rPr>
          <w:rFonts w:ascii="Times New Roman" w:hAnsi="Times New Roman" w:cs="Times New Roman"/>
          <w:color w:val="0000FF"/>
        </w:rPr>
      </w:pPr>
    </w:p>
    <w:p w14:paraId="0BC065DC" w14:textId="77777777" w:rsidR="00B047CF" w:rsidRPr="0058402E" w:rsidRDefault="00B047CF" w:rsidP="00FC18EC">
      <w:pPr>
        <w:pStyle w:val="NoteLevel1"/>
        <w:numPr>
          <w:ilvl w:val="0"/>
          <w:numId w:val="0"/>
        </w:numPr>
        <w:ind w:left="630" w:hanging="630"/>
        <w:rPr>
          <w:rFonts w:ascii="Times New Roman" w:hAnsi="Times New Roman" w:cs="Times New Roman"/>
        </w:rPr>
      </w:pPr>
      <w:r w:rsidRPr="0058402E">
        <w:rPr>
          <w:rFonts w:ascii="Times New Roman" w:hAnsi="Times New Roman" w:cs="Times New Roman"/>
        </w:rPr>
        <w:t xml:space="preserve">A.   </w:t>
      </w:r>
      <w:r w:rsidRPr="0058402E">
        <w:rPr>
          <w:rFonts w:ascii="Times New Roman" w:hAnsi="Times New Roman" w:cs="Times New Roman"/>
        </w:rPr>
        <w:tab/>
        <w:t>A person making a retail sale of a product containing ephedrine or pseudoephedrine shall comply with state and federal laws and requirements regulating the sale, display and record keeping requirements for the sale of ephedrine or pseudoephedrine products.</w:t>
      </w:r>
    </w:p>
    <w:p w14:paraId="6F106024"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62454042"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 xml:space="preserve">Upon request, the seller of products containing ephedrine or pseudoephedrine shall report to the chief of police the information required to be obtained by federal or state law. The report shall not require any additional Information than is required by federal and state law and shall be in writing or electronically sent in a manner specified by the chief of police. </w:t>
      </w:r>
    </w:p>
    <w:p w14:paraId="15BF157F"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5EA863BB"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A violation of this section is a class 1 misdemeanor.</w:t>
      </w:r>
      <w:r w:rsidRPr="0058402E">
        <w:rPr>
          <w:rFonts w:ascii="Times New Roman" w:hAnsi="Times New Roman" w:cs="Times New Roman"/>
          <w:vertAlign w:val="superscript"/>
        </w:rPr>
        <w:t xml:space="preserve"> </w:t>
      </w:r>
    </w:p>
    <w:p w14:paraId="0AA978C3" w14:textId="77777777" w:rsidR="00B047CF" w:rsidRPr="0058402E" w:rsidRDefault="00B047CF" w:rsidP="00FC18EC">
      <w:pPr>
        <w:pStyle w:val="NoteLevel1"/>
        <w:rPr>
          <w:rFonts w:ascii="Times New Roman" w:hAnsi="Times New Roman" w:cs="Times New Roman"/>
        </w:rPr>
        <w:sectPr w:rsidR="00B047CF" w:rsidRPr="0058402E" w:rsidSect="00B047CF">
          <w:headerReference w:type="default" r:id="rId35"/>
          <w:footerReference w:type="default" r:id="rId36"/>
          <w:headerReference w:type="first" r:id="rId37"/>
          <w:footnotePr>
            <w:numRestart w:val="eachSect"/>
          </w:footnotePr>
          <w:type w:val="continuous"/>
          <w:pgSz w:w="12240" w:h="15840"/>
          <w:pgMar w:top="1440" w:right="1440" w:bottom="1440" w:left="1440" w:header="720" w:footer="720" w:gutter="0"/>
          <w:cols w:space="720"/>
          <w:titlePg/>
          <w:docGrid w:type="lines" w:linePitch="360"/>
        </w:sectPr>
      </w:pPr>
    </w:p>
    <w:p w14:paraId="228A75EE" w14:textId="77777777" w:rsidR="00B047CF" w:rsidRPr="0058402E" w:rsidRDefault="00B047CF" w:rsidP="00FC18EC">
      <w:pPr>
        <w:pStyle w:val="NoteLevel1"/>
        <w:numPr>
          <w:ilvl w:val="0"/>
          <w:numId w:val="0"/>
        </w:numPr>
        <w:rPr>
          <w:rFonts w:ascii="Times New Roman" w:hAnsi="Times New Roman" w:cs="Times New Roman"/>
        </w:rPr>
      </w:pPr>
    </w:p>
    <w:p w14:paraId="3C0F30AF" w14:textId="60B1405F" w:rsidR="001F7332" w:rsidRPr="0058402E" w:rsidRDefault="001F7332" w:rsidP="00FC18EC">
      <w:pPr>
        <w:pStyle w:val="Heading1"/>
        <w:rPr>
          <w:rFonts w:ascii="Times New Roman" w:hAnsi="Times New Roman" w:cs="Times New Roman"/>
          <w:b w:val="0"/>
          <w:sz w:val="24"/>
          <w:szCs w:val="24"/>
        </w:rPr>
      </w:pPr>
      <w:bookmarkStart w:id="671" w:name="_Toc272250129"/>
      <w:bookmarkStart w:id="672" w:name="_Toc273788865"/>
      <w:bookmarkStart w:id="673" w:name="_Toc273797185"/>
      <w:bookmarkStart w:id="674" w:name="_Toc273797734"/>
      <w:r w:rsidRPr="0058402E">
        <w:rPr>
          <w:rFonts w:ascii="Times New Roman" w:hAnsi="Times New Roman" w:cs="Times New Roman"/>
          <w:b w:val="0"/>
          <w:sz w:val="24"/>
          <w:szCs w:val="24"/>
        </w:rPr>
        <w:t xml:space="preserve">CHAPTER 7 </w:t>
      </w:r>
      <w:bookmarkEnd w:id="671"/>
      <w:r w:rsidR="00DC3140" w:rsidRPr="0058402E">
        <w:rPr>
          <w:rFonts w:ascii="Times New Roman" w:hAnsi="Times New Roman" w:cs="Times New Roman"/>
          <w:b w:val="0"/>
          <w:sz w:val="24"/>
          <w:szCs w:val="24"/>
        </w:rPr>
        <w:t xml:space="preserve">  TRANSACTION PRIVILAGE TAX</w:t>
      </w:r>
      <w:bookmarkEnd w:id="672"/>
      <w:bookmarkEnd w:id="673"/>
      <w:bookmarkEnd w:id="674"/>
    </w:p>
    <w:p w14:paraId="34DB01EE" w14:textId="77777777" w:rsidR="00B047CF" w:rsidRPr="0058402E" w:rsidRDefault="00B047CF" w:rsidP="00FC18EC">
      <w:pPr>
        <w:pStyle w:val="Heading2"/>
        <w:rPr>
          <w:rFonts w:ascii="Times New Roman" w:hAnsi="Times New Roman" w:cs="Times New Roman"/>
          <w:b w:val="0"/>
          <w:sz w:val="24"/>
          <w:szCs w:val="24"/>
        </w:rPr>
      </w:pPr>
      <w:bookmarkStart w:id="675" w:name="_Toc272250130"/>
      <w:bookmarkStart w:id="676" w:name="_Toc273788866"/>
      <w:bookmarkStart w:id="677" w:name="_Toc273797186"/>
      <w:bookmarkStart w:id="678" w:name="_Toc273797735"/>
      <w:r w:rsidRPr="0058402E">
        <w:rPr>
          <w:rFonts w:ascii="Times New Roman" w:hAnsi="Times New Roman" w:cs="Times New Roman"/>
          <w:b w:val="0"/>
          <w:sz w:val="24"/>
          <w:szCs w:val="24"/>
        </w:rPr>
        <w:t>ARTICLE 7A-1</w:t>
      </w:r>
      <w:r w:rsidRPr="0058402E">
        <w:rPr>
          <w:rFonts w:ascii="Times New Roman" w:hAnsi="Times New Roman" w:cs="Times New Roman"/>
          <w:b w:val="0"/>
          <w:sz w:val="24"/>
          <w:szCs w:val="24"/>
        </w:rPr>
        <w:tab/>
        <w:t>ADOPTION OF MODEL TAX CODE</w:t>
      </w:r>
      <w:bookmarkEnd w:id="675"/>
      <w:bookmarkEnd w:id="676"/>
      <w:bookmarkEnd w:id="677"/>
      <w:bookmarkEnd w:id="678"/>
    </w:p>
    <w:p w14:paraId="50E5D277" w14:textId="77777777" w:rsidR="00B047CF" w:rsidRPr="0058402E" w:rsidRDefault="00B047CF" w:rsidP="00FC18EC">
      <w:pPr>
        <w:pStyle w:val="NoteLevel1"/>
        <w:numPr>
          <w:ilvl w:val="0"/>
          <w:numId w:val="0"/>
        </w:numPr>
        <w:rPr>
          <w:rFonts w:ascii="Times New Roman" w:hAnsi="Times New Roman" w:cs="Times New Roman"/>
        </w:rPr>
      </w:pPr>
    </w:p>
    <w:p w14:paraId="1BC7F241" w14:textId="77777777" w:rsidR="00B047CF" w:rsidRPr="0058402E" w:rsidRDefault="00B047CF" w:rsidP="00FC18EC">
      <w:pPr>
        <w:pStyle w:val="NoteLevel1"/>
        <w:numPr>
          <w:ilvl w:val="0"/>
          <w:numId w:val="0"/>
        </w:numPr>
        <w:rPr>
          <w:rFonts w:ascii="Times New Roman" w:hAnsi="Times New Roman" w:cs="Times New Roman"/>
        </w:rPr>
      </w:pPr>
      <w:r w:rsidRPr="0058402E">
        <w:rPr>
          <w:rFonts w:ascii="Times New Roman" w:hAnsi="Times New Roman" w:cs="Times New Roman"/>
        </w:rPr>
        <w:t>The model city tax code adopted by Ordinance No. 53</w:t>
      </w:r>
      <w:r w:rsidRPr="0058402E">
        <w:rPr>
          <w:rStyle w:val="FootnoteReference"/>
          <w:rFonts w:ascii="Times New Roman" w:hAnsi="Times New Roman" w:cs="Times New Roman"/>
        </w:rPr>
        <w:footnoteReference w:id="42"/>
      </w:r>
      <w:r w:rsidRPr="0058402E">
        <w:rPr>
          <w:rFonts w:ascii="Times New Roman" w:hAnsi="Times New Roman" w:cs="Times New Roman"/>
        </w:rPr>
        <w:t xml:space="preserve"> and amendments thereto are hereby adopted by reference.  Three copies of the code are on file with the city clerk.  </w:t>
      </w:r>
    </w:p>
    <w:p w14:paraId="60A564FA" w14:textId="77777777" w:rsidR="00B047CF" w:rsidRPr="0058402E" w:rsidRDefault="00B047CF" w:rsidP="00FC18EC">
      <w:pPr>
        <w:pStyle w:val="NoteLevel1"/>
        <w:rPr>
          <w:rFonts w:ascii="Times New Roman" w:hAnsi="Times New Roman" w:cs="Times New Roman"/>
        </w:rPr>
      </w:pPr>
    </w:p>
    <w:p w14:paraId="441FC1F5" w14:textId="77777777" w:rsidR="00B047CF" w:rsidRPr="0058402E" w:rsidRDefault="00B047CF" w:rsidP="00FC18EC">
      <w:pPr>
        <w:pStyle w:val="NoteLevel1"/>
        <w:rPr>
          <w:rFonts w:ascii="Times New Roman" w:hAnsi="Times New Roman" w:cs="Times New Roman"/>
        </w:rPr>
      </w:pPr>
    </w:p>
    <w:p w14:paraId="1160A681" w14:textId="77777777" w:rsidR="00B047CF" w:rsidRPr="0058402E" w:rsidRDefault="00B047CF" w:rsidP="00FC18EC">
      <w:pPr>
        <w:pStyle w:val="NoteLevel1"/>
        <w:rPr>
          <w:rFonts w:ascii="Times New Roman" w:hAnsi="Times New Roman" w:cs="Times New Roman"/>
        </w:rPr>
      </w:pPr>
    </w:p>
    <w:p w14:paraId="43E055D1" w14:textId="77777777" w:rsidR="00B047CF" w:rsidRPr="0058402E" w:rsidRDefault="00B047CF" w:rsidP="00FC18EC">
      <w:pPr>
        <w:pStyle w:val="NoteLevel1"/>
        <w:rPr>
          <w:rFonts w:ascii="Times New Roman" w:hAnsi="Times New Roman" w:cs="Times New Roman"/>
        </w:rPr>
      </w:pPr>
    </w:p>
    <w:p w14:paraId="1048FA30" w14:textId="77777777" w:rsidR="00B047CF" w:rsidRPr="0058402E" w:rsidRDefault="00B047CF" w:rsidP="00FC18EC">
      <w:pPr>
        <w:pStyle w:val="NoteLevel1"/>
        <w:rPr>
          <w:rFonts w:ascii="Times New Roman" w:hAnsi="Times New Roman" w:cs="Times New Roman"/>
        </w:rPr>
        <w:sectPr w:rsidR="00B047CF" w:rsidRPr="0058402E" w:rsidSect="00B047CF">
          <w:headerReference w:type="first" r:id="rId38"/>
          <w:footnotePr>
            <w:numRestart w:val="eachSect"/>
          </w:footnotePr>
          <w:pgSz w:w="12240" w:h="15840"/>
          <w:pgMar w:top="1440" w:right="1440" w:bottom="1440" w:left="1440" w:header="720" w:footer="720" w:gutter="0"/>
          <w:cols w:space="720"/>
          <w:titlePg/>
          <w:docGrid w:type="lines" w:linePitch="360"/>
        </w:sectPr>
      </w:pPr>
    </w:p>
    <w:p w14:paraId="2E53268C" w14:textId="03B355BF" w:rsidR="001F7332" w:rsidRPr="0058402E" w:rsidRDefault="008953B4" w:rsidP="00FC18EC">
      <w:pPr>
        <w:pStyle w:val="Heading1"/>
        <w:rPr>
          <w:rFonts w:ascii="Times New Roman" w:hAnsi="Times New Roman" w:cs="Times New Roman"/>
          <w:b w:val="0"/>
          <w:sz w:val="24"/>
          <w:szCs w:val="24"/>
        </w:rPr>
      </w:pPr>
      <w:bookmarkStart w:id="681" w:name="_Toc272250131"/>
      <w:bookmarkStart w:id="682" w:name="_Toc273788867"/>
      <w:bookmarkStart w:id="683" w:name="_Toc273797187"/>
      <w:bookmarkStart w:id="684" w:name="_Toc273797736"/>
      <w:r w:rsidRPr="0058402E">
        <w:rPr>
          <w:rFonts w:ascii="Times New Roman" w:hAnsi="Times New Roman" w:cs="Times New Roman"/>
          <w:b w:val="0"/>
          <w:sz w:val="24"/>
          <w:szCs w:val="24"/>
        </w:rPr>
        <w:lastRenderedPageBreak/>
        <w:t>CHAPTER 8</w:t>
      </w:r>
      <w:r w:rsidR="001F7332" w:rsidRPr="0058402E">
        <w:rPr>
          <w:rFonts w:ascii="Times New Roman" w:hAnsi="Times New Roman" w:cs="Times New Roman"/>
          <w:b w:val="0"/>
          <w:sz w:val="24"/>
          <w:szCs w:val="24"/>
        </w:rPr>
        <w:t xml:space="preserve">  HEALTH, SAFETY AND SANITATION</w:t>
      </w:r>
      <w:bookmarkEnd w:id="681"/>
      <w:bookmarkEnd w:id="682"/>
      <w:bookmarkEnd w:id="683"/>
      <w:bookmarkEnd w:id="684"/>
    </w:p>
    <w:p w14:paraId="5AB2ACF2" w14:textId="77777777" w:rsidR="00B047CF" w:rsidRPr="0058402E" w:rsidRDefault="00B047CF" w:rsidP="00FC18EC">
      <w:pPr>
        <w:pStyle w:val="Heading2"/>
        <w:rPr>
          <w:rFonts w:ascii="Times New Roman" w:hAnsi="Times New Roman" w:cs="Times New Roman"/>
          <w:b w:val="0"/>
          <w:sz w:val="24"/>
          <w:szCs w:val="24"/>
        </w:rPr>
      </w:pPr>
      <w:bookmarkStart w:id="685" w:name="_Toc272250132"/>
      <w:bookmarkStart w:id="686" w:name="_Toc273788868"/>
      <w:bookmarkStart w:id="687" w:name="_Toc273797188"/>
      <w:bookmarkStart w:id="688" w:name="_Toc273797737"/>
      <w:r w:rsidRPr="0058402E">
        <w:rPr>
          <w:rFonts w:ascii="Times New Roman" w:hAnsi="Times New Roman" w:cs="Times New Roman"/>
          <w:b w:val="0"/>
          <w:sz w:val="24"/>
          <w:szCs w:val="24"/>
        </w:rPr>
        <w:t>ARTICLE 8-1</w:t>
      </w:r>
      <w:r w:rsidRPr="0058402E">
        <w:rPr>
          <w:rFonts w:ascii="Times New Roman" w:hAnsi="Times New Roman" w:cs="Times New Roman"/>
          <w:b w:val="0"/>
          <w:sz w:val="24"/>
          <w:szCs w:val="24"/>
        </w:rPr>
        <w:tab/>
        <w:t>METHODS OF GARBAGE AND TRASH REMOVAL</w:t>
      </w:r>
      <w:r w:rsidRPr="0058402E">
        <w:rPr>
          <w:rStyle w:val="FootnoteReference"/>
          <w:rFonts w:ascii="Times New Roman" w:hAnsi="Times New Roman" w:cs="Times New Roman"/>
          <w:b w:val="0"/>
          <w:bCs w:val="0"/>
          <w:sz w:val="24"/>
          <w:szCs w:val="24"/>
        </w:rPr>
        <w:footnoteReference w:id="43"/>
      </w:r>
      <w:bookmarkEnd w:id="685"/>
      <w:bookmarkEnd w:id="686"/>
      <w:bookmarkEnd w:id="687"/>
      <w:bookmarkEnd w:id="688"/>
    </w:p>
    <w:p w14:paraId="13A1B1E2" w14:textId="77777777" w:rsidR="00B047CF" w:rsidRPr="0058402E" w:rsidRDefault="00B047CF" w:rsidP="00FC18EC">
      <w:pPr>
        <w:pStyle w:val="NoteLevel1"/>
        <w:rPr>
          <w:rFonts w:ascii="Times New Roman" w:hAnsi="Times New Roman" w:cs="Times New Roman"/>
        </w:rPr>
      </w:pPr>
    </w:p>
    <w:p w14:paraId="3D31E92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8-1-1</w:t>
      </w:r>
      <w:r w:rsidRPr="0058402E">
        <w:rPr>
          <w:rFonts w:ascii="Times New Roman" w:hAnsi="Times New Roman" w:cs="Times New Roman"/>
        </w:rPr>
        <w:tab/>
        <w:t>Definitions</w:t>
      </w:r>
    </w:p>
    <w:p w14:paraId="3EC9F334"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8-1-2</w:t>
      </w:r>
      <w:r w:rsidRPr="0058402E">
        <w:rPr>
          <w:rFonts w:ascii="Times New Roman" w:hAnsi="Times New Roman" w:cs="Times New Roman"/>
        </w:rPr>
        <w:tab/>
        <w:t>Vehicles and Receptacles to be Spill-proof</w:t>
      </w:r>
    </w:p>
    <w:p w14:paraId="6483E5A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8-1-3</w:t>
      </w:r>
      <w:r w:rsidRPr="0058402E">
        <w:rPr>
          <w:rFonts w:ascii="Times New Roman" w:hAnsi="Times New Roman" w:cs="Times New Roman"/>
        </w:rPr>
        <w:tab/>
        <w:t>Spilled Refuse</w:t>
      </w:r>
    </w:p>
    <w:p w14:paraId="330E611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8-1-4</w:t>
      </w:r>
      <w:r w:rsidRPr="0058402E">
        <w:rPr>
          <w:rFonts w:ascii="Times New Roman" w:hAnsi="Times New Roman" w:cs="Times New Roman"/>
        </w:rPr>
        <w:tab/>
        <w:t>Dumping Refuse</w:t>
      </w:r>
    </w:p>
    <w:p w14:paraId="49AF308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8-1-5</w:t>
      </w:r>
      <w:r w:rsidRPr="0058402E">
        <w:rPr>
          <w:rFonts w:ascii="Times New Roman" w:hAnsi="Times New Roman" w:cs="Times New Roman"/>
        </w:rPr>
        <w:tab/>
        <w:t>Hauling Refuse</w:t>
      </w:r>
    </w:p>
    <w:p w14:paraId="60E68DD4" w14:textId="77777777" w:rsidR="00B047CF" w:rsidRPr="0058402E" w:rsidRDefault="00B047CF" w:rsidP="00FC18EC">
      <w:pPr>
        <w:pStyle w:val="NoteLevel1"/>
        <w:rPr>
          <w:rFonts w:ascii="Times New Roman" w:hAnsi="Times New Roman" w:cs="Times New Roman"/>
        </w:rPr>
      </w:pPr>
    </w:p>
    <w:p w14:paraId="07DBDA7B" w14:textId="77777777" w:rsidR="00B047CF" w:rsidRPr="0058402E" w:rsidRDefault="00B047CF" w:rsidP="00FC18EC">
      <w:pPr>
        <w:pStyle w:val="Heading3"/>
        <w:rPr>
          <w:rFonts w:ascii="Times New Roman" w:hAnsi="Times New Roman" w:cs="Times New Roman"/>
          <w:b w:val="0"/>
        </w:rPr>
      </w:pPr>
      <w:bookmarkStart w:id="689" w:name="_Toc272250133"/>
      <w:bookmarkStart w:id="690" w:name="_Toc273788869"/>
      <w:bookmarkStart w:id="691" w:name="_Toc273797189"/>
      <w:bookmarkStart w:id="692" w:name="_Toc273797738"/>
      <w:r w:rsidRPr="0058402E">
        <w:rPr>
          <w:rFonts w:ascii="Times New Roman" w:hAnsi="Times New Roman" w:cs="Times New Roman"/>
          <w:b w:val="0"/>
        </w:rPr>
        <w:t>Section 8-1-1     Definitions</w:t>
      </w:r>
      <w:bookmarkEnd w:id="689"/>
      <w:bookmarkEnd w:id="690"/>
      <w:bookmarkEnd w:id="691"/>
      <w:bookmarkEnd w:id="692"/>
    </w:p>
    <w:p w14:paraId="185959B5" w14:textId="77777777" w:rsidR="00B047CF" w:rsidRPr="0058402E" w:rsidRDefault="00B047CF" w:rsidP="00FC18EC">
      <w:pPr>
        <w:pStyle w:val="NoteLevel1"/>
        <w:rPr>
          <w:rFonts w:ascii="Times New Roman" w:hAnsi="Times New Roman" w:cs="Times New Roman"/>
        </w:rPr>
      </w:pPr>
    </w:p>
    <w:p w14:paraId="36D330F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In this chapter unless the context otherwise requires:</w:t>
      </w:r>
    </w:p>
    <w:p w14:paraId="5F0B81F9" w14:textId="77777777" w:rsidR="00B047CF" w:rsidRPr="0058402E" w:rsidRDefault="00B047CF" w:rsidP="00FC18EC">
      <w:pPr>
        <w:pStyle w:val="NoteLevel1"/>
        <w:rPr>
          <w:rFonts w:ascii="Times New Roman" w:hAnsi="Times New Roman" w:cs="Times New Roman"/>
        </w:rPr>
      </w:pPr>
    </w:p>
    <w:p w14:paraId="5786176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"Garbage" means all putrescible wastes, except sewage and body wastes, including all organic wastes that have been prepared for, or intended to be used as, food or have resulted from the preparation of food, including all such substances from all public and private establishments and residences.</w:t>
      </w:r>
    </w:p>
    <w:p w14:paraId="4E3CC47A" w14:textId="77777777" w:rsidR="00B047CF" w:rsidRPr="0058402E" w:rsidRDefault="00B047CF" w:rsidP="00FC18EC">
      <w:pPr>
        <w:pStyle w:val="NoteLevel1"/>
        <w:rPr>
          <w:rFonts w:ascii="Times New Roman" w:hAnsi="Times New Roman" w:cs="Times New Roman"/>
        </w:rPr>
      </w:pPr>
    </w:p>
    <w:p w14:paraId="0C4A520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"Refuse" means all garbage and trash.</w:t>
      </w:r>
    </w:p>
    <w:p w14:paraId="1A3A1BAF" w14:textId="77777777" w:rsidR="00B047CF" w:rsidRPr="0058402E" w:rsidRDefault="00B047CF" w:rsidP="00FC18EC">
      <w:pPr>
        <w:pStyle w:val="NoteLevel1"/>
        <w:rPr>
          <w:rFonts w:ascii="Times New Roman" w:hAnsi="Times New Roman" w:cs="Times New Roman"/>
        </w:rPr>
      </w:pPr>
    </w:p>
    <w:p w14:paraId="4244B814" w14:textId="77777777"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Trash" means all non-putrescible wastes.</w:t>
      </w:r>
    </w:p>
    <w:p w14:paraId="6156B73F" w14:textId="77777777" w:rsidR="00B047CF" w:rsidRPr="0058402E" w:rsidRDefault="00B047CF" w:rsidP="00FC18EC">
      <w:pPr>
        <w:pStyle w:val="NoteLevel1"/>
        <w:keepNext w:val="0"/>
        <w:widowControl w:val="0"/>
        <w:rPr>
          <w:rFonts w:ascii="Times New Roman" w:hAnsi="Times New Roman" w:cs="Times New Roman"/>
        </w:rPr>
      </w:pPr>
    </w:p>
    <w:p w14:paraId="56C0DFE0" w14:textId="77777777" w:rsidR="00B047CF" w:rsidRPr="0058402E" w:rsidRDefault="00B047CF" w:rsidP="00FC18EC">
      <w:pPr>
        <w:pStyle w:val="Heading3"/>
        <w:rPr>
          <w:rFonts w:ascii="Times New Roman" w:hAnsi="Times New Roman" w:cs="Times New Roman"/>
          <w:b w:val="0"/>
        </w:rPr>
      </w:pPr>
      <w:bookmarkStart w:id="693" w:name="_Toc272250134"/>
      <w:bookmarkStart w:id="694" w:name="_Toc273788870"/>
      <w:bookmarkStart w:id="695" w:name="_Toc273797190"/>
      <w:bookmarkStart w:id="696" w:name="_Toc273797739"/>
      <w:r w:rsidRPr="0058402E">
        <w:rPr>
          <w:rFonts w:ascii="Times New Roman" w:hAnsi="Times New Roman" w:cs="Times New Roman"/>
          <w:b w:val="0"/>
        </w:rPr>
        <w:t>Section 8-1-2    Vehicles and Receptacles to be Spill-proof</w:t>
      </w:r>
      <w:bookmarkEnd w:id="693"/>
      <w:bookmarkEnd w:id="694"/>
      <w:bookmarkEnd w:id="695"/>
      <w:bookmarkEnd w:id="696"/>
    </w:p>
    <w:p w14:paraId="4059751C" w14:textId="77777777" w:rsidR="00B047CF" w:rsidRPr="0058402E" w:rsidRDefault="00B047CF" w:rsidP="00FC18EC">
      <w:pPr>
        <w:pStyle w:val="NoteLevel1"/>
        <w:keepNext w:val="0"/>
        <w:widowControl w:val="0"/>
        <w:rPr>
          <w:rFonts w:ascii="Times New Roman" w:hAnsi="Times New Roman" w:cs="Times New Roman"/>
        </w:rPr>
      </w:pPr>
    </w:p>
    <w:p w14:paraId="42EE79C1" w14:textId="77777777"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It is unlawful for any person to haul or cause to be hauled on or along any public street in the city any garbage, unless such garbage is contained in strong, watertight vehicles or vehicles with watertight receptacles, constructed to prevent any such garbage from falling, leaking or spilling and any odor from escaping.</w:t>
      </w:r>
    </w:p>
    <w:p w14:paraId="56C236F4" w14:textId="77777777" w:rsidR="006D0995" w:rsidRPr="0058402E" w:rsidRDefault="006D0995" w:rsidP="00FC18EC">
      <w:pPr>
        <w:pStyle w:val="NoteLevel1"/>
        <w:keepNext w:val="0"/>
        <w:widowControl w:val="0"/>
        <w:rPr>
          <w:rFonts w:ascii="Times New Roman" w:hAnsi="Times New Roman" w:cs="Times New Roman"/>
        </w:rPr>
      </w:pPr>
    </w:p>
    <w:p w14:paraId="51C1BEFF" w14:textId="77777777" w:rsidR="00B047CF" w:rsidRPr="0058402E" w:rsidRDefault="00B047CF" w:rsidP="00FC18EC">
      <w:pPr>
        <w:pStyle w:val="NoteLevel1"/>
        <w:keepNext w:val="0"/>
        <w:widowControl w:val="0"/>
        <w:rPr>
          <w:rFonts w:ascii="Times New Roman" w:hAnsi="Times New Roman" w:cs="Times New Roman"/>
        </w:rPr>
      </w:pPr>
    </w:p>
    <w:p w14:paraId="10C92D55" w14:textId="77777777" w:rsidR="00B047CF" w:rsidRPr="0058402E" w:rsidRDefault="00B047CF" w:rsidP="00FC18EC">
      <w:pPr>
        <w:pStyle w:val="Heading3"/>
        <w:rPr>
          <w:rFonts w:ascii="Times New Roman" w:hAnsi="Times New Roman" w:cs="Times New Roman"/>
          <w:b w:val="0"/>
        </w:rPr>
      </w:pPr>
      <w:bookmarkStart w:id="697" w:name="_Toc272250135"/>
      <w:bookmarkStart w:id="698" w:name="_Toc273788871"/>
      <w:bookmarkStart w:id="699" w:name="_Toc273797191"/>
      <w:bookmarkStart w:id="700" w:name="_Toc273797740"/>
      <w:r w:rsidRPr="0058402E">
        <w:rPr>
          <w:rFonts w:ascii="Times New Roman" w:hAnsi="Times New Roman" w:cs="Times New Roman"/>
          <w:b w:val="0"/>
        </w:rPr>
        <w:lastRenderedPageBreak/>
        <w:t>Section 8-1-3    Spilled Refuse</w:t>
      </w:r>
      <w:bookmarkEnd w:id="697"/>
      <w:bookmarkEnd w:id="698"/>
      <w:bookmarkEnd w:id="699"/>
      <w:bookmarkEnd w:id="700"/>
    </w:p>
    <w:p w14:paraId="10DCD08D" w14:textId="77777777" w:rsidR="00B047CF" w:rsidRPr="0058402E" w:rsidRDefault="00B047CF" w:rsidP="00FC18EC">
      <w:pPr>
        <w:pStyle w:val="NoteLevel1"/>
        <w:keepNext w:val="0"/>
        <w:widowControl w:val="0"/>
        <w:rPr>
          <w:rFonts w:ascii="Times New Roman" w:hAnsi="Times New Roman" w:cs="Times New Roman"/>
        </w:rPr>
      </w:pPr>
    </w:p>
    <w:p w14:paraId="02396D52" w14:textId="77777777"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Any person hauling any refuse along the streets of the city shall immediately replace in the conveyance used for such hauling any refuse which may fall upon any street.</w:t>
      </w:r>
    </w:p>
    <w:p w14:paraId="702389D3" w14:textId="77777777" w:rsidR="00B047CF" w:rsidRPr="0058402E" w:rsidRDefault="00B047CF" w:rsidP="00FC18EC">
      <w:pPr>
        <w:pStyle w:val="NoteLevel1"/>
        <w:keepNext w:val="0"/>
        <w:widowControl w:val="0"/>
        <w:numPr>
          <w:ilvl w:val="0"/>
          <w:numId w:val="0"/>
        </w:numPr>
        <w:rPr>
          <w:rFonts w:ascii="Times New Roman" w:hAnsi="Times New Roman" w:cs="Times New Roman"/>
        </w:rPr>
      </w:pPr>
    </w:p>
    <w:p w14:paraId="1E6B55D9" w14:textId="77777777" w:rsidR="00B047CF" w:rsidRPr="0058402E" w:rsidRDefault="00B047CF" w:rsidP="00FC18EC">
      <w:pPr>
        <w:pStyle w:val="Heading3"/>
        <w:rPr>
          <w:rFonts w:ascii="Times New Roman" w:hAnsi="Times New Roman" w:cs="Times New Roman"/>
          <w:b w:val="0"/>
        </w:rPr>
      </w:pPr>
      <w:bookmarkStart w:id="701" w:name="_Toc272250136"/>
      <w:bookmarkStart w:id="702" w:name="_Toc273788872"/>
      <w:bookmarkStart w:id="703" w:name="_Toc273797192"/>
      <w:bookmarkStart w:id="704" w:name="_Toc273797741"/>
      <w:r w:rsidRPr="0058402E">
        <w:rPr>
          <w:rFonts w:ascii="Times New Roman" w:hAnsi="Times New Roman" w:cs="Times New Roman"/>
          <w:b w:val="0"/>
        </w:rPr>
        <w:t>Section 8-1-4    Dumping Refuse</w:t>
      </w:r>
      <w:bookmarkEnd w:id="701"/>
      <w:bookmarkEnd w:id="702"/>
      <w:bookmarkEnd w:id="703"/>
      <w:bookmarkEnd w:id="704"/>
    </w:p>
    <w:p w14:paraId="16C9297F" w14:textId="77777777" w:rsidR="00B047CF" w:rsidRPr="0058402E" w:rsidRDefault="00B047CF" w:rsidP="00FC18EC">
      <w:pPr>
        <w:pStyle w:val="NoteLevel1"/>
        <w:keepNext w:val="0"/>
        <w:widowControl w:val="0"/>
        <w:numPr>
          <w:ilvl w:val="0"/>
          <w:numId w:val="0"/>
        </w:numPr>
        <w:rPr>
          <w:rFonts w:ascii="Times New Roman" w:hAnsi="Times New Roman" w:cs="Times New Roman"/>
        </w:rPr>
      </w:pPr>
    </w:p>
    <w:p w14:paraId="3E49A170" w14:textId="77777777"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It is unlawful for any person to place or cause to be placed any refuse upon any public or private property within the city, except in public dumping grounds designated by the council.</w:t>
      </w:r>
    </w:p>
    <w:p w14:paraId="29C31749" w14:textId="77777777" w:rsidR="00B047CF" w:rsidRPr="0058402E" w:rsidRDefault="00B047CF" w:rsidP="00FC18EC">
      <w:pPr>
        <w:pStyle w:val="NoteLevel1"/>
        <w:keepNext w:val="0"/>
        <w:widowControl w:val="0"/>
        <w:numPr>
          <w:ilvl w:val="0"/>
          <w:numId w:val="0"/>
        </w:numPr>
        <w:rPr>
          <w:rFonts w:ascii="Times New Roman" w:hAnsi="Times New Roman" w:cs="Times New Roman"/>
        </w:rPr>
      </w:pPr>
    </w:p>
    <w:p w14:paraId="3C611DF1" w14:textId="77777777" w:rsidR="00B047CF" w:rsidRPr="0058402E" w:rsidRDefault="00B047CF" w:rsidP="00FC18EC">
      <w:pPr>
        <w:pStyle w:val="Heading3"/>
        <w:rPr>
          <w:rFonts w:ascii="Times New Roman" w:hAnsi="Times New Roman" w:cs="Times New Roman"/>
          <w:b w:val="0"/>
        </w:rPr>
      </w:pPr>
      <w:bookmarkStart w:id="705" w:name="_Toc272250137"/>
      <w:bookmarkStart w:id="706" w:name="_Toc273788873"/>
      <w:bookmarkStart w:id="707" w:name="_Toc273797193"/>
      <w:bookmarkStart w:id="708" w:name="_Toc273797742"/>
      <w:r w:rsidRPr="0058402E">
        <w:rPr>
          <w:rFonts w:ascii="Times New Roman" w:hAnsi="Times New Roman" w:cs="Times New Roman"/>
          <w:b w:val="0"/>
        </w:rPr>
        <w:t>Section 8-1-5     Hauling Refuse</w:t>
      </w:r>
      <w:bookmarkEnd w:id="705"/>
      <w:bookmarkEnd w:id="706"/>
      <w:bookmarkEnd w:id="707"/>
      <w:bookmarkEnd w:id="708"/>
    </w:p>
    <w:p w14:paraId="74C678E5" w14:textId="77777777" w:rsidR="00B047CF" w:rsidRPr="0058402E" w:rsidRDefault="00B047CF" w:rsidP="00FC18EC">
      <w:pPr>
        <w:pStyle w:val="NoteLevel1"/>
        <w:keepNext w:val="0"/>
        <w:widowControl w:val="0"/>
        <w:rPr>
          <w:rFonts w:ascii="Times New Roman" w:hAnsi="Times New Roman" w:cs="Times New Roman"/>
        </w:rPr>
      </w:pPr>
    </w:p>
    <w:p w14:paraId="3D93D279" w14:textId="5B3AB868"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It is unlawful for any person to haul or cause to be hauled any refuse on or along any public street, avenue or alley in the city, in violation of any of the provisions in this chapter.</w:t>
      </w:r>
    </w:p>
    <w:p w14:paraId="6AFE4917" w14:textId="77777777" w:rsidR="00B047CF" w:rsidRPr="0058402E" w:rsidRDefault="00B047CF" w:rsidP="00FC18EC">
      <w:pPr>
        <w:pStyle w:val="Heading2"/>
        <w:rPr>
          <w:rFonts w:ascii="Times New Roman" w:hAnsi="Times New Roman" w:cs="Times New Roman"/>
          <w:b w:val="0"/>
          <w:sz w:val="24"/>
          <w:szCs w:val="24"/>
        </w:rPr>
      </w:pPr>
      <w:bookmarkStart w:id="709" w:name="_Toc272250138"/>
      <w:bookmarkStart w:id="710" w:name="_Toc273788874"/>
      <w:bookmarkStart w:id="711" w:name="_Toc273797194"/>
      <w:bookmarkStart w:id="712" w:name="_Toc273797743"/>
      <w:r w:rsidRPr="0058402E">
        <w:rPr>
          <w:rFonts w:ascii="Times New Roman" w:hAnsi="Times New Roman" w:cs="Times New Roman"/>
          <w:b w:val="0"/>
          <w:sz w:val="24"/>
          <w:szCs w:val="24"/>
        </w:rPr>
        <w:t>ARTICLE 8-2</w:t>
      </w:r>
      <w:r w:rsidRPr="0058402E">
        <w:rPr>
          <w:rFonts w:ascii="Times New Roman" w:hAnsi="Times New Roman" w:cs="Times New Roman"/>
          <w:b w:val="0"/>
          <w:sz w:val="24"/>
          <w:szCs w:val="24"/>
        </w:rPr>
        <w:tab/>
        <w:t>REMOVAL OF LITTER</w:t>
      </w:r>
      <w:r w:rsidRPr="0058402E">
        <w:rPr>
          <w:rFonts w:ascii="Times New Roman" w:hAnsi="Times New Roman" w:cs="Times New Roman"/>
          <w:b w:val="0"/>
          <w:sz w:val="24"/>
          <w:szCs w:val="24"/>
          <w:vertAlign w:val="superscript"/>
        </w:rPr>
        <w:footnoteReference w:id="44"/>
      </w:r>
      <w:bookmarkEnd w:id="709"/>
      <w:bookmarkEnd w:id="710"/>
      <w:bookmarkEnd w:id="711"/>
      <w:bookmarkEnd w:id="712"/>
    </w:p>
    <w:p w14:paraId="3846EF17" w14:textId="77777777" w:rsidR="00B047CF" w:rsidRPr="0058402E" w:rsidRDefault="00B047CF" w:rsidP="00FC18EC">
      <w:pPr>
        <w:pStyle w:val="NoteLevel1"/>
        <w:keepNext w:val="0"/>
        <w:widowControl w:val="0"/>
        <w:rPr>
          <w:rFonts w:ascii="Times New Roman" w:hAnsi="Times New Roman" w:cs="Times New Roman"/>
        </w:rPr>
      </w:pPr>
    </w:p>
    <w:p w14:paraId="144F2963" w14:textId="77777777"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8-2-1</w:t>
      </w:r>
      <w:r w:rsidRPr="0058402E">
        <w:rPr>
          <w:rFonts w:ascii="Times New Roman" w:hAnsi="Times New Roman" w:cs="Times New Roman"/>
        </w:rPr>
        <w:tab/>
        <w:t>Definitions</w:t>
      </w:r>
    </w:p>
    <w:p w14:paraId="3BF38140" w14:textId="77777777"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8-2-2</w:t>
      </w:r>
      <w:r w:rsidRPr="0058402E">
        <w:rPr>
          <w:rFonts w:ascii="Times New Roman" w:hAnsi="Times New Roman" w:cs="Times New Roman"/>
        </w:rPr>
        <w:tab/>
        <w:t>Litter on Property</w:t>
      </w:r>
    </w:p>
    <w:p w14:paraId="07B23644" w14:textId="77777777"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8-2-3</w:t>
      </w:r>
      <w:r w:rsidRPr="0058402E">
        <w:rPr>
          <w:rFonts w:ascii="Times New Roman" w:hAnsi="Times New Roman" w:cs="Times New Roman"/>
        </w:rPr>
        <w:tab/>
        <w:t>Owner to Maintain Premises</w:t>
      </w:r>
    </w:p>
    <w:p w14:paraId="5AD88327" w14:textId="77777777"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8-2-4</w:t>
      </w:r>
      <w:r w:rsidRPr="0058402E">
        <w:rPr>
          <w:rFonts w:ascii="Times New Roman" w:hAnsi="Times New Roman" w:cs="Times New Roman"/>
        </w:rPr>
        <w:tab/>
        <w:t>Procedure to Compel Removal of Litter</w:t>
      </w:r>
    </w:p>
    <w:p w14:paraId="3F2C4EB4" w14:textId="77777777"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8-2-5</w:t>
      </w:r>
      <w:r w:rsidRPr="0058402E">
        <w:rPr>
          <w:rFonts w:ascii="Times New Roman" w:hAnsi="Times New Roman" w:cs="Times New Roman"/>
        </w:rPr>
        <w:tab/>
        <w:t>Notice to Remove</w:t>
      </w:r>
    </w:p>
    <w:p w14:paraId="21D41992" w14:textId="77777777"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8-2-6</w:t>
      </w:r>
      <w:r w:rsidRPr="0058402E">
        <w:rPr>
          <w:rFonts w:ascii="Times New Roman" w:hAnsi="Times New Roman" w:cs="Times New Roman"/>
        </w:rPr>
        <w:tab/>
        <w:t>Service of Notice</w:t>
      </w:r>
    </w:p>
    <w:p w14:paraId="60E5C922" w14:textId="77777777"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8-2-7</w:t>
      </w:r>
      <w:r w:rsidRPr="0058402E">
        <w:rPr>
          <w:rFonts w:ascii="Times New Roman" w:hAnsi="Times New Roman" w:cs="Times New Roman"/>
        </w:rPr>
        <w:tab/>
        <w:t>Appeal to Council</w:t>
      </w:r>
    </w:p>
    <w:p w14:paraId="6A62080C" w14:textId="77777777"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8-2-8</w:t>
      </w:r>
      <w:r w:rsidRPr="0058402E">
        <w:rPr>
          <w:rFonts w:ascii="Times New Roman" w:hAnsi="Times New Roman" w:cs="Times New Roman"/>
        </w:rPr>
        <w:tab/>
        <w:t>Removal by City</w:t>
      </w:r>
    </w:p>
    <w:p w14:paraId="4DDBA760" w14:textId="77777777"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8-2-9</w:t>
      </w:r>
      <w:r w:rsidRPr="0058402E">
        <w:rPr>
          <w:rFonts w:ascii="Times New Roman" w:hAnsi="Times New Roman" w:cs="Times New Roman"/>
        </w:rPr>
        <w:tab/>
        <w:t>Lien for Removal</w:t>
      </w:r>
    </w:p>
    <w:p w14:paraId="7EB0E0BE" w14:textId="77777777" w:rsidR="00B047CF" w:rsidRPr="0058402E" w:rsidRDefault="00B047CF" w:rsidP="00FC18EC">
      <w:pPr>
        <w:pStyle w:val="NoteLevel1"/>
        <w:rPr>
          <w:rFonts w:ascii="Times New Roman" w:hAnsi="Times New Roman" w:cs="Times New Roman"/>
        </w:rPr>
      </w:pPr>
    </w:p>
    <w:p w14:paraId="62AAD52E" w14:textId="77777777" w:rsidR="00B047CF" w:rsidRPr="0058402E" w:rsidRDefault="00B047CF" w:rsidP="00FC18EC">
      <w:pPr>
        <w:pStyle w:val="Heading3"/>
        <w:rPr>
          <w:rFonts w:ascii="Times New Roman" w:hAnsi="Times New Roman" w:cs="Times New Roman"/>
          <w:b w:val="0"/>
        </w:rPr>
      </w:pPr>
      <w:bookmarkStart w:id="713" w:name="_Toc272250139"/>
      <w:bookmarkStart w:id="714" w:name="_Toc273788875"/>
      <w:bookmarkStart w:id="715" w:name="_Toc273797195"/>
      <w:bookmarkStart w:id="716" w:name="_Toc273797744"/>
      <w:r w:rsidRPr="0058402E">
        <w:rPr>
          <w:rFonts w:ascii="Times New Roman" w:hAnsi="Times New Roman" w:cs="Times New Roman"/>
          <w:b w:val="0"/>
        </w:rPr>
        <w:t>Section 8-2-1     Definitions</w:t>
      </w:r>
      <w:bookmarkEnd w:id="713"/>
      <w:bookmarkEnd w:id="714"/>
      <w:bookmarkEnd w:id="715"/>
      <w:bookmarkEnd w:id="716"/>
    </w:p>
    <w:p w14:paraId="4EC11ECD" w14:textId="77777777" w:rsidR="00B047CF" w:rsidRPr="0058402E" w:rsidRDefault="00B047CF" w:rsidP="00FC18EC">
      <w:pPr>
        <w:pStyle w:val="NoteLevel1"/>
        <w:rPr>
          <w:rFonts w:ascii="Times New Roman" w:hAnsi="Times New Roman" w:cs="Times New Roman"/>
        </w:rPr>
      </w:pPr>
    </w:p>
    <w:p w14:paraId="61C7773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In this article, unless the context otherwise requires:</w:t>
      </w:r>
    </w:p>
    <w:p w14:paraId="3C3448AD" w14:textId="77777777" w:rsidR="00B047CF" w:rsidRPr="0058402E" w:rsidRDefault="00B047CF" w:rsidP="00FC18EC">
      <w:pPr>
        <w:pStyle w:val="NoteLevel1"/>
        <w:rPr>
          <w:rFonts w:ascii="Times New Roman" w:hAnsi="Times New Roman" w:cs="Times New Roman"/>
        </w:rPr>
      </w:pPr>
    </w:p>
    <w:p w14:paraId="3CD4DF54"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"Litter" means any filth, debris or weeds which constitute a hazard to public health and safety and shall include, without limitation, any deposit, accumulation, pile or heap of brush, grass, debris, weeds, cans, cloth, paper, wood, rubbish, ashes, street cleanings or other unsightly and unsanitary matter of any kind whatsoever, any other matter defined as "refuse" in this article, and any growth of weeds to a height of oversix inches.</w:t>
      </w:r>
    </w:p>
    <w:p w14:paraId="4D88621F"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0429197B"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"Private property" means any commercial or industrial premises or any dwelling, house, building or other structure, designed or used either wholly or in part for private residential purposes, whether inhabited or temporarily or continuously uninhabited or vacant, and shall include any yard, grounds, walk, driveway, porch, steps or vestibules belonging or appurtenant to said premises, dwelling, house, building or other structure.</w:t>
      </w:r>
    </w:p>
    <w:p w14:paraId="37C32B79"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556785BD"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"Public place" means any and all streets, sidewalks, boulevards, alleys or other public ways, and any and all public parks, squares, spaces, grounds and buildings.</w:t>
      </w:r>
    </w:p>
    <w:p w14:paraId="7F829A1E"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505F77C5" w14:textId="77777777" w:rsidR="00B047CF" w:rsidRPr="0058402E" w:rsidRDefault="00B047CF" w:rsidP="00FC18EC">
      <w:pPr>
        <w:pStyle w:val="Heading3"/>
        <w:rPr>
          <w:rFonts w:ascii="Times New Roman" w:hAnsi="Times New Roman" w:cs="Times New Roman"/>
          <w:b w:val="0"/>
        </w:rPr>
      </w:pPr>
      <w:bookmarkStart w:id="717" w:name="_Toc272250140"/>
      <w:bookmarkStart w:id="718" w:name="_Toc273788876"/>
      <w:bookmarkStart w:id="719" w:name="_Toc273797196"/>
      <w:bookmarkStart w:id="720" w:name="_Toc273797745"/>
      <w:r w:rsidRPr="0058402E">
        <w:rPr>
          <w:rFonts w:ascii="Times New Roman" w:hAnsi="Times New Roman" w:cs="Times New Roman"/>
          <w:b w:val="0"/>
        </w:rPr>
        <w:t>Section 8-2-2    Litter on Property</w:t>
      </w:r>
      <w:bookmarkEnd w:id="717"/>
      <w:bookmarkEnd w:id="718"/>
      <w:bookmarkEnd w:id="719"/>
      <w:bookmarkEnd w:id="720"/>
    </w:p>
    <w:p w14:paraId="7982989B"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22255C8F"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It is unlawful for any person to throw or deposit litter on any occupied or unoccupied private or public property within the city, whether owned by such person or not, except that the owner or person in control of private property may maintain authorized private receptacles for litter in such a manner that litter will be prevented from being carried or deposited by the elements upon any public place. In addition to any criminal penalty which may be imposed for violation of any provisions of this article, such person shall be liable for all costs which may be assessed pursuant to this article for the removal of said litter.</w:t>
      </w:r>
    </w:p>
    <w:p w14:paraId="0E5CA34F"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12F1BA82" w14:textId="77777777" w:rsidR="00B047CF" w:rsidRPr="0058402E" w:rsidRDefault="00B047CF" w:rsidP="00FC18EC">
      <w:pPr>
        <w:pStyle w:val="Heading3"/>
        <w:rPr>
          <w:rFonts w:ascii="Times New Roman" w:hAnsi="Times New Roman" w:cs="Times New Roman"/>
          <w:b w:val="0"/>
        </w:rPr>
      </w:pPr>
      <w:bookmarkStart w:id="721" w:name="_Toc272250141"/>
      <w:bookmarkStart w:id="722" w:name="_Toc273788877"/>
      <w:bookmarkStart w:id="723" w:name="_Toc273797197"/>
      <w:bookmarkStart w:id="724" w:name="_Toc273797746"/>
      <w:r w:rsidRPr="0058402E">
        <w:rPr>
          <w:rFonts w:ascii="Times New Roman" w:hAnsi="Times New Roman" w:cs="Times New Roman"/>
          <w:b w:val="0"/>
        </w:rPr>
        <w:t>Section 8-2-3    Owner to Maintain Premises</w:t>
      </w:r>
      <w:bookmarkEnd w:id="721"/>
      <w:bookmarkEnd w:id="722"/>
      <w:bookmarkEnd w:id="723"/>
      <w:bookmarkEnd w:id="724"/>
    </w:p>
    <w:p w14:paraId="5E8CD887"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5C5BA1EF"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lastRenderedPageBreak/>
        <w:t>A.</w:t>
      </w:r>
      <w:r w:rsidRPr="0058402E">
        <w:rPr>
          <w:rFonts w:ascii="Times New Roman" w:hAnsi="Times New Roman" w:cs="Times New Roman"/>
        </w:rPr>
        <w:tab/>
        <w:t>The owner or person in control of any private property shall at all times maintain the premises free of litter; provided that this section shall not prohibit the storage of litter in suitable containers.</w:t>
      </w:r>
    </w:p>
    <w:p w14:paraId="4260476F"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02A13F99"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It is unlawful for any person owning or controlling any private property fronting upon any public street or alley within the limits of the city to permit or allow in or upon that portion of such street or alley bounded by the property line thereof, the side lines thereof, and the center of said street or alley, and in the case of comer lines, that portion of said street or alley bounded by the property lines thereof, the side and end lines thereof, and the center of such street or alley, any growth of weeds, brush, grass or other vegetable growth to a height of over six inches, except where necessary to prevent soil erosion; or to deposit thereon, or permit or allow thereon any deposit, accumulation, pile or heap of litter as defined in this article or other</w:t>
      </w:r>
      <w:r w:rsidRPr="0058402E">
        <w:rPr>
          <w:rFonts w:ascii="Times New Roman" w:hAnsi="Times New Roman" w:cs="Times New Roman"/>
        </w:rPr>
        <w:br/>
        <w:t>unsightly or unsanitary matter of any kind whatsoever.</w:t>
      </w:r>
    </w:p>
    <w:p w14:paraId="7F1194FD" w14:textId="77777777" w:rsidR="00B047CF" w:rsidRPr="0058402E" w:rsidRDefault="00B047CF" w:rsidP="00FC18EC">
      <w:pPr>
        <w:pStyle w:val="NoteLevel1"/>
        <w:rPr>
          <w:rFonts w:ascii="Times New Roman" w:hAnsi="Times New Roman" w:cs="Times New Roman"/>
        </w:rPr>
      </w:pPr>
    </w:p>
    <w:p w14:paraId="608DA7E5" w14:textId="77777777" w:rsidR="00B047CF" w:rsidRPr="0058402E" w:rsidRDefault="00B047CF" w:rsidP="00FC18EC">
      <w:pPr>
        <w:pStyle w:val="Heading3"/>
        <w:rPr>
          <w:rFonts w:ascii="Times New Roman" w:hAnsi="Times New Roman" w:cs="Times New Roman"/>
          <w:b w:val="0"/>
        </w:rPr>
      </w:pPr>
      <w:bookmarkStart w:id="725" w:name="_Toc272250142"/>
      <w:bookmarkStart w:id="726" w:name="_Toc273788878"/>
      <w:bookmarkStart w:id="727" w:name="_Toc273797198"/>
      <w:bookmarkStart w:id="728" w:name="_Toc273797747"/>
      <w:r w:rsidRPr="0058402E">
        <w:rPr>
          <w:rFonts w:ascii="Times New Roman" w:hAnsi="Times New Roman" w:cs="Times New Roman"/>
          <w:b w:val="0"/>
        </w:rPr>
        <w:t>Section 8-2-4    Procedure to Compel Removal of Litter</w:t>
      </w:r>
      <w:bookmarkEnd w:id="725"/>
      <w:bookmarkEnd w:id="726"/>
      <w:bookmarkEnd w:id="727"/>
      <w:bookmarkEnd w:id="728"/>
    </w:p>
    <w:p w14:paraId="356EE205" w14:textId="77777777" w:rsidR="00B047CF" w:rsidRPr="0058402E" w:rsidRDefault="00B047CF" w:rsidP="00FC18EC">
      <w:pPr>
        <w:pStyle w:val="NoteLevel1"/>
        <w:rPr>
          <w:rFonts w:ascii="Times New Roman" w:hAnsi="Times New Roman" w:cs="Times New Roman"/>
        </w:rPr>
      </w:pPr>
    </w:p>
    <w:p w14:paraId="79E1ADE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city manager shall enforce the provisions of this article by causing to be prosecuted violators of this article in the magistrate court pursuant to the provisions of this code or by compelling the removal of litter by the procedure outlined hereafter, or by both the prosecution and compelling removal; the exercise of either option shall not preclude the exercise of the other option, and both may be exercised simultaneously.</w:t>
      </w:r>
    </w:p>
    <w:p w14:paraId="61D8AFA9" w14:textId="77777777" w:rsidR="00B047CF" w:rsidRPr="0058402E" w:rsidRDefault="00B047CF" w:rsidP="00FC18EC">
      <w:pPr>
        <w:pStyle w:val="NoteLevel1"/>
        <w:numPr>
          <w:ilvl w:val="0"/>
          <w:numId w:val="0"/>
        </w:numPr>
        <w:rPr>
          <w:rFonts w:ascii="Times New Roman" w:hAnsi="Times New Roman" w:cs="Times New Roman"/>
        </w:rPr>
      </w:pPr>
    </w:p>
    <w:p w14:paraId="73C31B5C" w14:textId="77777777" w:rsidR="006D0995" w:rsidRPr="0058402E" w:rsidRDefault="006D0995" w:rsidP="00FC18EC">
      <w:pPr>
        <w:pStyle w:val="NoteLevel1"/>
        <w:numPr>
          <w:ilvl w:val="0"/>
          <w:numId w:val="0"/>
        </w:numPr>
        <w:rPr>
          <w:rFonts w:ascii="Times New Roman" w:hAnsi="Times New Roman" w:cs="Times New Roman"/>
        </w:rPr>
      </w:pPr>
    </w:p>
    <w:p w14:paraId="1EFD87C5" w14:textId="77777777" w:rsidR="006D0995" w:rsidRPr="0058402E" w:rsidRDefault="006D0995" w:rsidP="00FC18EC">
      <w:pPr>
        <w:pStyle w:val="NoteLevel1"/>
        <w:numPr>
          <w:ilvl w:val="0"/>
          <w:numId w:val="0"/>
        </w:numPr>
        <w:rPr>
          <w:rFonts w:ascii="Times New Roman" w:hAnsi="Times New Roman" w:cs="Times New Roman"/>
        </w:rPr>
      </w:pPr>
    </w:p>
    <w:p w14:paraId="7F4E410B" w14:textId="77777777" w:rsidR="006D0995" w:rsidRPr="0058402E" w:rsidRDefault="006D0995" w:rsidP="00FC18EC">
      <w:pPr>
        <w:pStyle w:val="NoteLevel1"/>
        <w:numPr>
          <w:ilvl w:val="0"/>
          <w:numId w:val="0"/>
        </w:numPr>
        <w:rPr>
          <w:rFonts w:ascii="Times New Roman" w:hAnsi="Times New Roman" w:cs="Times New Roman"/>
        </w:rPr>
      </w:pPr>
    </w:p>
    <w:p w14:paraId="50D7CA46" w14:textId="77777777" w:rsidR="00B047CF" w:rsidRPr="0058402E" w:rsidRDefault="00B047CF" w:rsidP="00FC18EC">
      <w:pPr>
        <w:pStyle w:val="Heading3"/>
        <w:rPr>
          <w:rFonts w:ascii="Times New Roman" w:hAnsi="Times New Roman" w:cs="Times New Roman"/>
          <w:b w:val="0"/>
        </w:rPr>
      </w:pPr>
      <w:bookmarkStart w:id="729" w:name="_Toc272250143"/>
      <w:bookmarkStart w:id="730" w:name="_Toc273788879"/>
      <w:bookmarkStart w:id="731" w:name="_Toc273797199"/>
      <w:bookmarkStart w:id="732" w:name="_Toc273797748"/>
      <w:r w:rsidRPr="0058402E">
        <w:rPr>
          <w:rFonts w:ascii="Times New Roman" w:hAnsi="Times New Roman" w:cs="Times New Roman"/>
          <w:b w:val="0"/>
        </w:rPr>
        <w:t>Section 8-2-5    Notice to Remove</w:t>
      </w:r>
      <w:bookmarkEnd w:id="729"/>
      <w:bookmarkEnd w:id="730"/>
      <w:bookmarkEnd w:id="731"/>
      <w:bookmarkEnd w:id="732"/>
    </w:p>
    <w:p w14:paraId="0177BE25" w14:textId="77777777" w:rsidR="00B047CF" w:rsidRPr="0058402E" w:rsidRDefault="00B047CF" w:rsidP="00FC18EC">
      <w:pPr>
        <w:pStyle w:val="NoteLevel1"/>
        <w:rPr>
          <w:rFonts w:ascii="Times New Roman" w:hAnsi="Times New Roman" w:cs="Times New Roman"/>
        </w:rPr>
      </w:pPr>
    </w:p>
    <w:p w14:paraId="69C63554"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To compel the removal of litter through the provisions of this article, if a person owning or controlling any property fails, neglects or refuses to remove or properly dispose of litter located on property owned or controlled by such person or situated upon the street or alley as defined in subsection B of Section 8-2-3, he shall be given written notice by the clerk to remove all litter from such property within thirty days from the date the notice was received by him, and prior to the date of compliance on the notice. Such notice shall be received not less than thirty days before the date set thereon for compliance, and shall contain an estimate of the cost of removal </w:t>
      </w:r>
      <w:r w:rsidRPr="0058402E">
        <w:rPr>
          <w:rFonts w:ascii="Times New Roman" w:hAnsi="Times New Roman" w:cs="Times New Roman"/>
        </w:rPr>
        <w:lastRenderedPageBreak/>
        <w:t>by the city, a statement that unless the person owning or controlling such property complies therewith within thirty days from the date such written notice is received, that the city will, at the expense of the person owning or controlling said property, perform the necessary work at a cost not to exceed the estimate given in the notice, and that a surcharge for the cost of such removal by the city shall be billed separately, shall constitute a lien on the property owned or controlled by the person, and if not paid within one month, shall be added to the bill for water and sewer services to be paid by the user of the property. The notice shall further advise that the person receiving the notice may appeal in writing to the council within thirty days from the date the notice is received by him and prior to the date of compliance.</w:t>
      </w:r>
    </w:p>
    <w:p w14:paraId="73F8D7F1" w14:textId="77777777" w:rsidR="00B047CF" w:rsidRPr="0058402E" w:rsidRDefault="00B047CF" w:rsidP="00FC18EC">
      <w:pPr>
        <w:pStyle w:val="NoteLevel1"/>
        <w:rPr>
          <w:rFonts w:ascii="Times New Roman" w:hAnsi="Times New Roman" w:cs="Times New Roman"/>
        </w:rPr>
      </w:pPr>
    </w:p>
    <w:p w14:paraId="2C812A98" w14:textId="77777777" w:rsidR="00B047CF" w:rsidRPr="0058402E" w:rsidRDefault="00B047CF" w:rsidP="00FC18EC">
      <w:pPr>
        <w:pStyle w:val="Heading3"/>
        <w:rPr>
          <w:rFonts w:ascii="Times New Roman" w:hAnsi="Times New Roman" w:cs="Times New Roman"/>
          <w:b w:val="0"/>
        </w:rPr>
      </w:pPr>
      <w:bookmarkStart w:id="733" w:name="_Toc272250144"/>
      <w:bookmarkStart w:id="734" w:name="_Toc273788880"/>
      <w:bookmarkStart w:id="735" w:name="_Toc273797200"/>
      <w:bookmarkStart w:id="736" w:name="_Toc273797749"/>
      <w:r w:rsidRPr="0058402E">
        <w:rPr>
          <w:rFonts w:ascii="Times New Roman" w:hAnsi="Times New Roman" w:cs="Times New Roman"/>
          <w:b w:val="0"/>
        </w:rPr>
        <w:t>Section 8-2-6    Service of Notice</w:t>
      </w:r>
      <w:bookmarkEnd w:id="733"/>
      <w:bookmarkEnd w:id="734"/>
      <w:bookmarkEnd w:id="735"/>
      <w:bookmarkEnd w:id="736"/>
    </w:p>
    <w:p w14:paraId="724BCE60" w14:textId="77777777" w:rsidR="00B047CF" w:rsidRPr="0058402E" w:rsidRDefault="00B047CF" w:rsidP="00FC18EC">
      <w:pPr>
        <w:pStyle w:val="NoteLevel1"/>
        <w:rPr>
          <w:rFonts w:ascii="Times New Roman" w:hAnsi="Times New Roman" w:cs="Times New Roman"/>
        </w:rPr>
      </w:pPr>
    </w:p>
    <w:p w14:paraId="61392BD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Notice shall be personally served on the owner or person controlling such property, by a police officer of the city in the manner provided in Rule 4(d) of the Arizona Rules of Civil Procedure, or mailed to the owner or person controlling such property at his last known address, or the address to which the tax bill for the property was last mailed, by certified or registered mail. If the owner does not reside on such property, a duplicate notice shall also be sent to him by certified or registered mail at his last known address. In the event that the post office address of the owner or user is unknown or if the owner or user cannot be reached by mail, the city manager may cause to be published such notice in the newspaper used by the city, for one publication, and such service shall be complete upon such publication and shall have the same effect and force as If personally served upon such owner or user.</w:t>
      </w:r>
    </w:p>
    <w:p w14:paraId="6952BCFA" w14:textId="77777777" w:rsidR="00B047CF" w:rsidRPr="0058402E" w:rsidRDefault="00B047CF" w:rsidP="00FC18EC">
      <w:pPr>
        <w:pStyle w:val="NoteLevel1"/>
        <w:rPr>
          <w:rFonts w:ascii="Times New Roman" w:hAnsi="Times New Roman" w:cs="Times New Roman"/>
        </w:rPr>
      </w:pPr>
    </w:p>
    <w:p w14:paraId="2628AAAC" w14:textId="77777777" w:rsidR="00B047CF" w:rsidRPr="0058402E" w:rsidRDefault="00B047CF" w:rsidP="00FC18EC">
      <w:pPr>
        <w:pStyle w:val="Heading3"/>
        <w:rPr>
          <w:rFonts w:ascii="Times New Roman" w:hAnsi="Times New Roman" w:cs="Times New Roman"/>
          <w:b w:val="0"/>
        </w:rPr>
      </w:pPr>
      <w:bookmarkStart w:id="737" w:name="_Toc272250145"/>
      <w:bookmarkStart w:id="738" w:name="_Toc273788881"/>
      <w:bookmarkStart w:id="739" w:name="_Toc273797201"/>
      <w:bookmarkStart w:id="740" w:name="_Toc273797750"/>
      <w:r w:rsidRPr="0058402E">
        <w:rPr>
          <w:rFonts w:ascii="Times New Roman" w:hAnsi="Times New Roman" w:cs="Times New Roman"/>
          <w:b w:val="0"/>
        </w:rPr>
        <w:t>Section 8-2-7    Appeal to Council</w:t>
      </w:r>
      <w:bookmarkEnd w:id="737"/>
      <w:bookmarkEnd w:id="738"/>
      <w:bookmarkEnd w:id="739"/>
      <w:bookmarkEnd w:id="740"/>
    </w:p>
    <w:p w14:paraId="012858E3" w14:textId="77777777" w:rsidR="00B047CF" w:rsidRPr="0058402E" w:rsidRDefault="00B047CF" w:rsidP="00FC18EC">
      <w:pPr>
        <w:pStyle w:val="NoteLevel1"/>
        <w:rPr>
          <w:rFonts w:ascii="Times New Roman" w:hAnsi="Times New Roman" w:cs="Times New Roman"/>
        </w:rPr>
      </w:pPr>
    </w:p>
    <w:p w14:paraId="37A1912C" w14:textId="2818D6E8" w:rsidR="00774C06" w:rsidRPr="0058402E" w:rsidRDefault="00B047CF" w:rsidP="00FC18EC">
      <w:pPr>
        <w:pStyle w:val="NoteLevel1"/>
        <w:rPr>
          <w:rFonts w:ascii="Times New Roman" w:hAnsi="Times New Roman" w:cs="Times New Roman"/>
        </w:rPr>
      </w:pPr>
      <w:r w:rsidRPr="0058402E">
        <w:rPr>
          <w:rFonts w:ascii="Times New Roman" w:hAnsi="Times New Roman" w:cs="Times New Roman"/>
        </w:rPr>
        <w:t>Prior to the date set for compliance on the notice, the owner or person controlling such property may appeal in writing to the council from the demand of the manager. The council shall, at its next regular meeting after receiving the appeal, hear and determine the same, and the decision of the council shall be final. The council may either affirm or reverse the decision of the manager or modify the scope of the work as required in the notice.</w:t>
      </w:r>
    </w:p>
    <w:p w14:paraId="4C4B0725" w14:textId="77777777" w:rsidR="00774C06" w:rsidRPr="0058402E" w:rsidRDefault="00774C06" w:rsidP="00FC18EC">
      <w:pPr>
        <w:pStyle w:val="NoteLevel1"/>
        <w:rPr>
          <w:rFonts w:ascii="Times New Roman" w:hAnsi="Times New Roman" w:cs="Times New Roman"/>
        </w:rPr>
      </w:pPr>
    </w:p>
    <w:p w14:paraId="755DFF30" w14:textId="77777777" w:rsidR="00B047CF" w:rsidRPr="0058402E" w:rsidRDefault="00B047CF" w:rsidP="00FC18EC">
      <w:pPr>
        <w:pStyle w:val="Heading3"/>
        <w:rPr>
          <w:rFonts w:ascii="Times New Roman" w:hAnsi="Times New Roman" w:cs="Times New Roman"/>
          <w:b w:val="0"/>
        </w:rPr>
      </w:pPr>
      <w:bookmarkStart w:id="741" w:name="_Toc272250146"/>
      <w:bookmarkStart w:id="742" w:name="_Toc273788882"/>
      <w:bookmarkStart w:id="743" w:name="_Toc273797202"/>
      <w:bookmarkStart w:id="744" w:name="_Toc273797751"/>
      <w:r w:rsidRPr="0058402E">
        <w:rPr>
          <w:rFonts w:ascii="Times New Roman" w:hAnsi="Times New Roman" w:cs="Times New Roman"/>
          <w:b w:val="0"/>
        </w:rPr>
        <w:t>Section 8-2-8    Removal by City</w:t>
      </w:r>
      <w:bookmarkEnd w:id="741"/>
      <w:bookmarkEnd w:id="742"/>
      <w:bookmarkEnd w:id="743"/>
      <w:bookmarkEnd w:id="744"/>
    </w:p>
    <w:p w14:paraId="3213D218" w14:textId="77777777" w:rsidR="00B047CF" w:rsidRPr="0058402E" w:rsidRDefault="00B047CF" w:rsidP="00FC18EC">
      <w:pPr>
        <w:pStyle w:val="NoteLevel1"/>
        <w:rPr>
          <w:rFonts w:ascii="Times New Roman" w:hAnsi="Times New Roman" w:cs="Times New Roman"/>
        </w:rPr>
      </w:pPr>
    </w:p>
    <w:p w14:paraId="3D6FADB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lastRenderedPageBreak/>
        <w:t xml:space="preserve">When any such person to whom notice, as aforesaid, has been given, and on or before the date of compliance on the notice, or within such further time as may have been granted by the council on appeal, fails, neglects or refuses to move from such property any or all litter, the manager is authorized and directed to cause same to be removed and disposed of at the expense of the owner or person controlling such property. Upon completion of the work, the manager shall prepare a verified statement of account of the actual cost of such removal or abatement, including ten percent for additional inspection and other incidental costs in connection therewith, the date the work was completed, and the street address and the legal description of the property on which said work was done, and shall serve a duplicate copy of such verified statement upon the person owning or controlling such property in the manner prescribed in Section 8-2-6. The owner or person controlling such property shall have thirty days from the date of service upon him to appeal in writing to the council from the amount of the assessment as contained in the verified statement. If an appeal is not filed with the manager within such thirty day period, the amount of the assessment shall become final and binding. If an appeal is taken, the council shall, at its next regular meeting, hear and determine the appeal and may affirm the amount of the assessment, modify the amount thereof, or determine that no assessment at all shall be made.  The decision of the council shall be final and binding on all persons.  </w:t>
      </w:r>
    </w:p>
    <w:p w14:paraId="0068653B" w14:textId="77777777" w:rsidR="00B047CF" w:rsidRPr="0058402E" w:rsidRDefault="00B047CF" w:rsidP="00FC18EC">
      <w:pPr>
        <w:pStyle w:val="NoteLevel1"/>
        <w:rPr>
          <w:rFonts w:ascii="Times New Roman" w:hAnsi="Times New Roman" w:cs="Times New Roman"/>
        </w:rPr>
      </w:pPr>
    </w:p>
    <w:p w14:paraId="400045CD" w14:textId="77777777" w:rsidR="00B047CF" w:rsidRPr="0058402E" w:rsidRDefault="00B047CF" w:rsidP="00FC18EC">
      <w:pPr>
        <w:pStyle w:val="Heading3"/>
        <w:rPr>
          <w:rFonts w:ascii="Times New Roman" w:hAnsi="Times New Roman" w:cs="Times New Roman"/>
          <w:b w:val="0"/>
        </w:rPr>
      </w:pPr>
      <w:bookmarkStart w:id="745" w:name="_Toc272250147"/>
      <w:bookmarkStart w:id="746" w:name="_Toc273788883"/>
      <w:bookmarkStart w:id="747" w:name="_Toc273797203"/>
      <w:bookmarkStart w:id="748" w:name="_Toc273797752"/>
      <w:r w:rsidRPr="0058402E">
        <w:rPr>
          <w:rFonts w:ascii="Times New Roman" w:hAnsi="Times New Roman" w:cs="Times New Roman"/>
          <w:b w:val="0"/>
        </w:rPr>
        <w:t>Section 8-2-9    Lien for Removal</w:t>
      </w:r>
      <w:bookmarkEnd w:id="745"/>
      <w:bookmarkEnd w:id="746"/>
      <w:bookmarkEnd w:id="747"/>
      <w:bookmarkEnd w:id="748"/>
    </w:p>
    <w:p w14:paraId="65829A3F" w14:textId="77777777" w:rsidR="00B047CF" w:rsidRPr="0058402E" w:rsidRDefault="00B047CF" w:rsidP="00FC18EC">
      <w:pPr>
        <w:pStyle w:val="NoteLevel1"/>
        <w:rPr>
          <w:rFonts w:ascii="Times New Roman" w:hAnsi="Times New Roman" w:cs="Times New Roman"/>
        </w:rPr>
      </w:pPr>
    </w:p>
    <w:p w14:paraId="4788B116" w14:textId="6285778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If no appeal is taken from the amount of the assessment, or if an appeal is taken and the council has affirmed or modified the amount of the assessment, the original assessment or the assessment as so modified shall be recorded in the office of the county recorder and, from the date of its recording, shall be a lien on said lot or tract of land until paid. Such lien shall be subject and inferior to the lien for general taxes and to all prior recorded mortgages and encumbrances of record. A sale of the property to satisfy a lien obtained under the provisions of this section shall be made upon judgment of foreclosure or order of sale. The city shall have the right to bring an action to enforce the lien in the superior court at any time after the recording of the assessment, but failure to enforce the lien by such action shall not affect its validity. The recorded assessment shall be prima facie evidence of the truth of all matters recited therein and of the regularity of all proceedings prior to the recording thereof. A prior assessment for the purposes provided in this section shall not be a bar to a subsequent assessment or assessments for such purposes, and any number of liens on the same lot or tract of land may be enforced in the same action.</w:t>
      </w:r>
    </w:p>
    <w:p w14:paraId="61FE6EA2" w14:textId="77777777" w:rsidR="00B047CF" w:rsidRPr="0058402E" w:rsidRDefault="00B047CF" w:rsidP="00FC18EC">
      <w:pPr>
        <w:pStyle w:val="Heading2"/>
        <w:rPr>
          <w:rFonts w:ascii="Times New Roman" w:hAnsi="Times New Roman" w:cs="Times New Roman"/>
          <w:b w:val="0"/>
          <w:sz w:val="24"/>
          <w:szCs w:val="24"/>
        </w:rPr>
      </w:pPr>
      <w:bookmarkStart w:id="749" w:name="_Toc272250148"/>
      <w:bookmarkStart w:id="750" w:name="_Toc273788884"/>
      <w:bookmarkStart w:id="751" w:name="_Toc273797204"/>
      <w:bookmarkStart w:id="752" w:name="_Toc273797753"/>
      <w:r w:rsidRPr="0058402E">
        <w:rPr>
          <w:rFonts w:ascii="Times New Roman" w:hAnsi="Times New Roman" w:cs="Times New Roman"/>
          <w:b w:val="0"/>
          <w:sz w:val="24"/>
          <w:szCs w:val="24"/>
        </w:rPr>
        <w:lastRenderedPageBreak/>
        <w:t>ARTICLE 8-3      ABATEMENT OF DANGEROUS BUILDINGS</w:t>
      </w:r>
      <w:r w:rsidRPr="0058402E">
        <w:rPr>
          <w:rFonts w:ascii="Times New Roman" w:hAnsi="Times New Roman" w:cs="Times New Roman"/>
          <w:b w:val="0"/>
          <w:sz w:val="24"/>
          <w:szCs w:val="24"/>
          <w:vertAlign w:val="superscript"/>
        </w:rPr>
        <w:footnoteReference w:id="45"/>
      </w:r>
      <w:bookmarkEnd w:id="749"/>
      <w:bookmarkEnd w:id="750"/>
      <w:bookmarkEnd w:id="751"/>
      <w:bookmarkEnd w:id="752"/>
    </w:p>
    <w:p w14:paraId="78E72E4A" w14:textId="77777777" w:rsidR="00B047CF" w:rsidRPr="0058402E" w:rsidRDefault="00B047CF" w:rsidP="00FC18EC">
      <w:pPr>
        <w:pStyle w:val="NoteLevel1"/>
        <w:rPr>
          <w:rFonts w:ascii="Times New Roman" w:hAnsi="Times New Roman" w:cs="Times New Roman"/>
        </w:rPr>
      </w:pPr>
    </w:p>
    <w:p w14:paraId="20E9CFA3" w14:textId="373F7762" w:rsidR="00781AA0" w:rsidRPr="0058402E" w:rsidRDefault="00B047CF" w:rsidP="00FC18EC">
      <w:pPr>
        <w:pStyle w:val="NoteLevel1"/>
        <w:rPr>
          <w:rFonts w:ascii="Times New Roman" w:hAnsi="Times New Roman" w:cs="Times New Roman"/>
        </w:rPr>
      </w:pPr>
      <w:r w:rsidRPr="0058402E">
        <w:rPr>
          <w:rFonts w:ascii="Times New Roman" w:hAnsi="Times New Roman" w:cs="Times New Roman"/>
        </w:rPr>
        <w:t>The Uniform Code for the Abatement of Dangerous Buildings, current edition, or as may be revised from time to time by the International Conference of Building Officials, is hereby adopted by reference.</w:t>
      </w:r>
      <w:r w:rsidR="006D0995" w:rsidRPr="0058402E">
        <w:rPr>
          <w:rFonts w:ascii="Times New Roman" w:hAnsi="Times New Roman" w:cs="Times New Roman"/>
        </w:rPr>
        <w:br w:type="page"/>
      </w:r>
    </w:p>
    <w:p w14:paraId="4B3784CD" w14:textId="07FDBF8A" w:rsidR="00B047CF" w:rsidRPr="0058402E" w:rsidRDefault="00B047CF" w:rsidP="00FC18EC">
      <w:pPr>
        <w:pStyle w:val="Heading2"/>
        <w:rPr>
          <w:rFonts w:ascii="Times New Roman" w:hAnsi="Times New Roman" w:cs="Times New Roman"/>
          <w:b w:val="0"/>
          <w:sz w:val="24"/>
          <w:szCs w:val="24"/>
        </w:rPr>
      </w:pPr>
      <w:bookmarkStart w:id="753" w:name="_Toc272250149"/>
      <w:bookmarkStart w:id="754" w:name="_Toc273788885"/>
      <w:bookmarkStart w:id="755" w:name="_Toc273797205"/>
      <w:bookmarkStart w:id="756" w:name="_Toc273797754"/>
      <w:r w:rsidRPr="0058402E">
        <w:rPr>
          <w:rFonts w:ascii="Times New Roman" w:hAnsi="Times New Roman" w:cs="Times New Roman"/>
          <w:b w:val="0"/>
          <w:sz w:val="24"/>
          <w:szCs w:val="24"/>
        </w:rPr>
        <w:lastRenderedPageBreak/>
        <w:t>ARTICLE 8-4</w:t>
      </w:r>
      <w:r w:rsidRPr="0058402E">
        <w:rPr>
          <w:rFonts w:ascii="Times New Roman" w:hAnsi="Times New Roman" w:cs="Times New Roman"/>
          <w:b w:val="0"/>
          <w:sz w:val="24"/>
          <w:szCs w:val="24"/>
        </w:rPr>
        <w:tab/>
      </w:r>
      <w:r w:rsidR="00781AA0" w:rsidRPr="0058402E">
        <w:rPr>
          <w:rFonts w:ascii="Times New Roman" w:hAnsi="Times New Roman" w:cs="Times New Roman"/>
          <w:b w:val="0"/>
          <w:sz w:val="24"/>
          <w:szCs w:val="24"/>
        </w:rPr>
        <w:t xml:space="preserve">  </w:t>
      </w:r>
      <w:r w:rsidRPr="0058402E">
        <w:rPr>
          <w:rFonts w:ascii="Times New Roman" w:hAnsi="Times New Roman" w:cs="Times New Roman"/>
          <w:b w:val="0"/>
          <w:sz w:val="24"/>
          <w:szCs w:val="24"/>
        </w:rPr>
        <w:t>STORAGE OF JUNK VEHICLES</w:t>
      </w:r>
      <w:bookmarkEnd w:id="753"/>
      <w:bookmarkEnd w:id="754"/>
      <w:bookmarkEnd w:id="755"/>
      <w:bookmarkEnd w:id="756"/>
    </w:p>
    <w:p w14:paraId="2BEE7754" w14:textId="77777777" w:rsidR="00B047CF" w:rsidRPr="0058402E" w:rsidRDefault="00B047CF" w:rsidP="00FC18EC">
      <w:pPr>
        <w:pStyle w:val="NoteLevel1"/>
        <w:rPr>
          <w:rFonts w:ascii="Times New Roman" w:hAnsi="Times New Roman" w:cs="Times New Roman"/>
        </w:rPr>
      </w:pPr>
    </w:p>
    <w:p w14:paraId="7664969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8-4-1</w:t>
      </w:r>
      <w:r w:rsidRPr="0058402E">
        <w:rPr>
          <w:rFonts w:ascii="Times New Roman" w:hAnsi="Times New Roman" w:cs="Times New Roman"/>
        </w:rPr>
        <w:tab/>
        <w:t>Definitions</w:t>
      </w:r>
    </w:p>
    <w:p w14:paraId="0BF2578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8-4-2</w:t>
      </w:r>
      <w:r w:rsidRPr="0058402E">
        <w:rPr>
          <w:rFonts w:ascii="Times New Roman" w:hAnsi="Times New Roman" w:cs="Times New Roman"/>
        </w:rPr>
        <w:tab/>
        <w:t>Storage Declared a Nuisance</w:t>
      </w:r>
    </w:p>
    <w:p w14:paraId="6B15B2A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8-4-3</w:t>
      </w:r>
      <w:r w:rsidRPr="0058402E">
        <w:rPr>
          <w:rFonts w:ascii="Times New Roman" w:hAnsi="Times New Roman" w:cs="Times New Roman"/>
        </w:rPr>
        <w:tab/>
        <w:t>Prohibition</w:t>
      </w:r>
    </w:p>
    <w:p w14:paraId="3A74C41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8-4-4</w:t>
      </w:r>
      <w:r w:rsidRPr="0058402E">
        <w:rPr>
          <w:rFonts w:ascii="Times New Roman" w:hAnsi="Times New Roman" w:cs="Times New Roman"/>
        </w:rPr>
        <w:tab/>
        <w:t>Permitted Storage</w:t>
      </w:r>
    </w:p>
    <w:p w14:paraId="2C9331A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8-4-5</w:t>
      </w:r>
      <w:r w:rsidRPr="0058402E">
        <w:rPr>
          <w:rFonts w:ascii="Times New Roman" w:hAnsi="Times New Roman" w:cs="Times New Roman"/>
        </w:rPr>
        <w:tab/>
        <w:t>Violation</w:t>
      </w:r>
    </w:p>
    <w:p w14:paraId="25E5575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8-4-6</w:t>
      </w:r>
      <w:r w:rsidRPr="0058402E">
        <w:rPr>
          <w:rFonts w:ascii="Times New Roman" w:hAnsi="Times New Roman" w:cs="Times New Roman"/>
        </w:rPr>
        <w:tab/>
        <w:t>Removal by City</w:t>
      </w:r>
    </w:p>
    <w:p w14:paraId="47B3A1FC" w14:textId="77777777" w:rsidR="00B047CF" w:rsidRPr="0058402E" w:rsidRDefault="00B047CF" w:rsidP="00FC18EC">
      <w:pPr>
        <w:pStyle w:val="NoteLevel1"/>
        <w:rPr>
          <w:rFonts w:ascii="Times New Roman" w:hAnsi="Times New Roman" w:cs="Times New Roman"/>
        </w:rPr>
      </w:pPr>
    </w:p>
    <w:p w14:paraId="515A2806" w14:textId="77777777" w:rsidR="00B047CF" w:rsidRPr="0058402E" w:rsidRDefault="00B047CF" w:rsidP="00FC18EC">
      <w:pPr>
        <w:pStyle w:val="Heading3"/>
        <w:rPr>
          <w:rFonts w:ascii="Times New Roman" w:hAnsi="Times New Roman" w:cs="Times New Roman"/>
          <w:b w:val="0"/>
        </w:rPr>
      </w:pPr>
      <w:bookmarkStart w:id="757" w:name="_Toc272250150"/>
      <w:bookmarkStart w:id="758" w:name="_Toc273788886"/>
      <w:bookmarkStart w:id="759" w:name="_Toc273797206"/>
      <w:bookmarkStart w:id="760" w:name="_Toc273797755"/>
      <w:r w:rsidRPr="0058402E">
        <w:rPr>
          <w:rFonts w:ascii="Times New Roman" w:hAnsi="Times New Roman" w:cs="Times New Roman"/>
          <w:b w:val="0"/>
        </w:rPr>
        <w:t>Section 8-4-1     Definitions</w:t>
      </w:r>
      <w:bookmarkEnd w:id="757"/>
      <w:bookmarkEnd w:id="758"/>
      <w:bookmarkEnd w:id="759"/>
      <w:bookmarkEnd w:id="760"/>
    </w:p>
    <w:p w14:paraId="0ABE421A" w14:textId="77777777" w:rsidR="00B047CF" w:rsidRPr="0058402E" w:rsidRDefault="00B047CF" w:rsidP="00FC18EC">
      <w:pPr>
        <w:pStyle w:val="NoteLevel1"/>
        <w:rPr>
          <w:rFonts w:ascii="Times New Roman" w:hAnsi="Times New Roman" w:cs="Times New Roman"/>
        </w:rPr>
      </w:pPr>
    </w:p>
    <w:p w14:paraId="3FFAA3B5"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"Junk motor vehicle" means any motor vehicle which is of a type subject to registration under Title 28 of the Arizona Revised Statutes but does not have lawfully affixed thereto unexpired license plates assigned to the vehicle by any state, and, in addition, which exhibits one or more of the following conditions: wrecked, partially or fully dismantled, abandoned, stripped, substantially damaged, inoperative, inoperable, unused, scrapped, discarded or unable to be safely operated.</w:t>
      </w:r>
    </w:p>
    <w:p w14:paraId="0D671C71"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47BACBAE"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"Store" means parking, storing, leaving, locating, keeping, maintaining, depositing, allowing to remain or situating.</w:t>
      </w:r>
    </w:p>
    <w:p w14:paraId="6424A7A1" w14:textId="77777777" w:rsidR="00B047CF" w:rsidRPr="0058402E" w:rsidRDefault="00B047CF" w:rsidP="00FC18EC">
      <w:pPr>
        <w:pStyle w:val="NoteLevel1"/>
        <w:rPr>
          <w:rFonts w:ascii="Times New Roman" w:hAnsi="Times New Roman" w:cs="Times New Roman"/>
        </w:rPr>
      </w:pPr>
    </w:p>
    <w:p w14:paraId="6D3FA806" w14:textId="77777777" w:rsidR="00B047CF" w:rsidRPr="0058402E" w:rsidRDefault="00B047CF" w:rsidP="00FC18EC">
      <w:pPr>
        <w:pStyle w:val="Heading3"/>
        <w:rPr>
          <w:rFonts w:ascii="Times New Roman" w:hAnsi="Times New Roman" w:cs="Times New Roman"/>
          <w:b w:val="0"/>
        </w:rPr>
      </w:pPr>
      <w:bookmarkStart w:id="761" w:name="_Toc272250151"/>
      <w:bookmarkStart w:id="762" w:name="_Toc273788887"/>
      <w:bookmarkStart w:id="763" w:name="_Toc273797207"/>
      <w:bookmarkStart w:id="764" w:name="_Toc273797756"/>
      <w:r w:rsidRPr="0058402E">
        <w:rPr>
          <w:rFonts w:ascii="Times New Roman" w:hAnsi="Times New Roman" w:cs="Times New Roman"/>
          <w:b w:val="0"/>
        </w:rPr>
        <w:t>Section 8-4-2    Storage Declared a Nuisance</w:t>
      </w:r>
      <w:bookmarkEnd w:id="761"/>
      <w:bookmarkEnd w:id="762"/>
      <w:bookmarkEnd w:id="763"/>
      <w:bookmarkEnd w:id="764"/>
    </w:p>
    <w:p w14:paraId="3E1DD488" w14:textId="77777777" w:rsidR="00B047CF" w:rsidRPr="0058402E" w:rsidRDefault="00B047CF" w:rsidP="00FC18EC">
      <w:pPr>
        <w:pStyle w:val="NoteLevel1"/>
        <w:rPr>
          <w:rFonts w:ascii="Times New Roman" w:hAnsi="Times New Roman" w:cs="Times New Roman"/>
        </w:rPr>
      </w:pPr>
    </w:p>
    <w:p w14:paraId="196F440B" w14:textId="77777777" w:rsidR="00692D1D" w:rsidRPr="0058402E" w:rsidRDefault="00B047CF" w:rsidP="00FC18EC">
      <w:pPr>
        <w:pStyle w:val="NoteLevel1"/>
        <w:rPr>
          <w:rFonts w:ascii="Times New Roman" w:hAnsi="Times New Roman" w:cs="Times New Roman"/>
        </w:rPr>
      </w:pPr>
      <w:r w:rsidRPr="0058402E">
        <w:rPr>
          <w:rFonts w:ascii="Times New Roman" w:hAnsi="Times New Roman" w:cs="Times New Roman"/>
        </w:rPr>
        <w:t>The storage of any junk motor vehicle on any property within the city in violation of this article is hereby declared dangerous to the public safety and a public nuisance. It is further declared that such storage interferes with the enjoyment of property, reduces the value of property, invites plundering, creates fire hazards, represents a hazard to the health and safety of minors, attracts rodents and insects and poses a serious danger to the public health, safety, co</w:t>
      </w:r>
      <w:r w:rsidR="00692D1D" w:rsidRPr="0058402E">
        <w:rPr>
          <w:rFonts w:ascii="Times New Roman" w:hAnsi="Times New Roman" w:cs="Times New Roman"/>
        </w:rPr>
        <w:t>mfort, convenience and welfare.</w:t>
      </w:r>
    </w:p>
    <w:p w14:paraId="5C921D48" w14:textId="77777777" w:rsidR="00692D1D" w:rsidRPr="0058402E" w:rsidRDefault="00692D1D" w:rsidP="00FC18EC">
      <w:pPr>
        <w:pStyle w:val="NoteLevel1"/>
        <w:numPr>
          <w:ilvl w:val="0"/>
          <w:numId w:val="0"/>
        </w:numPr>
        <w:rPr>
          <w:rFonts w:ascii="Times New Roman" w:hAnsi="Times New Roman" w:cs="Times New Roman"/>
          <w:bCs/>
        </w:rPr>
      </w:pPr>
    </w:p>
    <w:p w14:paraId="6C7A3157" w14:textId="77777777" w:rsidR="00B047CF" w:rsidRPr="0058402E" w:rsidRDefault="00B047CF" w:rsidP="00FC18EC">
      <w:pPr>
        <w:pStyle w:val="Heading3"/>
        <w:rPr>
          <w:rFonts w:ascii="Times New Roman" w:hAnsi="Times New Roman" w:cs="Times New Roman"/>
          <w:b w:val="0"/>
        </w:rPr>
      </w:pPr>
      <w:bookmarkStart w:id="765" w:name="_Toc272250152"/>
      <w:bookmarkStart w:id="766" w:name="_Toc273788888"/>
      <w:bookmarkStart w:id="767" w:name="_Toc273797208"/>
      <w:bookmarkStart w:id="768" w:name="_Toc273797757"/>
      <w:r w:rsidRPr="0058402E">
        <w:rPr>
          <w:rFonts w:ascii="Times New Roman" w:hAnsi="Times New Roman" w:cs="Times New Roman"/>
          <w:b w:val="0"/>
        </w:rPr>
        <w:t>Section 8-4-3    Prohibition</w:t>
      </w:r>
      <w:bookmarkEnd w:id="765"/>
      <w:bookmarkEnd w:id="766"/>
      <w:bookmarkEnd w:id="767"/>
      <w:bookmarkEnd w:id="768"/>
    </w:p>
    <w:p w14:paraId="26C3BCCF" w14:textId="77777777" w:rsidR="00B047CF" w:rsidRPr="0058402E" w:rsidRDefault="00B047CF" w:rsidP="00FC18EC">
      <w:pPr>
        <w:pStyle w:val="NoteLevel1"/>
        <w:rPr>
          <w:rFonts w:ascii="Times New Roman" w:hAnsi="Times New Roman" w:cs="Times New Roman"/>
        </w:rPr>
      </w:pPr>
    </w:p>
    <w:p w14:paraId="3E2F21B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It is unlawful for any person, partnership, corporation, association, firm, company or organization of any kind owning or having possession or custody of any junk motor vehicle to </w:t>
      </w:r>
      <w:r w:rsidRPr="0058402E">
        <w:rPr>
          <w:rFonts w:ascii="Times New Roman" w:hAnsi="Times New Roman" w:cs="Times New Roman"/>
        </w:rPr>
        <w:lastRenderedPageBreak/>
        <w:t>store such vehicle or to permit such vehicle to be stored within the boundaries of the city, and it is unlawful for any person, partnership, corporation, association, firm, company or organization of any kind owning or occupying any property within the city to store any junk motor vehicle or to permit such vehicle to remain on said owned or occupied property, except as permitted by Section 8-4-4 of this article.</w:t>
      </w:r>
    </w:p>
    <w:p w14:paraId="312E8058" w14:textId="77777777" w:rsidR="00B047CF" w:rsidRPr="0058402E" w:rsidRDefault="00B047CF" w:rsidP="00FC18EC">
      <w:pPr>
        <w:pStyle w:val="NoteLevel1"/>
        <w:rPr>
          <w:rFonts w:ascii="Times New Roman" w:hAnsi="Times New Roman" w:cs="Times New Roman"/>
        </w:rPr>
      </w:pPr>
    </w:p>
    <w:p w14:paraId="5FFE6F48" w14:textId="77777777" w:rsidR="00B047CF" w:rsidRPr="0058402E" w:rsidRDefault="00B047CF" w:rsidP="00FC18EC">
      <w:pPr>
        <w:pStyle w:val="Heading3"/>
        <w:rPr>
          <w:rFonts w:ascii="Times New Roman" w:hAnsi="Times New Roman" w:cs="Times New Roman"/>
          <w:b w:val="0"/>
        </w:rPr>
      </w:pPr>
      <w:bookmarkStart w:id="769" w:name="_Toc272250153"/>
      <w:bookmarkStart w:id="770" w:name="_Toc273788889"/>
      <w:bookmarkStart w:id="771" w:name="_Toc273797209"/>
      <w:bookmarkStart w:id="772" w:name="_Toc273797758"/>
      <w:r w:rsidRPr="0058402E">
        <w:rPr>
          <w:rFonts w:ascii="Times New Roman" w:hAnsi="Times New Roman" w:cs="Times New Roman"/>
          <w:b w:val="0"/>
        </w:rPr>
        <w:t>Section 8-4-4    Permitted Storage</w:t>
      </w:r>
      <w:bookmarkEnd w:id="769"/>
      <w:bookmarkEnd w:id="770"/>
      <w:bookmarkEnd w:id="771"/>
      <w:bookmarkEnd w:id="772"/>
    </w:p>
    <w:p w14:paraId="3F0009A7" w14:textId="77777777" w:rsidR="00B047CF" w:rsidRPr="0058402E" w:rsidRDefault="00B047CF" w:rsidP="00FC18EC">
      <w:pPr>
        <w:pStyle w:val="NoteLevel1"/>
        <w:rPr>
          <w:rFonts w:ascii="Times New Roman" w:hAnsi="Times New Roman" w:cs="Times New Roman"/>
        </w:rPr>
      </w:pPr>
    </w:p>
    <w:p w14:paraId="7F7F261A"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This article shall not apply to any junk motor vehicle stored within the boundaries of the city if said vehicle is on the premises of a business enterprise operated in a lawful manner and in accordance with the Zoning Ordinance of the City of St. Johns and licensed by the city, and the storage of said vehicle is a regular part of the operation of said business enterprise. Further, this article shall not apply to any junk motor vehicle stored on property within the boundaries of the city if said vehicle is stored in the rear yard of said property.</w:t>
      </w:r>
    </w:p>
    <w:p w14:paraId="4BE5BCDD" w14:textId="77777777" w:rsidR="00B047CF" w:rsidRPr="0058402E" w:rsidRDefault="00B047CF" w:rsidP="00FC18EC">
      <w:pPr>
        <w:pStyle w:val="NoteLevel1"/>
        <w:rPr>
          <w:rFonts w:ascii="Times New Roman" w:hAnsi="Times New Roman" w:cs="Times New Roman"/>
        </w:rPr>
      </w:pPr>
    </w:p>
    <w:p w14:paraId="478B4938" w14:textId="77777777" w:rsidR="00B047CF" w:rsidRPr="0058402E" w:rsidRDefault="00B047CF" w:rsidP="00FC18EC">
      <w:pPr>
        <w:pStyle w:val="Heading3"/>
        <w:rPr>
          <w:rFonts w:ascii="Times New Roman" w:hAnsi="Times New Roman" w:cs="Times New Roman"/>
          <w:b w:val="0"/>
        </w:rPr>
      </w:pPr>
      <w:bookmarkStart w:id="773" w:name="_Toc272250154"/>
      <w:bookmarkStart w:id="774" w:name="_Toc273788890"/>
      <w:bookmarkStart w:id="775" w:name="_Toc273797210"/>
      <w:bookmarkStart w:id="776" w:name="_Toc273797759"/>
      <w:r w:rsidRPr="0058402E">
        <w:rPr>
          <w:rFonts w:ascii="Times New Roman" w:hAnsi="Times New Roman" w:cs="Times New Roman"/>
          <w:b w:val="0"/>
        </w:rPr>
        <w:t>Section 8-4-5    Violation</w:t>
      </w:r>
      <w:bookmarkEnd w:id="773"/>
      <w:bookmarkEnd w:id="774"/>
      <w:bookmarkEnd w:id="775"/>
      <w:bookmarkEnd w:id="776"/>
    </w:p>
    <w:p w14:paraId="4584C881" w14:textId="77777777" w:rsidR="00B047CF" w:rsidRPr="0058402E" w:rsidRDefault="00B047CF" w:rsidP="00FC18EC">
      <w:pPr>
        <w:pStyle w:val="NoteLevel1"/>
        <w:rPr>
          <w:rFonts w:ascii="Times New Roman" w:hAnsi="Times New Roman" w:cs="Times New Roman"/>
        </w:rPr>
      </w:pPr>
    </w:p>
    <w:p w14:paraId="120CCA91" w14:textId="77777777" w:rsidR="00692D1D" w:rsidRPr="0058402E" w:rsidRDefault="00B047CF" w:rsidP="00FC18EC">
      <w:pPr>
        <w:pStyle w:val="NoteLevel1"/>
        <w:rPr>
          <w:rFonts w:ascii="Times New Roman" w:hAnsi="Times New Roman" w:cs="Times New Roman"/>
        </w:rPr>
      </w:pPr>
      <w:r w:rsidRPr="0058402E">
        <w:rPr>
          <w:rFonts w:ascii="Times New Roman" w:hAnsi="Times New Roman" w:cs="Times New Roman"/>
        </w:rPr>
        <w:t>Violation of any part of this article is a class 1 misdemeanor, and each day any violation continues shall constitute a separate offense as to each junk motor vehicle stored in violation of this article. If a person stores more than one such vehicle in violation of this article, the storage of each vehicle shall</w:t>
      </w:r>
      <w:r w:rsidR="00692D1D" w:rsidRPr="0058402E">
        <w:rPr>
          <w:rFonts w:ascii="Times New Roman" w:hAnsi="Times New Roman" w:cs="Times New Roman"/>
        </w:rPr>
        <w:t xml:space="preserve"> constitute a separate offense.</w:t>
      </w:r>
    </w:p>
    <w:p w14:paraId="0FC3DE04" w14:textId="77777777" w:rsidR="00692D1D" w:rsidRPr="0058402E" w:rsidRDefault="00692D1D" w:rsidP="00FC18EC">
      <w:pPr>
        <w:pStyle w:val="NoteLevel1"/>
        <w:numPr>
          <w:ilvl w:val="0"/>
          <w:numId w:val="0"/>
        </w:numPr>
        <w:rPr>
          <w:rFonts w:ascii="Times New Roman" w:hAnsi="Times New Roman" w:cs="Times New Roman"/>
          <w:bCs/>
        </w:rPr>
      </w:pPr>
    </w:p>
    <w:p w14:paraId="682901EA" w14:textId="77777777" w:rsidR="00B047CF" w:rsidRPr="0058402E" w:rsidRDefault="00B047CF" w:rsidP="00FC18EC">
      <w:pPr>
        <w:pStyle w:val="Heading3"/>
        <w:rPr>
          <w:rFonts w:ascii="Times New Roman" w:hAnsi="Times New Roman" w:cs="Times New Roman"/>
          <w:b w:val="0"/>
        </w:rPr>
      </w:pPr>
      <w:bookmarkStart w:id="777" w:name="_Toc272250155"/>
      <w:bookmarkStart w:id="778" w:name="_Toc273788891"/>
      <w:bookmarkStart w:id="779" w:name="_Toc273797211"/>
      <w:bookmarkStart w:id="780" w:name="_Toc273797760"/>
      <w:r w:rsidRPr="0058402E">
        <w:rPr>
          <w:rFonts w:ascii="Times New Roman" w:hAnsi="Times New Roman" w:cs="Times New Roman"/>
          <w:b w:val="0"/>
        </w:rPr>
        <w:t>Section 8-4-6    Removal by City</w:t>
      </w:r>
      <w:bookmarkEnd w:id="777"/>
      <w:bookmarkEnd w:id="778"/>
      <w:bookmarkEnd w:id="779"/>
      <w:bookmarkEnd w:id="780"/>
    </w:p>
    <w:p w14:paraId="083B4C45" w14:textId="77777777" w:rsidR="00B047CF" w:rsidRPr="0058402E" w:rsidRDefault="00B047CF" w:rsidP="00FC18EC">
      <w:pPr>
        <w:pStyle w:val="NoteLevel1"/>
        <w:rPr>
          <w:rFonts w:ascii="Times New Roman" w:hAnsi="Times New Roman" w:cs="Times New Roman"/>
        </w:rPr>
      </w:pPr>
    </w:p>
    <w:p w14:paraId="528C92CD" w14:textId="0B940722"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city is authorized to remove any junk motor vehicle pursuant to the provisions of Article 8-2 of this code and to create and enforce a lien upon the property of the owner of said junk motor vehicle or the property on which it is situated in accordance with the provisions of Article 8-2.</w:t>
      </w:r>
    </w:p>
    <w:p w14:paraId="75E8A6CC" w14:textId="48E24931" w:rsidR="00B047CF" w:rsidRPr="0058402E" w:rsidRDefault="00B047CF" w:rsidP="00FC18EC">
      <w:pPr>
        <w:pStyle w:val="Heading2"/>
        <w:rPr>
          <w:rFonts w:ascii="Times New Roman" w:hAnsi="Times New Roman" w:cs="Times New Roman"/>
          <w:b w:val="0"/>
          <w:sz w:val="24"/>
          <w:szCs w:val="24"/>
        </w:rPr>
      </w:pPr>
      <w:bookmarkStart w:id="781" w:name="_Toc272250156"/>
      <w:bookmarkStart w:id="782" w:name="_Toc273788892"/>
      <w:bookmarkStart w:id="783" w:name="_Toc273797212"/>
      <w:bookmarkStart w:id="784" w:name="_Toc273797761"/>
      <w:r w:rsidRPr="0058402E">
        <w:rPr>
          <w:rFonts w:ascii="Times New Roman" w:hAnsi="Times New Roman" w:cs="Times New Roman"/>
          <w:b w:val="0"/>
          <w:sz w:val="24"/>
          <w:szCs w:val="24"/>
        </w:rPr>
        <w:t xml:space="preserve">ARTICLE 8-5  </w:t>
      </w:r>
      <w:r w:rsidR="00781AA0" w:rsidRPr="0058402E">
        <w:rPr>
          <w:rFonts w:ascii="Times New Roman" w:hAnsi="Times New Roman" w:cs="Times New Roman"/>
          <w:b w:val="0"/>
          <w:sz w:val="24"/>
          <w:szCs w:val="24"/>
        </w:rPr>
        <w:t xml:space="preserve">  </w:t>
      </w:r>
      <w:r w:rsidRPr="0058402E">
        <w:rPr>
          <w:rFonts w:ascii="Times New Roman" w:hAnsi="Times New Roman" w:cs="Times New Roman"/>
          <w:b w:val="0"/>
          <w:sz w:val="24"/>
          <w:szCs w:val="24"/>
        </w:rPr>
        <w:t>GREEN WASTE DISPO</w:t>
      </w:r>
      <w:r w:rsidR="00781AA0" w:rsidRPr="0058402E">
        <w:rPr>
          <w:rFonts w:ascii="Times New Roman" w:hAnsi="Times New Roman" w:cs="Times New Roman"/>
          <w:b w:val="0"/>
          <w:sz w:val="24"/>
          <w:szCs w:val="24"/>
        </w:rPr>
        <w:t>SAL AND DUMPING</w:t>
      </w:r>
      <w:bookmarkEnd w:id="781"/>
      <w:bookmarkEnd w:id="782"/>
      <w:bookmarkEnd w:id="783"/>
      <w:bookmarkEnd w:id="784"/>
    </w:p>
    <w:p w14:paraId="7953E8A0" w14:textId="77777777" w:rsidR="00B047CF" w:rsidRPr="0058402E" w:rsidRDefault="00B047CF" w:rsidP="00FC18EC">
      <w:pPr>
        <w:pStyle w:val="NoteLevel1"/>
        <w:rPr>
          <w:rFonts w:ascii="Times New Roman" w:hAnsi="Times New Roman" w:cs="Times New Roman"/>
          <w:bCs/>
          <w:color w:val="0000FF"/>
        </w:rPr>
      </w:pPr>
    </w:p>
    <w:p w14:paraId="23104088" w14:textId="77777777" w:rsidR="00B047CF" w:rsidRPr="0058402E" w:rsidRDefault="00B047CF" w:rsidP="00FC18EC">
      <w:pPr>
        <w:pStyle w:val="NoteLevel1"/>
        <w:tabs>
          <w:tab w:val="clear" w:pos="0"/>
          <w:tab w:val="num" w:pos="720"/>
        </w:tabs>
        <w:ind w:left="450"/>
        <w:rPr>
          <w:rFonts w:ascii="Times New Roman" w:hAnsi="Times New Roman" w:cs="Times New Roman"/>
          <w:bCs/>
        </w:rPr>
      </w:pPr>
      <w:r w:rsidRPr="0058402E">
        <w:rPr>
          <w:rFonts w:ascii="Times New Roman" w:hAnsi="Times New Roman" w:cs="Times New Roman"/>
          <w:bCs/>
        </w:rPr>
        <w:t>8-5-1</w:t>
      </w:r>
      <w:r w:rsidRPr="0058402E">
        <w:rPr>
          <w:rFonts w:ascii="Times New Roman" w:hAnsi="Times New Roman" w:cs="Times New Roman"/>
          <w:bCs/>
        </w:rPr>
        <w:tab/>
        <w:t>Purpose And Short Title</w:t>
      </w:r>
    </w:p>
    <w:p w14:paraId="4188655E" w14:textId="77777777" w:rsidR="00B047CF" w:rsidRPr="0058402E" w:rsidRDefault="00B047CF" w:rsidP="00FC18EC">
      <w:pPr>
        <w:pStyle w:val="NoteLevel1"/>
        <w:tabs>
          <w:tab w:val="clear" w:pos="0"/>
          <w:tab w:val="num" w:pos="720"/>
        </w:tabs>
        <w:ind w:left="450"/>
        <w:rPr>
          <w:rFonts w:ascii="Times New Roman" w:hAnsi="Times New Roman" w:cs="Times New Roman"/>
          <w:bCs/>
        </w:rPr>
      </w:pPr>
      <w:r w:rsidRPr="0058402E">
        <w:rPr>
          <w:rFonts w:ascii="Times New Roman" w:hAnsi="Times New Roman" w:cs="Times New Roman"/>
          <w:bCs/>
        </w:rPr>
        <w:t>8-5-2</w:t>
      </w:r>
      <w:r w:rsidRPr="0058402E">
        <w:rPr>
          <w:rFonts w:ascii="Times New Roman" w:hAnsi="Times New Roman" w:cs="Times New Roman"/>
          <w:bCs/>
        </w:rPr>
        <w:tab/>
        <w:t>Application of Green Waste Dumping Ordinance</w:t>
      </w:r>
    </w:p>
    <w:p w14:paraId="28A59753" w14:textId="77777777" w:rsidR="00B047CF" w:rsidRPr="0058402E" w:rsidRDefault="00B047CF" w:rsidP="00FC18EC">
      <w:pPr>
        <w:pStyle w:val="NoteLevel1"/>
        <w:tabs>
          <w:tab w:val="clear" w:pos="0"/>
          <w:tab w:val="num" w:pos="720"/>
        </w:tabs>
        <w:ind w:left="450"/>
        <w:rPr>
          <w:rFonts w:ascii="Times New Roman" w:hAnsi="Times New Roman" w:cs="Times New Roman"/>
          <w:bCs/>
        </w:rPr>
      </w:pPr>
      <w:r w:rsidRPr="0058402E">
        <w:rPr>
          <w:rFonts w:ascii="Times New Roman" w:hAnsi="Times New Roman" w:cs="Times New Roman"/>
          <w:bCs/>
        </w:rPr>
        <w:t>8-5-3</w:t>
      </w:r>
      <w:r w:rsidRPr="0058402E">
        <w:rPr>
          <w:rFonts w:ascii="Times New Roman" w:hAnsi="Times New Roman" w:cs="Times New Roman"/>
          <w:bCs/>
        </w:rPr>
        <w:tab/>
        <w:t>[Reserved]</w:t>
      </w:r>
    </w:p>
    <w:p w14:paraId="73AB0C43" w14:textId="77777777" w:rsidR="00B047CF" w:rsidRPr="0058402E" w:rsidRDefault="00B047CF" w:rsidP="00FC18EC">
      <w:pPr>
        <w:pStyle w:val="NoteLevel1"/>
        <w:tabs>
          <w:tab w:val="clear" w:pos="0"/>
          <w:tab w:val="num" w:pos="720"/>
        </w:tabs>
        <w:ind w:left="450"/>
        <w:rPr>
          <w:rFonts w:ascii="Times New Roman" w:hAnsi="Times New Roman" w:cs="Times New Roman"/>
          <w:bCs/>
        </w:rPr>
      </w:pPr>
      <w:r w:rsidRPr="0058402E">
        <w:rPr>
          <w:rFonts w:ascii="Times New Roman" w:hAnsi="Times New Roman" w:cs="Times New Roman"/>
          <w:bCs/>
        </w:rPr>
        <w:t xml:space="preserve">8-5-4 </w:t>
      </w:r>
      <w:r w:rsidRPr="0058402E">
        <w:rPr>
          <w:rFonts w:ascii="Times New Roman" w:hAnsi="Times New Roman" w:cs="Times New Roman"/>
          <w:bCs/>
        </w:rPr>
        <w:tab/>
        <w:t>Definitions</w:t>
      </w:r>
    </w:p>
    <w:p w14:paraId="040260A0" w14:textId="77777777" w:rsidR="00B047CF" w:rsidRPr="0058402E" w:rsidRDefault="00B047CF" w:rsidP="00FC18EC">
      <w:pPr>
        <w:pStyle w:val="NoteLevel1"/>
        <w:tabs>
          <w:tab w:val="clear" w:pos="0"/>
          <w:tab w:val="num" w:pos="720"/>
        </w:tabs>
        <w:ind w:left="450"/>
        <w:rPr>
          <w:rFonts w:ascii="Times New Roman" w:hAnsi="Times New Roman" w:cs="Times New Roman"/>
          <w:bCs/>
        </w:rPr>
      </w:pPr>
      <w:r w:rsidRPr="0058402E">
        <w:rPr>
          <w:rFonts w:ascii="Times New Roman" w:hAnsi="Times New Roman" w:cs="Times New Roman"/>
          <w:bCs/>
        </w:rPr>
        <w:lastRenderedPageBreak/>
        <w:t>8-5-5</w:t>
      </w:r>
      <w:r w:rsidRPr="0058402E">
        <w:rPr>
          <w:rFonts w:ascii="Times New Roman" w:hAnsi="Times New Roman" w:cs="Times New Roman"/>
          <w:bCs/>
        </w:rPr>
        <w:tab/>
        <w:t>Disposal – In General</w:t>
      </w:r>
    </w:p>
    <w:p w14:paraId="6A419E62" w14:textId="77777777" w:rsidR="00B047CF" w:rsidRPr="0058402E" w:rsidRDefault="00B047CF" w:rsidP="00FC18EC">
      <w:pPr>
        <w:pStyle w:val="NoteLevel1"/>
        <w:tabs>
          <w:tab w:val="clear" w:pos="0"/>
          <w:tab w:val="num" w:pos="720"/>
        </w:tabs>
        <w:ind w:left="450"/>
        <w:rPr>
          <w:rFonts w:ascii="Times New Roman" w:hAnsi="Times New Roman" w:cs="Times New Roman"/>
          <w:bCs/>
        </w:rPr>
      </w:pPr>
      <w:r w:rsidRPr="0058402E">
        <w:rPr>
          <w:rFonts w:ascii="Times New Roman" w:hAnsi="Times New Roman" w:cs="Times New Roman"/>
          <w:bCs/>
        </w:rPr>
        <w:t>8-5-6</w:t>
      </w:r>
      <w:r w:rsidRPr="0058402E">
        <w:rPr>
          <w:rFonts w:ascii="Times New Roman" w:hAnsi="Times New Roman" w:cs="Times New Roman"/>
          <w:bCs/>
        </w:rPr>
        <w:tab/>
        <w:t>Illegal Dumping at Green Waste Facility</w:t>
      </w:r>
    </w:p>
    <w:p w14:paraId="726601A5" w14:textId="77777777" w:rsidR="00B047CF" w:rsidRPr="0058402E" w:rsidRDefault="00B047CF" w:rsidP="00FC18EC">
      <w:pPr>
        <w:pStyle w:val="NoteLevel1"/>
        <w:tabs>
          <w:tab w:val="clear" w:pos="0"/>
          <w:tab w:val="num" w:pos="720"/>
        </w:tabs>
        <w:ind w:left="450"/>
        <w:rPr>
          <w:rFonts w:ascii="Times New Roman" w:hAnsi="Times New Roman" w:cs="Times New Roman"/>
          <w:bCs/>
        </w:rPr>
      </w:pPr>
      <w:r w:rsidRPr="0058402E">
        <w:rPr>
          <w:rFonts w:ascii="Times New Roman" w:hAnsi="Times New Roman" w:cs="Times New Roman"/>
          <w:bCs/>
        </w:rPr>
        <w:t xml:space="preserve">8-5-7 </w:t>
      </w:r>
      <w:r w:rsidRPr="0058402E">
        <w:rPr>
          <w:rFonts w:ascii="Times New Roman" w:hAnsi="Times New Roman" w:cs="Times New Roman"/>
          <w:bCs/>
        </w:rPr>
        <w:tab/>
        <w:t>Enforcement and Civil Citations.</w:t>
      </w:r>
    </w:p>
    <w:p w14:paraId="4E5A144C" w14:textId="77777777" w:rsidR="00B047CF" w:rsidRPr="0058402E" w:rsidRDefault="00B047CF" w:rsidP="00FC18EC">
      <w:pPr>
        <w:pStyle w:val="NoteLevel1"/>
        <w:tabs>
          <w:tab w:val="clear" w:pos="0"/>
          <w:tab w:val="num" w:pos="720"/>
        </w:tabs>
        <w:ind w:left="450"/>
        <w:rPr>
          <w:rFonts w:ascii="Times New Roman" w:hAnsi="Times New Roman" w:cs="Times New Roman"/>
        </w:rPr>
      </w:pPr>
      <w:r w:rsidRPr="0058402E">
        <w:rPr>
          <w:rFonts w:ascii="Times New Roman" w:hAnsi="Times New Roman" w:cs="Times New Roman"/>
        </w:rPr>
        <w:t xml:space="preserve">8-5-8 </w:t>
      </w:r>
      <w:r w:rsidRPr="0058402E">
        <w:rPr>
          <w:rFonts w:ascii="Times New Roman" w:hAnsi="Times New Roman" w:cs="Times New Roman"/>
        </w:rPr>
        <w:tab/>
        <w:t>Penalties.</w:t>
      </w:r>
    </w:p>
    <w:p w14:paraId="70C97D1A" w14:textId="77777777" w:rsidR="00B047CF" w:rsidRPr="0058402E" w:rsidRDefault="00B047CF" w:rsidP="00FC18EC">
      <w:pPr>
        <w:pStyle w:val="NoteLevel1"/>
        <w:tabs>
          <w:tab w:val="clear" w:pos="0"/>
          <w:tab w:val="num" w:pos="720"/>
        </w:tabs>
        <w:ind w:left="450"/>
        <w:rPr>
          <w:rFonts w:ascii="Times New Roman" w:hAnsi="Times New Roman" w:cs="Times New Roman"/>
          <w:bCs/>
        </w:rPr>
      </w:pPr>
      <w:r w:rsidRPr="0058402E">
        <w:rPr>
          <w:rFonts w:ascii="Times New Roman" w:hAnsi="Times New Roman" w:cs="Times New Roman"/>
          <w:bCs/>
        </w:rPr>
        <w:t>8-5-9</w:t>
      </w:r>
      <w:r w:rsidRPr="0058402E">
        <w:rPr>
          <w:rFonts w:ascii="Times New Roman" w:hAnsi="Times New Roman" w:cs="Times New Roman"/>
          <w:bCs/>
        </w:rPr>
        <w:tab/>
        <w:t>Procedures.</w:t>
      </w:r>
    </w:p>
    <w:p w14:paraId="7CD131F2" w14:textId="77777777" w:rsidR="00B047CF" w:rsidRPr="0058402E" w:rsidRDefault="00B047CF" w:rsidP="00FC18EC">
      <w:pPr>
        <w:pStyle w:val="NoteLevel1"/>
        <w:tabs>
          <w:tab w:val="clear" w:pos="0"/>
          <w:tab w:val="num" w:pos="720"/>
        </w:tabs>
        <w:ind w:left="450"/>
        <w:rPr>
          <w:rFonts w:ascii="Times New Roman" w:hAnsi="Times New Roman" w:cs="Times New Roman"/>
          <w:bCs/>
        </w:rPr>
      </w:pPr>
      <w:r w:rsidRPr="0058402E">
        <w:rPr>
          <w:rFonts w:ascii="Times New Roman" w:hAnsi="Times New Roman" w:cs="Times New Roman"/>
          <w:bCs/>
        </w:rPr>
        <w:t>8-5-10</w:t>
      </w:r>
      <w:r w:rsidRPr="0058402E">
        <w:rPr>
          <w:rFonts w:ascii="Times New Roman" w:hAnsi="Times New Roman" w:cs="Times New Roman"/>
          <w:bCs/>
        </w:rPr>
        <w:tab/>
        <w:t>Other Violations</w:t>
      </w:r>
    </w:p>
    <w:p w14:paraId="00761983" w14:textId="77777777" w:rsidR="00B047CF" w:rsidRPr="0058402E" w:rsidRDefault="00B047CF" w:rsidP="00FC18EC">
      <w:pPr>
        <w:pStyle w:val="NoteLevel1"/>
        <w:tabs>
          <w:tab w:val="clear" w:pos="0"/>
          <w:tab w:val="num" w:pos="720"/>
        </w:tabs>
        <w:ind w:left="450"/>
        <w:rPr>
          <w:rFonts w:ascii="Times New Roman" w:hAnsi="Times New Roman" w:cs="Times New Roman"/>
          <w:bCs/>
        </w:rPr>
      </w:pPr>
      <w:r w:rsidRPr="0058402E">
        <w:rPr>
          <w:rFonts w:ascii="Times New Roman" w:hAnsi="Times New Roman" w:cs="Times New Roman"/>
          <w:bCs/>
        </w:rPr>
        <w:t>8-5-11</w:t>
      </w:r>
      <w:r w:rsidRPr="0058402E">
        <w:rPr>
          <w:rFonts w:ascii="Times New Roman" w:hAnsi="Times New Roman" w:cs="Times New Roman"/>
          <w:bCs/>
        </w:rPr>
        <w:tab/>
        <w:t>Disposal in Drainage System Prohibited</w:t>
      </w:r>
    </w:p>
    <w:p w14:paraId="4DBD6F29" w14:textId="77777777" w:rsidR="00B047CF" w:rsidRPr="0058402E" w:rsidRDefault="00B047CF" w:rsidP="00FC18EC">
      <w:pPr>
        <w:pStyle w:val="NoteLevel1"/>
        <w:rPr>
          <w:rFonts w:ascii="Times New Roman" w:hAnsi="Times New Roman" w:cs="Times New Roman"/>
          <w:bCs/>
        </w:rPr>
      </w:pPr>
    </w:p>
    <w:p w14:paraId="775E570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 xml:space="preserve">Purpose.  </w:t>
      </w:r>
    </w:p>
    <w:p w14:paraId="793E8D3F" w14:textId="77777777" w:rsidR="00B047CF" w:rsidRPr="0058402E" w:rsidRDefault="00B047CF" w:rsidP="00FC18EC">
      <w:pPr>
        <w:pStyle w:val="NoteLevel1"/>
        <w:rPr>
          <w:rFonts w:ascii="Times New Roman" w:hAnsi="Times New Roman" w:cs="Times New Roman"/>
        </w:rPr>
      </w:pPr>
    </w:p>
    <w:p w14:paraId="6FBDB01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 xml:space="preserve">The purpose of this title is to provide a safe and convenient site for the residents of the City of St. Johns to dispose of ordinary vegetative yard matter and to </w:t>
      </w:r>
      <w:r w:rsidRPr="0058402E">
        <w:rPr>
          <w:rFonts w:ascii="Times New Roman" w:hAnsi="Times New Roman" w:cs="Times New Roman"/>
        </w:rPr>
        <w:t xml:space="preserve">encourage and assist residents of the city to maintain and beautify their yards and properties.  The Green Waste Facility is designed for the disposal of green waste, as defined in this article, only. </w:t>
      </w:r>
    </w:p>
    <w:p w14:paraId="5B18FBC1" w14:textId="77777777" w:rsidR="00B047CF" w:rsidRPr="0058402E" w:rsidRDefault="00B047CF" w:rsidP="00FC18EC">
      <w:pPr>
        <w:pStyle w:val="NoteLevel1"/>
        <w:rPr>
          <w:rFonts w:ascii="Times New Roman" w:hAnsi="Times New Roman" w:cs="Times New Roman"/>
          <w:bCs/>
        </w:rPr>
      </w:pPr>
    </w:p>
    <w:p w14:paraId="687F0B21"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Short Title.  </w:t>
      </w:r>
    </w:p>
    <w:p w14:paraId="6CDAE008" w14:textId="77777777" w:rsidR="00B047CF" w:rsidRPr="0058402E" w:rsidRDefault="00B047CF" w:rsidP="00FC18EC">
      <w:pPr>
        <w:pStyle w:val="NoteLevel1"/>
        <w:rPr>
          <w:rFonts w:ascii="Times New Roman" w:hAnsi="Times New Roman" w:cs="Times New Roman"/>
          <w:bCs/>
        </w:rPr>
      </w:pPr>
    </w:p>
    <w:p w14:paraId="23D17417"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This chapter may be cited as the City of St. Johns Green Waste Dumping Ordinance.</w:t>
      </w:r>
    </w:p>
    <w:p w14:paraId="355F6076" w14:textId="74BE3E6B" w:rsidR="00B047CF" w:rsidRPr="0058402E" w:rsidRDefault="00B047CF" w:rsidP="00FC18EC">
      <w:pPr>
        <w:pStyle w:val="Heading3"/>
        <w:rPr>
          <w:rFonts w:ascii="Times New Roman" w:hAnsi="Times New Roman" w:cs="Times New Roman"/>
          <w:b w:val="0"/>
        </w:rPr>
      </w:pPr>
      <w:bookmarkStart w:id="785" w:name="TOC.4.2"/>
      <w:r w:rsidRPr="0058402E">
        <w:rPr>
          <w:rFonts w:ascii="Times New Roman" w:hAnsi="Times New Roman" w:cs="Times New Roman"/>
          <w:b w:val="0"/>
        </w:rPr>
        <w:br/>
      </w:r>
      <w:bookmarkStart w:id="786" w:name="0-0-0-623"/>
      <w:bookmarkEnd w:id="785"/>
      <w:bookmarkEnd w:id="786"/>
      <w:r w:rsidR="00925A81" w:rsidRPr="0058402E">
        <w:rPr>
          <w:rFonts w:ascii="Times New Roman" w:hAnsi="Times New Roman" w:cs="Times New Roman"/>
          <w:b w:val="0"/>
        </w:rPr>
        <w:t xml:space="preserve">Section </w:t>
      </w:r>
      <w:r w:rsidRPr="0058402E">
        <w:rPr>
          <w:rFonts w:ascii="Times New Roman" w:hAnsi="Times New Roman" w:cs="Times New Roman"/>
          <w:b w:val="0"/>
        </w:rPr>
        <w:t>8-5-</w:t>
      </w:r>
      <w:r w:rsidR="00925A81" w:rsidRPr="0058402E">
        <w:rPr>
          <w:rFonts w:ascii="Times New Roman" w:hAnsi="Times New Roman" w:cs="Times New Roman"/>
          <w:b w:val="0"/>
        </w:rPr>
        <w:t>2   Application Of Green Waste Dumping Ordinance</w:t>
      </w:r>
    </w:p>
    <w:p w14:paraId="27045AFF" w14:textId="77777777" w:rsidR="00B047CF" w:rsidRPr="0058402E" w:rsidRDefault="00B047CF" w:rsidP="00FC18EC">
      <w:pPr>
        <w:pStyle w:val="NoteLevel1"/>
        <w:rPr>
          <w:rFonts w:ascii="Times New Roman" w:hAnsi="Times New Roman" w:cs="Times New Roman"/>
          <w:bCs/>
          <w:color w:val="0000FF"/>
        </w:rPr>
      </w:pPr>
    </w:p>
    <w:p w14:paraId="6D23B117"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Unless specific provisions provide for imposition of a criminal penalty, violation of this chapter shall constitute a civil violation. Nothing in this chapter is designed to restrict or alter the application of any state or federal criminal or civil ordinances, statutes or regulations which may also apply to situations covered by this chapter.</w:t>
      </w:r>
    </w:p>
    <w:p w14:paraId="0D4DB200" w14:textId="77777777" w:rsidR="00B047CF" w:rsidRPr="0058402E" w:rsidRDefault="00B047CF" w:rsidP="00FC18EC">
      <w:pPr>
        <w:pStyle w:val="NoteLevel1"/>
        <w:rPr>
          <w:rFonts w:ascii="Times New Roman" w:hAnsi="Times New Roman" w:cs="Times New Roman"/>
          <w:color w:val="0000FF"/>
        </w:rPr>
      </w:pPr>
    </w:p>
    <w:p w14:paraId="78B25A2D" w14:textId="4467DFD4" w:rsidR="00B047CF" w:rsidRPr="0058402E" w:rsidRDefault="002C0F4D" w:rsidP="00FC18EC">
      <w:pPr>
        <w:pStyle w:val="Heading3"/>
        <w:rPr>
          <w:rFonts w:ascii="Times New Roman" w:hAnsi="Times New Roman" w:cs="Times New Roman"/>
          <w:b w:val="0"/>
        </w:rPr>
      </w:pPr>
      <w:bookmarkStart w:id="787" w:name="_Toc272250157"/>
      <w:bookmarkStart w:id="788" w:name="_Toc273788893"/>
      <w:bookmarkStart w:id="789" w:name="_Toc273797213"/>
      <w:bookmarkStart w:id="790" w:name="_Toc273797762"/>
      <w:r w:rsidRPr="0058402E">
        <w:rPr>
          <w:rFonts w:ascii="Times New Roman" w:hAnsi="Times New Roman" w:cs="Times New Roman"/>
          <w:b w:val="0"/>
        </w:rPr>
        <w:t xml:space="preserve">Section  </w:t>
      </w:r>
      <w:r w:rsidR="00B047CF" w:rsidRPr="0058402E">
        <w:rPr>
          <w:rFonts w:ascii="Times New Roman" w:hAnsi="Times New Roman" w:cs="Times New Roman"/>
          <w:b w:val="0"/>
        </w:rPr>
        <w:t>8-5-3</w:t>
      </w:r>
      <w:r w:rsidR="00B047CF" w:rsidRPr="0058402E">
        <w:rPr>
          <w:rFonts w:ascii="Times New Roman" w:hAnsi="Times New Roman" w:cs="Times New Roman"/>
          <w:b w:val="0"/>
        </w:rPr>
        <w:tab/>
      </w:r>
      <w:r w:rsidR="00925A81" w:rsidRPr="0058402E">
        <w:rPr>
          <w:rFonts w:ascii="Times New Roman" w:hAnsi="Times New Roman" w:cs="Times New Roman"/>
          <w:b w:val="0"/>
        </w:rPr>
        <w:t>Reserved</w:t>
      </w:r>
      <w:bookmarkEnd w:id="787"/>
      <w:bookmarkEnd w:id="788"/>
      <w:bookmarkEnd w:id="789"/>
      <w:bookmarkEnd w:id="790"/>
    </w:p>
    <w:p w14:paraId="6D3A68AE" w14:textId="0671521D" w:rsidR="00B047CF" w:rsidRPr="0058402E" w:rsidRDefault="00925A81" w:rsidP="00FC18EC">
      <w:pPr>
        <w:pStyle w:val="Heading3"/>
        <w:rPr>
          <w:rFonts w:ascii="Times New Roman" w:hAnsi="Times New Roman" w:cs="Times New Roman"/>
          <w:b w:val="0"/>
        </w:rPr>
      </w:pPr>
      <w:bookmarkStart w:id="791" w:name="0-0-0-625"/>
      <w:bookmarkStart w:id="792" w:name="_Toc272250158"/>
      <w:bookmarkStart w:id="793" w:name="_Toc273788894"/>
      <w:bookmarkStart w:id="794" w:name="_Toc273797214"/>
      <w:bookmarkStart w:id="795" w:name="_Toc273797763"/>
      <w:bookmarkEnd w:id="791"/>
      <w:r w:rsidRPr="0058402E">
        <w:rPr>
          <w:rFonts w:ascii="Times New Roman" w:hAnsi="Times New Roman" w:cs="Times New Roman"/>
          <w:b w:val="0"/>
        </w:rPr>
        <w:t>Section 8-5-4</w:t>
      </w:r>
      <w:r w:rsidRPr="0058402E">
        <w:rPr>
          <w:rFonts w:ascii="Times New Roman" w:hAnsi="Times New Roman" w:cs="Times New Roman"/>
          <w:b w:val="0"/>
        </w:rPr>
        <w:tab/>
        <w:t>Definitions</w:t>
      </w:r>
      <w:bookmarkEnd w:id="792"/>
      <w:bookmarkEnd w:id="793"/>
      <w:bookmarkEnd w:id="794"/>
      <w:bookmarkEnd w:id="795"/>
    </w:p>
    <w:p w14:paraId="74CED09F" w14:textId="77777777" w:rsidR="00B047CF" w:rsidRPr="0058402E" w:rsidRDefault="00B047CF" w:rsidP="00FC18EC">
      <w:pPr>
        <w:pStyle w:val="NoteLevel1"/>
        <w:rPr>
          <w:rFonts w:ascii="Times New Roman" w:hAnsi="Times New Roman" w:cs="Times New Roman"/>
          <w:bCs/>
          <w:color w:val="0000FF"/>
        </w:rPr>
      </w:pPr>
    </w:p>
    <w:p w14:paraId="3D2655E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In this chapter, unless the context otherwise requires:</w:t>
      </w:r>
    </w:p>
    <w:p w14:paraId="02B964CB" w14:textId="77777777" w:rsidR="00B047CF" w:rsidRPr="0058402E" w:rsidRDefault="00B047CF" w:rsidP="00FC18EC">
      <w:pPr>
        <w:pStyle w:val="NoteLevel1"/>
        <w:rPr>
          <w:rFonts w:ascii="Times New Roman" w:hAnsi="Times New Roman" w:cs="Times New Roman"/>
        </w:rPr>
      </w:pPr>
    </w:p>
    <w:p w14:paraId="1D5C813C"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A.   "Green waste disposal or dumping" means the disposal of green waste materials as specifically defined in this article by methods approved in this article.</w:t>
      </w:r>
    </w:p>
    <w:p w14:paraId="00D6AB34"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p>
    <w:p w14:paraId="46728A2F" w14:textId="77777777" w:rsidR="00B047CF" w:rsidRPr="0058402E" w:rsidRDefault="00B047CF" w:rsidP="00FC18EC">
      <w:pPr>
        <w:pStyle w:val="NoteLevel1"/>
        <w:tabs>
          <w:tab w:val="clear" w:pos="0"/>
          <w:tab w:val="num" w:pos="540"/>
        </w:tabs>
        <w:ind w:left="540" w:hanging="540"/>
        <w:rPr>
          <w:rFonts w:ascii="Times New Roman" w:hAnsi="Times New Roman" w:cs="Times New Roman"/>
          <w:bCs/>
        </w:rPr>
      </w:pPr>
      <w:r w:rsidRPr="0058402E">
        <w:rPr>
          <w:rFonts w:ascii="Times New Roman" w:hAnsi="Times New Roman" w:cs="Times New Roman"/>
        </w:rPr>
        <w:lastRenderedPageBreak/>
        <w:t xml:space="preserve">B.   "Green Waste” means, organic materials that arise from households and private yards and gardens including leaves, cut weeds, hedge and bush clippings, home garden vegetation and residues, compost, yard trimmings, shrubs, plants, cut grass, vegetative clippings, plant limbs and stumps, tree limbs and branches, wood chips and other organic materials. Green waste does not include plastic bags, cardboard boxes, tarps, sacks or other containers whether organic or inorganic used in transporting green waste to the green waste facility. </w:t>
      </w:r>
    </w:p>
    <w:p w14:paraId="332C11EE"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p>
    <w:p w14:paraId="3CB8A922"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C. “Non-Green Waste Garbage" means, any and all other garbage, waste or other materials not specifically listed in subsection 8-5-4B.  All other materials are required to be disposed of or deposited in an approved sanitary landfill including but no t limited to household waste, furniture, construction material, abandoned vehicles, barrels, containers, manure, farming waste materials, commercial organic waste; household trash, appliances, cardboard, plastic bags, tires, lumber, feed sacks, paper or any other type of garbage, waste or other material that is not specifically designated as “green waste” herein, whether its source be commercial or private.</w:t>
      </w:r>
    </w:p>
    <w:p w14:paraId="133D56BE"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p>
    <w:p w14:paraId="33358540"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D.   "Dispose or disposal" means to place, deposit or allow to be placed or deposited garbage or non-green waste materials on private or public property owned by a person other than the owner or possessor of the material being disposed of.</w:t>
      </w:r>
    </w:p>
    <w:p w14:paraId="2745B401"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p>
    <w:p w14:paraId="38175657"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E.   "Designated enforcement person" includes the county sanitarian, any city, state or county law enforcement officer, or any specially designated employee of the city or a private landfill corporation which has been so empowered by the St. Johns City Manager.</w:t>
      </w:r>
    </w:p>
    <w:p w14:paraId="7258287C" w14:textId="79ACBCC3" w:rsidR="00B047CF" w:rsidRPr="0058402E" w:rsidRDefault="00B047CF" w:rsidP="00FC18EC">
      <w:pPr>
        <w:pStyle w:val="NoteLevel1"/>
        <w:rPr>
          <w:rFonts w:ascii="Times New Roman" w:hAnsi="Times New Roman" w:cs="Times New Roman"/>
          <w:bCs/>
          <w:color w:val="0000FF"/>
        </w:rPr>
      </w:pPr>
      <w:bookmarkStart w:id="796" w:name="TOC.4.4"/>
      <w:r w:rsidRPr="0058402E">
        <w:rPr>
          <w:rFonts w:ascii="Times New Roman" w:hAnsi="Times New Roman" w:cs="Times New Roman"/>
          <w:bCs/>
          <w:color w:val="0000FF"/>
        </w:rPr>
        <w:br/>
      </w:r>
      <w:bookmarkStart w:id="797" w:name="0-0-0-627"/>
      <w:bookmarkEnd w:id="796"/>
      <w:bookmarkEnd w:id="797"/>
      <w:r w:rsidR="002C0F4D" w:rsidRPr="0058402E">
        <w:rPr>
          <w:rStyle w:val="Heading3Char"/>
          <w:rFonts w:ascii="Times New Roman" w:hAnsi="Times New Roman" w:cs="Times New Roman"/>
          <w:b w:val="0"/>
        </w:rPr>
        <w:t xml:space="preserve">Section  </w:t>
      </w:r>
      <w:r w:rsidRPr="0058402E">
        <w:rPr>
          <w:rStyle w:val="Heading3Char"/>
          <w:rFonts w:ascii="Times New Roman" w:hAnsi="Times New Roman" w:cs="Times New Roman"/>
          <w:b w:val="0"/>
        </w:rPr>
        <w:t xml:space="preserve">8-5-5  </w:t>
      </w:r>
      <w:r w:rsidR="00925A81" w:rsidRPr="0058402E">
        <w:rPr>
          <w:rStyle w:val="Heading3Char"/>
          <w:rFonts w:ascii="Times New Roman" w:hAnsi="Times New Roman" w:cs="Times New Roman"/>
          <w:b w:val="0"/>
        </w:rPr>
        <w:t>Disposal - In General</w:t>
      </w:r>
    </w:p>
    <w:p w14:paraId="3B1617EE" w14:textId="77777777" w:rsidR="00B047CF" w:rsidRPr="0058402E" w:rsidRDefault="00B047CF" w:rsidP="00FC18EC">
      <w:pPr>
        <w:pStyle w:val="NoteLevel1"/>
        <w:rPr>
          <w:rFonts w:ascii="Times New Roman" w:hAnsi="Times New Roman" w:cs="Times New Roman"/>
          <w:bCs/>
          <w:color w:val="0000FF"/>
        </w:rPr>
      </w:pPr>
    </w:p>
    <w:p w14:paraId="59A0DB1A"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A.   </w:t>
      </w:r>
      <w:r w:rsidRPr="0058402E">
        <w:rPr>
          <w:rFonts w:ascii="Times New Roman" w:hAnsi="Times New Roman" w:cs="Times New Roman"/>
        </w:rPr>
        <w:tab/>
        <w:t xml:space="preserve">No person shall dispose of any green waste at the City green waste disposal facility except as provided by this article. </w:t>
      </w:r>
    </w:p>
    <w:p w14:paraId="0B0265E4"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p>
    <w:p w14:paraId="760B8F73"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 xml:space="preserve">B. </w:t>
      </w:r>
      <w:r w:rsidRPr="0058402E">
        <w:rPr>
          <w:rFonts w:ascii="Times New Roman" w:hAnsi="Times New Roman" w:cs="Times New Roman"/>
        </w:rPr>
        <w:tab/>
        <w:t>No person shall dispose of any green waste at the city green waste disposal facility except at such times and places as are authorized by the city.</w:t>
      </w:r>
    </w:p>
    <w:p w14:paraId="348B34C0"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p>
    <w:p w14:paraId="5B737AE5"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No person shall dispose of any non-green waste garbage or other objectionable waste, except at an approved sanitary landfill.</w:t>
      </w:r>
    </w:p>
    <w:p w14:paraId="783E9887"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   </w:t>
      </w:r>
    </w:p>
    <w:p w14:paraId="146E5E1E"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lastRenderedPageBreak/>
        <w:t>D.</w:t>
      </w:r>
      <w:r w:rsidRPr="0058402E">
        <w:rPr>
          <w:rFonts w:ascii="Times New Roman" w:hAnsi="Times New Roman" w:cs="Times New Roman"/>
        </w:rPr>
        <w:tab/>
        <w:t>Carcasses of large dead animals shall be buried or cremated, or disposed of at designated locations within a sanitary landfill, unless satisfactory arrangements have been made for disposal be it rendering or other approved methods.</w:t>
      </w:r>
    </w:p>
    <w:p w14:paraId="691D6E1A"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p>
    <w:p w14:paraId="50188887" w14:textId="0C90A8A5" w:rsidR="002C0F4D"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E.</w:t>
      </w:r>
      <w:r w:rsidRPr="0058402E">
        <w:rPr>
          <w:rFonts w:ascii="Times New Roman" w:hAnsi="Times New Roman" w:cs="Times New Roman"/>
        </w:rPr>
        <w:tab/>
        <w:t>Manure is not “green waste” as defined in this article and shall not be disposed of at the City of St. Johns green waste facility but shall be disposed of by sanitary landfill, composting, legal incineration or used as fertilizer in such a manner as not to create insect breeding or a nuisance.</w:t>
      </w:r>
    </w:p>
    <w:p w14:paraId="074B9DE0" w14:textId="77777777" w:rsidR="004A3EA1" w:rsidRPr="0058402E" w:rsidRDefault="004A3EA1" w:rsidP="00FC18EC">
      <w:pPr>
        <w:pStyle w:val="NoteLevel1"/>
        <w:numPr>
          <w:ilvl w:val="0"/>
          <w:numId w:val="0"/>
        </w:numPr>
        <w:rPr>
          <w:rFonts w:ascii="Times New Roman" w:hAnsi="Times New Roman" w:cs="Times New Roman"/>
        </w:rPr>
      </w:pPr>
    </w:p>
    <w:p w14:paraId="24A27412" w14:textId="77777777" w:rsidR="004A3EA1" w:rsidRPr="0058402E" w:rsidRDefault="004A3EA1" w:rsidP="00FC18EC">
      <w:pPr>
        <w:pStyle w:val="NoteLevel1"/>
        <w:numPr>
          <w:ilvl w:val="0"/>
          <w:numId w:val="0"/>
        </w:numPr>
        <w:tabs>
          <w:tab w:val="num" w:pos="540"/>
        </w:tabs>
        <w:rPr>
          <w:rFonts w:ascii="Times New Roman" w:hAnsi="Times New Roman" w:cs="Times New Roman"/>
        </w:rPr>
      </w:pPr>
    </w:p>
    <w:p w14:paraId="7AF44ADA" w14:textId="77777777" w:rsidR="004A3EA1" w:rsidRPr="0058402E" w:rsidRDefault="004A3EA1" w:rsidP="00FC18EC">
      <w:pPr>
        <w:pStyle w:val="NoteLevel1"/>
        <w:numPr>
          <w:ilvl w:val="0"/>
          <w:numId w:val="0"/>
        </w:numPr>
        <w:tabs>
          <w:tab w:val="num" w:pos="540"/>
        </w:tabs>
        <w:rPr>
          <w:rFonts w:ascii="Times New Roman" w:hAnsi="Times New Roman" w:cs="Times New Roman"/>
        </w:rPr>
      </w:pPr>
    </w:p>
    <w:p w14:paraId="08E87B0B" w14:textId="77777777" w:rsidR="004A3EA1" w:rsidRPr="0058402E" w:rsidRDefault="004A3EA1" w:rsidP="00FC18EC">
      <w:pPr>
        <w:pStyle w:val="NoteLevel1"/>
        <w:numPr>
          <w:ilvl w:val="0"/>
          <w:numId w:val="0"/>
        </w:numPr>
        <w:tabs>
          <w:tab w:val="num" w:pos="540"/>
        </w:tabs>
        <w:rPr>
          <w:rFonts w:ascii="Times New Roman" w:hAnsi="Times New Roman" w:cs="Times New Roman"/>
        </w:rPr>
      </w:pPr>
    </w:p>
    <w:p w14:paraId="4381C48B" w14:textId="098DB869" w:rsidR="00B047CF" w:rsidRPr="0058402E" w:rsidRDefault="00B047CF" w:rsidP="00FC18EC">
      <w:pPr>
        <w:pStyle w:val="Heading3"/>
        <w:rPr>
          <w:rFonts w:ascii="Times New Roman" w:hAnsi="Times New Roman" w:cs="Times New Roman"/>
          <w:b w:val="0"/>
        </w:rPr>
      </w:pPr>
      <w:bookmarkStart w:id="798" w:name="TOC.4.5"/>
      <w:r w:rsidRPr="0058402E">
        <w:rPr>
          <w:rFonts w:ascii="Times New Roman" w:hAnsi="Times New Roman" w:cs="Times New Roman"/>
          <w:b w:val="0"/>
        </w:rPr>
        <w:br/>
      </w:r>
      <w:bookmarkStart w:id="799" w:name="0-0-0-629"/>
      <w:bookmarkStart w:id="800" w:name="_Toc272250159"/>
      <w:bookmarkStart w:id="801" w:name="_Toc273788895"/>
      <w:bookmarkStart w:id="802" w:name="_Toc273797215"/>
      <w:bookmarkStart w:id="803" w:name="_Toc273797764"/>
      <w:bookmarkEnd w:id="798"/>
      <w:bookmarkEnd w:id="799"/>
      <w:r w:rsidR="002C0F4D" w:rsidRPr="0058402E">
        <w:rPr>
          <w:rFonts w:ascii="Times New Roman" w:hAnsi="Times New Roman" w:cs="Times New Roman"/>
          <w:b w:val="0"/>
        </w:rPr>
        <w:t xml:space="preserve">Section  </w:t>
      </w:r>
      <w:r w:rsidRPr="0058402E">
        <w:rPr>
          <w:rFonts w:ascii="Times New Roman" w:hAnsi="Times New Roman" w:cs="Times New Roman"/>
          <w:b w:val="0"/>
        </w:rPr>
        <w:t>8-5-6</w:t>
      </w:r>
      <w:r w:rsidRPr="0058402E">
        <w:rPr>
          <w:rFonts w:ascii="Times New Roman" w:hAnsi="Times New Roman" w:cs="Times New Roman"/>
          <w:b w:val="0"/>
        </w:rPr>
        <w:tab/>
      </w:r>
      <w:r w:rsidR="00925A81" w:rsidRPr="0058402E">
        <w:rPr>
          <w:rFonts w:ascii="Times New Roman" w:hAnsi="Times New Roman" w:cs="Times New Roman"/>
          <w:b w:val="0"/>
        </w:rPr>
        <w:t>Illegal Dumping At Green Waste Facility</w:t>
      </w:r>
      <w:bookmarkEnd w:id="800"/>
      <w:bookmarkEnd w:id="801"/>
      <w:bookmarkEnd w:id="802"/>
      <w:bookmarkEnd w:id="803"/>
    </w:p>
    <w:p w14:paraId="645DD047" w14:textId="77777777" w:rsidR="00B047CF" w:rsidRPr="0058402E" w:rsidRDefault="00B047CF" w:rsidP="00FC18EC">
      <w:pPr>
        <w:pStyle w:val="NoteLevel1"/>
        <w:rPr>
          <w:rFonts w:ascii="Times New Roman" w:hAnsi="Times New Roman" w:cs="Times New Roman"/>
          <w:bCs/>
          <w:color w:val="0000FF"/>
        </w:rPr>
      </w:pPr>
    </w:p>
    <w:p w14:paraId="7E0C0E14"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r w:rsidRPr="0058402E">
        <w:rPr>
          <w:rFonts w:ascii="Times New Roman" w:hAnsi="Times New Roman" w:cs="Times New Roman"/>
        </w:rPr>
        <w:t>A.   </w:t>
      </w:r>
      <w:r w:rsidRPr="0058402E">
        <w:rPr>
          <w:rFonts w:ascii="Times New Roman" w:hAnsi="Times New Roman" w:cs="Times New Roman"/>
        </w:rPr>
        <w:tab/>
        <w:t>It shall be unlawful for any individual, partnership, business or corporation to engage in dumping or disposal of other than green waste as defined in this chapter at the green waste facility.</w:t>
      </w:r>
    </w:p>
    <w:p w14:paraId="2F8510C0"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p>
    <w:p w14:paraId="1EE0566A"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r w:rsidRPr="0058402E">
        <w:rPr>
          <w:rFonts w:ascii="Times New Roman" w:hAnsi="Times New Roman" w:cs="Times New Roman"/>
        </w:rPr>
        <w:t>B.   </w:t>
      </w:r>
      <w:r w:rsidRPr="0058402E">
        <w:rPr>
          <w:rFonts w:ascii="Times New Roman" w:hAnsi="Times New Roman" w:cs="Times New Roman"/>
        </w:rPr>
        <w:tab/>
        <w:t>Any designated law enforcement person may monitor and enforce this chapter against wildcat dumping or of disposal of non-green waste materials at the green waste facility in violation of this article or in contrary to the manner prescribed herein.</w:t>
      </w:r>
    </w:p>
    <w:p w14:paraId="1F5FF0FC"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p>
    <w:p w14:paraId="3EACAA2C"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r w:rsidRPr="0058402E">
        <w:rPr>
          <w:rFonts w:ascii="Times New Roman" w:hAnsi="Times New Roman" w:cs="Times New Roman"/>
        </w:rPr>
        <w:t>C.   </w:t>
      </w:r>
      <w:r w:rsidRPr="0058402E">
        <w:rPr>
          <w:rFonts w:ascii="Times New Roman" w:hAnsi="Times New Roman" w:cs="Times New Roman"/>
        </w:rPr>
        <w:tab/>
        <w:t>It is not a defense to the charge of illegal dumping that the garbage or refuse disposed of, while admittedly belonging to the suspected person, was not dumped or deposited by that person. Evidence of ownership found in the illegally dumped material creates a presumption that the owner thereof wrongfully deposited the garbage or refuse where it was found.</w:t>
      </w:r>
    </w:p>
    <w:p w14:paraId="01091D6D"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p>
    <w:p w14:paraId="55BA7DFE" w14:textId="1F762759" w:rsidR="00B047CF" w:rsidRPr="0058402E" w:rsidRDefault="00925A81" w:rsidP="00FC18EC">
      <w:pPr>
        <w:pStyle w:val="Heading3"/>
        <w:rPr>
          <w:rFonts w:ascii="Times New Roman" w:hAnsi="Times New Roman" w:cs="Times New Roman"/>
          <w:b w:val="0"/>
        </w:rPr>
      </w:pPr>
      <w:bookmarkStart w:id="804" w:name="_Toc272250160"/>
      <w:bookmarkStart w:id="805" w:name="_Toc273788896"/>
      <w:bookmarkStart w:id="806" w:name="_Toc273797216"/>
      <w:bookmarkStart w:id="807" w:name="_Toc273797765"/>
      <w:r w:rsidRPr="0058402E">
        <w:rPr>
          <w:rFonts w:ascii="Times New Roman" w:hAnsi="Times New Roman" w:cs="Times New Roman"/>
          <w:b w:val="0"/>
        </w:rPr>
        <w:t xml:space="preserve">Section </w:t>
      </w:r>
      <w:r w:rsidR="00B047CF" w:rsidRPr="0058402E">
        <w:rPr>
          <w:rFonts w:ascii="Times New Roman" w:hAnsi="Times New Roman" w:cs="Times New Roman"/>
          <w:b w:val="0"/>
        </w:rPr>
        <w:t xml:space="preserve">8-5-7. </w:t>
      </w:r>
      <w:r w:rsidR="004A3EA1" w:rsidRPr="0058402E">
        <w:rPr>
          <w:rFonts w:ascii="Times New Roman" w:hAnsi="Times New Roman" w:cs="Times New Roman"/>
          <w:b w:val="0"/>
        </w:rPr>
        <w:t>Enforcement And Civil Citations</w:t>
      </w:r>
      <w:bookmarkEnd w:id="804"/>
      <w:bookmarkEnd w:id="805"/>
      <w:bookmarkEnd w:id="806"/>
      <w:bookmarkEnd w:id="807"/>
    </w:p>
    <w:p w14:paraId="6E80573B" w14:textId="77777777" w:rsidR="00B047CF" w:rsidRPr="0058402E" w:rsidRDefault="00B047CF" w:rsidP="00FC18EC">
      <w:pPr>
        <w:pStyle w:val="NoteLevel1"/>
        <w:tabs>
          <w:tab w:val="clear" w:pos="0"/>
          <w:tab w:val="num" w:pos="450"/>
        </w:tabs>
        <w:ind w:left="450" w:hanging="450"/>
        <w:rPr>
          <w:rFonts w:ascii="Times New Roman" w:hAnsi="Times New Roman" w:cs="Times New Roman"/>
          <w:color w:val="0000FF"/>
        </w:rPr>
      </w:pPr>
    </w:p>
    <w:p w14:paraId="4C9F758F"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 xml:space="preserve">Issuance of Complaint.  Any citizen may refer a complaint to the city police department for a violation or suspected violation of this article.  Any city police officer or duly authorized agent of the city may stop and detain a </w:t>
      </w:r>
      <w:r w:rsidRPr="0058402E">
        <w:rPr>
          <w:rFonts w:ascii="Times New Roman" w:hAnsi="Times New Roman" w:cs="Times New Roman"/>
          <w:bCs/>
        </w:rPr>
        <w:t xml:space="preserve">person or persons as is reasonably </w:t>
      </w:r>
      <w:r w:rsidRPr="0058402E">
        <w:rPr>
          <w:rFonts w:ascii="Times New Roman" w:hAnsi="Times New Roman" w:cs="Times New Roman"/>
          <w:bCs/>
        </w:rPr>
        <w:lastRenderedPageBreak/>
        <w:t xml:space="preserve">necessary to investigate an actual or suspected </w:t>
      </w:r>
      <w:r w:rsidRPr="0058402E">
        <w:rPr>
          <w:rFonts w:ascii="Times New Roman" w:hAnsi="Times New Roman" w:cs="Times New Roman"/>
        </w:rPr>
        <w:t>violation of this article and to serve a copy of the complaint for any alleged civil violation of this chapter.</w:t>
      </w:r>
    </w:p>
    <w:p w14:paraId="1C6DC3FF"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p>
    <w:p w14:paraId="3A04C755" w14:textId="77777777" w:rsidR="00B047CF" w:rsidRPr="0058402E" w:rsidRDefault="00B047CF" w:rsidP="00FC18EC">
      <w:pPr>
        <w:pStyle w:val="NoteLevel1"/>
        <w:tabs>
          <w:tab w:val="clear" w:pos="0"/>
          <w:tab w:val="num" w:pos="1080"/>
        </w:tabs>
        <w:ind w:left="990" w:hanging="540"/>
        <w:rPr>
          <w:rFonts w:ascii="Times New Roman" w:hAnsi="Times New Roman" w:cs="Times New Roman"/>
          <w:bCs/>
        </w:rPr>
      </w:pPr>
      <w:r w:rsidRPr="0058402E">
        <w:rPr>
          <w:rFonts w:ascii="Times New Roman" w:hAnsi="Times New Roman" w:cs="Times New Roman"/>
        </w:rPr>
        <w:t xml:space="preserve">1. </w:t>
      </w:r>
      <w:r w:rsidRPr="0058402E">
        <w:rPr>
          <w:rFonts w:ascii="Times New Roman" w:hAnsi="Times New Roman" w:cs="Times New Roman"/>
        </w:rPr>
        <w:tab/>
        <w:t xml:space="preserve">Service.  A complaint issued pursuant to this Article may be served upon the party by the officer investigating the complaint, or by delivering a copy of the uniform complaint </w:t>
      </w:r>
      <w:r w:rsidRPr="0058402E">
        <w:rPr>
          <w:rFonts w:ascii="Times New Roman" w:hAnsi="Times New Roman" w:cs="Times New Roman"/>
          <w:bCs/>
        </w:rPr>
        <w:t xml:space="preserve">citation to the person charged with the violation or by any means authorized by the rules of civil procedure. At the discretion of the issuing authority, a complaint for a violation issued after an investigation in conjunction with a violation of this Article may be sent by certified mail, return receipt requested, delivered to addressee only to the address provided by the person charged with the violation. </w:t>
      </w:r>
    </w:p>
    <w:p w14:paraId="645FDC79" w14:textId="77777777" w:rsidR="00B047CF" w:rsidRPr="0058402E" w:rsidRDefault="00B047CF" w:rsidP="00FC18EC">
      <w:pPr>
        <w:pStyle w:val="NoteLevel1"/>
        <w:tabs>
          <w:tab w:val="clear" w:pos="0"/>
          <w:tab w:val="num" w:pos="1080"/>
        </w:tabs>
        <w:ind w:left="990" w:hanging="540"/>
        <w:rPr>
          <w:rFonts w:ascii="Times New Roman" w:hAnsi="Times New Roman" w:cs="Times New Roman"/>
          <w:bCs/>
        </w:rPr>
      </w:pPr>
    </w:p>
    <w:p w14:paraId="4C99EA91" w14:textId="77777777" w:rsidR="00B047CF" w:rsidRPr="0058402E" w:rsidRDefault="00B047CF" w:rsidP="00FC18EC">
      <w:pPr>
        <w:pStyle w:val="NoteLevel1"/>
        <w:tabs>
          <w:tab w:val="clear" w:pos="0"/>
          <w:tab w:val="num" w:pos="1080"/>
        </w:tabs>
        <w:ind w:left="990" w:hanging="540"/>
        <w:rPr>
          <w:rFonts w:ascii="Times New Roman" w:hAnsi="Times New Roman" w:cs="Times New Roman"/>
          <w:bCs/>
        </w:rPr>
      </w:pPr>
      <w:r w:rsidRPr="0058402E">
        <w:rPr>
          <w:rFonts w:ascii="Times New Roman" w:hAnsi="Times New Roman" w:cs="Times New Roman"/>
          <w:bCs/>
        </w:rPr>
        <w:t>2.</w:t>
      </w:r>
      <w:r w:rsidRPr="0058402E">
        <w:rPr>
          <w:rFonts w:ascii="Times New Roman" w:hAnsi="Times New Roman" w:cs="Times New Roman"/>
          <w:bCs/>
        </w:rPr>
        <w:tab/>
        <w:t>Sufficiency of Service.  Service of the complaint is complete on filing the receipt in the court having jurisdiction of the violation.</w:t>
      </w:r>
    </w:p>
    <w:p w14:paraId="47C8A9FF" w14:textId="77777777" w:rsidR="00B047CF" w:rsidRPr="0058402E" w:rsidRDefault="00B047CF" w:rsidP="00FC18EC">
      <w:pPr>
        <w:pStyle w:val="NoteLevel1"/>
        <w:rPr>
          <w:rFonts w:ascii="Times New Roman" w:hAnsi="Times New Roman" w:cs="Times New Roman"/>
          <w:bCs/>
        </w:rPr>
      </w:pPr>
    </w:p>
    <w:p w14:paraId="782E75FF"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Filing of Complaint.  The original complaint shall be filed in a court having jurisdiction of the violation within ten court days of the time the complaint was issued. A city police officer or duly authorized agent of any City enforcement agent may issue the complaint.</w:t>
      </w:r>
    </w:p>
    <w:p w14:paraId="2971BA17"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p>
    <w:p w14:paraId="0AFCC0FA"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Appearance at Court.  A person served with a civil complaint pursuant to this article shall:</w:t>
      </w:r>
    </w:p>
    <w:p w14:paraId="1D83E847"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p>
    <w:p w14:paraId="68729AC5" w14:textId="77777777" w:rsidR="00B047CF" w:rsidRPr="0058402E" w:rsidRDefault="00B047CF" w:rsidP="00FC18EC">
      <w:pPr>
        <w:pStyle w:val="NoteLevel1"/>
        <w:tabs>
          <w:tab w:val="clear" w:pos="0"/>
        </w:tabs>
        <w:ind w:left="990" w:hanging="540"/>
        <w:rPr>
          <w:rFonts w:ascii="Times New Roman" w:hAnsi="Times New Roman" w:cs="Times New Roman"/>
        </w:rPr>
      </w:pPr>
      <w:r w:rsidRPr="0058402E">
        <w:rPr>
          <w:rFonts w:ascii="Times New Roman" w:hAnsi="Times New Roman" w:cs="Times New Roman"/>
        </w:rPr>
        <w:t xml:space="preserve">1. </w:t>
      </w:r>
      <w:r w:rsidRPr="0058402E">
        <w:rPr>
          <w:rFonts w:ascii="Times New Roman" w:hAnsi="Times New Roman" w:cs="Times New Roman"/>
        </w:rPr>
        <w:tab/>
        <w:t>Appear at the time and place stated in the complaint, or may appear before the time, if so authorized by the court, or may pay the civil fine indicated on the directions contained in the complaint.</w:t>
      </w:r>
    </w:p>
    <w:p w14:paraId="0FA87380" w14:textId="77777777" w:rsidR="00B047CF" w:rsidRPr="0058402E" w:rsidRDefault="00B047CF" w:rsidP="00FC18EC">
      <w:pPr>
        <w:pStyle w:val="NoteLevel1"/>
        <w:tabs>
          <w:tab w:val="clear" w:pos="0"/>
        </w:tabs>
        <w:ind w:left="990" w:hanging="540"/>
        <w:rPr>
          <w:rFonts w:ascii="Times New Roman" w:hAnsi="Times New Roman" w:cs="Times New Roman"/>
        </w:rPr>
      </w:pPr>
    </w:p>
    <w:p w14:paraId="4C63B99C" w14:textId="77777777" w:rsidR="00B047CF" w:rsidRPr="0058402E" w:rsidRDefault="00B047CF" w:rsidP="00FC18EC">
      <w:pPr>
        <w:pStyle w:val="NoteLevel1"/>
        <w:tabs>
          <w:tab w:val="clear" w:pos="0"/>
        </w:tabs>
        <w:ind w:left="990" w:hanging="540"/>
        <w:rPr>
          <w:rFonts w:ascii="Times New Roman" w:hAnsi="Times New Roman" w:cs="Times New Roman"/>
        </w:rPr>
      </w:pPr>
      <w:r w:rsidRPr="0058402E">
        <w:rPr>
          <w:rFonts w:ascii="Times New Roman" w:hAnsi="Times New Roman" w:cs="Times New Roman"/>
        </w:rPr>
        <w:t xml:space="preserve">2. </w:t>
      </w:r>
      <w:r w:rsidRPr="0058402E">
        <w:rPr>
          <w:rFonts w:ascii="Times New Roman" w:hAnsi="Times New Roman" w:cs="Times New Roman"/>
        </w:rPr>
        <w:tab/>
        <w:t>Admit or deny the allegations of the complaint.</w:t>
      </w:r>
    </w:p>
    <w:p w14:paraId="28D473C9" w14:textId="77777777" w:rsidR="00B047CF" w:rsidRPr="0058402E" w:rsidRDefault="00B047CF" w:rsidP="00FC18EC">
      <w:pPr>
        <w:pStyle w:val="NoteLevel1"/>
        <w:tabs>
          <w:tab w:val="clear" w:pos="0"/>
        </w:tabs>
        <w:ind w:left="990" w:hanging="540"/>
        <w:rPr>
          <w:rFonts w:ascii="Times New Roman" w:hAnsi="Times New Roman" w:cs="Times New Roman"/>
        </w:rPr>
      </w:pPr>
    </w:p>
    <w:p w14:paraId="796A9EE3" w14:textId="77777777" w:rsidR="00B047CF" w:rsidRPr="0058402E" w:rsidRDefault="00B047CF" w:rsidP="00FC18EC">
      <w:pPr>
        <w:pStyle w:val="NoteLevel1"/>
        <w:tabs>
          <w:tab w:val="clear" w:pos="0"/>
        </w:tabs>
        <w:ind w:left="990" w:hanging="540"/>
        <w:rPr>
          <w:rFonts w:ascii="Times New Roman" w:hAnsi="Times New Roman" w:cs="Times New Roman"/>
        </w:rPr>
      </w:pPr>
      <w:r w:rsidRPr="0058402E">
        <w:rPr>
          <w:rFonts w:ascii="Times New Roman" w:hAnsi="Times New Roman" w:cs="Times New Roman"/>
        </w:rPr>
        <w:t xml:space="preserve">3.   </w:t>
      </w:r>
      <w:r w:rsidRPr="0058402E">
        <w:rPr>
          <w:rFonts w:ascii="Times New Roman" w:hAnsi="Times New Roman" w:cs="Times New Roman"/>
        </w:rPr>
        <w:tab/>
        <w:t>Allegations not denied at the time of appearance are deemed admitted. A fee shall not be charged for the appearance.</w:t>
      </w:r>
    </w:p>
    <w:p w14:paraId="0A5E6580" w14:textId="77777777" w:rsidR="00B047CF" w:rsidRPr="0058402E" w:rsidRDefault="00B047CF" w:rsidP="00FC18EC">
      <w:pPr>
        <w:pStyle w:val="NoteLevel1"/>
        <w:rPr>
          <w:rFonts w:ascii="Times New Roman" w:hAnsi="Times New Roman" w:cs="Times New Roman"/>
        </w:rPr>
      </w:pPr>
    </w:p>
    <w:p w14:paraId="62689CDD" w14:textId="77777777" w:rsidR="00B047CF" w:rsidRPr="0058402E" w:rsidRDefault="00B047CF" w:rsidP="00FC18EC">
      <w:pPr>
        <w:pStyle w:val="NoteLevel1"/>
        <w:tabs>
          <w:tab w:val="clear" w:pos="0"/>
          <w:tab w:val="num" w:pos="1440"/>
        </w:tabs>
        <w:ind w:left="1530" w:hanging="540"/>
        <w:rPr>
          <w:rFonts w:ascii="Times New Roman" w:hAnsi="Times New Roman" w:cs="Times New Roman"/>
        </w:rPr>
      </w:pPr>
      <w:r w:rsidRPr="0058402E">
        <w:rPr>
          <w:rFonts w:ascii="Times New Roman" w:hAnsi="Times New Roman" w:cs="Times New Roman"/>
        </w:rPr>
        <w:t xml:space="preserve">a. </w:t>
      </w:r>
      <w:r w:rsidRPr="0058402E">
        <w:rPr>
          <w:rFonts w:ascii="Times New Roman" w:hAnsi="Times New Roman" w:cs="Times New Roman"/>
        </w:rPr>
        <w:tab/>
        <w:t>Allegations Admitted.  If the allegations are admitted, the court shall enter judgment for the city and shall impose a civil penalty. The person may admit the allegations with an explanation, and then the court shall enter judgment for the city and impose a civil penalty. In determining the civil penalty, the court shall consider the explanation submitted and any rehabilitative action taken prior to the hearing.</w:t>
      </w:r>
    </w:p>
    <w:p w14:paraId="6256C16B" w14:textId="77777777" w:rsidR="00B047CF" w:rsidRPr="0058402E" w:rsidRDefault="00B047CF" w:rsidP="00FC18EC">
      <w:pPr>
        <w:pStyle w:val="NoteLevel1"/>
        <w:tabs>
          <w:tab w:val="clear" w:pos="0"/>
          <w:tab w:val="num" w:pos="1440"/>
        </w:tabs>
        <w:ind w:left="1530" w:hanging="540"/>
        <w:rPr>
          <w:rFonts w:ascii="Times New Roman" w:hAnsi="Times New Roman" w:cs="Times New Roman"/>
        </w:rPr>
      </w:pPr>
    </w:p>
    <w:p w14:paraId="35471EBB" w14:textId="77777777" w:rsidR="00B047CF" w:rsidRPr="0058402E" w:rsidRDefault="00B047CF" w:rsidP="00FC18EC">
      <w:pPr>
        <w:pStyle w:val="NoteLevel1"/>
        <w:tabs>
          <w:tab w:val="clear" w:pos="0"/>
          <w:tab w:val="num" w:pos="1440"/>
        </w:tabs>
        <w:ind w:left="1530" w:hanging="54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Allegations Denied.  If the person denies the allegations of the complaint the court shall set the matter for a hearing. The hearing is informal and without a jury. At the hearing, the city is required to prove the violation charged by a preponderance of the evidence. Technical rules of evidence do not apply, except for statutory provisions relating to privileged communications. If the person elects to be represented by counsel the person shall notify the court at least ten days before the hearing date. Hearings shall be recorded. If the court finds in favor of the person, the court shall enter an order dismissing the allegation. If the court finds in favor of the city, the court shall enter judgment for the city and shall impose a civil penalty.</w:t>
      </w:r>
    </w:p>
    <w:p w14:paraId="0472C541" w14:textId="77777777" w:rsidR="00B047CF" w:rsidRPr="0058402E" w:rsidRDefault="00B047CF" w:rsidP="00FC18EC">
      <w:pPr>
        <w:pStyle w:val="NoteLevel1"/>
        <w:rPr>
          <w:rFonts w:ascii="Times New Roman" w:hAnsi="Times New Roman" w:cs="Times New Roman"/>
        </w:rPr>
      </w:pPr>
    </w:p>
    <w:p w14:paraId="4205EF82"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 xml:space="preserve">D. </w:t>
      </w:r>
      <w:r w:rsidRPr="0058402E">
        <w:rPr>
          <w:rFonts w:ascii="Times New Roman" w:hAnsi="Times New Roman" w:cs="Times New Roman"/>
        </w:rPr>
        <w:tab/>
        <w:t>Failure to Appear.  If a resident of this city served with a complaint alleging a violation of this Article or if a nonresident served with a complaint fails to appear at or before the time directed to appear or at the time set for a hearing by the court, the allegations in the complaint are deemed admitted, and the court shall enter judgment for the city and impose a civil penalty.</w:t>
      </w:r>
    </w:p>
    <w:p w14:paraId="78C21E19"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4A09970C"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 xml:space="preserve">E. </w:t>
      </w:r>
      <w:r w:rsidRPr="0058402E">
        <w:rPr>
          <w:rFonts w:ascii="Times New Roman" w:hAnsi="Times New Roman" w:cs="Times New Roman"/>
        </w:rPr>
        <w:tab/>
        <w:t>Payment of Fines.  A person shall pay all civil penalties within thirty days from entry of judgment, except that if payment within thirty days will place an undue economic burden on a person, the court may extend the time for payment or may provide for installment payments. If the civil penalty is not paid or an installment payment is not made when due, the court may declare the entire civil penalty due.</w:t>
      </w:r>
    </w:p>
    <w:p w14:paraId="6CF48BD6"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7CA580D5"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 xml:space="preserve">F. </w:t>
      </w:r>
      <w:r w:rsidRPr="0058402E">
        <w:rPr>
          <w:rFonts w:ascii="Times New Roman" w:hAnsi="Times New Roman" w:cs="Times New Roman"/>
        </w:rPr>
        <w:tab/>
        <w:t>Reduction of Penalties. Notwithstanding subsection A of Section 8-5-8, if a civil penalty is paid on entry of judgment, the court may reduce the civil penalty by up to twenty-five per cent of the penalty imposed.</w:t>
      </w:r>
    </w:p>
    <w:p w14:paraId="744C6163" w14:textId="77777777" w:rsidR="00B047CF" w:rsidRPr="0058402E" w:rsidRDefault="00B047CF" w:rsidP="00FC18EC">
      <w:pPr>
        <w:pStyle w:val="NoteLevel1"/>
        <w:tabs>
          <w:tab w:val="clear" w:pos="0"/>
          <w:tab w:val="num" w:pos="630"/>
        </w:tabs>
        <w:ind w:left="630" w:hanging="630"/>
        <w:rPr>
          <w:rFonts w:ascii="Times New Roman" w:hAnsi="Times New Roman" w:cs="Times New Roman"/>
          <w:color w:val="0000FF"/>
        </w:rPr>
      </w:pPr>
    </w:p>
    <w:p w14:paraId="31411677" w14:textId="54788E7E" w:rsidR="00B047CF" w:rsidRPr="0058402E" w:rsidRDefault="002C0F4D" w:rsidP="00FC18EC">
      <w:pPr>
        <w:pStyle w:val="Heading3"/>
        <w:rPr>
          <w:rFonts w:ascii="Times New Roman" w:hAnsi="Times New Roman" w:cs="Times New Roman"/>
          <w:b w:val="0"/>
        </w:rPr>
      </w:pPr>
      <w:bookmarkStart w:id="808" w:name="_Toc272250161"/>
      <w:bookmarkStart w:id="809" w:name="_Toc273788897"/>
      <w:bookmarkStart w:id="810" w:name="_Toc273797217"/>
      <w:bookmarkStart w:id="811" w:name="_Toc273797766"/>
      <w:r w:rsidRPr="0058402E">
        <w:rPr>
          <w:rFonts w:ascii="Times New Roman" w:hAnsi="Times New Roman" w:cs="Times New Roman"/>
          <w:b w:val="0"/>
        </w:rPr>
        <w:t xml:space="preserve">Section  </w:t>
      </w:r>
      <w:r w:rsidR="00B047CF" w:rsidRPr="0058402E">
        <w:rPr>
          <w:rFonts w:ascii="Times New Roman" w:hAnsi="Times New Roman" w:cs="Times New Roman"/>
          <w:b w:val="0"/>
        </w:rPr>
        <w:t xml:space="preserve">8-5-8. </w:t>
      </w:r>
      <w:r w:rsidR="004A3EA1" w:rsidRPr="0058402E">
        <w:rPr>
          <w:rFonts w:ascii="Times New Roman" w:hAnsi="Times New Roman" w:cs="Times New Roman"/>
          <w:b w:val="0"/>
        </w:rPr>
        <w:t>Penalties</w:t>
      </w:r>
      <w:bookmarkEnd w:id="808"/>
      <w:bookmarkEnd w:id="809"/>
      <w:bookmarkEnd w:id="810"/>
      <w:bookmarkEnd w:id="811"/>
    </w:p>
    <w:p w14:paraId="2907A4AE" w14:textId="77777777" w:rsidR="00B047CF" w:rsidRPr="0058402E" w:rsidRDefault="00B047CF" w:rsidP="00FC18EC">
      <w:pPr>
        <w:pStyle w:val="NoteLevel1"/>
        <w:rPr>
          <w:rFonts w:ascii="Times New Roman" w:hAnsi="Times New Roman" w:cs="Times New Roman"/>
          <w:color w:val="0000FF"/>
        </w:rPr>
      </w:pPr>
    </w:p>
    <w:p w14:paraId="25456BB3"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 xml:space="preserve">A. </w:t>
      </w:r>
      <w:r w:rsidRPr="0058402E">
        <w:rPr>
          <w:rFonts w:ascii="Times New Roman" w:hAnsi="Times New Roman" w:cs="Times New Roman"/>
        </w:rPr>
        <w:tab/>
        <w:t>Civil violations. Upon a finding that a person is responsible for a civil violation of This article, the city magistrate or civil hearing officer shall impose a civil sanction of not less than $100.00 nor more than $500.00 for each violation.</w:t>
      </w:r>
    </w:p>
    <w:p w14:paraId="73416640"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2EFC963E"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lastRenderedPageBreak/>
        <w:t xml:space="preserve">B. </w:t>
      </w:r>
      <w:r w:rsidRPr="0058402E">
        <w:rPr>
          <w:rFonts w:ascii="Times New Roman" w:hAnsi="Times New Roman" w:cs="Times New Roman"/>
        </w:rPr>
        <w:tab/>
        <w:t xml:space="preserve">Habitual offenders. An habitual offender is a person who commits a violation of this </w:t>
      </w:r>
      <w:r w:rsidRPr="0058402E">
        <w:rPr>
          <w:rFonts w:ascii="Times New Roman" w:hAnsi="Times New Roman" w:cs="Times New Roman"/>
          <w:bCs/>
        </w:rPr>
        <w:t xml:space="preserve">article after previously having been found responsible for committing three or more civil </w:t>
      </w:r>
      <w:r w:rsidRPr="0058402E">
        <w:rPr>
          <w:rFonts w:ascii="Times New Roman" w:hAnsi="Times New Roman" w:cs="Times New Roman"/>
        </w:rPr>
        <w:t>violations of this article within a 24-month period, whether by admission, by payment of the fine, by default or by judgment after hearing, shall be guilty of a criminal misdemeanor complaint in the city municipal court against habitual offenders who violate this article. For purposes of calculating the 24-month period under this paragraph, the dates of the commission of the offenses are the determining factor.</w:t>
      </w:r>
    </w:p>
    <w:p w14:paraId="2B1C9F11" w14:textId="77777777" w:rsidR="00B047CF" w:rsidRPr="0058402E" w:rsidRDefault="00B047CF" w:rsidP="00FC18EC">
      <w:pPr>
        <w:pStyle w:val="NoteLevel1"/>
        <w:rPr>
          <w:rFonts w:ascii="Times New Roman" w:hAnsi="Times New Roman" w:cs="Times New Roman"/>
        </w:rPr>
      </w:pPr>
    </w:p>
    <w:p w14:paraId="040F2127" w14:textId="77777777" w:rsidR="00B047CF" w:rsidRPr="0058402E" w:rsidRDefault="00B047CF" w:rsidP="00FC18EC">
      <w:pPr>
        <w:pStyle w:val="NoteLevel1"/>
        <w:tabs>
          <w:tab w:val="clear" w:pos="0"/>
        </w:tabs>
        <w:ind w:left="1260" w:hanging="630"/>
        <w:rPr>
          <w:rFonts w:ascii="Times New Roman" w:hAnsi="Times New Roman" w:cs="Times New Roman"/>
          <w:bCs/>
        </w:rPr>
      </w:pPr>
      <w:r w:rsidRPr="0058402E">
        <w:rPr>
          <w:rFonts w:ascii="Times New Roman" w:hAnsi="Times New Roman" w:cs="Times New Roman"/>
        </w:rPr>
        <w:t>1.</w:t>
      </w:r>
      <w:r w:rsidRPr="0058402E">
        <w:rPr>
          <w:rFonts w:ascii="Times New Roman" w:hAnsi="Times New Roman" w:cs="Times New Roman"/>
        </w:rPr>
        <w:tab/>
        <w:t xml:space="preserve">Habitual Offender - Criminal Offenses.  Violation of this article three times within a period of two years constitutes a criminal violation.  Upon conviction of </w:t>
      </w:r>
      <w:r w:rsidRPr="0058402E">
        <w:rPr>
          <w:rFonts w:ascii="Times New Roman" w:hAnsi="Times New Roman" w:cs="Times New Roman"/>
          <w:bCs/>
        </w:rPr>
        <w:t xml:space="preserve">three or more civil violations of this article within a 24-rnonth period, whether by </w:t>
      </w:r>
      <w:r w:rsidRPr="0058402E">
        <w:rPr>
          <w:rFonts w:ascii="Times New Roman" w:hAnsi="Times New Roman" w:cs="Times New Roman"/>
        </w:rPr>
        <w:t xml:space="preserve">admission, by payment of the fine, by default or by judgment after hearing, the court </w:t>
      </w:r>
      <w:r w:rsidRPr="0058402E">
        <w:rPr>
          <w:rFonts w:ascii="Times New Roman" w:hAnsi="Times New Roman" w:cs="Times New Roman"/>
          <w:bCs/>
        </w:rPr>
        <w:t xml:space="preserve">may impose a sentence of incarceration not to exceed six months in jail; or a fine not to </w:t>
      </w:r>
      <w:r w:rsidRPr="0058402E">
        <w:rPr>
          <w:rFonts w:ascii="Times New Roman" w:hAnsi="Times New Roman" w:cs="Times New Roman"/>
        </w:rPr>
        <w:t xml:space="preserve">exceed $2,500.00, exclusive of penalty assessments prescribed by law; or both. The </w:t>
      </w:r>
      <w:r w:rsidRPr="0058402E">
        <w:rPr>
          <w:rFonts w:ascii="Times New Roman" w:hAnsi="Times New Roman" w:cs="Times New Roman"/>
          <w:bCs/>
        </w:rPr>
        <w:t xml:space="preserve">court shall order a person who has been convicted of violation of this division to pay a </w:t>
      </w:r>
      <w:r w:rsidRPr="0058402E">
        <w:rPr>
          <w:rFonts w:ascii="Times New Roman" w:hAnsi="Times New Roman" w:cs="Times New Roman"/>
        </w:rPr>
        <w:t xml:space="preserve">fine of not less than $500.00 for each count upon which a conviction has been obtained. A judge shall not grant probation to or suspend any part of all of the imposition or </w:t>
      </w:r>
      <w:r w:rsidRPr="0058402E">
        <w:rPr>
          <w:rFonts w:ascii="Times New Roman" w:hAnsi="Times New Roman" w:cs="Times New Roman"/>
          <w:bCs/>
        </w:rPr>
        <w:t>execution of any sentence required by this subsection except on the condition that the person pays the mandatory minimum fines as proved in this paragraph.</w:t>
      </w:r>
    </w:p>
    <w:p w14:paraId="53777DB4" w14:textId="77777777" w:rsidR="00B047CF" w:rsidRPr="0058402E" w:rsidRDefault="00B047CF" w:rsidP="00FC18EC">
      <w:pPr>
        <w:pStyle w:val="NoteLevel1"/>
        <w:rPr>
          <w:rFonts w:ascii="Times New Roman" w:hAnsi="Times New Roman" w:cs="Times New Roman"/>
          <w:bCs/>
        </w:rPr>
      </w:pPr>
    </w:p>
    <w:p w14:paraId="2A1E467F" w14:textId="0A97DB75" w:rsidR="00B047CF" w:rsidRPr="0058402E" w:rsidRDefault="002C0F4D" w:rsidP="00FC18EC">
      <w:pPr>
        <w:pStyle w:val="Heading3"/>
        <w:rPr>
          <w:rFonts w:ascii="Times New Roman" w:hAnsi="Times New Roman" w:cs="Times New Roman"/>
          <w:b w:val="0"/>
        </w:rPr>
      </w:pPr>
      <w:bookmarkStart w:id="812" w:name="_Toc272250162"/>
      <w:bookmarkStart w:id="813" w:name="_Toc273788898"/>
      <w:bookmarkStart w:id="814" w:name="_Toc273797218"/>
      <w:bookmarkStart w:id="815" w:name="_Toc273797767"/>
      <w:r w:rsidRPr="0058402E">
        <w:rPr>
          <w:rFonts w:ascii="Times New Roman" w:hAnsi="Times New Roman" w:cs="Times New Roman"/>
          <w:b w:val="0"/>
        </w:rPr>
        <w:t xml:space="preserve">Section  </w:t>
      </w:r>
      <w:r w:rsidR="00B047CF" w:rsidRPr="0058402E">
        <w:rPr>
          <w:rFonts w:ascii="Times New Roman" w:hAnsi="Times New Roman" w:cs="Times New Roman"/>
          <w:b w:val="0"/>
        </w:rPr>
        <w:t>8-5-9</w:t>
      </w:r>
      <w:r w:rsidR="004A3EA1" w:rsidRPr="0058402E">
        <w:rPr>
          <w:rFonts w:ascii="Times New Roman" w:hAnsi="Times New Roman" w:cs="Times New Roman"/>
          <w:b w:val="0"/>
        </w:rPr>
        <w:t>. Procedures</w:t>
      </w:r>
      <w:bookmarkEnd w:id="812"/>
      <w:bookmarkEnd w:id="813"/>
      <w:bookmarkEnd w:id="814"/>
      <w:bookmarkEnd w:id="815"/>
    </w:p>
    <w:p w14:paraId="66834363" w14:textId="77777777" w:rsidR="00B047CF" w:rsidRPr="0058402E" w:rsidRDefault="00B047CF" w:rsidP="00FC18EC">
      <w:pPr>
        <w:pStyle w:val="NoteLevel1"/>
        <w:rPr>
          <w:rFonts w:ascii="Times New Roman" w:hAnsi="Times New Roman" w:cs="Times New Roman"/>
          <w:bCs/>
          <w:color w:val="0000FF"/>
        </w:rPr>
      </w:pPr>
    </w:p>
    <w:p w14:paraId="54BD1138"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 xml:space="preserve">In General.  The procedure of the issuance of a citation and notice to appear pursuant to this article may be as provided for city police officers in A.R.S. §13-3903, except the police </w:t>
      </w:r>
      <w:r w:rsidRPr="0058402E">
        <w:rPr>
          <w:rFonts w:ascii="Times New Roman" w:hAnsi="Times New Roman" w:cs="Times New Roman"/>
          <w:bCs/>
        </w:rPr>
        <w:t xml:space="preserve">officer or enforcement agent, in lieu of arrest, may issue a civil citation for any civil violation of this article. The issuance of civil citations pursuant to this article shall be </w:t>
      </w:r>
      <w:r w:rsidRPr="0058402E">
        <w:rPr>
          <w:rFonts w:ascii="Times New Roman" w:hAnsi="Times New Roman" w:cs="Times New Roman"/>
        </w:rPr>
        <w:t>subject to provisions of A.R.S. §13-3899.</w:t>
      </w:r>
    </w:p>
    <w:p w14:paraId="744A6C87"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6632796B"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r w:rsidRPr="0058402E">
        <w:rPr>
          <w:rFonts w:ascii="Times New Roman" w:hAnsi="Times New Roman" w:cs="Times New Roman"/>
        </w:rPr>
        <w:t xml:space="preserve">B. </w:t>
      </w:r>
      <w:r w:rsidRPr="0058402E">
        <w:rPr>
          <w:rFonts w:ascii="Times New Roman" w:hAnsi="Times New Roman" w:cs="Times New Roman"/>
        </w:rPr>
        <w:tab/>
        <w:t xml:space="preserve">Conduct of Hearings.  Every contested civil action or proceeding under this Article shall be subject to the jurisdiction of and presided over by the city magistrate and shall be conducted as </w:t>
      </w:r>
      <w:r w:rsidRPr="0058402E">
        <w:rPr>
          <w:rFonts w:ascii="Times New Roman" w:hAnsi="Times New Roman" w:cs="Times New Roman"/>
          <w:bCs/>
        </w:rPr>
        <w:t>provided for under the rules of procedure in civil traffic and civil boating violation cases.</w:t>
      </w:r>
    </w:p>
    <w:p w14:paraId="3968D9CF"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p>
    <w:p w14:paraId="0678AF2C" w14:textId="77777777" w:rsidR="00B047CF" w:rsidRPr="0058402E" w:rsidRDefault="00B047CF" w:rsidP="00FC18EC">
      <w:pPr>
        <w:pStyle w:val="NoteLevel1"/>
        <w:keepNext w:val="0"/>
        <w:widowControl w:val="0"/>
        <w:tabs>
          <w:tab w:val="clear" w:pos="0"/>
          <w:tab w:val="num" w:pos="630"/>
        </w:tabs>
        <w:ind w:left="630" w:hanging="63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 xml:space="preserve">Failure to comply with court orders.  Failure to comply with the court's orders will </w:t>
      </w:r>
      <w:r w:rsidRPr="0058402E">
        <w:rPr>
          <w:rFonts w:ascii="Times New Roman" w:hAnsi="Times New Roman" w:cs="Times New Roman"/>
        </w:rPr>
        <w:lastRenderedPageBreak/>
        <w:t>be deemed to be contempt of court and the party found to be in contempt may be subject to incarceration or fines up to the maximum jurisdiction amount for municipal courts.</w:t>
      </w:r>
    </w:p>
    <w:p w14:paraId="5EE4DDB6" w14:textId="77777777" w:rsidR="00B047CF" w:rsidRPr="0058402E" w:rsidRDefault="00B047CF" w:rsidP="00FC18EC">
      <w:pPr>
        <w:pStyle w:val="NoteLevel1"/>
        <w:keepNext w:val="0"/>
        <w:widowControl w:val="0"/>
        <w:tabs>
          <w:tab w:val="clear" w:pos="0"/>
          <w:tab w:val="num" w:pos="630"/>
        </w:tabs>
        <w:ind w:left="630" w:hanging="630"/>
        <w:rPr>
          <w:rFonts w:ascii="Times New Roman" w:hAnsi="Times New Roman" w:cs="Times New Roman"/>
        </w:rPr>
      </w:pPr>
    </w:p>
    <w:p w14:paraId="0D1A67D6" w14:textId="77777777" w:rsidR="00B047CF" w:rsidRPr="0058402E" w:rsidRDefault="00B047CF" w:rsidP="00FC18EC">
      <w:pPr>
        <w:pStyle w:val="NoteLevel1"/>
        <w:keepNext w:val="0"/>
        <w:widowControl w:val="0"/>
        <w:tabs>
          <w:tab w:val="clear" w:pos="0"/>
          <w:tab w:val="num" w:pos="630"/>
        </w:tabs>
        <w:ind w:left="630" w:hanging="630"/>
        <w:rPr>
          <w:rFonts w:ascii="Times New Roman" w:hAnsi="Times New Roman" w:cs="Times New Roman"/>
        </w:rPr>
      </w:pPr>
      <w:r w:rsidRPr="0058402E">
        <w:rPr>
          <w:rFonts w:ascii="Times New Roman" w:hAnsi="Times New Roman" w:cs="Times New Roman"/>
        </w:rPr>
        <w:t>D.   </w:t>
      </w:r>
      <w:r w:rsidRPr="0058402E">
        <w:rPr>
          <w:rFonts w:ascii="Times New Roman" w:hAnsi="Times New Roman" w:cs="Times New Roman"/>
        </w:rPr>
        <w:tab/>
        <w:t>Appeal.  Any judgment of the municipal court may be appealed pursuant to the procedures set forth in A.R.S. §22-261 et seq.</w:t>
      </w:r>
    </w:p>
    <w:p w14:paraId="490E329E" w14:textId="77777777" w:rsidR="00B047CF" w:rsidRPr="0058402E" w:rsidRDefault="00B047CF" w:rsidP="00FC18EC">
      <w:pPr>
        <w:pStyle w:val="NoteLevel1"/>
        <w:keepNext w:val="0"/>
        <w:widowControl w:val="0"/>
        <w:rPr>
          <w:rFonts w:ascii="Times New Roman" w:hAnsi="Times New Roman" w:cs="Times New Roman"/>
          <w:bCs/>
        </w:rPr>
      </w:pPr>
    </w:p>
    <w:p w14:paraId="40B8A1E1" w14:textId="50C57E2A" w:rsidR="00B047CF" w:rsidRPr="0058402E" w:rsidRDefault="002C0F4D" w:rsidP="00FC18EC">
      <w:pPr>
        <w:pStyle w:val="Heading3"/>
        <w:rPr>
          <w:rFonts w:ascii="Times New Roman" w:hAnsi="Times New Roman" w:cs="Times New Roman"/>
          <w:b w:val="0"/>
        </w:rPr>
      </w:pPr>
      <w:bookmarkStart w:id="816" w:name="_Toc272250163"/>
      <w:bookmarkStart w:id="817" w:name="_Toc273788899"/>
      <w:bookmarkStart w:id="818" w:name="_Toc273797219"/>
      <w:bookmarkStart w:id="819" w:name="_Toc273797768"/>
      <w:r w:rsidRPr="0058402E">
        <w:rPr>
          <w:rFonts w:ascii="Times New Roman" w:hAnsi="Times New Roman" w:cs="Times New Roman"/>
          <w:b w:val="0"/>
        </w:rPr>
        <w:t xml:space="preserve">Section  </w:t>
      </w:r>
      <w:r w:rsidR="004A3EA1" w:rsidRPr="0058402E">
        <w:rPr>
          <w:rFonts w:ascii="Times New Roman" w:hAnsi="Times New Roman" w:cs="Times New Roman"/>
          <w:b w:val="0"/>
        </w:rPr>
        <w:t>8-5-10   Other Violations</w:t>
      </w:r>
      <w:bookmarkEnd w:id="816"/>
      <w:bookmarkEnd w:id="817"/>
      <w:bookmarkEnd w:id="818"/>
      <w:bookmarkEnd w:id="819"/>
    </w:p>
    <w:p w14:paraId="0626FD59" w14:textId="77777777" w:rsidR="00B047CF" w:rsidRPr="0058402E" w:rsidRDefault="00B047CF" w:rsidP="00FC18EC">
      <w:pPr>
        <w:pStyle w:val="NoteLevel1"/>
        <w:keepNext w:val="0"/>
        <w:widowControl w:val="0"/>
        <w:rPr>
          <w:rFonts w:ascii="Times New Roman" w:hAnsi="Times New Roman" w:cs="Times New Roman"/>
          <w:color w:val="0000FF"/>
        </w:rPr>
      </w:pPr>
    </w:p>
    <w:p w14:paraId="20D1F32F" w14:textId="77777777"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 xml:space="preserve">In addition to the provisions of this article, persons found in violation of this article may be prosecuted for criminal littering or polluting public property. This includes illegal dumping on all public Right-of-Ways in city limits. </w:t>
      </w:r>
    </w:p>
    <w:p w14:paraId="316B203A" w14:textId="77777777" w:rsidR="00B047CF" w:rsidRPr="0058402E" w:rsidRDefault="00B047CF" w:rsidP="00FC18EC">
      <w:pPr>
        <w:pStyle w:val="NoteLevel1"/>
        <w:keepNext w:val="0"/>
        <w:widowControl w:val="0"/>
        <w:rPr>
          <w:rFonts w:ascii="Times New Roman" w:hAnsi="Times New Roman" w:cs="Times New Roman"/>
        </w:rPr>
      </w:pPr>
    </w:p>
    <w:p w14:paraId="75C015DA" w14:textId="00E79ED8" w:rsidR="00B047CF" w:rsidRPr="0058402E" w:rsidRDefault="004A3EA1" w:rsidP="00FC18EC">
      <w:pPr>
        <w:pStyle w:val="Heading3"/>
        <w:rPr>
          <w:rFonts w:ascii="Times New Roman" w:hAnsi="Times New Roman" w:cs="Times New Roman"/>
          <w:b w:val="0"/>
        </w:rPr>
      </w:pPr>
      <w:bookmarkStart w:id="820" w:name="0-0-0-631"/>
      <w:bookmarkEnd w:id="820"/>
      <w:r w:rsidRPr="0058402E">
        <w:rPr>
          <w:rFonts w:ascii="Times New Roman" w:hAnsi="Times New Roman" w:cs="Times New Roman"/>
          <w:b w:val="0"/>
        </w:rPr>
        <w:t xml:space="preserve">Section 8-5-11   Disposal In Drainage System Prohibited  </w:t>
      </w:r>
    </w:p>
    <w:p w14:paraId="651342A8" w14:textId="77777777" w:rsidR="00B047CF" w:rsidRPr="0058402E" w:rsidRDefault="00B047CF" w:rsidP="00FC18EC">
      <w:pPr>
        <w:pStyle w:val="NoteLevel1"/>
        <w:keepNext w:val="0"/>
        <w:widowControl w:val="0"/>
        <w:rPr>
          <w:rFonts w:ascii="Times New Roman" w:hAnsi="Times New Roman" w:cs="Times New Roman"/>
          <w:bCs/>
        </w:rPr>
      </w:pPr>
    </w:p>
    <w:p w14:paraId="6FBDF10B" w14:textId="70E31DA3" w:rsidR="002C0F4D" w:rsidRPr="0058402E" w:rsidRDefault="00B047CF" w:rsidP="00FC18EC">
      <w:pPr>
        <w:pStyle w:val="NoteLevel1"/>
        <w:keepNext w:val="0"/>
        <w:widowControl w:val="0"/>
        <w:rPr>
          <w:rFonts w:ascii="Times New Roman" w:hAnsi="Times New Roman" w:cs="Times New Roman"/>
          <w:bCs/>
          <w:vertAlign w:val="superscript"/>
        </w:rPr>
      </w:pPr>
      <w:r w:rsidRPr="0058402E">
        <w:rPr>
          <w:rFonts w:ascii="Times New Roman" w:hAnsi="Times New Roman" w:cs="Times New Roman"/>
        </w:rPr>
        <w:t>No person shall throw or place any refuse, green waste, paper, trash, glass, wire, bottles, cans, concrete, earthen fill, garbage, containers, or litter or other debris in any ditch, wash, stream, river, or detention basin that regularly or periodically carries surface water runoff. Any persons who deposit any of the above shall remove it or shall cause it to be removed immediately.</w:t>
      </w:r>
      <w:r w:rsidRPr="0058402E">
        <w:rPr>
          <w:rFonts w:ascii="Times New Roman" w:hAnsi="Times New Roman" w:cs="Times New Roman"/>
          <w:bCs/>
          <w:vertAlign w:val="superscript"/>
        </w:rPr>
        <w:t xml:space="preserve"> </w:t>
      </w:r>
      <w:r w:rsidRPr="0058402E">
        <w:rPr>
          <w:rFonts w:ascii="Times New Roman" w:hAnsi="Times New Roman" w:cs="Times New Roman"/>
          <w:bCs/>
          <w:vertAlign w:val="superscript"/>
        </w:rPr>
        <w:footnoteReference w:id="46"/>
      </w:r>
    </w:p>
    <w:p w14:paraId="352BEB00" w14:textId="77777777" w:rsidR="00B047CF" w:rsidRPr="0058402E" w:rsidRDefault="002C0F4D" w:rsidP="00FC18EC">
      <w:pPr>
        <w:pStyle w:val="NoteLevel1"/>
        <w:keepNext w:val="0"/>
        <w:widowControl w:val="0"/>
        <w:rPr>
          <w:rFonts w:ascii="Times New Roman" w:hAnsi="Times New Roman" w:cs="Times New Roman"/>
          <w:color w:val="0000FF"/>
        </w:rPr>
      </w:pPr>
      <w:r w:rsidRPr="0058402E">
        <w:rPr>
          <w:rFonts w:ascii="Times New Roman" w:hAnsi="Times New Roman" w:cs="Times New Roman"/>
          <w:bCs/>
          <w:vertAlign w:val="superscript"/>
        </w:rPr>
        <w:br w:type="page"/>
      </w:r>
    </w:p>
    <w:p w14:paraId="5E31AA47" w14:textId="27707559" w:rsidR="00B047CF" w:rsidRPr="0058402E" w:rsidRDefault="00B047CF" w:rsidP="00FC18EC">
      <w:pPr>
        <w:pStyle w:val="Heading2"/>
        <w:rPr>
          <w:rFonts w:ascii="Times New Roman" w:hAnsi="Times New Roman" w:cs="Times New Roman"/>
          <w:b w:val="0"/>
          <w:sz w:val="24"/>
          <w:szCs w:val="24"/>
        </w:rPr>
      </w:pPr>
      <w:bookmarkStart w:id="821" w:name="_Toc272250164"/>
      <w:bookmarkStart w:id="822" w:name="_Toc273788900"/>
      <w:bookmarkStart w:id="823" w:name="_Toc273797220"/>
      <w:bookmarkStart w:id="824" w:name="_Toc273797769"/>
      <w:r w:rsidRPr="0058402E">
        <w:rPr>
          <w:rFonts w:ascii="Times New Roman" w:hAnsi="Times New Roman" w:cs="Times New Roman"/>
          <w:b w:val="0"/>
          <w:sz w:val="24"/>
          <w:szCs w:val="24"/>
        </w:rPr>
        <w:lastRenderedPageBreak/>
        <w:t>ARTICLE 8-6</w:t>
      </w:r>
      <w:r w:rsidR="00781AA0" w:rsidRPr="0058402E">
        <w:rPr>
          <w:rFonts w:ascii="Times New Roman" w:hAnsi="Times New Roman" w:cs="Times New Roman"/>
          <w:b w:val="0"/>
          <w:sz w:val="24"/>
          <w:szCs w:val="24"/>
        </w:rPr>
        <w:t xml:space="preserve">   </w:t>
      </w:r>
      <w:r w:rsidRPr="0058402E">
        <w:rPr>
          <w:rFonts w:ascii="Times New Roman" w:hAnsi="Times New Roman" w:cs="Times New Roman"/>
          <w:b w:val="0"/>
          <w:sz w:val="24"/>
          <w:szCs w:val="24"/>
        </w:rPr>
        <w:t>UNREASONABLE</w:t>
      </w:r>
      <w:r w:rsidR="00C51132" w:rsidRPr="0058402E">
        <w:rPr>
          <w:rFonts w:ascii="Times New Roman" w:hAnsi="Times New Roman" w:cs="Times New Roman"/>
          <w:b w:val="0"/>
          <w:sz w:val="24"/>
          <w:szCs w:val="24"/>
        </w:rPr>
        <w:t xml:space="preserve"> OR EXCESSIVE</w:t>
      </w:r>
      <w:r w:rsidRPr="0058402E">
        <w:rPr>
          <w:rFonts w:ascii="Times New Roman" w:hAnsi="Times New Roman" w:cs="Times New Roman"/>
          <w:b w:val="0"/>
          <w:sz w:val="24"/>
          <w:szCs w:val="24"/>
        </w:rPr>
        <w:t xml:space="preserve"> NOISE</w:t>
      </w:r>
      <w:r w:rsidRPr="0058402E">
        <w:rPr>
          <w:rFonts w:ascii="Times New Roman" w:hAnsi="Times New Roman" w:cs="Times New Roman"/>
          <w:b w:val="0"/>
          <w:sz w:val="24"/>
          <w:szCs w:val="24"/>
          <w:vertAlign w:val="superscript"/>
        </w:rPr>
        <w:footnoteReference w:id="47"/>
      </w:r>
      <w:bookmarkEnd w:id="821"/>
      <w:bookmarkEnd w:id="822"/>
      <w:bookmarkEnd w:id="823"/>
      <w:bookmarkEnd w:id="824"/>
    </w:p>
    <w:p w14:paraId="325E54D6" w14:textId="76470605" w:rsidR="00B047CF" w:rsidRPr="0058402E" w:rsidRDefault="00B047CF" w:rsidP="00FC18EC">
      <w:pPr>
        <w:pStyle w:val="Heading3"/>
        <w:rPr>
          <w:rFonts w:ascii="Times New Roman" w:hAnsi="Times New Roman" w:cs="Times New Roman"/>
          <w:b w:val="0"/>
        </w:rPr>
      </w:pPr>
      <w:bookmarkStart w:id="825" w:name="_Toc272250165"/>
      <w:bookmarkStart w:id="826" w:name="_Toc273788901"/>
      <w:bookmarkStart w:id="827" w:name="_Toc273797221"/>
      <w:bookmarkStart w:id="828" w:name="_Toc273797770"/>
      <w:r w:rsidRPr="0058402E">
        <w:rPr>
          <w:rFonts w:ascii="Times New Roman" w:hAnsi="Times New Roman" w:cs="Times New Roman"/>
          <w:b w:val="0"/>
        </w:rPr>
        <w:t>Section 8-6</w:t>
      </w:r>
      <w:r w:rsidR="00925A81" w:rsidRPr="0058402E">
        <w:rPr>
          <w:rFonts w:ascii="Times New Roman" w:hAnsi="Times New Roman" w:cs="Times New Roman"/>
          <w:b w:val="0"/>
        </w:rPr>
        <w:t>-1. Excessive Noise</w:t>
      </w:r>
      <w:r w:rsidRPr="0058402E">
        <w:rPr>
          <w:rFonts w:ascii="Times New Roman" w:hAnsi="Times New Roman" w:cs="Times New Roman"/>
          <w:b w:val="0"/>
          <w:vertAlign w:val="superscript"/>
        </w:rPr>
        <w:footnoteReference w:id="48"/>
      </w:r>
      <w:bookmarkEnd w:id="825"/>
      <w:bookmarkEnd w:id="826"/>
      <w:bookmarkEnd w:id="827"/>
      <w:bookmarkEnd w:id="828"/>
    </w:p>
    <w:p w14:paraId="67E976EC" w14:textId="77777777" w:rsidR="00B047CF" w:rsidRPr="0058402E" w:rsidRDefault="00B047CF" w:rsidP="00FC18EC">
      <w:pPr>
        <w:pStyle w:val="NoteLevel1"/>
        <w:keepNext w:val="0"/>
        <w:widowControl w:val="0"/>
        <w:rPr>
          <w:rFonts w:ascii="Times New Roman" w:hAnsi="Times New Roman" w:cs="Times New Roman"/>
          <w:bCs/>
          <w:color w:val="0000FF"/>
        </w:rPr>
      </w:pPr>
    </w:p>
    <w:p w14:paraId="02842C22" w14:textId="188F6A8B" w:rsidR="00B047CF" w:rsidRPr="0058402E" w:rsidRDefault="00B047CF" w:rsidP="00FC18EC">
      <w:pPr>
        <w:pStyle w:val="NoteLevel1"/>
        <w:keepNext w:val="0"/>
        <w:widowControl w:val="0"/>
        <w:rPr>
          <w:rFonts w:ascii="Times New Roman" w:hAnsi="Times New Roman" w:cs="Times New Roman"/>
        </w:rPr>
      </w:pPr>
      <w:r w:rsidRPr="0058402E">
        <w:rPr>
          <w:rFonts w:ascii="Times New Roman" w:hAnsi="Times New Roman" w:cs="Times New Roman"/>
        </w:rPr>
        <w:t xml:space="preserve">Declaration of policy. It is hereby declared to be the policy of the City of St. Johns </w:t>
      </w:r>
      <w:r w:rsidRPr="0058402E">
        <w:rPr>
          <w:rFonts w:ascii="Times New Roman" w:hAnsi="Times New Roman" w:cs="Times New Roman"/>
          <w:bCs/>
        </w:rPr>
        <w:t>to prohibit unnecessary, excessive and offensive noises from all sources subject to its</w:t>
      </w:r>
      <w:r w:rsidRPr="0058402E">
        <w:rPr>
          <w:rFonts w:ascii="Times New Roman" w:hAnsi="Times New Roman" w:cs="Times New Roman"/>
        </w:rPr>
        <w:t xml:space="preserve"> police power. At certain levels, noises are detrimental to the health, safety and welfare of the citizenry, and in the public interest, such noise shall be systematically proscribed.</w:t>
      </w:r>
    </w:p>
    <w:p w14:paraId="239DB326" w14:textId="77777777" w:rsidR="00B047CF" w:rsidRPr="0058402E" w:rsidRDefault="00B047CF" w:rsidP="00FC18EC">
      <w:pPr>
        <w:pStyle w:val="NoteLevel1"/>
        <w:keepNext w:val="0"/>
        <w:widowControl w:val="0"/>
        <w:numPr>
          <w:ilvl w:val="0"/>
          <w:numId w:val="0"/>
        </w:numPr>
        <w:rPr>
          <w:rFonts w:ascii="Times New Roman" w:hAnsi="Times New Roman" w:cs="Times New Roman"/>
          <w:color w:val="0000FF"/>
        </w:rPr>
      </w:pPr>
    </w:p>
    <w:p w14:paraId="73EE8562" w14:textId="12D04F1C" w:rsidR="00692D1D" w:rsidRPr="0058402E" w:rsidRDefault="00B047CF" w:rsidP="00FC18EC">
      <w:pPr>
        <w:pStyle w:val="Heading3"/>
        <w:rPr>
          <w:rFonts w:ascii="Times New Roman" w:hAnsi="Times New Roman" w:cs="Times New Roman"/>
          <w:b w:val="0"/>
        </w:rPr>
      </w:pPr>
      <w:bookmarkStart w:id="829" w:name="_Toc272250166"/>
      <w:bookmarkStart w:id="830" w:name="_Toc273788902"/>
      <w:bookmarkStart w:id="831" w:name="_Toc273797222"/>
      <w:bookmarkStart w:id="832" w:name="_Toc273797771"/>
      <w:r w:rsidRPr="0058402E">
        <w:rPr>
          <w:rFonts w:ascii="Times New Roman" w:hAnsi="Times New Roman" w:cs="Times New Roman"/>
          <w:b w:val="0"/>
        </w:rPr>
        <w:t>Section 8-6-2. Unnecessary noise</w:t>
      </w:r>
      <w:bookmarkEnd w:id="829"/>
      <w:bookmarkEnd w:id="830"/>
      <w:bookmarkEnd w:id="831"/>
      <w:bookmarkEnd w:id="832"/>
    </w:p>
    <w:p w14:paraId="207FE382" w14:textId="77777777" w:rsidR="00692D1D" w:rsidRPr="0058402E" w:rsidRDefault="00692D1D" w:rsidP="00FC18EC">
      <w:pPr>
        <w:pStyle w:val="NoteLevel1"/>
        <w:keepNext w:val="0"/>
        <w:widowControl w:val="0"/>
        <w:numPr>
          <w:ilvl w:val="0"/>
          <w:numId w:val="0"/>
        </w:numPr>
        <w:rPr>
          <w:rFonts w:ascii="Times New Roman" w:hAnsi="Times New Roman" w:cs="Times New Roman"/>
          <w:bCs/>
          <w:color w:val="0000FF"/>
        </w:rPr>
      </w:pPr>
    </w:p>
    <w:p w14:paraId="6547C312" w14:textId="77777777" w:rsidR="00692D1D" w:rsidRPr="0058402E" w:rsidRDefault="00B047CF" w:rsidP="00FC18EC">
      <w:pPr>
        <w:pStyle w:val="NoteLevel1"/>
        <w:keepNext w:val="0"/>
        <w:widowControl w:val="0"/>
        <w:tabs>
          <w:tab w:val="clear" w:pos="0"/>
          <w:tab w:val="num" w:pos="630"/>
        </w:tabs>
        <w:ind w:left="630" w:hanging="630"/>
        <w:rPr>
          <w:rFonts w:ascii="Times New Roman" w:hAnsi="Times New Roman" w:cs="Times New Roman"/>
          <w:bCs/>
        </w:rPr>
      </w:pPr>
      <w:r w:rsidRPr="0058402E">
        <w:rPr>
          <w:rFonts w:ascii="Times New Roman" w:hAnsi="Times New Roman" w:cs="Times New Roman"/>
          <w:bCs/>
        </w:rPr>
        <w:t xml:space="preserve">A. </w:t>
      </w:r>
      <w:r w:rsidR="00692D1D" w:rsidRPr="0058402E">
        <w:rPr>
          <w:rFonts w:ascii="Times New Roman" w:hAnsi="Times New Roman" w:cs="Times New Roman"/>
          <w:bCs/>
        </w:rPr>
        <w:tab/>
      </w:r>
      <w:r w:rsidRPr="0058402E">
        <w:rPr>
          <w:rFonts w:ascii="Times New Roman" w:hAnsi="Times New Roman" w:cs="Times New Roman"/>
          <w:bCs/>
        </w:rPr>
        <w:t xml:space="preserve">Unnecessary, excessive or offensive noise. Notwithstanding any other </w:t>
      </w:r>
      <w:r w:rsidRPr="0058402E">
        <w:rPr>
          <w:rFonts w:ascii="Times New Roman" w:hAnsi="Times New Roman" w:cs="Times New Roman"/>
        </w:rPr>
        <w:t xml:space="preserve">provision of this article, and in addition thereto, it shall be unlawful for any person </w:t>
      </w:r>
      <w:r w:rsidRPr="0058402E">
        <w:rPr>
          <w:rFonts w:ascii="Times New Roman" w:hAnsi="Times New Roman" w:cs="Times New Roman"/>
          <w:bCs/>
        </w:rPr>
        <w:t>without justification to make or continue, or cause or permit to be made or continued, any unnecessary, excessive or offensive noise, which disturbs the peace or quiet of any neighborhood or which causes repeated and continuing discomfort or annoyance to any reasonable person of normal sensitiveness residing in the area.</w:t>
      </w:r>
    </w:p>
    <w:p w14:paraId="0D13895F" w14:textId="77777777" w:rsidR="00692D1D" w:rsidRPr="0058402E" w:rsidRDefault="00692D1D" w:rsidP="00FC18EC">
      <w:pPr>
        <w:pStyle w:val="NoteLevel1"/>
        <w:keepNext w:val="0"/>
        <w:widowControl w:val="0"/>
        <w:numPr>
          <w:ilvl w:val="0"/>
          <w:numId w:val="0"/>
        </w:numPr>
        <w:tabs>
          <w:tab w:val="num" w:pos="630"/>
        </w:tabs>
        <w:ind w:left="630" w:hanging="630"/>
        <w:rPr>
          <w:rFonts w:ascii="Times New Roman" w:hAnsi="Times New Roman" w:cs="Times New Roman"/>
          <w:bCs/>
        </w:rPr>
      </w:pPr>
    </w:p>
    <w:p w14:paraId="0A26159C" w14:textId="77777777" w:rsidR="00C51132" w:rsidRPr="0058402E" w:rsidRDefault="00B047CF" w:rsidP="00FC18EC">
      <w:pPr>
        <w:pStyle w:val="NoteLevel1"/>
        <w:keepNext w:val="0"/>
        <w:widowControl w:val="0"/>
        <w:tabs>
          <w:tab w:val="clear" w:pos="0"/>
          <w:tab w:val="num" w:pos="630"/>
        </w:tabs>
        <w:ind w:left="630" w:hanging="630"/>
        <w:rPr>
          <w:rFonts w:ascii="Times New Roman" w:hAnsi="Times New Roman" w:cs="Times New Roman"/>
          <w:bCs/>
        </w:rPr>
      </w:pPr>
      <w:r w:rsidRPr="0058402E">
        <w:rPr>
          <w:rFonts w:ascii="Times New Roman" w:hAnsi="Times New Roman" w:cs="Times New Roman"/>
          <w:bCs/>
        </w:rPr>
        <w:t xml:space="preserve">B.   </w:t>
      </w:r>
      <w:r w:rsidR="00692D1D" w:rsidRPr="0058402E">
        <w:rPr>
          <w:rFonts w:ascii="Times New Roman" w:hAnsi="Times New Roman" w:cs="Times New Roman"/>
          <w:bCs/>
        </w:rPr>
        <w:tab/>
      </w:r>
      <w:r w:rsidRPr="0058402E">
        <w:rPr>
          <w:rFonts w:ascii="Times New Roman" w:hAnsi="Times New Roman" w:cs="Times New Roman"/>
          <w:bCs/>
        </w:rPr>
        <w:t>Factors. The factors which will be considered in determining whether a violation of the provisions of this section exists will include, but not be limited to, the following:</w:t>
      </w:r>
    </w:p>
    <w:p w14:paraId="120ECA2C" w14:textId="77777777" w:rsidR="00C51132" w:rsidRPr="0058402E" w:rsidRDefault="00C51132" w:rsidP="00FC18EC">
      <w:pPr>
        <w:pStyle w:val="NoteLevel1"/>
        <w:keepNext w:val="0"/>
        <w:widowControl w:val="0"/>
        <w:numPr>
          <w:ilvl w:val="0"/>
          <w:numId w:val="0"/>
        </w:numPr>
        <w:rPr>
          <w:rFonts w:ascii="Times New Roman" w:hAnsi="Times New Roman" w:cs="Times New Roman"/>
        </w:rPr>
      </w:pPr>
    </w:p>
    <w:p w14:paraId="7932F39B" w14:textId="23573C5C" w:rsidR="00C51132" w:rsidRPr="0058402E" w:rsidRDefault="00363630" w:rsidP="00FC18EC">
      <w:pPr>
        <w:pStyle w:val="NoteLevel1"/>
        <w:keepNext w:val="0"/>
        <w:widowControl w:val="0"/>
        <w:tabs>
          <w:tab w:val="clear" w:pos="0"/>
          <w:tab w:val="num" w:pos="1260"/>
        </w:tabs>
        <w:ind w:left="630"/>
        <w:rPr>
          <w:rFonts w:ascii="Times New Roman" w:hAnsi="Times New Roman" w:cs="Times New Roman"/>
          <w:bCs/>
        </w:rPr>
      </w:pPr>
      <w:r w:rsidRPr="0058402E">
        <w:rPr>
          <w:rFonts w:ascii="Times New Roman" w:hAnsi="Times New Roman" w:cs="Times New Roman"/>
        </w:rPr>
        <w:t xml:space="preserve">1. </w:t>
      </w:r>
      <w:r w:rsidR="00B047CF" w:rsidRPr="0058402E">
        <w:rPr>
          <w:rFonts w:ascii="Times New Roman" w:hAnsi="Times New Roman" w:cs="Times New Roman"/>
        </w:rPr>
        <w:tab/>
        <w:t>The volume of noise;</w:t>
      </w:r>
    </w:p>
    <w:p w14:paraId="6B503021" w14:textId="77777777" w:rsidR="00C51132" w:rsidRPr="0058402E" w:rsidRDefault="00C51132" w:rsidP="00FC18EC">
      <w:pPr>
        <w:pStyle w:val="NoteLevel1"/>
        <w:keepNext w:val="0"/>
        <w:widowControl w:val="0"/>
        <w:numPr>
          <w:ilvl w:val="0"/>
          <w:numId w:val="0"/>
        </w:numPr>
        <w:tabs>
          <w:tab w:val="num" w:pos="1260"/>
        </w:tabs>
        <w:rPr>
          <w:rFonts w:ascii="Times New Roman" w:hAnsi="Times New Roman" w:cs="Times New Roman"/>
        </w:rPr>
      </w:pPr>
    </w:p>
    <w:p w14:paraId="59377591" w14:textId="28B3427B" w:rsidR="00C51132" w:rsidRPr="0058402E" w:rsidRDefault="00363630" w:rsidP="00FC18EC">
      <w:pPr>
        <w:pStyle w:val="NoteLevel1"/>
        <w:keepNext w:val="0"/>
        <w:widowControl w:val="0"/>
        <w:tabs>
          <w:tab w:val="clear" w:pos="0"/>
          <w:tab w:val="num" w:pos="1260"/>
        </w:tabs>
        <w:ind w:left="630"/>
        <w:rPr>
          <w:rFonts w:ascii="Times New Roman" w:hAnsi="Times New Roman" w:cs="Times New Roman"/>
          <w:bCs/>
        </w:rPr>
      </w:pPr>
      <w:r w:rsidRPr="0058402E">
        <w:rPr>
          <w:rFonts w:ascii="Times New Roman" w:hAnsi="Times New Roman" w:cs="Times New Roman"/>
        </w:rPr>
        <w:t>2.</w:t>
      </w:r>
      <w:r w:rsidR="00B047CF" w:rsidRPr="0058402E">
        <w:rPr>
          <w:rFonts w:ascii="Times New Roman" w:hAnsi="Times New Roman" w:cs="Times New Roman"/>
        </w:rPr>
        <w:t xml:space="preserve"> </w:t>
      </w:r>
      <w:r w:rsidR="00B047CF" w:rsidRPr="0058402E">
        <w:rPr>
          <w:rFonts w:ascii="Times New Roman" w:hAnsi="Times New Roman" w:cs="Times New Roman"/>
        </w:rPr>
        <w:tab/>
        <w:t>The intensity of the noise:</w:t>
      </w:r>
    </w:p>
    <w:p w14:paraId="627FF005" w14:textId="77777777" w:rsidR="00C51132" w:rsidRPr="0058402E" w:rsidRDefault="00C51132" w:rsidP="00FC18EC">
      <w:pPr>
        <w:pStyle w:val="NoteLevel1"/>
        <w:keepNext w:val="0"/>
        <w:widowControl w:val="0"/>
        <w:numPr>
          <w:ilvl w:val="0"/>
          <w:numId w:val="0"/>
        </w:numPr>
        <w:tabs>
          <w:tab w:val="num" w:pos="1260"/>
        </w:tabs>
        <w:rPr>
          <w:rFonts w:ascii="Times New Roman" w:hAnsi="Times New Roman" w:cs="Times New Roman"/>
          <w:bCs/>
        </w:rPr>
      </w:pPr>
    </w:p>
    <w:p w14:paraId="080829E6" w14:textId="71ED281E" w:rsidR="00C51132" w:rsidRPr="0058402E" w:rsidRDefault="00363630" w:rsidP="00FC18EC">
      <w:pPr>
        <w:pStyle w:val="NoteLevel1"/>
        <w:keepNext w:val="0"/>
        <w:widowControl w:val="0"/>
        <w:tabs>
          <w:tab w:val="clear" w:pos="0"/>
          <w:tab w:val="num" w:pos="1260"/>
        </w:tabs>
        <w:ind w:left="630"/>
        <w:rPr>
          <w:rFonts w:ascii="Times New Roman" w:hAnsi="Times New Roman" w:cs="Times New Roman"/>
          <w:bCs/>
        </w:rPr>
      </w:pPr>
      <w:r w:rsidRPr="0058402E">
        <w:rPr>
          <w:rFonts w:ascii="Times New Roman" w:hAnsi="Times New Roman" w:cs="Times New Roman"/>
          <w:bCs/>
        </w:rPr>
        <w:t>3.</w:t>
      </w:r>
      <w:r w:rsidR="00B047CF" w:rsidRPr="0058402E">
        <w:rPr>
          <w:rFonts w:ascii="Times New Roman" w:hAnsi="Times New Roman" w:cs="Times New Roman"/>
          <w:bCs/>
        </w:rPr>
        <w:t xml:space="preserve"> </w:t>
      </w:r>
      <w:r w:rsidR="00B047CF" w:rsidRPr="0058402E">
        <w:rPr>
          <w:rFonts w:ascii="Times New Roman" w:hAnsi="Times New Roman" w:cs="Times New Roman"/>
          <w:bCs/>
        </w:rPr>
        <w:tab/>
        <w:t>Whether the nature of the noise is usual or unusual;</w:t>
      </w:r>
    </w:p>
    <w:p w14:paraId="68BE2360" w14:textId="77777777" w:rsidR="00C51132" w:rsidRPr="0058402E" w:rsidRDefault="00C51132" w:rsidP="00FC18EC">
      <w:pPr>
        <w:pStyle w:val="NoteLevel1"/>
        <w:keepNext w:val="0"/>
        <w:widowControl w:val="0"/>
        <w:numPr>
          <w:ilvl w:val="0"/>
          <w:numId w:val="0"/>
        </w:numPr>
        <w:tabs>
          <w:tab w:val="num" w:pos="1260"/>
        </w:tabs>
        <w:rPr>
          <w:rFonts w:ascii="Times New Roman" w:hAnsi="Times New Roman" w:cs="Times New Roman"/>
          <w:bCs/>
        </w:rPr>
      </w:pPr>
    </w:p>
    <w:p w14:paraId="0E76E8E6" w14:textId="2A09EF7A" w:rsidR="00C51132" w:rsidRPr="0058402E" w:rsidRDefault="00B047CF" w:rsidP="00FC18EC">
      <w:pPr>
        <w:pStyle w:val="NoteLevel1"/>
        <w:keepNext w:val="0"/>
        <w:widowControl w:val="0"/>
        <w:tabs>
          <w:tab w:val="clear" w:pos="0"/>
          <w:tab w:val="num" w:pos="1260"/>
        </w:tabs>
        <w:ind w:left="630"/>
        <w:rPr>
          <w:rFonts w:ascii="Times New Roman" w:hAnsi="Times New Roman" w:cs="Times New Roman"/>
          <w:bCs/>
        </w:rPr>
      </w:pPr>
      <w:r w:rsidRPr="0058402E">
        <w:rPr>
          <w:rFonts w:ascii="Times New Roman" w:hAnsi="Times New Roman" w:cs="Times New Roman"/>
          <w:bCs/>
        </w:rPr>
        <w:t>4</w:t>
      </w:r>
      <w:r w:rsidR="00363630" w:rsidRPr="0058402E">
        <w:rPr>
          <w:rFonts w:ascii="Times New Roman" w:hAnsi="Times New Roman" w:cs="Times New Roman"/>
          <w:bCs/>
        </w:rPr>
        <w:t>.</w:t>
      </w:r>
      <w:r w:rsidRPr="0058402E">
        <w:rPr>
          <w:rFonts w:ascii="Times New Roman" w:hAnsi="Times New Roman" w:cs="Times New Roman"/>
          <w:bCs/>
        </w:rPr>
        <w:t xml:space="preserve"> </w:t>
      </w:r>
      <w:r w:rsidRPr="0058402E">
        <w:rPr>
          <w:rFonts w:ascii="Times New Roman" w:hAnsi="Times New Roman" w:cs="Times New Roman"/>
          <w:bCs/>
        </w:rPr>
        <w:tab/>
        <w:t>Whether the origin of the noise is natural or unnatural or consistent or inconsistent with the zoning ordinances and regulations of the area;</w:t>
      </w:r>
    </w:p>
    <w:p w14:paraId="388747F5" w14:textId="77777777" w:rsidR="00C51132" w:rsidRPr="0058402E" w:rsidRDefault="00C51132" w:rsidP="00FC18EC">
      <w:pPr>
        <w:pStyle w:val="NoteLevel1"/>
        <w:keepNext w:val="0"/>
        <w:widowControl w:val="0"/>
        <w:numPr>
          <w:ilvl w:val="0"/>
          <w:numId w:val="0"/>
        </w:numPr>
        <w:tabs>
          <w:tab w:val="num" w:pos="1260"/>
        </w:tabs>
        <w:rPr>
          <w:rFonts w:ascii="Times New Roman" w:hAnsi="Times New Roman" w:cs="Times New Roman"/>
        </w:rPr>
      </w:pPr>
    </w:p>
    <w:p w14:paraId="2717B149" w14:textId="26716408" w:rsidR="00C51132" w:rsidRPr="0058402E" w:rsidRDefault="00363630" w:rsidP="00FC18EC">
      <w:pPr>
        <w:pStyle w:val="NoteLevel1"/>
        <w:keepNext w:val="0"/>
        <w:widowControl w:val="0"/>
        <w:tabs>
          <w:tab w:val="clear" w:pos="0"/>
          <w:tab w:val="num" w:pos="1260"/>
        </w:tabs>
        <w:ind w:left="630"/>
        <w:rPr>
          <w:rFonts w:ascii="Times New Roman" w:hAnsi="Times New Roman" w:cs="Times New Roman"/>
          <w:bCs/>
        </w:rPr>
      </w:pPr>
      <w:r w:rsidRPr="0058402E">
        <w:rPr>
          <w:rFonts w:ascii="Times New Roman" w:hAnsi="Times New Roman" w:cs="Times New Roman"/>
        </w:rPr>
        <w:t>5.</w:t>
      </w:r>
      <w:r w:rsidR="00B047CF" w:rsidRPr="0058402E">
        <w:rPr>
          <w:rFonts w:ascii="Times New Roman" w:hAnsi="Times New Roman" w:cs="Times New Roman"/>
        </w:rPr>
        <w:t xml:space="preserve"> </w:t>
      </w:r>
      <w:r w:rsidR="00B047CF" w:rsidRPr="0058402E">
        <w:rPr>
          <w:rFonts w:ascii="Times New Roman" w:hAnsi="Times New Roman" w:cs="Times New Roman"/>
        </w:rPr>
        <w:tab/>
        <w:t>The volume and intensity of the background noise, if any;</w:t>
      </w:r>
    </w:p>
    <w:p w14:paraId="34B507A0" w14:textId="77777777" w:rsidR="00C51132" w:rsidRPr="0058402E" w:rsidRDefault="00C51132" w:rsidP="00FC18EC">
      <w:pPr>
        <w:pStyle w:val="NoteLevel1"/>
        <w:keepNext w:val="0"/>
        <w:widowControl w:val="0"/>
        <w:numPr>
          <w:ilvl w:val="0"/>
          <w:numId w:val="0"/>
        </w:numPr>
        <w:tabs>
          <w:tab w:val="num" w:pos="1260"/>
        </w:tabs>
        <w:rPr>
          <w:rFonts w:ascii="Times New Roman" w:hAnsi="Times New Roman" w:cs="Times New Roman"/>
        </w:rPr>
      </w:pPr>
    </w:p>
    <w:p w14:paraId="6B07271A" w14:textId="1E8999A3" w:rsidR="00C51132" w:rsidRPr="0058402E" w:rsidRDefault="00363630" w:rsidP="00FC18EC">
      <w:pPr>
        <w:pStyle w:val="NoteLevel1"/>
        <w:keepNext w:val="0"/>
        <w:widowControl w:val="0"/>
        <w:tabs>
          <w:tab w:val="clear" w:pos="0"/>
          <w:tab w:val="num" w:pos="1260"/>
        </w:tabs>
        <w:ind w:left="630"/>
        <w:rPr>
          <w:rFonts w:ascii="Times New Roman" w:hAnsi="Times New Roman" w:cs="Times New Roman"/>
          <w:bCs/>
        </w:rPr>
      </w:pPr>
      <w:r w:rsidRPr="0058402E">
        <w:rPr>
          <w:rFonts w:ascii="Times New Roman" w:hAnsi="Times New Roman" w:cs="Times New Roman"/>
        </w:rPr>
        <w:t>6.</w:t>
      </w:r>
      <w:r w:rsidR="00B047CF" w:rsidRPr="0058402E">
        <w:rPr>
          <w:rFonts w:ascii="Times New Roman" w:hAnsi="Times New Roman" w:cs="Times New Roman"/>
        </w:rPr>
        <w:t xml:space="preserve"> </w:t>
      </w:r>
      <w:r w:rsidR="00B047CF" w:rsidRPr="0058402E">
        <w:rPr>
          <w:rFonts w:ascii="Times New Roman" w:hAnsi="Times New Roman" w:cs="Times New Roman"/>
        </w:rPr>
        <w:tab/>
        <w:t>The proximity of the noise to residential sleeping facilities;</w:t>
      </w:r>
    </w:p>
    <w:p w14:paraId="597EFB32" w14:textId="77777777" w:rsidR="00C51132" w:rsidRPr="0058402E" w:rsidRDefault="00C51132" w:rsidP="00FC18EC">
      <w:pPr>
        <w:pStyle w:val="NoteLevel1"/>
        <w:keepNext w:val="0"/>
        <w:widowControl w:val="0"/>
        <w:numPr>
          <w:ilvl w:val="0"/>
          <w:numId w:val="0"/>
        </w:numPr>
        <w:tabs>
          <w:tab w:val="num" w:pos="1260"/>
        </w:tabs>
        <w:rPr>
          <w:rFonts w:ascii="Times New Roman" w:hAnsi="Times New Roman" w:cs="Times New Roman"/>
          <w:bCs/>
        </w:rPr>
      </w:pPr>
    </w:p>
    <w:p w14:paraId="22AAD965" w14:textId="3CB2EFCA" w:rsidR="00C51132" w:rsidRPr="0058402E" w:rsidRDefault="00363630" w:rsidP="00FC18EC">
      <w:pPr>
        <w:pStyle w:val="NoteLevel1"/>
        <w:keepNext w:val="0"/>
        <w:widowControl w:val="0"/>
        <w:tabs>
          <w:tab w:val="clear" w:pos="0"/>
          <w:tab w:val="num" w:pos="1260"/>
        </w:tabs>
        <w:ind w:left="630"/>
        <w:rPr>
          <w:rFonts w:ascii="Times New Roman" w:hAnsi="Times New Roman" w:cs="Times New Roman"/>
          <w:bCs/>
        </w:rPr>
      </w:pPr>
      <w:r w:rsidRPr="0058402E">
        <w:rPr>
          <w:rFonts w:ascii="Times New Roman" w:hAnsi="Times New Roman" w:cs="Times New Roman"/>
          <w:bCs/>
        </w:rPr>
        <w:t>7.</w:t>
      </w:r>
      <w:r w:rsidR="00B047CF" w:rsidRPr="0058402E">
        <w:rPr>
          <w:rFonts w:ascii="Times New Roman" w:hAnsi="Times New Roman" w:cs="Times New Roman"/>
          <w:bCs/>
        </w:rPr>
        <w:t xml:space="preserve"> </w:t>
      </w:r>
      <w:r w:rsidR="00B047CF" w:rsidRPr="0058402E">
        <w:rPr>
          <w:rFonts w:ascii="Times New Roman" w:hAnsi="Times New Roman" w:cs="Times New Roman"/>
          <w:bCs/>
        </w:rPr>
        <w:tab/>
        <w:t>The nature and zoning of the area within which the noise emanates;</w:t>
      </w:r>
    </w:p>
    <w:p w14:paraId="5B1BD673" w14:textId="77777777" w:rsidR="00C51132" w:rsidRPr="0058402E" w:rsidRDefault="00C51132" w:rsidP="00FC18EC">
      <w:pPr>
        <w:pStyle w:val="NoteLevel1"/>
        <w:keepNext w:val="0"/>
        <w:widowControl w:val="0"/>
        <w:numPr>
          <w:ilvl w:val="0"/>
          <w:numId w:val="0"/>
        </w:numPr>
        <w:tabs>
          <w:tab w:val="num" w:pos="1260"/>
        </w:tabs>
        <w:rPr>
          <w:rFonts w:ascii="Times New Roman" w:hAnsi="Times New Roman" w:cs="Times New Roman"/>
          <w:bCs/>
        </w:rPr>
      </w:pPr>
    </w:p>
    <w:p w14:paraId="255C1CF5" w14:textId="358B3143" w:rsidR="00C51132" w:rsidRPr="0058402E" w:rsidRDefault="00363630" w:rsidP="00FC18EC">
      <w:pPr>
        <w:pStyle w:val="NoteLevel1"/>
        <w:keepNext w:val="0"/>
        <w:widowControl w:val="0"/>
        <w:tabs>
          <w:tab w:val="clear" w:pos="0"/>
          <w:tab w:val="num" w:pos="1260"/>
        </w:tabs>
        <w:ind w:left="630"/>
        <w:rPr>
          <w:rFonts w:ascii="Times New Roman" w:hAnsi="Times New Roman" w:cs="Times New Roman"/>
          <w:bCs/>
        </w:rPr>
      </w:pPr>
      <w:r w:rsidRPr="0058402E">
        <w:rPr>
          <w:rFonts w:ascii="Times New Roman" w:hAnsi="Times New Roman" w:cs="Times New Roman"/>
          <w:bCs/>
        </w:rPr>
        <w:t>8.</w:t>
      </w:r>
      <w:r w:rsidR="00B047CF" w:rsidRPr="0058402E">
        <w:rPr>
          <w:rFonts w:ascii="Times New Roman" w:hAnsi="Times New Roman" w:cs="Times New Roman"/>
          <w:bCs/>
        </w:rPr>
        <w:t xml:space="preserve"> </w:t>
      </w:r>
      <w:r w:rsidR="00B047CF" w:rsidRPr="0058402E">
        <w:rPr>
          <w:rFonts w:ascii="Times New Roman" w:hAnsi="Times New Roman" w:cs="Times New Roman"/>
          <w:bCs/>
        </w:rPr>
        <w:tab/>
        <w:t>The density of the inhabitation of the area within which the noise emanates</w:t>
      </w:r>
      <w:r w:rsidR="00C51132" w:rsidRPr="0058402E">
        <w:rPr>
          <w:rFonts w:ascii="Times New Roman" w:hAnsi="Times New Roman" w:cs="Times New Roman"/>
          <w:bCs/>
        </w:rPr>
        <w:t>.</w:t>
      </w:r>
    </w:p>
    <w:p w14:paraId="0C1A5ADE" w14:textId="77777777" w:rsidR="00C51132" w:rsidRPr="0058402E" w:rsidRDefault="00C51132" w:rsidP="00FC18EC">
      <w:pPr>
        <w:pStyle w:val="NoteLevel1"/>
        <w:keepNext w:val="0"/>
        <w:widowControl w:val="0"/>
        <w:numPr>
          <w:ilvl w:val="0"/>
          <w:numId w:val="0"/>
        </w:numPr>
        <w:tabs>
          <w:tab w:val="num" w:pos="1260"/>
        </w:tabs>
        <w:rPr>
          <w:rFonts w:ascii="Times New Roman" w:hAnsi="Times New Roman" w:cs="Times New Roman"/>
        </w:rPr>
      </w:pPr>
    </w:p>
    <w:p w14:paraId="08D05542" w14:textId="2D79C9EC" w:rsidR="00C51132" w:rsidRPr="0058402E" w:rsidRDefault="00363630" w:rsidP="00FC18EC">
      <w:pPr>
        <w:pStyle w:val="NoteLevel1"/>
        <w:keepNext w:val="0"/>
        <w:widowControl w:val="0"/>
        <w:tabs>
          <w:tab w:val="clear" w:pos="0"/>
          <w:tab w:val="num" w:pos="1260"/>
        </w:tabs>
        <w:ind w:left="630"/>
        <w:rPr>
          <w:rFonts w:ascii="Times New Roman" w:hAnsi="Times New Roman" w:cs="Times New Roman"/>
          <w:bCs/>
        </w:rPr>
      </w:pPr>
      <w:r w:rsidRPr="0058402E">
        <w:rPr>
          <w:rFonts w:ascii="Times New Roman" w:hAnsi="Times New Roman" w:cs="Times New Roman"/>
        </w:rPr>
        <w:t>9.</w:t>
      </w:r>
      <w:r w:rsidR="00B047CF" w:rsidRPr="0058402E">
        <w:rPr>
          <w:rFonts w:ascii="Times New Roman" w:hAnsi="Times New Roman" w:cs="Times New Roman"/>
        </w:rPr>
        <w:tab/>
        <w:t>The time of the day or night the noise occurs;</w:t>
      </w:r>
    </w:p>
    <w:p w14:paraId="705EBF57" w14:textId="77777777" w:rsidR="00C51132" w:rsidRPr="0058402E" w:rsidRDefault="00C51132" w:rsidP="00FC18EC">
      <w:pPr>
        <w:pStyle w:val="NoteLevel1"/>
        <w:keepNext w:val="0"/>
        <w:widowControl w:val="0"/>
        <w:numPr>
          <w:ilvl w:val="0"/>
          <w:numId w:val="0"/>
        </w:numPr>
        <w:tabs>
          <w:tab w:val="num" w:pos="1260"/>
        </w:tabs>
        <w:rPr>
          <w:rFonts w:ascii="Times New Roman" w:hAnsi="Times New Roman" w:cs="Times New Roman"/>
        </w:rPr>
      </w:pPr>
    </w:p>
    <w:p w14:paraId="11127910" w14:textId="6C47E7EF" w:rsidR="00C51132" w:rsidRPr="0058402E" w:rsidRDefault="00363630" w:rsidP="00FC18EC">
      <w:pPr>
        <w:pStyle w:val="NoteLevel1"/>
        <w:keepNext w:val="0"/>
        <w:widowControl w:val="0"/>
        <w:tabs>
          <w:tab w:val="clear" w:pos="0"/>
          <w:tab w:val="num" w:pos="1260"/>
        </w:tabs>
        <w:ind w:left="630"/>
        <w:rPr>
          <w:rFonts w:ascii="Times New Roman" w:hAnsi="Times New Roman" w:cs="Times New Roman"/>
          <w:bCs/>
        </w:rPr>
      </w:pPr>
      <w:r w:rsidRPr="0058402E">
        <w:rPr>
          <w:rFonts w:ascii="Times New Roman" w:hAnsi="Times New Roman" w:cs="Times New Roman"/>
        </w:rPr>
        <w:t>10.</w:t>
      </w:r>
      <w:r w:rsidR="00B047CF" w:rsidRPr="0058402E">
        <w:rPr>
          <w:rFonts w:ascii="Times New Roman" w:hAnsi="Times New Roman" w:cs="Times New Roman"/>
        </w:rPr>
        <w:t xml:space="preserve"> </w:t>
      </w:r>
      <w:r w:rsidR="00B047CF" w:rsidRPr="0058402E">
        <w:rPr>
          <w:rFonts w:ascii="Times New Roman" w:hAnsi="Times New Roman" w:cs="Times New Roman"/>
        </w:rPr>
        <w:tab/>
        <w:t>The duration of the noise;</w:t>
      </w:r>
    </w:p>
    <w:p w14:paraId="01E5FE9E" w14:textId="77777777" w:rsidR="00C51132" w:rsidRPr="0058402E" w:rsidRDefault="00C51132" w:rsidP="00FC18EC">
      <w:pPr>
        <w:pStyle w:val="NoteLevel1"/>
        <w:keepNext w:val="0"/>
        <w:widowControl w:val="0"/>
        <w:numPr>
          <w:ilvl w:val="0"/>
          <w:numId w:val="0"/>
        </w:numPr>
        <w:tabs>
          <w:tab w:val="num" w:pos="1260"/>
        </w:tabs>
        <w:rPr>
          <w:rFonts w:ascii="Times New Roman" w:hAnsi="Times New Roman" w:cs="Times New Roman"/>
          <w:bCs/>
        </w:rPr>
      </w:pPr>
    </w:p>
    <w:p w14:paraId="63A11F79" w14:textId="3783AB62" w:rsidR="00C51132" w:rsidRPr="0058402E" w:rsidRDefault="00363630" w:rsidP="00FC18EC">
      <w:pPr>
        <w:pStyle w:val="NoteLevel1"/>
        <w:keepNext w:val="0"/>
        <w:widowControl w:val="0"/>
        <w:tabs>
          <w:tab w:val="clear" w:pos="0"/>
          <w:tab w:val="num" w:pos="1260"/>
        </w:tabs>
        <w:ind w:left="630"/>
        <w:rPr>
          <w:rFonts w:ascii="Times New Roman" w:hAnsi="Times New Roman" w:cs="Times New Roman"/>
          <w:bCs/>
        </w:rPr>
      </w:pPr>
      <w:r w:rsidRPr="0058402E">
        <w:rPr>
          <w:rFonts w:ascii="Times New Roman" w:hAnsi="Times New Roman" w:cs="Times New Roman"/>
          <w:bCs/>
        </w:rPr>
        <w:t>11.</w:t>
      </w:r>
      <w:r w:rsidR="00B047CF" w:rsidRPr="0058402E">
        <w:rPr>
          <w:rFonts w:ascii="Times New Roman" w:hAnsi="Times New Roman" w:cs="Times New Roman"/>
          <w:bCs/>
        </w:rPr>
        <w:t xml:space="preserve"> </w:t>
      </w:r>
      <w:r w:rsidR="00B047CF" w:rsidRPr="0058402E">
        <w:rPr>
          <w:rFonts w:ascii="Times New Roman" w:hAnsi="Times New Roman" w:cs="Times New Roman"/>
          <w:bCs/>
        </w:rPr>
        <w:tab/>
        <w:t>Whether the noise is recurrent, intermittent or constant;</w:t>
      </w:r>
    </w:p>
    <w:p w14:paraId="5E2F7CFA" w14:textId="77777777" w:rsidR="00C51132" w:rsidRPr="0058402E" w:rsidRDefault="00C51132" w:rsidP="00FC18EC">
      <w:pPr>
        <w:pStyle w:val="NoteLevel1"/>
        <w:keepNext w:val="0"/>
        <w:widowControl w:val="0"/>
        <w:numPr>
          <w:ilvl w:val="0"/>
          <w:numId w:val="0"/>
        </w:numPr>
        <w:tabs>
          <w:tab w:val="num" w:pos="1260"/>
        </w:tabs>
        <w:rPr>
          <w:rFonts w:ascii="Times New Roman" w:hAnsi="Times New Roman" w:cs="Times New Roman"/>
          <w:bCs/>
        </w:rPr>
      </w:pPr>
    </w:p>
    <w:p w14:paraId="32B44117" w14:textId="6C94B855" w:rsidR="00C51132" w:rsidRPr="0058402E" w:rsidRDefault="00363630" w:rsidP="00FC18EC">
      <w:pPr>
        <w:pStyle w:val="NoteLevel1"/>
        <w:keepNext w:val="0"/>
        <w:widowControl w:val="0"/>
        <w:tabs>
          <w:tab w:val="clear" w:pos="0"/>
          <w:tab w:val="num" w:pos="1260"/>
        </w:tabs>
        <w:ind w:left="630"/>
        <w:rPr>
          <w:rFonts w:ascii="Times New Roman" w:hAnsi="Times New Roman" w:cs="Times New Roman"/>
          <w:bCs/>
        </w:rPr>
      </w:pPr>
      <w:r w:rsidRPr="0058402E">
        <w:rPr>
          <w:rFonts w:ascii="Times New Roman" w:hAnsi="Times New Roman" w:cs="Times New Roman"/>
          <w:bCs/>
        </w:rPr>
        <w:t>12.</w:t>
      </w:r>
      <w:r w:rsidR="00B047CF" w:rsidRPr="0058402E">
        <w:rPr>
          <w:rFonts w:ascii="Times New Roman" w:hAnsi="Times New Roman" w:cs="Times New Roman"/>
          <w:bCs/>
        </w:rPr>
        <w:t xml:space="preserve"> </w:t>
      </w:r>
      <w:r w:rsidR="00B047CF" w:rsidRPr="0058402E">
        <w:rPr>
          <w:rFonts w:ascii="Times New Roman" w:hAnsi="Times New Roman" w:cs="Times New Roman"/>
          <w:bCs/>
        </w:rPr>
        <w:tab/>
        <w:t>Whether the noise is produced by a commercial or noncommercial activity;</w:t>
      </w:r>
    </w:p>
    <w:p w14:paraId="3DB7D5BE" w14:textId="77777777" w:rsidR="00C51132" w:rsidRPr="0058402E" w:rsidRDefault="00C51132" w:rsidP="00FC18EC">
      <w:pPr>
        <w:pStyle w:val="NoteLevel1"/>
        <w:keepNext w:val="0"/>
        <w:widowControl w:val="0"/>
        <w:numPr>
          <w:ilvl w:val="0"/>
          <w:numId w:val="0"/>
        </w:numPr>
        <w:tabs>
          <w:tab w:val="num" w:pos="1260"/>
        </w:tabs>
        <w:rPr>
          <w:rFonts w:ascii="Times New Roman" w:hAnsi="Times New Roman" w:cs="Times New Roman"/>
          <w:bCs/>
        </w:rPr>
      </w:pPr>
    </w:p>
    <w:p w14:paraId="58F267B6" w14:textId="1BBBCB12" w:rsidR="00F476C2" w:rsidRPr="0058402E" w:rsidRDefault="00363630" w:rsidP="00FC18EC">
      <w:pPr>
        <w:pStyle w:val="NoteLevel1"/>
        <w:keepNext w:val="0"/>
        <w:widowControl w:val="0"/>
        <w:tabs>
          <w:tab w:val="clear" w:pos="0"/>
          <w:tab w:val="num" w:pos="1260"/>
        </w:tabs>
        <w:ind w:left="630"/>
        <w:rPr>
          <w:rFonts w:ascii="Times New Roman" w:hAnsi="Times New Roman" w:cs="Times New Roman"/>
          <w:bCs/>
        </w:rPr>
      </w:pPr>
      <w:r w:rsidRPr="0058402E">
        <w:rPr>
          <w:rFonts w:ascii="Times New Roman" w:hAnsi="Times New Roman" w:cs="Times New Roman"/>
          <w:bCs/>
        </w:rPr>
        <w:t>13.</w:t>
      </w:r>
      <w:r w:rsidR="00B047CF" w:rsidRPr="0058402E">
        <w:rPr>
          <w:rFonts w:ascii="Times New Roman" w:hAnsi="Times New Roman" w:cs="Times New Roman"/>
          <w:bCs/>
        </w:rPr>
        <w:t xml:space="preserve"> </w:t>
      </w:r>
      <w:r w:rsidR="00C51132" w:rsidRPr="0058402E">
        <w:rPr>
          <w:rFonts w:ascii="Times New Roman" w:hAnsi="Times New Roman" w:cs="Times New Roman"/>
          <w:bCs/>
        </w:rPr>
        <w:t xml:space="preserve"> </w:t>
      </w:r>
      <w:r w:rsidR="00B047CF" w:rsidRPr="0058402E">
        <w:rPr>
          <w:rFonts w:ascii="Times New Roman" w:hAnsi="Times New Roman" w:cs="Times New Roman"/>
          <w:bCs/>
        </w:rPr>
        <w:t xml:space="preserve">Whether it is a pure tone noise; Pure tone noise means any noise which is distinctly </w:t>
      </w:r>
      <w:r w:rsidR="00B047CF" w:rsidRPr="0058402E">
        <w:rPr>
          <w:rFonts w:ascii="Times New Roman" w:hAnsi="Times New Roman" w:cs="Times New Roman"/>
        </w:rPr>
        <w:t xml:space="preserve">audible as a single pitch (frequency) or set of pitches as determined by the enforcement </w:t>
      </w:r>
      <w:r w:rsidR="00B047CF" w:rsidRPr="0058402E">
        <w:rPr>
          <w:rFonts w:ascii="Times New Roman" w:hAnsi="Times New Roman" w:cs="Times New Roman"/>
          <w:bCs/>
        </w:rPr>
        <w:t>officer.</w:t>
      </w:r>
    </w:p>
    <w:p w14:paraId="15AAE8ED" w14:textId="77777777" w:rsidR="00F476C2" w:rsidRPr="0058402E" w:rsidRDefault="00F476C2" w:rsidP="00FC18EC">
      <w:pPr>
        <w:pStyle w:val="NoteLevel1"/>
        <w:keepNext w:val="0"/>
        <w:widowControl w:val="0"/>
        <w:numPr>
          <w:ilvl w:val="0"/>
          <w:numId w:val="0"/>
        </w:numPr>
        <w:tabs>
          <w:tab w:val="num" w:pos="1260"/>
        </w:tabs>
        <w:rPr>
          <w:rFonts w:ascii="Times New Roman" w:hAnsi="Times New Roman" w:cs="Times New Roman"/>
        </w:rPr>
      </w:pPr>
    </w:p>
    <w:p w14:paraId="299BD831" w14:textId="2CBAE27C" w:rsidR="00B047CF" w:rsidRPr="0058402E" w:rsidRDefault="00363630" w:rsidP="00FC18EC">
      <w:pPr>
        <w:pStyle w:val="NoteLevel1"/>
        <w:keepNext w:val="0"/>
        <w:widowControl w:val="0"/>
        <w:tabs>
          <w:tab w:val="clear" w:pos="0"/>
          <w:tab w:val="num" w:pos="1260"/>
        </w:tabs>
        <w:ind w:left="630"/>
        <w:rPr>
          <w:rFonts w:ascii="Times New Roman" w:hAnsi="Times New Roman" w:cs="Times New Roman"/>
          <w:bCs/>
        </w:rPr>
      </w:pPr>
      <w:r w:rsidRPr="0058402E">
        <w:rPr>
          <w:rFonts w:ascii="Times New Roman" w:hAnsi="Times New Roman" w:cs="Times New Roman"/>
        </w:rPr>
        <w:t>14.</w:t>
      </w:r>
      <w:r w:rsidR="002D3DBF" w:rsidRPr="0058402E">
        <w:rPr>
          <w:rFonts w:ascii="Times New Roman" w:hAnsi="Times New Roman" w:cs="Times New Roman"/>
        </w:rPr>
        <w:t xml:space="preserve">  </w:t>
      </w:r>
      <w:r w:rsidR="00B047CF" w:rsidRPr="0058402E">
        <w:rPr>
          <w:rFonts w:ascii="Times New Roman" w:hAnsi="Times New Roman" w:cs="Times New Roman"/>
        </w:rPr>
        <w:t xml:space="preserve">Whether it is an impulse noise. Impulse noise means a noise of short duration, </w:t>
      </w:r>
      <w:r w:rsidR="00B047CF" w:rsidRPr="0058402E">
        <w:rPr>
          <w:rFonts w:ascii="Times New Roman" w:hAnsi="Times New Roman" w:cs="Times New Roman"/>
          <w:bCs/>
        </w:rPr>
        <w:t>usually less than one second, with an abrupt onset and rapid decay.</w:t>
      </w:r>
    </w:p>
    <w:p w14:paraId="318E1863" w14:textId="77777777" w:rsidR="00363630" w:rsidRPr="0058402E" w:rsidRDefault="00363630" w:rsidP="00FC18EC">
      <w:pPr>
        <w:pStyle w:val="NoteLevel1"/>
        <w:keepNext w:val="0"/>
        <w:widowControl w:val="0"/>
        <w:numPr>
          <w:ilvl w:val="0"/>
          <w:numId w:val="0"/>
        </w:numPr>
        <w:rPr>
          <w:rFonts w:ascii="Times New Roman" w:hAnsi="Times New Roman" w:cs="Times New Roman"/>
          <w:bCs/>
        </w:rPr>
      </w:pPr>
    </w:p>
    <w:p w14:paraId="50F71283" w14:textId="77777777" w:rsidR="00363630" w:rsidRPr="0058402E" w:rsidRDefault="00363630" w:rsidP="00FC18EC">
      <w:pPr>
        <w:pStyle w:val="NoteLevel1"/>
        <w:keepNext w:val="0"/>
        <w:widowControl w:val="0"/>
        <w:tabs>
          <w:tab w:val="clear" w:pos="0"/>
          <w:tab w:val="num" w:pos="1260"/>
        </w:tabs>
        <w:ind w:left="630"/>
        <w:rPr>
          <w:rFonts w:ascii="Times New Roman" w:hAnsi="Times New Roman" w:cs="Times New Roman"/>
          <w:bCs/>
        </w:rPr>
      </w:pPr>
    </w:p>
    <w:p w14:paraId="5AC18D64" w14:textId="77777777" w:rsidR="00B047CF" w:rsidRPr="0058402E" w:rsidRDefault="00B047CF" w:rsidP="00FC18EC">
      <w:pPr>
        <w:pStyle w:val="NoteLevel1"/>
        <w:tabs>
          <w:tab w:val="clear" w:pos="0"/>
          <w:tab w:val="num" w:pos="630"/>
          <w:tab w:val="num" w:pos="720"/>
        </w:tabs>
        <w:ind w:left="630"/>
        <w:rPr>
          <w:rFonts w:ascii="Times New Roman" w:hAnsi="Times New Roman" w:cs="Times New Roman"/>
          <w:bCs/>
          <w:color w:val="0000FF"/>
        </w:rPr>
      </w:pPr>
    </w:p>
    <w:p w14:paraId="20528E1B" w14:textId="77777777" w:rsidR="00925C03" w:rsidRPr="0058402E" w:rsidRDefault="00B047CF" w:rsidP="00FC18EC">
      <w:pPr>
        <w:pStyle w:val="Heading3"/>
        <w:rPr>
          <w:rFonts w:ascii="Times New Roman" w:hAnsi="Times New Roman" w:cs="Times New Roman"/>
          <w:b w:val="0"/>
        </w:rPr>
      </w:pPr>
      <w:bookmarkStart w:id="833" w:name="_Toc272250167"/>
      <w:bookmarkStart w:id="834" w:name="_Toc273788903"/>
      <w:bookmarkStart w:id="835" w:name="_Toc273797223"/>
      <w:bookmarkStart w:id="836" w:name="_Toc273797772"/>
      <w:r w:rsidRPr="0058402E">
        <w:rPr>
          <w:rFonts w:ascii="Times New Roman" w:hAnsi="Times New Roman" w:cs="Times New Roman"/>
          <w:b w:val="0"/>
        </w:rPr>
        <w:t xml:space="preserve">Section 8-6-3. Exemptions. </w:t>
      </w:r>
    </w:p>
    <w:p w14:paraId="36A98F97" w14:textId="77777777" w:rsidR="00925C03" w:rsidRPr="0058402E" w:rsidRDefault="00925C03" w:rsidP="00FC18EC">
      <w:pPr>
        <w:rPr>
          <w:rFonts w:ascii="Times New Roman" w:hAnsi="Times New Roman" w:cs="Times New Roman"/>
        </w:rPr>
      </w:pPr>
    </w:p>
    <w:p w14:paraId="50FB9290" w14:textId="3B68069D" w:rsidR="00FE0552" w:rsidRPr="0058402E" w:rsidRDefault="00B047CF" w:rsidP="00FC18EC">
      <w:pPr>
        <w:pStyle w:val="ListParagraph"/>
        <w:numPr>
          <w:ilvl w:val="0"/>
          <w:numId w:val="40"/>
        </w:numPr>
        <w:ind w:left="720" w:hanging="540"/>
        <w:rPr>
          <w:rFonts w:ascii="Times New Roman" w:hAnsi="Times New Roman" w:cs="Times New Roman"/>
          <w:sz w:val="24"/>
          <w:szCs w:val="24"/>
        </w:rPr>
      </w:pPr>
      <w:r w:rsidRPr="0058402E">
        <w:rPr>
          <w:rFonts w:ascii="Times New Roman" w:hAnsi="Times New Roman" w:cs="Times New Roman"/>
          <w:sz w:val="24"/>
          <w:szCs w:val="24"/>
        </w:rPr>
        <w:t>The following uses and activities shall be exempt from noise level regulations:</w:t>
      </w:r>
      <w:bookmarkEnd w:id="833"/>
      <w:bookmarkEnd w:id="834"/>
      <w:bookmarkEnd w:id="835"/>
      <w:bookmarkEnd w:id="836"/>
    </w:p>
    <w:p w14:paraId="20D279D2" w14:textId="77777777" w:rsidR="00FE0552" w:rsidRPr="0058402E" w:rsidRDefault="00FE0552" w:rsidP="00FC18EC">
      <w:pPr>
        <w:rPr>
          <w:rFonts w:ascii="Times New Roman" w:hAnsi="Times New Roman" w:cs="Times New Roman"/>
        </w:rPr>
      </w:pPr>
    </w:p>
    <w:p w14:paraId="7C5CB2D2" w14:textId="77777777" w:rsidR="00FE0552" w:rsidRPr="0058402E" w:rsidRDefault="00B047CF" w:rsidP="00FC18EC">
      <w:pPr>
        <w:pStyle w:val="ListParagraph"/>
        <w:numPr>
          <w:ilvl w:val="1"/>
          <w:numId w:val="40"/>
        </w:numPr>
        <w:ind w:left="1170" w:hanging="450"/>
        <w:rPr>
          <w:rFonts w:ascii="Times New Roman" w:hAnsi="Times New Roman" w:cs="Times New Roman"/>
          <w:sz w:val="24"/>
          <w:szCs w:val="24"/>
        </w:rPr>
      </w:pPr>
      <w:r w:rsidRPr="0058402E">
        <w:rPr>
          <w:rFonts w:ascii="Times New Roman" w:hAnsi="Times New Roman" w:cs="Times New Roman"/>
          <w:sz w:val="24"/>
          <w:szCs w:val="24"/>
        </w:rPr>
        <w:t xml:space="preserve">Air-conditioning, pool and spa equipment when it is functioning in accord with </w:t>
      </w:r>
      <w:r w:rsidRPr="0058402E">
        <w:rPr>
          <w:rFonts w:ascii="Times New Roman" w:hAnsi="Times New Roman" w:cs="Times New Roman"/>
          <w:bCs/>
          <w:sz w:val="24"/>
          <w:szCs w:val="24"/>
        </w:rPr>
        <w:t>manufacturer's specifications and is in proper operating condition.</w:t>
      </w:r>
    </w:p>
    <w:p w14:paraId="75015C43" w14:textId="77777777" w:rsidR="00FE0552" w:rsidRPr="0058402E" w:rsidRDefault="00FE0552" w:rsidP="00FC18EC">
      <w:pPr>
        <w:rPr>
          <w:rFonts w:ascii="Times New Roman" w:hAnsi="Times New Roman" w:cs="Times New Roman"/>
        </w:rPr>
      </w:pPr>
    </w:p>
    <w:p w14:paraId="6E1CC9F9" w14:textId="0B4519F4" w:rsidR="00B047CF" w:rsidRPr="0058402E" w:rsidRDefault="00B047CF" w:rsidP="00FC18EC">
      <w:pPr>
        <w:pStyle w:val="ListParagraph"/>
        <w:numPr>
          <w:ilvl w:val="1"/>
          <w:numId w:val="40"/>
        </w:numPr>
        <w:ind w:left="1170" w:hanging="450"/>
        <w:rPr>
          <w:rFonts w:ascii="Times New Roman" w:hAnsi="Times New Roman" w:cs="Times New Roman"/>
          <w:sz w:val="24"/>
          <w:szCs w:val="24"/>
        </w:rPr>
      </w:pPr>
      <w:r w:rsidRPr="0058402E">
        <w:rPr>
          <w:rFonts w:ascii="Times New Roman" w:hAnsi="Times New Roman" w:cs="Times New Roman"/>
          <w:bCs/>
          <w:sz w:val="24"/>
          <w:szCs w:val="24"/>
        </w:rPr>
        <w:t xml:space="preserve">Lawn maintenance equipment when it is functioning in accord with manufacturer's specifications and with all mufflers and noise-reducing equipment in use and in </w:t>
      </w:r>
      <w:r w:rsidRPr="0058402E">
        <w:rPr>
          <w:rFonts w:ascii="Times New Roman" w:hAnsi="Times New Roman" w:cs="Times New Roman"/>
          <w:bCs/>
          <w:sz w:val="24"/>
          <w:szCs w:val="24"/>
        </w:rPr>
        <w:lastRenderedPageBreak/>
        <w:t>proper operating condition;</w:t>
      </w:r>
    </w:p>
    <w:p w14:paraId="4C0F7313" w14:textId="77777777" w:rsidR="00FE0552" w:rsidRPr="0058402E" w:rsidRDefault="00FE0552" w:rsidP="00FC18EC">
      <w:pPr>
        <w:rPr>
          <w:rFonts w:ascii="Times New Roman" w:hAnsi="Times New Roman" w:cs="Times New Roman"/>
        </w:rPr>
      </w:pPr>
    </w:p>
    <w:p w14:paraId="1E635C21" w14:textId="77777777" w:rsidR="00B047CF" w:rsidRPr="0058402E" w:rsidRDefault="00B047CF" w:rsidP="00FC18EC">
      <w:pPr>
        <w:pStyle w:val="ListParagraph"/>
        <w:numPr>
          <w:ilvl w:val="1"/>
          <w:numId w:val="40"/>
        </w:numPr>
        <w:ind w:left="1170" w:hanging="450"/>
        <w:rPr>
          <w:rFonts w:ascii="Times New Roman" w:hAnsi="Times New Roman" w:cs="Times New Roman"/>
          <w:sz w:val="24"/>
          <w:szCs w:val="24"/>
        </w:rPr>
      </w:pPr>
      <w:r w:rsidRPr="0058402E">
        <w:rPr>
          <w:rFonts w:ascii="Times New Roman" w:hAnsi="Times New Roman" w:cs="Times New Roman"/>
          <w:sz w:val="24"/>
          <w:szCs w:val="24"/>
        </w:rPr>
        <w:t xml:space="preserve">Non-amplified noises resulting from the activities such as those planned for school, </w:t>
      </w:r>
      <w:r w:rsidRPr="0058402E">
        <w:rPr>
          <w:rFonts w:ascii="Times New Roman" w:hAnsi="Times New Roman" w:cs="Times New Roman"/>
          <w:bCs/>
          <w:sz w:val="24"/>
          <w:szCs w:val="24"/>
        </w:rPr>
        <w:t>governmental. religious or community groups or duly authorized by such groups;</w:t>
      </w:r>
    </w:p>
    <w:p w14:paraId="18D2C3AC" w14:textId="77777777" w:rsidR="00FE0552" w:rsidRPr="0058402E" w:rsidRDefault="00FE0552" w:rsidP="00FC18EC">
      <w:pPr>
        <w:rPr>
          <w:rFonts w:ascii="Times New Roman" w:hAnsi="Times New Roman" w:cs="Times New Roman"/>
        </w:rPr>
      </w:pPr>
    </w:p>
    <w:p w14:paraId="07BE88CE" w14:textId="6BB4483C" w:rsidR="00FE0552" w:rsidRPr="0058402E" w:rsidRDefault="00FE0552" w:rsidP="00FC18EC">
      <w:pPr>
        <w:pStyle w:val="ListParagraph"/>
        <w:numPr>
          <w:ilvl w:val="1"/>
          <w:numId w:val="40"/>
        </w:numPr>
        <w:ind w:left="1170" w:hanging="450"/>
        <w:rPr>
          <w:rFonts w:ascii="Times New Roman" w:hAnsi="Times New Roman" w:cs="Times New Roman"/>
          <w:sz w:val="24"/>
          <w:szCs w:val="24"/>
        </w:rPr>
      </w:pPr>
      <w:r w:rsidRPr="0058402E">
        <w:rPr>
          <w:rFonts w:ascii="Times New Roman" w:hAnsi="Times New Roman" w:cs="Times New Roman"/>
          <w:bCs/>
          <w:sz w:val="24"/>
          <w:szCs w:val="24"/>
        </w:rPr>
        <w:t>Noises from safety and warning devices such as safety signals, warning and alarm devices, emergency generators, storm warning sirens, emergency pressure relief valves or horns and the authorized testing of such equipment;</w:t>
      </w:r>
    </w:p>
    <w:p w14:paraId="1478E219" w14:textId="77777777" w:rsidR="00FE0552" w:rsidRPr="0058402E" w:rsidRDefault="00FE0552" w:rsidP="00FC18EC">
      <w:pPr>
        <w:rPr>
          <w:rFonts w:ascii="Times New Roman" w:hAnsi="Times New Roman" w:cs="Times New Roman"/>
        </w:rPr>
      </w:pPr>
    </w:p>
    <w:p w14:paraId="603A9FB2" w14:textId="77777777" w:rsidR="00FE0552" w:rsidRPr="0058402E" w:rsidRDefault="00B047CF" w:rsidP="00FC18EC">
      <w:pPr>
        <w:pStyle w:val="ListParagraph"/>
        <w:numPr>
          <w:ilvl w:val="1"/>
          <w:numId w:val="40"/>
        </w:numPr>
        <w:ind w:left="1170" w:hanging="450"/>
        <w:rPr>
          <w:rFonts w:ascii="Times New Roman" w:hAnsi="Times New Roman" w:cs="Times New Roman"/>
          <w:sz w:val="24"/>
          <w:szCs w:val="24"/>
        </w:rPr>
      </w:pPr>
      <w:r w:rsidRPr="0058402E">
        <w:rPr>
          <w:rFonts w:ascii="Times New Roman" w:hAnsi="Times New Roman" w:cs="Times New Roman"/>
          <w:bCs/>
          <w:sz w:val="24"/>
          <w:szCs w:val="24"/>
        </w:rPr>
        <w:t>Noises resulting from any authorized emergency vehicle when responding to an emergency call or acting in time of emergency</w:t>
      </w:r>
    </w:p>
    <w:p w14:paraId="4D08E8B1" w14:textId="77777777" w:rsidR="00FE0552" w:rsidRPr="0058402E" w:rsidRDefault="00FE0552" w:rsidP="00FC18EC">
      <w:pPr>
        <w:rPr>
          <w:rFonts w:ascii="Times New Roman" w:hAnsi="Times New Roman" w:cs="Times New Roman"/>
        </w:rPr>
      </w:pPr>
    </w:p>
    <w:p w14:paraId="6B601A46" w14:textId="440D4B27" w:rsidR="00B047CF" w:rsidRPr="0058402E" w:rsidRDefault="00B047CF" w:rsidP="00FC18EC">
      <w:pPr>
        <w:pStyle w:val="ListParagraph"/>
        <w:numPr>
          <w:ilvl w:val="1"/>
          <w:numId w:val="40"/>
        </w:numPr>
        <w:ind w:left="1170" w:hanging="450"/>
        <w:rPr>
          <w:rFonts w:ascii="Times New Roman" w:hAnsi="Times New Roman" w:cs="Times New Roman"/>
          <w:sz w:val="24"/>
          <w:szCs w:val="24"/>
        </w:rPr>
      </w:pPr>
      <w:r w:rsidRPr="0058402E">
        <w:rPr>
          <w:rFonts w:ascii="Times New Roman" w:hAnsi="Times New Roman" w:cs="Times New Roman"/>
          <w:sz w:val="24"/>
          <w:szCs w:val="24"/>
        </w:rPr>
        <w:t>Noises resulting from emergency work.</w:t>
      </w:r>
    </w:p>
    <w:p w14:paraId="71D6B008" w14:textId="77777777" w:rsidR="00F05A0B" w:rsidRPr="0058402E" w:rsidRDefault="00F05A0B" w:rsidP="00FC18EC">
      <w:pPr>
        <w:rPr>
          <w:rFonts w:ascii="Times New Roman" w:hAnsi="Times New Roman" w:cs="Times New Roman"/>
        </w:rPr>
      </w:pPr>
    </w:p>
    <w:p w14:paraId="364BA399" w14:textId="77777777" w:rsidR="00F05A0B" w:rsidRPr="0058402E" w:rsidRDefault="00B047CF" w:rsidP="00FC18EC">
      <w:pPr>
        <w:pStyle w:val="ListParagraph"/>
        <w:numPr>
          <w:ilvl w:val="1"/>
          <w:numId w:val="40"/>
        </w:numPr>
        <w:ind w:left="1170" w:hanging="450"/>
        <w:rPr>
          <w:rFonts w:ascii="Times New Roman" w:hAnsi="Times New Roman" w:cs="Times New Roman"/>
          <w:sz w:val="24"/>
          <w:szCs w:val="24"/>
        </w:rPr>
      </w:pPr>
      <w:r w:rsidRPr="0058402E">
        <w:rPr>
          <w:rFonts w:ascii="Times New Roman" w:hAnsi="Times New Roman" w:cs="Times New Roman"/>
          <w:bCs/>
          <w:sz w:val="24"/>
          <w:szCs w:val="24"/>
        </w:rPr>
        <w:t>All noises coming from necessary services such as the normal operations of railroad trains and other necessary services and activities;</w:t>
      </w:r>
    </w:p>
    <w:p w14:paraId="59CB24A6" w14:textId="77777777" w:rsidR="00F05A0B" w:rsidRPr="0058402E" w:rsidRDefault="00F05A0B" w:rsidP="00FC18EC">
      <w:pPr>
        <w:rPr>
          <w:rFonts w:ascii="Times New Roman" w:hAnsi="Times New Roman" w:cs="Times New Roman"/>
          <w:bCs/>
        </w:rPr>
      </w:pPr>
    </w:p>
    <w:p w14:paraId="66558927" w14:textId="0ECFED31" w:rsidR="00B047CF" w:rsidRPr="0058402E" w:rsidRDefault="00B047CF" w:rsidP="00FC18EC">
      <w:pPr>
        <w:pStyle w:val="ListParagraph"/>
        <w:numPr>
          <w:ilvl w:val="1"/>
          <w:numId w:val="40"/>
        </w:numPr>
        <w:ind w:left="1170" w:hanging="450"/>
        <w:rPr>
          <w:rFonts w:ascii="Times New Roman" w:hAnsi="Times New Roman" w:cs="Times New Roman"/>
          <w:sz w:val="24"/>
          <w:szCs w:val="24"/>
        </w:rPr>
      </w:pPr>
      <w:r w:rsidRPr="0058402E">
        <w:rPr>
          <w:rFonts w:ascii="Times New Roman" w:hAnsi="Times New Roman" w:cs="Times New Roman"/>
          <w:bCs/>
          <w:sz w:val="24"/>
          <w:szCs w:val="24"/>
        </w:rPr>
        <w:t>Noises of churches and church facilities such as bells or chimes;</w:t>
      </w:r>
    </w:p>
    <w:p w14:paraId="64E6C10C" w14:textId="77777777" w:rsidR="00F05A0B" w:rsidRPr="0058402E" w:rsidRDefault="00F05A0B" w:rsidP="00FC18EC">
      <w:pPr>
        <w:rPr>
          <w:rFonts w:ascii="Times New Roman" w:hAnsi="Times New Roman" w:cs="Times New Roman"/>
        </w:rPr>
      </w:pPr>
    </w:p>
    <w:p w14:paraId="72C9FD42" w14:textId="77777777" w:rsidR="00B047CF" w:rsidRPr="0058402E" w:rsidRDefault="00B047CF" w:rsidP="00FC18EC">
      <w:pPr>
        <w:pStyle w:val="ListParagraph"/>
        <w:numPr>
          <w:ilvl w:val="1"/>
          <w:numId w:val="40"/>
        </w:numPr>
        <w:ind w:left="1170" w:hanging="450"/>
        <w:rPr>
          <w:rFonts w:ascii="Times New Roman" w:hAnsi="Times New Roman" w:cs="Times New Roman"/>
          <w:sz w:val="24"/>
          <w:szCs w:val="24"/>
        </w:rPr>
      </w:pPr>
      <w:r w:rsidRPr="0058402E">
        <w:rPr>
          <w:rFonts w:ascii="Times New Roman" w:hAnsi="Times New Roman" w:cs="Times New Roman"/>
          <w:bCs/>
          <w:sz w:val="24"/>
          <w:szCs w:val="24"/>
        </w:rPr>
        <w:t>Noises from organized sporting events such as bands, cheerleading, cheering, authorized fireworks and other noises relating to those events;</w:t>
      </w:r>
    </w:p>
    <w:p w14:paraId="0F853D29" w14:textId="77777777" w:rsidR="00F05A0B" w:rsidRPr="0058402E" w:rsidRDefault="00F05A0B" w:rsidP="00FC18EC">
      <w:pPr>
        <w:rPr>
          <w:rFonts w:ascii="Times New Roman" w:hAnsi="Times New Roman" w:cs="Times New Roman"/>
        </w:rPr>
      </w:pPr>
    </w:p>
    <w:p w14:paraId="5BD6ACDF" w14:textId="77777777" w:rsidR="00B047CF" w:rsidRPr="0058402E" w:rsidRDefault="00B047CF" w:rsidP="00FC18EC">
      <w:pPr>
        <w:pStyle w:val="ListParagraph"/>
        <w:numPr>
          <w:ilvl w:val="1"/>
          <w:numId w:val="40"/>
        </w:numPr>
        <w:ind w:left="1170" w:hanging="450"/>
        <w:rPr>
          <w:rFonts w:ascii="Times New Roman" w:hAnsi="Times New Roman" w:cs="Times New Roman"/>
          <w:sz w:val="24"/>
          <w:szCs w:val="24"/>
        </w:rPr>
      </w:pPr>
      <w:r w:rsidRPr="0058402E">
        <w:rPr>
          <w:rFonts w:ascii="Times New Roman" w:hAnsi="Times New Roman" w:cs="Times New Roman"/>
          <w:bCs/>
          <w:sz w:val="24"/>
          <w:szCs w:val="24"/>
        </w:rPr>
        <w:t xml:space="preserve">Noises created by the normal operation of airports or aircraft or the normal </w:t>
      </w:r>
      <w:r w:rsidRPr="0058402E">
        <w:rPr>
          <w:rFonts w:ascii="Times New Roman" w:hAnsi="Times New Roman" w:cs="Times New Roman"/>
          <w:sz w:val="24"/>
          <w:szCs w:val="24"/>
        </w:rPr>
        <w:t>operation of airport facilities;</w:t>
      </w:r>
    </w:p>
    <w:p w14:paraId="1CB334D6" w14:textId="77777777" w:rsidR="00F05A0B" w:rsidRPr="0058402E" w:rsidRDefault="00F05A0B" w:rsidP="00FC18EC">
      <w:pPr>
        <w:rPr>
          <w:rFonts w:ascii="Times New Roman" w:hAnsi="Times New Roman" w:cs="Times New Roman"/>
        </w:rPr>
      </w:pPr>
    </w:p>
    <w:p w14:paraId="45BCDB72" w14:textId="77777777" w:rsidR="00B047CF" w:rsidRPr="0058402E" w:rsidRDefault="00B047CF" w:rsidP="00FC18EC">
      <w:pPr>
        <w:pStyle w:val="ListParagraph"/>
        <w:numPr>
          <w:ilvl w:val="1"/>
          <w:numId w:val="40"/>
        </w:numPr>
        <w:ind w:left="1170" w:hanging="450"/>
        <w:rPr>
          <w:rFonts w:ascii="Times New Roman" w:hAnsi="Times New Roman" w:cs="Times New Roman"/>
          <w:sz w:val="24"/>
          <w:szCs w:val="24"/>
        </w:rPr>
      </w:pPr>
      <w:r w:rsidRPr="0058402E">
        <w:rPr>
          <w:rFonts w:ascii="Times New Roman" w:hAnsi="Times New Roman" w:cs="Times New Roman"/>
          <w:bCs/>
          <w:sz w:val="24"/>
          <w:szCs w:val="24"/>
        </w:rPr>
        <w:t>Public or utility owned or operated stationary mechanical equipment so long as such equipment is properly functioning pursuant to manufacturer's specifications;</w:t>
      </w:r>
    </w:p>
    <w:p w14:paraId="48BBD5F0" w14:textId="77777777" w:rsidR="00F05A0B" w:rsidRPr="0058402E" w:rsidRDefault="00F05A0B" w:rsidP="00FC18EC">
      <w:pPr>
        <w:rPr>
          <w:rFonts w:ascii="Times New Roman" w:hAnsi="Times New Roman" w:cs="Times New Roman"/>
        </w:rPr>
      </w:pPr>
    </w:p>
    <w:p w14:paraId="794AC216" w14:textId="77777777" w:rsidR="00B047CF" w:rsidRPr="0058402E" w:rsidRDefault="00B047CF" w:rsidP="00FC18EC">
      <w:pPr>
        <w:pStyle w:val="ListParagraph"/>
        <w:numPr>
          <w:ilvl w:val="1"/>
          <w:numId w:val="40"/>
        </w:numPr>
        <w:ind w:left="1170" w:hanging="450"/>
        <w:rPr>
          <w:rFonts w:ascii="Times New Roman" w:hAnsi="Times New Roman" w:cs="Times New Roman"/>
          <w:sz w:val="24"/>
          <w:szCs w:val="24"/>
        </w:rPr>
      </w:pPr>
      <w:r w:rsidRPr="0058402E">
        <w:rPr>
          <w:rFonts w:ascii="Times New Roman" w:hAnsi="Times New Roman" w:cs="Times New Roman"/>
          <w:bCs/>
          <w:sz w:val="24"/>
          <w:szCs w:val="24"/>
        </w:rPr>
        <w:t xml:space="preserve">Road and street noise generated from the normal operation of traffic except as </w:t>
      </w:r>
      <w:r w:rsidRPr="0058402E">
        <w:rPr>
          <w:rFonts w:ascii="Times New Roman" w:hAnsi="Times New Roman" w:cs="Times New Roman"/>
          <w:sz w:val="24"/>
          <w:szCs w:val="24"/>
        </w:rPr>
        <w:t>regulated herein.</w:t>
      </w:r>
    </w:p>
    <w:p w14:paraId="40775665" w14:textId="77777777" w:rsidR="00F05A0B" w:rsidRPr="0058402E" w:rsidRDefault="00F05A0B" w:rsidP="00FC18EC">
      <w:pPr>
        <w:rPr>
          <w:rFonts w:ascii="Times New Roman" w:hAnsi="Times New Roman" w:cs="Times New Roman"/>
        </w:rPr>
      </w:pPr>
    </w:p>
    <w:p w14:paraId="040C56BF" w14:textId="77777777" w:rsidR="00B047CF" w:rsidRPr="0058402E" w:rsidRDefault="00B047CF" w:rsidP="00FC18EC">
      <w:pPr>
        <w:pStyle w:val="ListParagraph"/>
        <w:numPr>
          <w:ilvl w:val="1"/>
          <w:numId w:val="40"/>
        </w:numPr>
        <w:ind w:left="1170" w:hanging="450"/>
        <w:rPr>
          <w:rFonts w:ascii="Times New Roman" w:hAnsi="Times New Roman" w:cs="Times New Roman"/>
          <w:sz w:val="24"/>
          <w:szCs w:val="24"/>
        </w:rPr>
      </w:pPr>
      <w:r w:rsidRPr="0058402E">
        <w:rPr>
          <w:rFonts w:ascii="Times New Roman" w:hAnsi="Times New Roman" w:cs="Times New Roman"/>
          <w:sz w:val="24"/>
          <w:szCs w:val="24"/>
        </w:rPr>
        <w:t>Noises resulting from special events, holidays and celebrations authorized by the City of Sf. Johns.</w:t>
      </w:r>
    </w:p>
    <w:p w14:paraId="686888FE" w14:textId="77777777" w:rsidR="00B047CF" w:rsidRPr="0058402E" w:rsidRDefault="00B047CF" w:rsidP="00FC18EC">
      <w:pPr>
        <w:pStyle w:val="NoteLevel1"/>
        <w:tabs>
          <w:tab w:val="clear" w:pos="0"/>
          <w:tab w:val="num" w:pos="720"/>
        </w:tabs>
        <w:ind w:left="720" w:hanging="720"/>
        <w:rPr>
          <w:rFonts w:ascii="Times New Roman" w:hAnsi="Times New Roman" w:cs="Times New Roman"/>
          <w:color w:val="0000FF"/>
        </w:rPr>
      </w:pPr>
    </w:p>
    <w:p w14:paraId="0D5C6D8A" w14:textId="77777777" w:rsidR="00B047CF" w:rsidRPr="0058402E" w:rsidRDefault="00B047CF" w:rsidP="00FC18EC">
      <w:pPr>
        <w:pStyle w:val="Heading3"/>
        <w:rPr>
          <w:rFonts w:ascii="Times New Roman" w:hAnsi="Times New Roman" w:cs="Times New Roman"/>
          <w:b w:val="0"/>
        </w:rPr>
      </w:pPr>
      <w:bookmarkStart w:id="837" w:name="_Toc272250168"/>
      <w:bookmarkStart w:id="838" w:name="_Toc273788904"/>
      <w:bookmarkStart w:id="839" w:name="_Toc273797224"/>
      <w:bookmarkStart w:id="840" w:name="_Toc273797773"/>
      <w:r w:rsidRPr="0058402E">
        <w:rPr>
          <w:rFonts w:ascii="Times New Roman" w:hAnsi="Times New Roman" w:cs="Times New Roman"/>
          <w:b w:val="0"/>
        </w:rPr>
        <w:t>Section 8-6-4. Specially regulated noise sources.</w:t>
      </w:r>
      <w:bookmarkEnd w:id="837"/>
      <w:bookmarkEnd w:id="838"/>
      <w:bookmarkEnd w:id="839"/>
      <w:bookmarkEnd w:id="840"/>
    </w:p>
    <w:p w14:paraId="2DE304E0" w14:textId="77777777" w:rsidR="00B047CF" w:rsidRPr="0058402E" w:rsidRDefault="00B047CF" w:rsidP="00FC18EC">
      <w:pPr>
        <w:pStyle w:val="NoteLevel1"/>
        <w:rPr>
          <w:rFonts w:ascii="Times New Roman" w:hAnsi="Times New Roman" w:cs="Times New Roman"/>
          <w:bCs/>
          <w:color w:val="0000FF"/>
        </w:rPr>
      </w:pPr>
    </w:p>
    <w:p w14:paraId="793ED29F" w14:textId="77777777" w:rsidR="00B047CF" w:rsidRPr="0058402E" w:rsidRDefault="00B047CF" w:rsidP="00FC18EC">
      <w:pPr>
        <w:pStyle w:val="NoteLevel1"/>
        <w:tabs>
          <w:tab w:val="clear" w:pos="0"/>
          <w:tab w:val="num" w:pos="630"/>
        </w:tabs>
        <w:ind w:left="720" w:hanging="720"/>
        <w:rPr>
          <w:rFonts w:ascii="Times New Roman" w:hAnsi="Times New Roman" w:cs="Times New Roman"/>
          <w:bCs/>
        </w:rPr>
      </w:pPr>
      <w:r w:rsidRPr="0058402E">
        <w:rPr>
          <w:rFonts w:ascii="Times New Roman" w:hAnsi="Times New Roman" w:cs="Times New Roman"/>
          <w:bCs/>
        </w:rPr>
        <w:t xml:space="preserve">A.  </w:t>
      </w:r>
      <w:r w:rsidR="0019712A" w:rsidRPr="0058402E">
        <w:rPr>
          <w:rFonts w:ascii="Times New Roman" w:hAnsi="Times New Roman" w:cs="Times New Roman"/>
          <w:bCs/>
        </w:rPr>
        <w:tab/>
      </w:r>
      <w:r w:rsidRPr="0058402E">
        <w:rPr>
          <w:rFonts w:ascii="Times New Roman" w:hAnsi="Times New Roman" w:cs="Times New Roman"/>
          <w:bCs/>
        </w:rPr>
        <w:t>Unreasonable noise created by power generators.  It is unlawful to operate any power generating equipment in such a manner that a reasonable person of normal sensitiveness residing in the area is caused continuing discomfort or annoyance.</w:t>
      </w:r>
    </w:p>
    <w:p w14:paraId="7A232860" w14:textId="77777777" w:rsidR="00B047CF" w:rsidRPr="0058402E" w:rsidRDefault="00B047CF" w:rsidP="00FC18EC">
      <w:pPr>
        <w:pStyle w:val="NoteLevel1"/>
        <w:tabs>
          <w:tab w:val="clear" w:pos="0"/>
          <w:tab w:val="num" w:pos="630"/>
        </w:tabs>
        <w:ind w:left="720" w:hanging="720"/>
        <w:rPr>
          <w:rFonts w:ascii="Times New Roman" w:hAnsi="Times New Roman" w:cs="Times New Roman"/>
          <w:bCs/>
        </w:rPr>
      </w:pPr>
    </w:p>
    <w:p w14:paraId="31D0EC94" w14:textId="77777777" w:rsidR="00B047CF" w:rsidRPr="0058402E" w:rsidRDefault="00B047CF" w:rsidP="00FC18EC">
      <w:pPr>
        <w:pStyle w:val="NoteLevel1"/>
        <w:tabs>
          <w:tab w:val="clear" w:pos="0"/>
          <w:tab w:val="num" w:pos="630"/>
        </w:tabs>
        <w:ind w:left="720" w:hanging="720"/>
        <w:rPr>
          <w:rFonts w:ascii="Times New Roman" w:hAnsi="Times New Roman" w:cs="Times New Roman"/>
        </w:rPr>
      </w:pPr>
      <w:r w:rsidRPr="0058402E">
        <w:rPr>
          <w:rFonts w:ascii="Times New Roman" w:hAnsi="Times New Roman" w:cs="Times New Roman"/>
        </w:rPr>
        <w:t xml:space="preserve">B. </w:t>
      </w:r>
      <w:r w:rsidR="0019712A" w:rsidRPr="0058402E">
        <w:rPr>
          <w:rFonts w:ascii="Times New Roman" w:hAnsi="Times New Roman" w:cs="Times New Roman"/>
        </w:rPr>
        <w:tab/>
      </w:r>
      <w:r w:rsidR="0019712A" w:rsidRPr="0058402E">
        <w:rPr>
          <w:rFonts w:ascii="Times New Roman" w:hAnsi="Times New Roman" w:cs="Times New Roman"/>
        </w:rPr>
        <w:tab/>
      </w:r>
      <w:r w:rsidRPr="0058402E">
        <w:rPr>
          <w:rFonts w:ascii="Times New Roman" w:hAnsi="Times New Roman" w:cs="Times New Roman"/>
        </w:rPr>
        <w:t xml:space="preserve">Unreasonable noise created by sound trucks; loudspeakers; other sound amplifiers.  It is unlawful to play, operate or use any device known as a sound truck, </w:t>
      </w:r>
      <w:r w:rsidRPr="0058402E">
        <w:rPr>
          <w:rFonts w:ascii="Times New Roman" w:hAnsi="Times New Roman" w:cs="Times New Roman"/>
          <w:bCs/>
        </w:rPr>
        <w:t>loudspeaker or sound amplifier, radio or other sound equipment with a loudspeaker or</w:t>
      </w:r>
      <w:r w:rsidRPr="0058402E">
        <w:rPr>
          <w:rFonts w:ascii="Times New Roman" w:hAnsi="Times New Roman" w:cs="Times New Roman"/>
        </w:rPr>
        <w:t xml:space="preserve"> </w:t>
      </w:r>
      <w:r w:rsidRPr="0058402E">
        <w:rPr>
          <w:rFonts w:ascii="Times New Roman" w:hAnsi="Times New Roman" w:cs="Times New Roman"/>
          <w:bCs/>
        </w:rPr>
        <w:t>sound amplifier or any instrument of any kind or character which emits loud and raucous</w:t>
      </w:r>
      <w:r w:rsidRPr="0058402E">
        <w:rPr>
          <w:rFonts w:ascii="Times New Roman" w:hAnsi="Times New Roman" w:cs="Times New Roman"/>
        </w:rPr>
        <w:t xml:space="preserve"> </w:t>
      </w:r>
      <w:r w:rsidRPr="0058402E">
        <w:rPr>
          <w:rFonts w:ascii="Times New Roman" w:hAnsi="Times New Roman" w:cs="Times New Roman"/>
          <w:bCs/>
        </w:rPr>
        <w:t>noises including but not limited to those attached to and upon any vehicle unless such</w:t>
      </w:r>
      <w:r w:rsidRPr="0058402E">
        <w:rPr>
          <w:rFonts w:ascii="Times New Roman" w:hAnsi="Times New Roman" w:cs="Times New Roman"/>
        </w:rPr>
        <w:t xml:space="preserve"> person in charge of such vehicle shall have first applied to and received a permit from the chief of police to operate any such vehicle so equipped. Such permit shall not be granted unless the chief of police believes the activity will not disturb the public peace.</w:t>
      </w:r>
    </w:p>
    <w:p w14:paraId="3710AD6D" w14:textId="77777777" w:rsidR="00B047CF" w:rsidRPr="0058402E" w:rsidRDefault="00B047CF" w:rsidP="00FC18EC">
      <w:pPr>
        <w:pStyle w:val="NoteLevel1"/>
        <w:rPr>
          <w:rFonts w:ascii="Times New Roman" w:hAnsi="Times New Roman" w:cs="Times New Roman"/>
        </w:rPr>
      </w:pPr>
    </w:p>
    <w:p w14:paraId="15DA0944"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C.  </w:t>
      </w:r>
      <w:r w:rsidR="0019712A" w:rsidRPr="0058402E">
        <w:rPr>
          <w:rFonts w:ascii="Times New Roman" w:hAnsi="Times New Roman" w:cs="Times New Roman"/>
        </w:rPr>
        <w:tab/>
      </w:r>
      <w:r w:rsidRPr="0058402E">
        <w:rPr>
          <w:rFonts w:ascii="Times New Roman" w:hAnsi="Times New Roman" w:cs="Times New Roman"/>
        </w:rPr>
        <w:t>Unreasonable noise created by motor vehicles.</w:t>
      </w:r>
    </w:p>
    <w:p w14:paraId="68A220EF" w14:textId="77777777" w:rsidR="00B047CF" w:rsidRPr="0058402E" w:rsidRDefault="00B047CF" w:rsidP="00FC18EC">
      <w:pPr>
        <w:pStyle w:val="NoteLevel1"/>
        <w:rPr>
          <w:rFonts w:ascii="Times New Roman" w:hAnsi="Times New Roman" w:cs="Times New Roman"/>
        </w:rPr>
      </w:pPr>
    </w:p>
    <w:p w14:paraId="2ED6699C" w14:textId="35A7E32C" w:rsidR="00B047CF" w:rsidRPr="0058402E" w:rsidRDefault="00494701" w:rsidP="00FC18EC">
      <w:pPr>
        <w:pStyle w:val="NoteLevel1"/>
        <w:tabs>
          <w:tab w:val="clear" w:pos="0"/>
        </w:tabs>
        <w:ind w:left="1080" w:hanging="360"/>
        <w:rPr>
          <w:rFonts w:ascii="Times New Roman" w:hAnsi="Times New Roman" w:cs="Times New Roman"/>
          <w:bCs/>
        </w:rPr>
      </w:pPr>
      <w:r w:rsidRPr="0058402E">
        <w:rPr>
          <w:rFonts w:ascii="Times New Roman" w:hAnsi="Times New Roman" w:cs="Times New Roman"/>
          <w:bCs/>
        </w:rPr>
        <w:t>1.</w:t>
      </w:r>
      <w:r w:rsidR="00B047CF" w:rsidRPr="0058402E">
        <w:rPr>
          <w:rFonts w:ascii="Times New Roman" w:hAnsi="Times New Roman" w:cs="Times New Roman"/>
          <w:bCs/>
        </w:rPr>
        <w:t xml:space="preserve"> </w:t>
      </w:r>
      <w:r w:rsidR="00B047CF" w:rsidRPr="0058402E">
        <w:rPr>
          <w:rFonts w:ascii="Times New Roman" w:hAnsi="Times New Roman" w:cs="Times New Roman"/>
          <w:bCs/>
        </w:rPr>
        <w:tab/>
        <w:t xml:space="preserve">Unreasonable noises caused by vehicle repair. It shall be unlawful for any person within or adjacent to any residential area of the town to repair, rebuild or test any motor </w:t>
      </w:r>
      <w:r w:rsidR="00B047CF" w:rsidRPr="0058402E">
        <w:rPr>
          <w:rFonts w:ascii="Times New Roman" w:hAnsi="Times New Roman" w:cs="Times New Roman"/>
        </w:rPr>
        <w:t xml:space="preserve">vehicle between the hours of 10:00 p.m. of one day and 5:00 a.m. of the next day or in </w:t>
      </w:r>
      <w:r w:rsidR="00B047CF" w:rsidRPr="0058402E">
        <w:rPr>
          <w:rFonts w:ascii="Times New Roman" w:hAnsi="Times New Roman" w:cs="Times New Roman"/>
          <w:bCs/>
        </w:rPr>
        <w:t>such a manner that a reasonable person of normal sensitiveness residing in the area is caused continued discomfort or annoyance.</w:t>
      </w:r>
    </w:p>
    <w:p w14:paraId="729E5804" w14:textId="77777777" w:rsidR="00B047CF" w:rsidRPr="0058402E" w:rsidRDefault="00B047CF" w:rsidP="00FC18EC">
      <w:pPr>
        <w:pStyle w:val="NoteLevel1"/>
        <w:tabs>
          <w:tab w:val="clear" w:pos="0"/>
        </w:tabs>
        <w:ind w:left="1080" w:hanging="360"/>
        <w:rPr>
          <w:rFonts w:ascii="Times New Roman" w:hAnsi="Times New Roman" w:cs="Times New Roman"/>
          <w:bCs/>
        </w:rPr>
      </w:pPr>
    </w:p>
    <w:p w14:paraId="3FA38332" w14:textId="24448359" w:rsidR="00B047CF" w:rsidRPr="0058402E" w:rsidRDefault="00494701" w:rsidP="00FC18EC">
      <w:pPr>
        <w:pStyle w:val="NoteLevel1"/>
        <w:tabs>
          <w:tab w:val="clear" w:pos="0"/>
        </w:tabs>
        <w:ind w:left="1080" w:hanging="360"/>
        <w:rPr>
          <w:rFonts w:ascii="Times New Roman" w:hAnsi="Times New Roman" w:cs="Times New Roman"/>
          <w:bCs/>
        </w:rPr>
      </w:pPr>
      <w:r w:rsidRPr="0058402E">
        <w:rPr>
          <w:rFonts w:ascii="Times New Roman" w:hAnsi="Times New Roman" w:cs="Times New Roman"/>
          <w:bCs/>
        </w:rPr>
        <w:t>2.</w:t>
      </w:r>
      <w:r w:rsidR="00B047CF" w:rsidRPr="0058402E">
        <w:rPr>
          <w:rFonts w:ascii="Times New Roman" w:hAnsi="Times New Roman" w:cs="Times New Roman"/>
          <w:bCs/>
        </w:rPr>
        <w:t xml:space="preserve"> </w:t>
      </w:r>
      <w:r w:rsidR="00B047CF" w:rsidRPr="0058402E">
        <w:rPr>
          <w:rFonts w:ascii="Times New Roman" w:hAnsi="Times New Roman" w:cs="Times New Roman"/>
          <w:bCs/>
        </w:rPr>
        <w:tab/>
        <w:t>Unreasonable noises caused by motor vehicle exhaust. It is unlawful for any person to operate a motor vehicle which shall not at all times be equipped with a muffler upon the exhaust thereof in good working order and in constant operation to prevent excessive or unusual noise, and it is unlawful for any person operating any motor vehicle to use a cutout, bypass or similar muffler elimination appliance.</w:t>
      </w:r>
    </w:p>
    <w:p w14:paraId="7EECE4CF" w14:textId="77777777" w:rsidR="00B047CF" w:rsidRPr="0058402E" w:rsidRDefault="00B047CF" w:rsidP="00FC18EC">
      <w:pPr>
        <w:pStyle w:val="NoteLevel1"/>
        <w:tabs>
          <w:tab w:val="clear" w:pos="0"/>
        </w:tabs>
        <w:ind w:left="1080" w:hanging="360"/>
        <w:rPr>
          <w:rFonts w:ascii="Times New Roman" w:hAnsi="Times New Roman" w:cs="Times New Roman"/>
          <w:bCs/>
        </w:rPr>
      </w:pPr>
    </w:p>
    <w:p w14:paraId="6112DC9F" w14:textId="7CECC67F" w:rsidR="00B047CF" w:rsidRPr="0058402E" w:rsidRDefault="00494701" w:rsidP="00FC18EC">
      <w:pPr>
        <w:pStyle w:val="NoteLevel1"/>
        <w:tabs>
          <w:tab w:val="clear" w:pos="0"/>
        </w:tabs>
        <w:ind w:left="1080" w:hanging="360"/>
        <w:rPr>
          <w:rFonts w:ascii="Times New Roman" w:hAnsi="Times New Roman" w:cs="Times New Roman"/>
        </w:rPr>
      </w:pPr>
      <w:r w:rsidRPr="0058402E">
        <w:rPr>
          <w:rFonts w:ascii="Times New Roman" w:hAnsi="Times New Roman" w:cs="Times New Roman"/>
        </w:rPr>
        <w:t>3.</w:t>
      </w:r>
      <w:r w:rsidR="00B047CF" w:rsidRPr="0058402E">
        <w:rPr>
          <w:rFonts w:ascii="Times New Roman" w:hAnsi="Times New Roman" w:cs="Times New Roman"/>
        </w:rPr>
        <w:t xml:space="preserve"> </w:t>
      </w:r>
      <w:r w:rsidR="00B047CF" w:rsidRPr="0058402E">
        <w:rPr>
          <w:rFonts w:ascii="Times New Roman" w:hAnsi="Times New Roman" w:cs="Times New Roman"/>
        </w:rPr>
        <w:tab/>
        <w:t xml:space="preserve">Unreasonable noises created by braking devices. It shall be unlawful for the </w:t>
      </w:r>
      <w:r w:rsidR="00B047CF" w:rsidRPr="0058402E">
        <w:rPr>
          <w:rFonts w:ascii="Times New Roman" w:hAnsi="Times New Roman" w:cs="Times New Roman"/>
          <w:bCs/>
        </w:rPr>
        <w:t>driver of any vehicle to use or operate or cause to be used or operated within the town</w:t>
      </w:r>
      <w:r w:rsidR="00B047CF" w:rsidRPr="0058402E">
        <w:rPr>
          <w:rFonts w:ascii="Times New Roman" w:hAnsi="Times New Roman" w:cs="Times New Roman"/>
        </w:rPr>
        <w:t xml:space="preserve"> </w:t>
      </w:r>
      <w:r w:rsidR="00B047CF" w:rsidRPr="0058402E">
        <w:rPr>
          <w:rFonts w:ascii="Times New Roman" w:hAnsi="Times New Roman" w:cs="Times New Roman"/>
          <w:bCs/>
        </w:rPr>
        <w:t>any compression release or other engine braking device designed to aid in the braking</w:t>
      </w:r>
      <w:r w:rsidR="00B047CF" w:rsidRPr="0058402E">
        <w:rPr>
          <w:rFonts w:ascii="Times New Roman" w:hAnsi="Times New Roman" w:cs="Times New Roman"/>
        </w:rPr>
        <w:t xml:space="preserve"> </w:t>
      </w:r>
      <w:r w:rsidR="00B047CF" w:rsidRPr="0058402E">
        <w:rPr>
          <w:rFonts w:ascii="Times New Roman" w:hAnsi="Times New Roman" w:cs="Times New Roman"/>
          <w:bCs/>
        </w:rPr>
        <w:t>or deceleration of any vehicle which results in noise in excess of that which would</w:t>
      </w:r>
      <w:r w:rsidR="00B047CF" w:rsidRPr="0058402E">
        <w:rPr>
          <w:rFonts w:ascii="Times New Roman" w:hAnsi="Times New Roman" w:cs="Times New Roman"/>
        </w:rPr>
        <w:t xml:space="preserve"> otherwise be produced from such vehicle without such braking device or that is in </w:t>
      </w:r>
      <w:r w:rsidR="00B047CF" w:rsidRPr="0058402E">
        <w:rPr>
          <w:rFonts w:ascii="Times New Roman" w:hAnsi="Times New Roman" w:cs="Times New Roman"/>
          <w:bCs/>
        </w:rPr>
        <w:lastRenderedPageBreak/>
        <w:t>violation of Section 9-1-5. The provisions of this article do not apply to public safety</w:t>
      </w:r>
      <w:r w:rsidR="00B047CF" w:rsidRPr="0058402E">
        <w:rPr>
          <w:rFonts w:ascii="Times New Roman" w:hAnsi="Times New Roman" w:cs="Times New Roman"/>
        </w:rPr>
        <w:t xml:space="preserve"> </w:t>
      </w:r>
      <w:r w:rsidR="00B047CF" w:rsidRPr="0058402E">
        <w:rPr>
          <w:rFonts w:ascii="Times New Roman" w:hAnsi="Times New Roman" w:cs="Times New Roman"/>
          <w:bCs/>
        </w:rPr>
        <w:t>vehicles.</w:t>
      </w:r>
    </w:p>
    <w:p w14:paraId="2BA6B0AE" w14:textId="77777777" w:rsidR="00B047CF" w:rsidRPr="0058402E" w:rsidRDefault="00B047CF" w:rsidP="00FC18EC">
      <w:pPr>
        <w:pStyle w:val="NoteLevel1"/>
        <w:tabs>
          <w:tab w:val="clear" w:pos="0"/>
        </w:tabs>
        <w:ind w:left="1080" w:hanging="360"/>
        <w:rPr>
          <w:rFonts w:ascii="Times New Roman" w:hAnsi="Times New Roman" w:cs="Times New Roman"/>
        </w:rPr>
      </w:pPr>
    </w:p>
    <w:p w14:paraId="34D4D2C9" w14:textId="6D1A70C7" w:rsidR="00B047CF" w:rsidRPr="0058402E" w:rsidRDefault="00494701" w:rsidP="00FC18EC">
      <w:pPr>
        <w:pStyle w:val="NoteLevel1"/>
        <w:tabs>
          <w:tab w:val="clear" w:pos="0"/>
        </w:tabs>
        <w:ind w:left="1080" w:hanging="360"/>
        <w:rPr>
          <w:rFonts w:ascii="Times New Roman" w:hAnsi="Times New Roman" w:cs="Times New Roman"/>
        </w:rPr>
      </w:pPr>
      <w:r w:rsidRPr="0058402E">
        <w:rPr>
          <w:rFonts w:ascii="Times New Roman" w:hAnsi="Times New Roman" w:cs="Times New Roman"/>
        </w:rPr>
        <w:t>4.</w:t>
      </w:r>
      <w:r w:rsidR="00B047CF" w:rsidRPr="0058402E">
        <w:rPr>
          <w:rFonts w:ascii="Times New Roman" w:hAnsi="Times New Roman" w:cs="Times New Roman"/>
        </w:rPr>
        <w:t xml:space="preserve"> </w:t>
      </w:r>
      <w:r w:rsidR="00B047CF" w:rsidRPr="0058402E">
        <w:rPr>
          <w:rFonts w:ascii="Times New Roman" w:hAnsi="Times New Roman" w:cs="Times New Roman"/>
        </w:rPr>
        <w:tab/>
        <w:t xml:space="preserve">Unreasonable noises created by vehicle operation. No person shall operate </w:t>
      </w:r>
      <w:r w:rsidR="00B047CF" w:rsidRPr="0058402E">
        <w:rPr>
          <w:rFonts w:ascii="Times New Roman" w:hAnsi="Times New Roman" w:cs="Times New Roman"/>
          <w:bCs/>
        </w:rPr>
        <w:t>either a motor vehicle or combination of vehicles at any time or under any condition of</w:t>
      </w:r>
      <w:r w:rsidR="00B047CF" w:rsidRPr="0058402E">
        <w:rPr>
          <w:rFonts w:ascii="Times New Roman" w:hAnsi="Times New Roman" w:cs="Times New Roman"/>
        </w:rPr>
        <w:t xml:space="preserve"> </w:t>
      </w:r>
      <w:r w:rsidR="00B047CF" w:rsidRPr="0058402E">
        <w:rPr>
          <w:rFonts w:ascii="Times New Roman" w:hAnsi="Times New Roman" w:cs="Times New Roman"/>
          <w:bCs/>
        </w:rPr>
        <w:t>grade, load, acceleration or deceleration in such a manner that a reasonable person of</w:t>
      </w:r>
      <w:r w:rsidR="00B047CF" w:rsidRPr="0058402E">
        <w:rPr>
          <w:rFonts w:ascii="Times New Roman" w:hAnsi="Times New Roman" w:cs="Times New Roman"/>
        </w:rPr>
        <w:t xml:space="preserve"> </w:t>
      </w:r>
      <w:r w:rsidR="00B047CF" w:rsidRPr="0058402E">
        <w:rPr>
          <w:rFonts w:ascii="Times New Roman" w:hAnsi="Times New Roman" w:cs="Times New Roman"/>
          <w:bCs/>
        </w:rPr>
        <w:t>normal sensitiveness residing in the area is or reasonably would be caused discomfort</w:t>
      </w:r>
      <w:r w:rsidR="00B047CF" w:rsidRPr="0058402E">
        <w:rPr>
          <w:rFonts w:ascii="Times New Roman" w:hAnsi="Times New Roman" w:cs="Times New Roman"/>
        </w:rPr>
        <w:t xml:space="preserve"> </w:t>
      </w:r>
      <w:r w:rsidR="00B047CF" w:rsidRPr="0058402E">
        <w:rPr>
          <w:rFonts w:ascii="Times New Roman" w:hAnsi="Times New Roman" w:cs="Times New Roman"/>
          <w:bCs/>
        </w:rPr>
        <w:t>or annoyance.</w:t>
      </w:r>
    </w:p>
    <w:p w14:paraId="63A73F1C" w14:textId="77777777" w:rsidR="00B047CF" w:rsidRPr="0058402E" w:rsidRDefault="00B047CF" w:rsidP="00FC18EC">
      <w:pPr>
        <w:pStyle w:val="NoteLevel1"/>
        <w:rPr>
          <w:rFonts w:ascii="Times New Roman" w:hAnsi="Times New Roman" w:cs="Times New Roman"/>
        </w:rPr>
      </w:pPr>
    </w:p>
    <w:p w14:paraId="222D0A10" w14:textId="77777777" w:rsidR="00B047CF" w:rsidRPr="0058402E" w:rsidRDefault="00B047CF" w:rsidP="00FC18EC">
      <w:pPr>
        <w:pStyle w:val="NoteLevel1"/>
        <w:tabs>
          <w:tab w:val="clear" w:pos="0"/>
          <w:tab w:val="num" w:pos="720"/>
        </w:tabs>
        <w:ind w:left="630" w:hanging="630"/>
        <w:rPr>
          <w:rFonts w:ascii="Times New Roman" w:hAnsi="Times New Roman" w:cs="Times New Roman"/>
          <w:bCs/>
        </w:rPr>
      </w:pPr>
      <w:r w:rsidRPr="0058402E">
        <w:rPr>
          <w:rFonts w:ascii="Times New Roman" w:hAnsi="Times New Roman" w:cs="Times New Roman"/>
          <w:bCs/>
        </w:rPr>
        <w:t xml:space="preserve">D. </w:t>
      </w:r>
      <w:r w:rsidRPr="0058402E">
        <w:rPr>
          <w:rFonts w:ascii="Times New Roman" w:hAnsi="Times New Roman" w:cs="Times New Roman"/>
          <w:bCs/>
        </w:rPr>
        <w:tab/>
        <w:t xml:space="preserve">Unreasonable noises created by barking dogs. It is unlawful to keep or harbor any </w:t>
      </w:r>
      <w:r w:rsidRPr="0058402E">
        <w:rPr>
          <w:rFonts w:ascii="Times New Roman" w:hAnsi="Times New Roman" w:cs="Times New Roman"/>
        </w:rPr>
        <w:t>dog which, by frequent, habitual or continued barking, yelping, howling, growling,</w:t>
      </w:r>
      <w:r w:rsidRPr="0058402E">
        <w:rPr>
          <w:rFonts w:ascii="Times New Roman" w:hAnsi="Times New Roman" w:cs="Times New Roman"/>
          <w:bCs/>
        </w:rPr>
        <w:t xml:space="preserve"> charging, menacing or other offensive conduct or noise, shall cause repeated and continuing annoyance or inconvenience to a neighbor residing in the area or to people passing to and from upon the public streets or sidewalks.</w:t>
      </w:r>
    </w:p>
    <w:p w14:paraId="34E7C913" w14:textId="77777777" w:rsidR="00B047CF" w:rsidRPr="0058402E" w:rsidRDefault="00B047CF" w:rsidP="00FC18EC">
      <w:pPr>
        <w:pStyle w:val="NoteLevel1"/>
        <w:tabs>
          <w:tab w:val="clear" w:pos="0"/>
          <w:tab w:val="num" w:pos="720"/>
        </w:tabs>
        <w:ind w:left="630" w:hanging="630"/>
        <w:rPr>
          <w:rFonts w:ascii="Times New Roman" w:hAnsi="Times New Roman" w:cs="Times New Roman"/>
          <w:bCs/>
        </w:rPr>
      </w:pPr>
    </w:p>
    <w:p w14:paraId="3B19BFC2"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 xml:space="preserve">E. </w:t>
      </w:r>
      <w:r w:rsidRPr="0058402E">
        <w:rPr>
          <w:rFonts w:ascii="Times New Roman" w:hAnsi="Times New Roman" w:cs="Times New Roman"/>
        </w:rPr>
        <w:tab/>
        <w:t xml:space="preserve">Unreasonable noises around schools, churches and hospitals. It shall be </w:t>
      </w:r>
      <w:r w:rsidRPr="0058402E">
        <w:rPr>
          <w:rFonts w:ascii="Times New Roman" w:hAnsi="Times New Roman" w:cs="Times New Roman"/>
          <w:bCs/>
        </w:rPr>
        <w:t xml:space="preserve">unlawful for any person to create any noise on any street, sidewalk or public place adjacent to any school, institution of learning or church while the same is in use or adjacent to any hospital or health related care facility, which noise unreasonably interferes with the workings of such institution or which disturbs or unduly annoys </w:t>
      </w:r>
      <w:r w:rsidRPr="0058402E">
        <w:rPr>
          <w:rFonts w:ascii="Times New Roman" w:hAnsi="Times New Roman" w:cs="Times New Roman"/>
        </w:rPr>
        <w:t>patients in the hospital or other health related care facility; provided that conspicuous</w:t>
      </w:r>
      <w:r w:rsidRPr="0058402E">
        <w:rPr>
          <w:rFonts w:ascii="Times New Roman" w:hAnsi="Times New Roman" w:cs="Times New Roman"/>
          <w:bCs/>
        </w:rPr>
        <w:t xml:space="preserve"> signs are displayed in such streets, sidewalk or public place indicating the presence of a </w:t>
      </w:r>
      <w:r w:rsidRPr="0058402E">
        <w:rPr>
          <w:rFonts w:ascii="Times New Roman" w:hAnsi="Times New Roman" w:cs="Times New Roman"/>
        </w:rPr>
        <w:t>school, church or hospital.</w:t>
      </w:r>
    </w:p>
    <w:p w14:paraId="65DE57DB" w14:textId="77777777" w:rsidR="00B047CF" w:rsidRPr="0058402E" w:rsidRDefault="00B047CF" w:rsidP="00FC18EC">
      <w:pPr>
        <w:pStyle w:val="NoteLevel1"/>
        <w:rPr>
          <w:rFonts w:ascii="Times New Roman" w:hAnsi="Times New Roman" w:cs="Times New Roman"/>
        </w:rPr>
      </w:pPr>
    </w:p>
    <w:p w14:paraId="1DDD595B" w14:textId="77777777" w:rsidR="00B047CF" w:rsidRPr="0058402E" w:rsidRDefault="00B047CF" w:rsidP="00FC18EC">
      <w:pPr>
        <w:pStyle w:val="Heading3"/>
        <w:rPr>
          <w:rFonts w:ascii="Times New Roman" w:hAnsi="Times New Roman" w:cs="Times New Roman"/>
          <w:b w:val="0"/>
        </w:rPr>
      </w:pPr>
      <w:bookmarkStart w:id="841" w:name="_Toc272250169"/>
      <w:bookmarkStart w:id="842" w:name="_Toc273788905"/>
      <w:bookmarkStart w:id="843" w:name="_Toc273797225"/>
      <w:bookmarkStart w:id="844" w:name="_Toc273797774"/>
      <w:r w:rsidRPr="0058402E">
        <w:rPr>
          <w:rFonts w:ascii="Times New Roman" w:hAnsi="Times New Roman" w:cs="Times New Roman"/>
          <w:b w:val="0"/>
        </w:rPr>
        <w:t>Section 8-6-5. Enforcement and civil citations.</w:t>
      </w:r>
      <w:bookmarkEnd w:id="841"/>
      <w:bookmarkEnd w:id="842"/>
      <w:bookmarkEnd w:id="843"/>
      <w:bookmarkEnd w:id="844"/>
    </w:p>
    <w:p w14:paraId="4FB9C802" w14:textId="77777777" w:rsidR="00B047CF" w:rsidRPr="0058402E" w:rsidRDefault="00B047CF" w:rsidP="00FC18EC">
      <w:pPr>
        <w:pStyle w:val="NoteLevel1"/>
        <w:rPr>
          <w:rFonts w:ascii="Times New Roman" w:hAnsi="Times New Roman" w:cs="Times New Roman"/>
          <w:bCs/>
          <w:color w:val="0000FF"/>
        </w:rPr>
      </w:pPr>
    </w:p>
    <w:p w14:paraId="253AC74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Authority to detain persons and to serve complaint.</w:t>
      </w:r>
    </w:p>
    <w:p w14:paraId="5AFC8EE4" w14:textId="77777777" w:rsidR="00B047CF" w:rsidRPr="0058402E" w:rsidRDefault="00B047CF" w:rsidP="00FC18EC">
      <w:pPr>
        <w:pStyle w:val="NoteLevel1"/>
        <w:rPr>
          <w:rFonts w:ascii="Times New Roman" w:hAnsi="Times New Roman" w:cs="Times New Roman"/>
        </w:rPr>
      </w:pPr>
    </w:p>
    <w:p w14:paraId="2602AA54" w14:textId="7F69B0E4" w:rsidR="00B047CF" w:rsidRPr="0058402E" w:rsidRDefault="00B047CF" w:rsidP="00FC18EC">
      <w:pPr>
        <w:pStyle w:val="NoteLevel1"/>
        <w:tabs>
          <w:tab w:val="clear" w:pos="0"/>
          <w:tab w:val="num" w:pos="630"/>
        </w:tabs>
        <w:ind w:left="720" w:hanging="720"/>
        <w:rPr>
          <w:rFonts w:ascii="Times New Roman" w:hAnsi="Times New Roman" w:cs="Times New Roman"/>
        </w:rPr>
      </w:pPr>
      <w:r w:rsidRPr="0058402E">
        <w:rPr>
          <w:rFonts w:ascii="Times New Roman" w:hAnsi="Times New Roman" w:cs="Times New Roman"/>
        </w:rPr>
        <w:t xml:space="preserve">A.  </w:t>
      </w:r>
      <w:r w:rsidR="0019712A" w:rsidRPr="0058402E">
        <w:rPr>
          <w:rFonts w:ascii="Times New Roman" w:hAnsi="Times New Roman" w:cs="Times New Roman"/>
        </w:rPr>
        <w:tab/>
      </w:r>
      <w:r w:rsidR="00B35D2E" w:rsidRPr="0058402E">
        <w:rPr>
          <w:rFonts w:ascii="Times New Roman" w:hAnsi="Times New Roman" w:cs="Times New Roman"/>
        </w:rPr>
        <w:t xml:space="preserve"> </w:t>
      </w:r>
      <w:r w:rsidRPr="0058402E">
        <w:rPr>
          <w:rFonts w:ascii="Times New Roman" w:hAnsi="Times New Roman" w:cs="Times New Roman"/>
        </w:rPr>
        <w:t xml:space="preserve">Any city police officer or duly authorized agent of the city may stop and detain a </w:t>
      </w:r>
      <w:r w:rsidRPr="0058402E">
        <w:rPr>
          <w:rFonts w:ascii="Times New Roman" w:hAnsi="Times New Roman" w:cs="Times New Roman"/>
          <w:bCs/>
        </w:rPr>
        <w:t>person or persons as is reasonably necessary to investigate an actual or suspected</w:t>
      </w:r>
      <w:r w:rsidRPr="0058402E">
        <w:rPr>
          <w:rFonts w:ascii="Times New Roman" w:hAnsi="Times New Roman" w:cs="Times New Roman"/>
        </w:rPr>
        <w:t xml:space="preserve"> violation of this article and to serve a copy of the complaint for any alleged violation of this chapter.</w:t>
      </w:r>
    </w:p>
    <w:p w14:paraId="4F4D28C3" w14:textId="77777777" w:rsidR="00B047CF" w:rsidRPr="0058402E" w:rsidRDefault="00B047CF" w:rsidP="00FC18EC">
      <w:pPr>
        <w:pStyle w:val="NoteLevel1"/>
        <w:tabs>
          <w:tab w:val="clear" w:pos="0"/>
          <w:tab w:val="num" w:pos="630"/>
        </w:tabs>
        <w:ind w:left="720" w:hanging="720"/>
        <w:rPr>
          <w:rFonts w:ascii="Times New Roman" w:hAnsi="Times New Roman" w:cs="Times New Roman"/>
        </w:rPr>
      </w:pPr>
    </w:p>
    <w:p w14:paraId="5E21AF48" w14:textId="5636870A" w:rsidR="00B047CF" w:rsidRPr="0058402E" w:rsidRDefault="00B047CF" w:rsidP="00FC18EC">
      <w:pPr>
        <w:pStyle w:val="NoteLevel1"/>
        <w:tabs>
          <w:tab w:val="clear" w:pos="0"/>
          <w:tab w:val="num" w:pos="630"/>
        </w:tabs>
        <w:ind w:left="720" w:hanging="720"/>
        <w:rPr>
          <w:rFonts w:ascii="Times New Roman" w:hAnsi="Times New Roman" w:cs="Times New Roman"/>
        </w:rPr>
      </w:pPr>
      <w:r w:rsidRPr="0058402E">
        <w:rPr>
          <w:rFonts w:ascii="Times New Roman" w:hAnsi="Times New Roman" w:cs="Times New Roman"/>
        </w:rPr>
        <w:t xml:space="preserve">B.  </w:t>
      </w:r>
      <w:r w:rsidR="0019712A" w:rsidRPr="0058402E">
        <w:rPr>
          <w:rFonts w:ascii="Times New Roman" w:hAnsi="Times New Roman" w:cs="Times New Roman"/>
        </w:rPr>
        <w:tab/>
      </w:r>
      <w:r w:rsidRPr="0058402E">
        <w:rPr>
          <w:rFonts w:ascii="Times New Roman" w:hAnsi="Times New Roman" w:cs="Times New Roman"/>
        </w:rPr>
        <w:t xml:space="preserve">With regard to </w:t>
      </w:r>
      <w:r w:rsidR="003C47C1" w:rsidRPr="0058402E">
        <w:rPr>
          <w:rFonts w:ascii="Times New Roman" w:hAnsi="Times New Roman" w:cs="Times New Roman"/>
        </w:rPr>
        <w:t>the enforcement of section 8-6-5 D.</w:t>
      </w:r>
      <w:r w:rsidRPr="0058402E">
        <w:rPr>
          <w:rFonts w:ascii="Times New Roman" w:hAnsi="Times New Roman" w:cs="Times New Roman"/>
        </w:rPr>
        <w:t xml:space="preserve"> hereof, any city police officer or </w:t>
      </w:r>
      <w:r w:rsidRPr="0058402E">
        <w:rPr>
          <w:rFonts w:ascii="Times New Roman" w:hAnsi="Times New Roman" w:cs="Times New Roman"/>
          <w:bCs/>
        </w:rPr>
        <w:t xml:space="preserve">duly authorized agent of the city may issue a civil citation to the dog owner or person </w:t>
      </w:r>
      <w:r w:rsidRPr="0058402E">
        <w:rPr>
          <w:rFonts w:ascii="Times New Roman" w:hAnsi="Times New Roman" w:cs="Times New Roman"/>
          <w:bCs/>
        </w:rPr>
        <w:lastRenderedPageBreak/>
        <w:t>acting for the owner when a dog belonging to the owner or within the owners possession or control is in violation or suspected violation of this chapter.</w:t>
      </w:r>
    </w:p>
    <w:p w14:paraId="4D4E5351" w14:textId="77777777" w:rsidR="00B047CF" w:rsidRPr="0058402E" w:rsidRDefault="00B047CF" w:rsidP="00FC18EC">
      <w:pPr>
        <w:pStyle w:val="NoteLevel1"/>
        <w:tabs>
          <w:tab w:val="clear" w:pos="0"/>
          <w:tab w:val="num" w:pos="630"/>
        </w:tabs>
        <w:ind w:left="720" w:hanging="720"/>
        <w:rPr>
          <w:rFonts w:ascii="Times New Roman" w:hAnsi="Times New Roman" w:cs="Times New Roman"/>
        </w:rPr>
      </w:pPr>
    </w:p>
    <w:p w14:paraId="50DF356C" w14:textId="77777777" w:rsidR="00B047CF" w:rsidRPr="0058402E" w:rsidRDefault="00B047CF" w:rsidP="00FC18EC">
      <w:pPr>
        <w:pStyle w:val="NoteLevel1"/>
        <w:tabs>
          <w:tab w:val="clear" w:pos="0"/>
          <w:tab w:val="num" w:pos="630"/>
        </w:tabs>
        <w:ind w:left="720" w:hanging="720"/>
        <w:rPr>
          <w:rFonts w:ascii="Times New Roman" w:hAnsi="Times New Roman" w:cs="Times New Roman"/>
        </w:rPr>
      </w:pPr>
      <w:r w:rsidRPr="0058402E">
        <w:rPr>
          <w:rFonts w:ascii="Times New Roman" w:hAnsi="Times New Roman" w:cs="Times New Roman"/>
        </w:rPr>
        <w:t xml:space="preserve">C.  </w:t>
      </w:r>
      <w:r w:rsidR="0019712A" w:rsidRPr="0058402E">
        <w:rPr>
          <w:rFonts w:ascii="Times New Roman" w:hAnsi="Times New Roman" w:cs="Times New Roman"/>
        </w:rPr>
        <w:tab/>
      </w:r>
      <w:r w:rsidRPr="0058402E">
        <w:rPr>
          <w:rFonts w:ascii="Times New Roman" w:hAnsi="Times New Roman" w:cs="Times New Roman"/>
        </w:rPr>
        <w:t xml:space="preserve">A complaint issued pursuant to this Article may be served upon the party by the officer investigating the complaint, or by delivering a copy of the uniform complaint </w:t>
      </w:r>
      <w:r w:rsidRPr="0058402E">
        <w:rPr>
          <w:rFonts w:ascii="Times New Roman" w:hAnsi="Times New Roman" w:cs="Times New Roman"/>
          <w:bCs/>
        </w:rPr>
        <w:t>citation to the person charged with the violation or by any means authorized by the rules of procedure in civil traffic and civil boating violation cases.  At the discretion of the issuing authority, a complaint for a violation</w:t>
      </w:r>
      <w:r w:rsidRPr="0058402E">
        <w:rPr>
          <w:rFonts w:ascii="Times New Roman" w:hAnsi="Times New Roman" w:cs="Times New Roman"/>
        </w:rPr>
        <w:t xml:space="preserve"> </w:t>
      </w:r>
      <w:r w:rsidRPr="0058402E">
        <w:rPr>
          <w:rFonts w:ascii="Times New Roman" w:hAnsi="Times New Roman" w:cs="Times New Roman"/>
          <w:bCs/>
        </w:rPr>
        <w:t>issued after an investigation in conjunction with a violation of this Article may be sent by</w:t>
      </w:r>
      <w:r w:rsidRPr="0058402E">
        <w:rPr>
          <w:rFonts w:ascii="Times New Roman" w:hAnsi="Times New Roman" w:cs="Times New Roman"/>
        </w:rPr>
        <w:t xml:space="preserve"> </w:t>
      </w:r>
      <w:r w:rsidRPr="0058402E">
        <w:rPr>
          <w:rFonts w:ascii="Times New Roman" w:hAnsi="Times New Roman" w:cs="Times New Roman"/>
          <w:bCs/>
        </w:rPr>
        <w:t>certified mail, return receipt requested, delivered to addressee only to the address provided by the person charged with the violation. Service of the complaint is complete on filing the receipt in the court having jurisdiction of the violation.</w:t>
      </w:r>
    </w:p>
    <w:p w14:paraId="1E1158C3" w14:textId="77777777" w:rsidR="00B047CF" w:rsidRPr="0058402E" w:rsidRDefault="00B047CF" w:rsidP="00FC18EC">
      <w:pPr>
        <w:pStyle w:val="NoteLevel1"/>
        <w:tabs>
          <w:tab w:val="clear" w:pos="0"/>
          <w:tab w:val="num" w:pos="630"/>
        </w:tabs>
        <w:ind w:left="720" w:hanging="720"/>
        <w:rPr>
          <w:rFonts w:ascii="Times New Roman" w:hAnsi="Times New Roman" w:cs="Times New Roman"/>
          <w:bCs/>
        </w:rPr>
      </w:pPr>
    </w:p>
    <w:p w14:paraId="1A86F33B" w14:textId="77777777" w:rsidR="00B047CF" w:rsidRPr="0058402E" w:rsidRDefault="00B047CF" w:rsidP="00FC18EC">
      <w:pPr>
        <w:pStyle w:val="NoteLevel1"/>
        <w:tabs>
          <w:tab w:val="clear" w:pos="0"/>
          <w:tab w:val="num" w:pos="630"/>
        </w:tabs>
        <w:ind w:left="720" w:hanging="720"/>
        <w:rPr>
          <w:rFonts w:ascii="Times New Roman" w:hAnsi="Times New Roman" w:cs="Times New Roman"/>
        </w:rPr>
      </w:pPr>
      <w:r w:rsidRPr="0058402E">
        <w:rPr>
          <w:rFonts w:ascii="Times New Roman" w:hAnsi="Times New Roman" w:cs="Times New Roman"/>
        </w:rPr>
        <w:t xml:space="preserve">D.  </w:t>
      </w:r>
      <w:r w:rsidR="0019712A" w:rsidRPr="0058402E">
        <w:rPr>
          <w:rFonts w:ascii="Times New Roman" w:hAnsi="Times New Roman" w:cs="Times New Roman"/>
        </w:rPr>
        <w:tab/>
      </w:r>
      <w:r w:rsidRPr="0058402E">
        <w:rPr>
          <w:rFonts w:ascii="Times New Roman" w:hAnsi="Times New Roman" w:cs="Times New Roman"/>
        </w:rPr>
        <w:t>The original complaint shall be filed in a court having jurisdiction of the violation within ten court days of the time the complaint was issued. A city police officer or duly authorized agent of any City enforcement agent may issue the complaint.</w:t>
      </w:r>
    </w:p>
    <w:p w14:paraId="462DCF5D" w14:textId="77777777" w:rsidR="00B047CF" w:rsidRPr="0058402E" w:rsidRDefault="00B047CF" w:rsidP="00FC18EC">
      <w:pPr>
        <w:pStyle w:val="NoteLevel1"/>
        <w:tabs>
          <w:tab w:val="clear" w:pos="0"/>
          <w:tab w:val="num" w:pos="630"/>
        </w:tabs>
        <w:ind w:left="720" w:hanging="720"/>
        <w:rPr>
          <w:rFonts w:ascii="Times New Roman" w:hAnsi="Times New Roman" w:cs="Times New Roman"/>
        </w:rPr>
      </w:pPr>
    </w:p>
    <w:p w14:paraId="6678EDB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E.   A person served with a civil complaint pursuant to this article shall:</w:t>
      </w:r>
    </w:p>
    <w:p w14:paraId="48445188" w14:textId="77777777" w:rsidR="00B047CF" w:rsidRPr="0058402E" w:rsidRDefault="00B047CF" w:rsidP="00FC18EC">
      <w:pPr>
        <w:pStyle w:val="NoteLevel1"/>
        <w:rPr>
          <w:rFonts w:ascii="Times New Roman" w:hAnsi="Times New Roman" w:cs="Times New Roman"/>
        </w:rPr>
      </w:pPr>
    </w:p>
    <w:p w14:paraId="7FF8B641" w14:textId="77777777" w:rsidR="00B047CF" w:rsidRPr="0058402E" w:rsidRDefault="00B047CF" w:rsidP="00FC18EC">
      <w:pPr>
        <w:pStyle w:val="NoteLevel1"/>
        <w:tabs>
          <w:tab w:val="clear" w:pos="0"/>
          <w:tab w:val="num" w:pos="990"/>
        </w:tabs>
        <w:ind w:left="900" w:hanging="450"/>
        <w:rPr>
          <w:rFonts w:ascii="Times New Roman" w:hAnsi="Times New Roman" w:cs="Times New Roman"/>
        </w:rPr>
      </w:pPr>
      <w:r w:rsidRPr="0058402E">
        <w:rPr>
          <w:rFonts w:ascii="Times New Roman" w:hAnsi="Times New Roman" w:cs="Times New Roman"/>
        </w:rPr>
        <w:t xml:space="preserve">1.  </w:t>
      </w:r>
      <w:r w:rsidRPr="0058402E">
        <w:rPr>
          <w:rFonts w:ascii="Times New Roman" w:hAnsi="Times New Roman" w:cs="Times New Roman"/>
        </w:rPr>
        <w:tab/>
        <w:t>Appear at the time and place stated in the complaint, or may appear before the time, if so authorized by the court, or may pay the civil fine indicated on the directions contained in the complaint.</w:t>
      </w:r>
    </w:p>
    <w:p w14:paraId="0374D261" w14:textId="77777777" w:rsidR="00B047CF" w:rsidRPr="0058402E" w:rsidRDefault="00B047CF" w:rsidP="00FC18EC">
      <w:pPr>
        <w:pStyle w:val="NoteLevel1"/>
        <w:tabs>
          <w:tab w:val="clear" w:pos="0"/>
          <w:tab w:val="num" w:pos="990"/>
        </w:tabs>
        <w:ind w:left="900" w:hanging="450"/>
        <w:rPr>
          <w:rFonts w:ascii="Times New Roman" w:hAnsi="Times New Roman" w:cs="Times New Roman"/>
        </w:rPr>
      </w:pPr>
    </w:p>
    <w:p w14:paraId="33B782F8" w14:textId="77777777" w:rsidR="00B047CF" w:rsidRPr="0058402E" w:rsidRDefault="00B047CF" w:rsidP="00FC18EC">
      <w:pPr>
        <w:pStyle w:val="NoteLevel1"/>
        <w:tabs>
          <w:tab w:val="clear" w:pos="0"/>
          <w:tab w:val="num" w:pos="990"/>
        </w:tabs>
        <w:ind w:left="900" w:hanging="450"/>
        <w:rPr>
          <w:rFonts w:ascii="Times New Roman" w:hAnsi="Times New Roman" w:cs="Times New Roman"/>
        </w:rPr>
      </w:pPr>
      <w:r w:rsidRPr="0058402E">
        <w:rPr>
          <w:rFonts w:ascii="Times New Roman" w:hAnsi="Times New Roman" w:cs="Times New Roman"/>
        </w:rPr>
        <w:t xml:space="preserve">2. </w:t>
      </w:r>
      <w:r w:rsidRPr="0058402E">
        <w:rPr>
          <w:rFonts w:ascii="Times New Roman" w:hAnsi="Times New Roman" w:cs="Times New Roman"/>
        </w:rPr>
        <w:tab/>
        <w:t>Admit or deny the allegations of the complaint.  Allegations not denied at the time of appearance are deemed admitted. A fee shall not be charged for the appearance.</w:t>
      </w:r>
    </w:p>
    <w:p w14:paraId="2228329F" w14:textId="77777777" w:rsidR="00B047CF" w:rsidRPr="0058402E" w:rsidRDefault="00B047CF" w:rsidP="00FC18EC">
      <w:pPr>
        <w:pStyle w:val="NoteLevel1"/>
        <w:tabs>
          <w:tab w:val="clear" w:pos="0"/>
          <w:tab w:val="num" w:pos="990"/>
        </w:tabs>
        <w:ind w:left="900" w:hanging="450"/>
        <w:rPr>
          <w:rFonts w:ascii="Times New Roman" w:hAnsi="Times New Roman" w:cs="Times New Roman"/>
        </w:rPr>
      </w:pPr>
    </w:p>
    <w:p w14:paraId="7B2ABF05" w14:textId="77777777" w:rsidR="00B047CF" w:rsidRPr="0058402E" w:rsidRDefault="00B047CF" w:rsidP="00FC18EC">
      <w:pPr>
        <w:pStyle w:val="NoteLevel1"/>
        <w:tabs>
          <w:tab w:val="clear" w:pos="0"/>
          <w:tab w:val="num" w:pos="810"/>
        </w:tabs>
        <w:ind w:left="450" w:hanging="450"/>
        <w:rPr>
          <w:rFonts w:ascii="Times New Roman" w:hAnsi="Times New Roman" w:cs="Times New Roman"/>
        </w:rPr>
      </w:pPr>
      <w:r w:rsidRPr="0058402E">
        <w:rPr>
          <w:rFonts w:ascii="Times New Roman" w:hAnsi="Times New Roman" w:cs="Times New Roman"/>
        </w:rPr>
        <w:t xml:space="preserve">F. </w:t>
      </w:r>
      <w:r w:rsidRPr="0058402E">
        <w:rPr>
          <w:rFonts w:ascii="Times New Roman" w:hAnsi="Times New Roman" w:cs="Times New Roman"/>
        </w:rPr>
        <w:tab/>
        <w:t>If the allegations are admitted, the court shall enter judgment for the city and shall impose a civil penalty. The person may admit the allegations with an explanation, and then the court shall enter judgment for the city and impose a civil penalty. In determining the civil penalty, the court shall consider the explanation submitted and any rehabilitative action taken prior to the hearing.</w:t>
      </w:r>
    </w:p>
    <w:p w14:paraId="31EF2B0A" w14:textId="77777777" w:rsidR="00B047CF" w:rsidRPr="0058402E" w:rsidRDefault="00B047CF" w:rsidP="00FC18EC">
      <w:pPr>
        <w:pStyle w:val="NoteLevel1"/>
        <w:tabs>
          <w:tab w:val="clear" w:pos="0"/>
          <w:tab w:val="num" w:pos="810"/>
        </w:tabs>
        <w:ind w:left="450" w:hanging="450"/>
        <w:rPr>
          <w:rFonts w:ascii="Times New Roman" w:hAnsi="Times New Roman" w:cs="Times New Roman"/>
        </w:rPr>
      </w:pPr>
    </w:p>
    <w:p w14:paraId="3F52DACD" w14:textId="77777777" w:rsidR="00B047CF" w:rsidRPr="0058402E" w:rsidRDefault="00B047CF" w:rsidP="00FC18EC">
      <w:pPr>
        <w:pStyle w:val="NoteLevel1"/>
        <w:tabs>
          <w:tab w:val="clear" w:pos="0"/>
          <w:tab w:val="num" w:pos="810"/>
        </w:tabs>
        <w:ind w:left="450" w:hanging="450"/>
        <w:rPr>
          <w:rFonts w:ascii="Times New Roman" w:hAnsi="Times New Roman" w:cs="Times New Roman"/>
        </w:rPr>
      </w:pPr>
      <w:r w:rsidRPr="0058402E">
        <w:rPr>
          <w:rFonts w:ascii="Times New Roman" w:hAnsi="Times New Roman" w:cs="Times New Roman"/>
        </w:rPr>
        <w:t xml:space="preserve">G. </w:t>
      </w:r>
      <w:r w:rsidRPr="0058402E">
        <w:rPr>
          <w:rFonts w:ascii="Times New Roman" w:hAnsi="Times New Roman" w:cs="Times New Roman"/>
        </w:rPr>
        <w:tab/>
        <w:t xml:space="preserve">If the person denies the allegations of the complaint the court shall set the matter for a hearing. The hearing is informal and without a jury. At the hearing, the city is required to prove the violation charged by a preponderance of the evidence. Technical rules of evidence do not apply, except for statutory provisions relating to privileged communications. If the </w:t>
      </w:r>
      <w:r w:rsidRPr="0058402E">
        <w:rPr>
          <w:rFonts w:ascii="Times New Roman" w:hAnsi="Times New Roman" w:cs="Times New Roman"/>
        </w:rPr>
        <w:lastRenderedPageBreak/>
        <w:t>person elects to be represented by counsel the person shall notify the court at least ten days before the hearing date. Hearings shall be recorded. If</w:t>
      </w:r>
      <w:r w:rsidR="0019712A" w:rsidRPr="0058402E">
        <w:rPr>
          <w:rFonts w:ascii="Times New Roman" w:hAnsi="Times New Roman" w:cs="Times New Roman"/>
        </w:rPr>
        <w:t xml:space="preserve"> </w:t>
      </w:r>
      <w:r w:rsidRPr="0058402E">
        <w:rPr>
          <w:rFonts w:ascii="Times New Roman" w:hAnsi="Times New Roman" w:cs="Times New Roman"/>
        </w:rPr>
        <w:t>the court finds in favor of the person, the court shall enter an order dismissing the allegation.  If the court finds in favor of the city, the court shall enter judgment for the city and shall impose a civil penalty.</w:t>
      </w:r>
    </w:p>
    <w:p w14:paraId="68A0BED7" w14:textId="77777777" w:rsidR="00B047CF" w:rsidRPr="0058402E" w:rsidRDefault="00B047CF" w:rsidP="00FC18EC">
      <w:pPr>
        <w:pStyle w:val="NoteLevel1"/>
        <w:tabs>
          <w:tab w:val="clear" w:pos="0"/>
          <w:tab w:val="num" w:pos="810"/>
        </w:tabs>
        <w:ind w:left="450" w:hanging="450"/>
        <w:rPr>
          <w:rFonts w:ascii="Times New Roman" w:hAnsi="Times New Roman" w:cs="Times New Roman"/>
        </w:rPr>
      </w:pPr>
    </w:p>
    <w:p w14:paraId="79C62C2C" w14:textId="77777777" w:rsidR="00B047CF" w:rsidRPr="0058402E" w:rsidRDefault="00B047CF" w:rsidP="00FC18EC">
      <w:pPr>
        <w:pStyle w:val="NoteLevel1"/>
        <w:tabs>
          <w:tab w:val="clear" w:pos="0"/>
          <w:tab w:val="num" w:pos="810"/>
        </w:tabs>
        <w:ind w:left="450" w:hanging="450"/>
        <w:rPr>
          <w:rFonts w:ascii="Times New Roman" w:hAnsi="Times New Roman" w:cs="Times New Roman"/>
        </w:rPr>
      </w:pPr>
      <w:r w:rsidRPr="0058402E">
        <w:rPr>
          <w:rFonts w:ascii="Times New Roman" w:hAnsi="Times New Roman" w:cs="Times New Roman"/>
        </w:rPr>
        <w:t xml:space="preserve">H. </w:t>
      </w:r>
      <w:r w:rsidRPr="0058402E">
        <w:rPr>
          <w:rFonts w:ascii="Times New Roman" w:hAnsi="Times New Roman" w:cs="Times New Roman"/>
        </w:rPr>
        <w:tab/>
        <w:t>If a person is served with a complaint alleging a violation of this Article and fails to appear at or before the time directed to appear or at the time set for a hearing by the court; the allegations in the complaint are deemed admitted, and the court shall enter judgment for this state, impose a civil penalty.</w:t>
      </w:r>
    </w:p>
    <w:p w14:paraId="42998DAB" w14:textId="77777777" w:rsidR="00B047CF" w:rsidRPr="0058402E" w:rsidRDefault="00B047CF" w:rsidP="00FC18EC">
      <w:pPr>
        <w:pStyle w:val="NoteLevel1"/>
        <w:tabs>
          <w:tab w:val="clear" w:pos="0"/>
          <w:tab w:val="num" w:pos="810"/>
        </w:tabs>
        <w:ind w:left="450" w:hanging="450"/>
        <w:rPr>
          <w:rFonts w:ascii="Times New Roman" w:hAnsi="Times New Roman" w:cs="Times New Roman"/>
        </w:rPr>
      </w:pPr>
    </w:p>
    <w:p w14:paraId="17DCB25D" w14:textId="77777777" w:rsidR="00B047CF" w:rsidRPr="0058402E" w:rsidRDefault="00B047CF" w:rsidP="00FC18EC">
      <w:pPr>
        <w:pStyle w:val="NoteLevel1"/>
        <w:tabs>
          <w:tab w:val="clear" w:pos="0"/>
          <w:tab w:val="num" w:pos="810"/>
        </w:tabs>
        <w:ind w:left="450" w:hanging="450"/>
        <w:rPr>
          <w:rFonts w:ascii="Times New Roman" w:hAnsi="Times New Roman" w:cs="Times New Roman"/>
        </w:rPr>
      </w:pPr>
      <w:r w:rsidRPr="0058402E">
        <w:rPr>
          <w:rFonts w:ascii="Times New Roman" w:hAnsi="Times New Roman" w:cs="Times New Roman"/>
        </w:rPr>
        <w:t xml:space="preserve">I. </w:t>
      </w:r>
      <w:r w:rsidRPr="0058402E">
        <w:rPr>
          <w:rFonts w:ascii="Times New Roman" w:hAnsi="Times New Roman" w:cs="Times New Roman"/>
        </w:rPr>
        <w:tab/>
        <w:t>A person shall pay all civil penalties within thirty days from entry of judgment, except that if payment within thirty days will place an undue economic burden on a person, the court may extend the time for payment or may provide for installment payments. If the civil penalty is not paid or an installment payment is not made when due, the court may declare the entire civil penalty due.</w:t>
      </w:r>
    </w:p>
    <w:p w14:paraId="08B35A14" w14:textId="77777777" w:rsidR="00B047CF" w:rsidRPr="0058402E" w:rsidRDefault="00B047CF" w:rsidP="00FC18EC">
      <w:pPr>
        <w:pStyle w:val="NoteLevel1"/>
        <w:tabs>
          <w:tab w:val="clear" w:pos="0"/>
          <w:tab w:val="num" w:pos="810"/>
        </w:tabs>
        <w:ind w:left="450" w:hanging="450"/>
        <w:rPr>
          <w:rFonts w:ascii="Times New Roman" w:hAnsi="Times New Roman" w:cs="Times New Roman"/>
        </w:rPr>
      </w:pPr>
    </w:p>
    <w:p w14:paraId="63935EE5" w14:textId="77777777" w:rsidR="00B047CF" w:rsidRPr="0058402E" w:rsidRDefault="00B047CF" w:rsidP="00FC18EC">
      <w:pPr>
        <w:pStyle w:val="NoteLevel1"/>
        <w:tabs>
          <w:tab w:val="clear" w:pos="0"/>
          <w:tab w:val="num" w:pos="810"/>
        </w:tabs>
        <w:ind w:left="450" w:hanging="450"/>
        <w:rPr>
          <w:rFonts w:ascii="Times New Roman" w:hAnsi="Times New Roman" w:cs="Times New Roman"/>
        </w:rPr>
      </w:pPr>
      <w:r w:rsidRPr="0058402E">
        <w:rPr>
          <w:rFonts w:ascii="Times New Roman" w:hAnsi="Times New Roman" w:cs="Times New Roman"/>
        </w:rPr>
        <w:t xml:space="preserve">J. </w:t>
      </w:r>
      <w:r w:rsidRPr="0058402E">
        <w:rPr>
          <w:rFonts w:ascii="Times New Roman" w:hAnsi="Times New Roman" w:cs="Times New Roman"/>
        </w:rPr>
        <w:tab/>
        <w:t>Notwithstanding subsection A of this section, if a civil penalty is paid on entry of judgment, the court may reduce the civil penalty by up to five percent of the penalty imposed.</w:t>
      </w:r>
    </w:p>
    <w:p w14:paraId="27AC68C9" w14:textId="77777777" w:rsidR="00B047CF" w:rsidRPr="0058402E" w:rsidRDefault="00B047CF" w:rsidP="00FC18EC">
      <w:pPr>
        <w:pStyle w:val="NoteLevel1"/>
        <w:rPr>
          <w:rFonts w:ascii="Times New Roman" w:hAnsi="Times New Roman" w:cs="Times New Roman"/>
          <w:color w:val="0000FF"/>
        </w:rPr>
      </w:pPr>
    </w:p>
    <w:p w14:paraId="1C3CA896" w14:textId="77777777" w:rsidR="00B047CF" w:rsidRPr="0058402E" w:rsidRDefault="00B047CF" w:rsidP="00FC18EC">
      <w:pPr>
        <w:pStyle w:val="Heading3"/>
        <w:rPr>
          <w:rFonts w:ascii="Times New Roman" w:hAnsi="Times New Roman" w:cs="Times New Roman"/>
          <w:b w:val="0"/>
        </w:rPr>
      </w:pPr>
      <w:bookmarkStart w:id="845" w:name="_Toc272250170"/>
      <w:bookmarkStart w:id="846" w:name="_Toc273788906"/>
      <w:bookmarkStart w:id="847" w:name="_Toc273797226"/>
      <w:bookmarkStart w:id="848" w:name="_Toc273797775"/>
      <w:r w:rsidRPr="0058402E">
        <w:rPr>
          <w:rFonts w:ascii="Times New Roman" w:hAnsi="Times New Roman" w:cs="Times New Roman"/>
          <w:b w:val="0"/>
        </w:rPr>
        <w:t>Section 8-6-6. Penalties.</w:t>
      </w:r>
      <w:bookmarkEnd w:id="845"/>
      <w:bookmarkEnd w:id="846"/>
      <w:bookmarkEnd w:id="847"/>
      <w:bookmarkEnd w:id="848"/>
    </w:p>
    <w:p w14:paraId="5E1C337E" w14:textId="77777777" w:rsidR="00B047CF" w:rsidRPr="0058402E" w:rsidRDefault="00B047CF" w:rsidP="00FC18EC">
      <w:pPr>
        <w:pStyle w:val="NoteLevel1"/>
        <w:rPr>
          <w:rFonts w:ascii="Times New Roman" w:hAnsi="Times New Roman" w:cs="Times New Roman"/>
          <w:color w:val="0000FF"/>
        </w:rPr>
      </w:pPr>
    </w:p>
    <w:p w14:paraId="7AF06108"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r w:rsidRPr="0058402E">
        <w:rPr>
          <w:rFonts w:ascii="Times New Roman" w:hAnsi="Times New Roman" w:cs="Times New Roman"/>
        </w:rPr>
        <w:t>A.  Civil violations. Upon a finding that a person is responsible for a civil violation of this article, the city magistrate or civil hearing officer shall impose a civil sanction of not less than $100.00 or more than $500.00 for each violation.</w:t>
      </w:r>
    </w:p>
    <w:p w14:paraId="72C75E33"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p>
    <w:p w14:paraId="6575B2C0"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r w:rsidRPr="0058402E">
        <w:rPr>
          <w:rFonts w:ascii="Times New Roman" w:hAnsi="Times New Roman" w:cs="Times New Roman"/>
        </w:rPr>
        <w:t xml:space="preserve">B.  Habitual offender. An habitual offender is a person who commits a violation of this </w:t>
      </w:r>
      <w:r w:rsidRPr="0058402E">
        <w:rPr>
          <w:rFonts w:ascii="Times New Roman" w:hAnsi="Times New Roman" w:cs="Times New Roman"/>
          <w:bCs/>
        </w:rPr>
        <w:t>article after previously having been found responsible for committing three or more civil</w:t>
      </w:r>
      <w:r w:rsidRPr="0058402E">
        <w:rPr>
          <w:rFonts w:ascii="Times New Roman" w:hAnsi="Times New Roman" w:cs="Times New Roman"/>
        </w:rPr>
        <w:t xml:space="preserve"> violations of this article within a 24-month period, whether by admission, by payment of the fine, by default or by judgment after hearing, shall be guilty of a criminal misdemeanor complaint in the city municipal court against habitual offenders who violate this article. For purposes of calculating the 24-month period under this paragraph, the dates of the commission of the offenses are the determining factor.</w:t>
      </w:r>
    </w:p>
    <w:p w14:paraId="6F576310" w14:textId="77777777" w:rsidR="00B047CF" w:rsidRPr="0058402E" w:rsidRDefault="00B047CF" w:rsidP="00FC18EC">
      <w:pPr>
        <w:pStyle w:val="NoteLevel1"/>
        <w:rPr>
          <w:rFonts w:ascii="Times New Roman" w:hAnsi="Times New Roman" w:cs="Times New Roman"/>
        </w:rPr>
      </w:pPr>
    </w:p>
    <w:p w14:paraId="06804B8F" w14:textId="592E4ABC" w:rsidR="00B047CF" w:rsidRPr="0058402E" w:rsidRDefault="00494701" w:rsidP="00FC18EC">
      <w:pPr>
        <w:pStyle w:val="NoteLevel1"/>
        <w:ind w:firstLine="360"/>
        <w:rPr>
          <w:rFonts w:ascii="Times New Roman" w:hAnsi="Times New Roman" w:cs="Times New Roman"/>
        </w:rPr>
      </w:pPr>
      <w:r w:rsidRPr="0058402E">
        <w:rPr>
          <w:rFonts w:ascii="Times New Roman" w:hAnsi="Times New Roman" w:cs="Times New Roman"/>
        </w:rPr>
        <w:t>1.</w:t>
      </w:r>
      <w:r w:rsidR="00B047CF" w:rsidRPr="0058402E">
        <w:rPr>
          <w:rFonts w:ascii="Times New Roman" w:hAnsi="Times New Roman" w:cs="Times New Roman"/>
        </w:rPr>
        <w:t xml:space="preserve"> Habitual Offender - Criminal Offenses. </w:t>
      </w:r>
    </w:p>
    <w:p w14:paraId="02DF7269" w14:textId="77777777" w:rsidR="00B047CF" w:rsidRPr="0058402E" w:rsidRDefault="00B047CF" w:rsidP="00FC18EC">
      <w:pPr>
        <w:pStyle w:val="NoteLevel1"/>
        <w:rPr>
          <w:rFonts w:ascii="Times New Roman" w:hAnsi="Times New Roman" w:cs="Times New Roman"/>
        </w:rPr>
      </w:pPr>
    </w:p>
    <w:p w14:paraId="5134E83B" w14:textId="77777777" w:rsidR="00B047CF" w:rsidRPr="0058402E" w:rsidRDefault="00B047CF" w:rsidP="00FC18EC">
      <w:pPr>
        <w:pStyle w:val="NoteLevel1"/>
        <w:tabs>
          <w:tab w:val="clear" w:pos="0"/>
          <w:tab w:val="num" w:pos="900"/>
        </w:tabs>
        <w:ind w:left="990" w:hanging="450"/>
        <w:rPr>
          <w:rFonts w:ascii="Times New Roman" w:hAnsi="Times New Roman" w:cs="Times New Roman"/>
        </w:rPr>
      </w:pPr>
      <w:r w:rsidRPr="0058402E">
        <w:rPr>
          <w:rFonts w:ascii="Times New Roman" w:hAnsi="Times New Roman" w:cs="Times New Roman"/>
        </w:rPr>
        <w:t xml:space="preserve">a.  Upon conviction of </w:t>
      </w:r>
      <w:r w:rsidRPr="0058402E">
        <w:rPr>
          <w:rFonts w:ascii="Times New Roman" w:hAnsi="Times New Roman" w:cs="Times New Roman"/>
          <w:bCs/>
        </w:rPr>
        <w:t>three or more civil violations of this article within a 24-rnonth period, whether by</w:t>
      </w:r>
      <w:r w:rsidRPr="0058402E">
        <w:rPr>
          <w:rFonts w:ascii="Times New Roman" w:hAnsi="Times New Roman" w:cs="Times New Roman"/>
        </w:rPr>
        <w:t xml:space="preserve"> admission, by payment of the fine, by default or by judgment after hearing, the court </w:t>
      </w:r>
      <w:r w:rsidRPr="0058402E">
        <w:rPr>
          <w:rFonts w:ascii="Times New Roman" w:hAnsi="Times New Roman" w:cs="Times New Roman"/>
          <w:bCs/>
        </w:rPr>
        <w:t>may impose a sentence of incarceration not to exceed six months in jail; or a fine not to</w:t>
      </w:r>
      <w:r w:rsidRPr="0058402E">
        <w:rPr>
          <w:rFonts w:ascii="Times New Roman" w:hAnsi="Times New Roman" w:cs="Times New Roman"/>
        </w:rPr>
        <w:t xml:space="preserve"> exceed $2,500.00, exclusive of penalty assessments prescribed by law; or both. The </w:t>
      </w:r>
      <w:r w:rsidRPr="0058402E">
        <w:rPr>
          <w:rFonts w:ascii="Times New Roman" w:hAnsi="Times New Roman" w:cs="Times New Roman"/>
          <w:bCs/>
        </w:rPr>
        <w:t>court shall order a person who has been convicted of violation of this division to pay a</w:t>
      </w:r>
      <w:r w:rsidRPr="0058402E">
        <w:rPr>
          <w:rFonts w:ascii="Times New Roman" w:hAnsi="Times New Roman" w:cs="Times New Roman"/>
        </w:rPr>
        <w:t xml:space="preserve"> fine of not less than $500.00 for each count upon which a conviction has been obtained.</w:t>
      </w:r>
    </w:p>
    <w:p w14:paraId="75BE0137" w14:textId="77777777" w:rsidR="00B047CF" w:rsidRPr="0058402E" w:rsidRDefault="00B047CF" w:rsidP="00FC18EC">
      <w:pPr>
        <w:pStyle w:val="NoteLevel1"/>
        <w:tabs>
          <w:tab w:val="clear" w:pos="0"/>
          <w:tab w:val="num" w:pos="900"/>
        </w:tabs>
        <w:ind w:left="990" w:hanging="450"/>
        <w:rPr>
          <w:rFonts w:ascii="Times New Roman" w:hAnsi="Times New Roman" w:cs="Times New Roman"/>
        </w:rPr>
      </w:pPr>
    </w:p>
    <w:p w14:paraId="15418D66" w14:textId="77777777" w:rsidR="00B047CF" w:rsidRPr="0058402E" w:rsidRDefault="00B047CF" w:rsidP="00FC18EC">
      <w:pPr>
        <w:pStyle w:val="NoteLevel1"/>
        <w:tabs>
          <w:tab w:val="clear" w:pos="0"/>
          <w:tab w:val="num" w:pos="900"/>
        </w:tabs>
        <w:ind w:left="990" w:hanging="450"/>
        <w:rPr>
          <w:rFonts w:ascii="Times New Roman" w:hAnsi="Times New Roman" w:cs="Times New Roman"/>
        </w:rPr>
      </w:pPr>
      <w:r w:rsidRPr="0058402E">
        <w:rPr>
          <w:rFonts w:ascii="Times New Roman" w:hAnsi="Times New Roman" w:cs="Times New Roman"/>
        </w:rPr>
        <w:t xml:space="preserve">b.  </w:t>
      </w:r>
      <w:r w:rsidR="0019712A" w:rsidRPr="0058402E">
        <w:rPr>
          <w:rFonts w:ascii="Times New Roman" w:hAnsi="Times New Roman" w:cs="Times New Roman"/>
        </w:rPr>
        <w:tab/>
      </w:r>
      <w:r w:rsidRPr="0058402E">
        <w:rPr>
          <w:rFonts w:ascii="Times New Roman" w:hAnsi="Times New Roman" w:cs="Times New Roman"/>
        </w:rPr>
        <w:t xml:space="preserve">A judge shall not grant probation to or suspend any part of all of the imposition or </w:t>
      </w:r>
      <w:r w:rsidRPr="0058402E">
        <w:rPr>
          <w:rFonts w:ascii="Times New Roman" w:hAnsi="Times New Roman" w:cs="Times New Roman"/>
          <w:bCs/>
        </w:rPr>
        <w:t>execution of any sentence required by this subsection except on the condition that the</w:t>
      </w:r>
      <w:r w:rsidRPr="0058402E">
        <w:rPr>
          <w:rFonts w:ascii="Times New Roman" w:hAnsi="Times New Roman" w:cs="Times New Roman"/>
        </w:rPr>
        <w:t xml:space="preserve"> </w:t>
      </w:r>
      <w:r w:rsidRPr="0058402E">
        <w:rPr>
          <w:rFonts w:ascii="Times New Roman" w:hAnsi="Times New Roman" w:cs="Times New Roman"/>
          <w:bCs/>
        </w:rPr>
        <w:t>person pays the mandatory minimum fines as proved in this paragraph.</w:t>
      </w:r>
    </w:p>
    <w:p w14:paraId="0EDA439F" w14:textId="77777777" w:rsidR="00B047CF" w:rsidRPr="0058402E" w:rsidRDefault="00B047CF" w:rsidP="00FC18EC">
      <w:pPr>
        <w:pStyle w:val="NoteLevel1"/>
        <w:rPr>
          <w:rFonts w:ascii="Times New Roman" w:hAnsi="Times New Roman" w:cs="Times New Roman"/>
          <w:bCs/>
          <w:color w:val="0000FF"/>
        </w:rPr>
      </w:pPr>
    </w:p>
    <w:p w14:paraId="6660DBC3" w14:textId="77777777" w:rsidR="00B047CF" w:rsidRPr="0058402E" w:rsidRDefault="00B047CF" w:rsidP="00FC18EC">
      <w:pPr>
        <w:pStyle w:val="Heading3"/>
        <w:rPr>
          <w:rFonts w:ascii="Times New Roman" w:hAnsi="Times New Roman" w:cs="Times New Roman"/>
          <w:b w:val="0"/>
        </w:rPr>
      </w:pPr>
      <w:bookmarkStart w:id="849" w:name="_Toc272250171"/>
      <w:bookmarkStart w:id="850" w:name="_Toc273788907"/>
      <w:bookmarkStart w:id="851" w:name="_Toc273797227"/>
      <w:bookmarkStart w:id="852" w:name="_Toc273797776"/>
      <w:r w:rsidRPr="0058402E">
        <w:rPr>
          <w:rFonts w:ascii="Times New Roman" w:hAnsi="Times New Roman" w:cs="Times New Roman"/>
          <w:b w:val="0"/>
        </w:rPr>
        <w:t>Section 8-6-7. Procedures.</w:t>
      </w:r>
      <w:bookmarkEnd w:id="849"/>
      <w:bookmarkEnd w:id="850"/>
      <w:bookmarkEnd w:id="851"/>
      <w:bookmarkEnd w:id="852"/>
    </w:p>
    <w:p w14:paraId="2CDBC01A" w14:textId="77777777" w:rsidR="00B047CF" w:rsidRPr="0058402E" w:rsidRDefault="00B047CF" w:rsidP="00FC18EC">
      <w:pPr>
        <w:pStyle w:val="NoteLevel1"/>
        <w:rPr>
          <w:rFonts w:ascii="Times New Roman" w:hAnsi="Times New Roman" w:cs="Times New Roman"/>
          <w:bCs/>
          <w:color w:val="0000FF"/>
        </w:rPr>
      </w:pPr>
    </w:p>
    <w:p w14:paraId="05656D61"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 xml:space="preserve">A.  </w:t>
      </w:r>
      <w:r w:rsidR="00F33305" w:rsidRPr="0058402E">
        <w:rPr>
          <w:rFonts w:ascii="Times New Roman" w:hAnsi="Times New Roman" w:cs="Times New Roman"/>
        </w:rPr>
        <w:tab/>
      </w:r>
      <w:r w:rsidRPr="0058402E">
        <w:rPr>
          <w:rFonts w:ascii="Times New Roman" w:hAnsi="Times New Roman" w:cs="Times New Roman"/>
        </w:rPr>
        <w:t xml:space="preserve">The procedure of the issuance of a citation and notice to appear pursuant to this article shall be as provided for by </w:t>
      </w:r>
      <w:r w:rsidRPr="0058402E">
        <w:rPr>
          <w:rFonts w:ascii="Times New Roman" w:hAnsi="Times New Roman" w:cs="Times New Roman"/>
          <w:bCs/>
        </w:rPr>
        <w:t>the rules of procedure in civil traffic and civil boating violation cases.</w:t>
      </w:r>
    </w:p>
    <w:p w14:paraId="1F21E41A"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p>
    <w:p w14:paraId="72388652"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 xml:space="preserve">B.  </w:t>
      </w:r>
      <w:r w:rsidR="00F33305" w:rsidRPr="0058402E">
        <w:rPr>
          <w:rFonts w:ascii="Times New Roman" w:hAnsi="Times New Roman" w:cs="Times New Roman"/>
        </w:rPr>
        <w:tab/>
      </w:r>
      <w:r w:rsidRPr="0058402E">
        <w:rPr>
          <w:rFonts w:ascii="Times New Roman" w:hAnsi="Times New Roman" w:cs="Times New Roman"/>
        </w:rPr>
        <w:t xml:space="preserve">Every contested action or proceeding under this Article shall be subject to the jurisdiction of and presided over by the city magistrate and shall be conducted as </w:t>
      </w:r>
      <w:r w:rsidRPr="0058402E">
        <w:rPr>
          <w:rFonts w:ascii="Times New Roman" w:hAnsi="Times New Roman" w:cs="Times New Roman"/>
          <w:bCs/>
        </w:rPr>
        <w:t>provided for under the rules of procedure in civil traffic and civil boating violation cases.</w:t>
      </w:r>
      <w:r w:rsidRPr="0058402E">
        <w:rPr>
          <w:rFonts w:ascii="Times New Roman" w:hAnsi="Times New Roman" w:cs="Times New Roman"/>
        </w:rPr>
        <w:t xml:space="preserve"> </w:t>
      </w:r>
    </w:p>
    <w:p w14:paraId="7D85DF90" w14:textId="77777777" w:rsidR="00B047CF" w:rsidRPr="0058402E" w:rsidRDefault="00B047CF" w:rsidP="00FC18EC">
      <w:pPr>
        <w:pStyle w:val="NoteLevel1"/>
        <w:rPr>
          <w:rFonts w:ascii="Times New Roman" w:hAnsi="Times New Roman" w:cs="Times New Roman"/>
        </w:rPr>
      </w:pPr>
    </w:p>
    <w:p w14:paraId="0EA63A78" w14:textId="77777777" w:rsidR="00616FBE" w:rsidRPr="0058402E" w:rsidRDefault="00616FBE" w:rsidP="00FC18EC">
      <w:pPr>
        <w:pStyle w:val="TOCHeading"/>
        <w:rPr>
          <w:rFonts w:ascii="Times New Roman" w:hAnsi="Times New Roman" w:cs="Times New Roman"/>
          <w:b w:val="0"/>
          <w:sz w:val="24"/>
          <w:szCs w:val="24"/>
        </w:rPr>
        <w:sectPr w:rsidR="00616FBE" w:rsidRPr="0058402E" w:rsidSect="00AE0544">
          <w:headerReference w:type="default" r:id="rId39"/>
          <w:footerReference w:type="default" r:id="rId40"/>
          <w:headerReference w:type="first" r:id="rId41"/>
          <w:footnotePr>
            <w:numRestart w:val="eachSect"/>
          </w:footnotePr>
          <w:type w:val="continuous"/>
          <w:pgSz w:w="12240" w:h="15840"/>
          <w:pgMar w:top="1440" w:right="1440" w:bottom="1440" w:left="1440" w:header="720" w:footer="720" w:gutter="0"/>
          <w:cols w:space="720"/>
          <w:titlePg/>
          <w:docGrid w:type="lines" w:linePitch="360"/>
        </w:sectPr>
      </w:pPr>
    </w:p>
    <w:p w14:paraId="58FA4B34" w14:textId="4CD8CDDA" w:rsidR="002B3311" w:rsidRPr="0058402E" w:rsidRDefault="00B047CF" w:rsidP="00FC18EC">
      <w:pPr>
        <w:pStyle w:val="Heading2"/>
        <w:rPr>
          <w:rFonts w:ascii="Times New Roman" w:hAnsi="Times New Roman" w:cs="Times New Roman"/>
          <w:b w:val="0"/>
          <w:sz w:val="24"/>
          <w:szCs w:val="24"/>
        </w:rPr>
      </w:pPr>
      <w:bookmarkStart w:id="855" w:name="_Toc272250172"/>
      <w:bookmarkStart w:id="856" w:name="_Toc273788908"/>
      <w:bookmarkStart w:id="857" w:name="_Toc273797228"/>
      <w:bookmarkStart w:id="858" w:name="_Toc273797777"/>
      <w:r w:rsidRPr="0058402E">
        <w:rPr>
          <w:rFonts w:ascii="Times New Roman" w:hAnsi="Times New Roman" w:cs="Times New Roman"/>
          <w:b w:val="0"/>
          <w:sz w:val="24"/>
          <w:szCs w:val="24"/>
        </w:rPr>
        <w:lastRenderedPageBreak/>
        <w:t>ARTICLE 8-7    MEDICAL MARIJUANA</w:t>
      </w:r>
      <w:r w:rsidRPr="0058402E">
        <w:rPr>
          <w:rFonts w:ascii="Times New Roman" w:hAnsi="Times New Roman" w:cs="Times New Roman"/>
          <w:b w:val="0"/>
          <w:sz w:val="24"/>
          <w:szCs w:val="24"/>
          <w:vertAlign w:val="superscript"/>
        </w:rPr>
        <w:footnoteReference w:id="49"/>
      </w:r>
      <w:bookmarkEnd w:id="855"/>
      <w:bookmarkEnd w:id="856"/>
      <w:bookmarkEnd w:id="857"/>
      <w:bookmarkEnd w:id="858"/>
    </w:p>
    <w:p w14:paraId="0CD9E507" w14:textId="77777777" w:rsidR="002B3311" w:rsidRPr="0058402E" w:rsidRDefault="002B3311" w:rsidP="00FC18EC">
      <w:pPr>
        <w:pStyle w:val="Heading3"/>
        <w:rPr>
          <w:rFonts w:ascii="Times New Roman" w:hAnsi="Times New Roman" w:cs="Times New Roman"/>
          <w:b w:val="0"/>
        </w:rPr>
      </w:pPr>
      <w:bookmarkStart w:id="859" w:name="_Toc273797778"/>
      <w:r w:rsidRPr="0058402E">
        <w:rPr>
          <w:rFonts w:ascii="Times New Roman" w:hAnsi="Times New Roman" w:cs="Times New Roman"/>
          <w:b w:val="0"/>
        </w:rPr>
        <w:t>Section 8-7-1.  Definitions</w:t>
      </w:r>
      <w:bookmarkEnd w:id="859"/>
    </w:p>
    <w:p w14:paraId="1E33EBA0" w14:textId="77777777" w:rsidR="002B3311" w:rsidRPr="0058402E" w:rsidRDefault="002B3311" w:rsidP="00FC18EC">
      <w:pPr>
        <w:widowControl w:val="0"/>
        <w:autoSpaceDE w:val="0"/>
        <w:autoSpaceDN w:val="0"/>
        <w:adjustRightInd w:val="0"/>
        <w:ind w:right="270"/>
        <w:rPr>
          <w:rFonts w:ascii="Times New Roman" w:hAnsi="Times New Roman" w:cs="Times New Roman"/>
        </w:rPr>
      </w:pPr>
    </w:p>
    <w:p w14:paraId="48E327CD" w14:textId="49321BDF" w:rsidR="002B3311" w:rsidRPr="0058402E" w:rsidRDefault="002B3311" w:rsidP="00FC18EC">
      <w:pPr>
        <w:pStyle w:val="ListParagraph"/>
        <w:numPr>
          <w:ilvl w:val="0"/>
          <w:numId w:val="35"/>
        </w:numPr>
        <w:ind w:left="540" w:right="270" w:hanging="540"/>
        <w:rPr>
          <w:rFonts w:ascii="Times New Roman" w:hAnsi="Times New Roman" w:cs="Times New Roman"/>
          <w:sz w:val="24"/>
          <w:szCs w:val="24"/>
        </w:rPr>
      </w:pPr>
      <w:r w:rsidRPr="0058402E">
        <w:rPr>
          <w:rFonts w:ascii="Times New Roman" w:hAnsi="Times New Roman" w:cs="Times New Roman"/>
          <w:sz w:val="24"/>
          <w:szCs w:val="24"/>
        </w:rPr>
        <w:t>For the purpose of</w:t>
      </w:r>
      <w:r w:rsidR="00223705" w:rsidRPr="0058402E">
        <w:rPr>
          <w:rFonts w:ascii="Times New Roman" w:hAnsi="Times New Roman" w:cs="Times New Roman"/>
          <w:sz w:val="24"/>
          <w:szCs w:val="24"/>
        </w:rPr>
        <w:t xml:space="preserve"> this article</w:t>
      </w:r>
      <w:r w:rsidRPr="0058402E">
        <w:rPr>
          <w:rFonts w:ascii="Times New Roman" w:hAnsi="Times New Roman" w:cs="Times New Roman"/>
          <w:sz w:val="24"/>
          <w:szCs w:val="24"/>
        </w:rPr>
        <w:t xml:space="preserve">, the following terms shall have the following meaning: </w:t>
      </w:r>
    </w:p>
    <w:p w14:paraId="4D7AB2AC"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77254A18" w14:textId="77777777" w:rsidR="002B3311" w:rsidRPr="0058402E" w:rsidRDefault="002B3311" w:rsidP="00FC18EC">
      <w:pPr>
        <w:pStyle w:val="ListParagraph"/>
        <w:numPr>
          <w:ilvl w:val="1"/>
          <w:numId w:val="35"/>
        </w:numPr>
        <w:ind w:left="990" w:right="270" w:hanging="450"/>
        <w:rPr>
          <w:rFonts w:ascii="Times New Roman" w:hAnsi="Times New Roman" w:cs="Times New Roman"/>
          <w:sz w:val="24"/>
          <w:szCs w:val="24"/>
        </w:rPr>
      </w:pPr>
      <w:r w:rsidRPr="0058402E">
        <w:rPr>
          <w:rFonts w:ascii="Times New Roman" w:hAnsi="Times New Roman" w:cs="Times New Roman"/>
          <w:sz w:val="24"/>
          <w:szCs w:val="24"/>
        </w:rPr>
        <w:t>"DISPENSARY AGENT" means a medical marijuana dispensary director, officer, employee or volunteer who has been issued a valid registry identification card by the DHS.</w:t>
      </w:r>
    </w:p>
    <w:p w14:paraId="6C988436"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3214F172" w14:textId="77777777" w:rsidR="002B3311" w:rsidRPr="0058402E" w:rsidRDefault="002B3311" w:rsidP="00FC18EC">
      <w:pPr>
        <w:pStyle w:val="ListParagraph"/>
        <w:numPr>
          <w:ilvl w:val="1"/>
          <w:numId w:val="35"/>
        </w:numPr>
        <w:ind w:left="990" w:right="270" w:hanging="450"/>
        <w:rPr>
          <w:rFonts w:ascii="Times New Roman" w:hAnsi="Times New Roman" w:cs="Times New Roman"/>
          <w:sz w:val="24"/>
          <w:szCs w:val="24"/>
        </w:rPr>
      </w:pPr>
      <w:r w:rsidRPr="0058402E">
        <w:rPr>
          <w:rFonts w:ascii="Times New Roman" w:hAnsi="Times New Roman" w:cs="Times New Roman"/>
          <w:sz w:val="24"/>
          <w:szCs w:val="24"/>
        </w:rPr>
        <w:t>"DHS" - means the Arizona department of health services or its successor agency.</w:t>
      </w:r>
    </w:p>
    <w:p w14:paraId="687F768E"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7CF4251C" w14:textId="77777777" w:rsidR="002B3311" w:rsidRPr="0058402E" w:rsidRDefault="002B3311" w:rsidP="00FC18EC">
      <w:pPr>
        <w:pStyle w:val="ListParagraph"/>
        <w:numPr>
          <w:ilvl w:val="1"/>
          <w:numId w:val="35"/>
        </w:numPr>
        <w:ind w:left="990" w:right="270" w:hanging="450"/>
        <w:rPr>
          <w:rFonts w:ascii="Times New Roman" w:hAnsi="Times New Roman" w:cs="Times New Roman"/>
          <w:sz w:val="24"/>
          <w:szCs w:val="24"/>
        </w:rPr>
      </w:pPr>
      <w:r w:rsidRPr="0058402E">
        <w:rPr>
          <w:rFonts w:ascii="Times New Roman" w:hAnsi="Times New Roman" w:cs="Times New Roman"/>
          <w:sz w:val="24"/>
          <w:szCs w:val="24"/>
        </w:rPr>
        <w:t>MEDICAL MARIJUANA DISPENSARY -  means a nonprofit medical marijuana dispensary duly registered and certified pursuant to A.R.S. § 36-2804.</w:t>
      </w:r>
    </w:p>
    <w:p w14:paraId="3D40A938"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74A8A188" w14:textId="11C69FDC" w:rsidR="002B3311" w:rsidRPr="0058402E" w:rsidRDefault="002B3311" w:rsidP="00FC18EC">
      <w:pPr>
        <w:pStyle w:val="ListParagraph"/>
        <w:numPr>
          <w:ilvl w:val="1"/>
          <w:numId w:val="35"/>
        </w:numPr>
        <w:ind w:left="990" w:right="270" w:hanging="450"/>
        <w:rPr>
          <w:rFonts w:ascii="Times New Roman" w:hAnsi="Times New Roman" w:cs="Times New Roman"/>
          <w:sz w:val="24"/>
          <w:szCs w:val="24"/>
        </w:rPr>
      </w:pPr>
      <w:r w:rsidRPr="0058402E">
        <w:rPr>
          <w:rFonts w:ascii="Times New Roman" w:hAnsi="Times New Roman" w:cs="Times New Roman"/>
          <w:sz w:val="24"/>
          <w:szCs w:val="24"/>
        </w:rPr>
        <w:t xml:space="preserve">MEDICAL MARIJUANA DISPENSARY OFFSITE CULTIVATION LOCATION  - means the single additional location if any duly identified </w:t>
      </w:r>
      <w:r w:rsidR="006213EE" w:rsidRPr="0058402E">
        <w:rPr>
          <w:rFonts w:ascii="Times New Roman" w:hAnsi="Times New Roman" w:cs="Times New Roman"/>
          <w:sz w:val="24"/>
          <w:szCs w:val="24"/>
        </w:rPr>
        <w:t xml:space="preserve">pursuant to A.R.S. 36-2806 (E) </w:t>
      </w:r>
      <w:r w:rsidRPr="0058402E">
        <w:rPr>
          <w:rFonts w:ascii="Times New Roman" w:hAnsi="Times New Roman" w:cs="Times New Roman"/>
          <w:sz w:val="24"/>
          <w:szCs w:val="24"/>
        </w:rPr>
        <w:t>during the process of registering a nonprofit medical marijuana dispensary where marijuana will be cultivated for sale at a nonprofit medical marijuana dispensary duly registered and certified pursuant to A.R.S. § 36-2804 or that is used to incorporate medical marijuana (cannabis) by the means of cooking, blending, or incorporation into consumable/edible goods.</w:t>
      </w:r>
    </w:p>
    <w:p w14:paraId="0449D698"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1FBA462F" w14:textId="77777777" w:rsidR="002B3311" w:rsidRPr="0058402E" w:rsidRDefault="002B3311" w:rsidP="00FC18EC">
      <w:pPr>
        <w:pStyle w:val="ListParagraph"/>
        <w:numPr>
          <w:ilvl w:val="1"/>
          <w:numId w:val="35"/>
        </w:numPr>
        <w:ind w:left="990" w:right="270" w:hanging="450"/>
        <w:rPr>
          <w:rFonts w:ascii="Times New Roman" w:hAnsi="Times New Roman" w:cs="Times New Roman"/>
          <w:sz w:val="24"/>
          <w:szCs w:val="24"/>
        </w:rPr>
      </w:pPr>
      <w:r w:rsidRPr="0058402E">
        <w:rPr>
          <w:rFonts w:ascii="Times New Roman" w:hAnsi="Times New Roman" w:cs="Times New Roman"/>
          <w:sz w:val="24"/>
          <w:szCs w:val="24"/>
        </w:rPr>
        <w:t xml:space="preserve"> MEDICAL MARIJUANA - means of all parts of the genus cannabis whether growing or not, and the seed of such plants that may be administered to treat or alleviate a qualifying patients debilitating medical condition or symptoms associated with the patient’s debilitating medical condition. </w:t>
      </w:r>
    </w:p>
    <w:p w14:paraId="48233F0F"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0B36EEF4" w14:textId="77777777" w:rsidR="002B3311" w:rsidRPr="0058402E" w:rsidRDefault="002B3311" w:rsidP="00FC18EC">
      <w:pPr>
        <w:pStyle w:val="ListParagraph"/>
        <w:numPr>
          <w:ilvl w:val="1"/>
          <w:numId w:val="35"/>
        </w:numPr>
        <w:ind w:left="990" w:right="270" w:hanging="450"/>
        <w:rPr>
          <w:rFonts w:ascii="Times New Roman" w:hAnsi="Times New Roman" w:cs="Times New Roman"/>
          <w:sz w:val="24"/>
          <w:szCs w:val="24"/>
        </w:rPr>
      </w:pPr>
      <w:r w:rsidRPr="0058402E">
        <w:rPr>
          <w:rFonts w:ascii="Times New Roman" w:hAnsi="Times New Roman" w:cs="Times New Roman"/>
          <w:sz w:val="24"/>
          <w:szCs w:val="24"/>
        </w:rPr>
        <w:t xml:space="preserve"> MEDICAL MARIJUANA CULTIVATION</w:t>
      </w:r>
      <w:r w:rsidRPr="0058402E">
        <w:rPr>
          <w:rFonts w:ascii="Times New Roman" w:hAnsi="Times New Roman" w:cs="Times New Roman"/>
          <w:bCs/>
          <w:sz w:val="24"/>
          <w:szCs w:val="24"/>
        </w:rPr>
        <w:t xml:space="preserve"> </w:t>
      </w:r>
      <w:r w:rsidRPr="0058402E">
        <w:rPr>
          <w:rFonts w:ascii="Times New Roman" w:hAnsi="Times New Roman" w:cs="Times New Roman"/>
          <w:sz w:val="24"/>
          <w:szCs w:val="24"/>
        </w:rPr>
        <w:t>- means the process by which a person grows a marijuana plant.  A facility shall mean a building, structure or premises used for the cultivation or storage of medical marijuana that is physically separate and off-site from a medical marijuana dispensary.</w:t>
      </w:r>
    </w:p>
    <w:p w14:paraId="5579CB93"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3C83A470" w14:textId="77777777" w:rsidR="002B3311" w:rsidRPr="0058402E" w:rsidRDefault="002B3311" w:rsidP="00FC18EC">
      <w:pPr>
        <w:pStyle w:val="ListParagraph"/>
        <w:numPr>
          <w:ilvl w:val="1"/>
          <w:numId w:val="35"/>
        </w:numPr>
        <w:ind w:left="990" w:right="270" w:hanging="450"/>
        <w:rPr>
          <w:rFonts w:ascii="Times New Roman" w:hAnsi="Times New Roman" w:cs="Times New Roman"/>
          <w:sz w:val="24"/>
          <w:szCs w:val="24"/>
        </w:rPr>
      </w:pPr>
      <w:r w:rsidRPr="0058402E">
        <w:rPr>
          <w:rFonts w:ascii="Times New Roman" w:hAnsi="Times New Roman" w:cs="Times New Roman"/>
          <w:sz w:val="24"/>
          <w:szCs w:val="24"/>
        </w:rPr>
        <w:lastRenderedPageBreak/>
        <w:t xml:space="preserve"> MEDICAL MARIJUANA QUALIFYING PATIENT - means person who has been diagnosed by a physician as having a debilitating medical condition as defined in A.R.S. § 36-2801.13.</w:t>
      </w:r>
    </w:p>
    <w:p w14:paraId="214834F5"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6A244D6E" w14:textId="77777777" w:rsidR="002B3311" w:rsidRPr="0058402E" w:rsidRDefault="002B3311" w:rsidP="00FC18EC">
      <w:pPr>
        <w:pStyle w:val="ListParagraph"/>
        <w:numPr>
          <w:ilvl w:val="1"/>
          <w:numId w:val="35"/>
        </w:numPr>
        <w:ind w:left="990" w:right="270" w:hanging="450"/>
        <w:rPr>
          <w:rFonts w:ascii="Times New Roman" w:hAnsi="Times New Roman" w:cs="Times New Roman"/>
          <w:sz w:val="24"/>
          <w:szCs w:val="24"/>
        </w:rPr>
      </w:pPr>
      <w:r w:rsidRPr="0058402E">
        <w:rPr>
          <w:rFonts w:ascii="Times New Roman" w:hAnsi="Times New Roman" w:cs="Times New Roman"/>
          <w:sz w:val="24"/>
          <w:szCs w:val="24"/>
        </w:rPr>
        <w:t xml:space="preserve"> OPERATOR</w:t>
      </w:r>
      <w:r w:rsidRPr="0058402E">
        <w:rPr>
          <w:rFonts w:ascii="Times New Roman" w:hAnsi="Times New Roman" w:cs="Times New Roman"/>
          <w:bCs/>
          <w:sz w:val="24"/>
          <w:szCs w:val="24"/>
        </w:rPr>
        <w:t xml:space="preserve"> </w:t>
      </w:r>
      <w:r w:rsidRPr="0058402E">
        <w:rPr>
          <w:rFonts w:ascii="Times New Roman" w:hAnsi="Times New Roman" w:cs="Times New Roman"/>
          <w:sz w:val="24"/>
          <w:szCs w:val="24"/>
        </w:rPr>
        <w:t>- for the purpose of the Arizona Medical Marijuana Act, means the chief executive officer of the medical marijuana dispensary, whether referred to as the Executive Director, President CEO or other designation.</w:t>
      </w:r>
    </w:p>
    <w:p w14:paraId="0DBB582B"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67322FFA" w14:textId="77777777" w:rsidR="002B3311" w:rsidRPr="0058402E" w:rsidRDefault="002B3311" w:rsidP="00FC18EC">
      <w:pPr>
        <w:pStyle w:val="ListParagraph"/>
        <w:numPr>
          <w:ilvl w:val="1"/>
          <w:numId w:val="35"/>
        </w:numPr>
        <w:ind w:left="990" w:right="270" w:hanging="450"/>
        <w:rPr>
          <w:rFonts w:ascii="Times New Roman" w:hAnsi="Times New Roman" w:cs="Times New Roman"/>
          <w:sz w:val="24"/>
          <w:szCs w:val="24"/>
        </w:rPr>
      </w:pPr>
      <w:r w:rsidRPr="0058402E">
        <w:rPr>
          <w:rFonts w:ascii="Times New Roman" w:hAnsi="Times New Roman" w:cs="Times New Roman"/>
          <w:sz w:val="24"/>
          <w:szCs w:val="24"/>
        </w:rPr>
        <w:t xml:space="preserve"> PATIENT – for the purpose of the Arizona Medical Marijuana Act, means a person who has been issued a Registry Identification Card by the DHS authorizing him/her to use marijuana to treat his/her debilitating medical condition or symptoms associated with the debilitating medical condition.</w:t>
      </w:r>
    </w:p>
    <w:p w14:paraId="0B67792B"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679D482F" w14:textId="7D725665" w:rsidR="002B3311" w:rsidRPr="0058402E" w:rsidRDefault="002B3311" w:rsidP="00FC18EC">
      <w:pPr>
        <w:pStyle w:val="ListParagraph"/>
        <w:numPr>
          <w:ilvl w:val="1"/>
          <w:numId w:val="35"/>
        </w:numPr>
        <w:ind w:left="990" w:right="270" w:hanging="540"/>
        <w:rPr>
          <w:rFonts w:ascii="Times New Roman" w:hAnsi="Times New Roman" w:cs="Times New Roman"/>
          <w:sz w:val="24"/>
          <w:szCs w:val="24"/>
        </w:rPr>
      </w:pPr>
      <w:r w:rsidRPr="0058402E">
        <w:rPr>
          <w:rFonts w:ascii="Times New Roman" w:hAnsi="Times New Roman" w:cs="Times New Roman"/>
          <w:sz w:val="24"/>
          <w:szCs w:val="24"/>
        </w:rPr>
        <w:t xml:space="preserve"> SCHOOL</w:t>
      </w:r>
      <w:r w:rsidRPr="0058402E">
        <w:rPr>
          <w:rFonts w:ascii="Times New Roman" w:hAnsi="Times New Roman" w:cs="Times New Roman"/>
          <w:bCs/>
          <w:sz w:val="24"/>
          <w:szCs w:val="24"/>
        </w:rPr>
        <w:t xml:space="preserve"> </w:t>
      </w:r>
      <w:r w:rsidRPr="0058402E">
        <w:rPr>
          <w:rFonts w:ascii="Times New Roman" w:hAnsi="Times New Roman" w:cs="Times New Roman"/>
          <w:sz w:val="24"/>
          <w:szCs w:val="24"/>
        </w:rPr>
        <w:t>-</w:t>
      </w:r>
      <w:r w:rsidRPr="0058402E">
        <w:rPr>
          <w:rFonts w:ascii="Times New Roman" w:hAnsi="Times New Roman" w:cs="Times New Roman"/>
          <w:bCs/>
          <w:sz w:val="24"/>
          <w:szCs w:val="24"/>
        </w:rPr>
        <w:t xml:space="preserve"> </w:t>
      </w:r>
      <w:r w:rsidRPr="0058402E">
        <w:rPr>
          <w:rFonts w:ascii="Times New Roman" w:hAnsi="Times New Roman" w:cs="Times New Roman"/>
          <w:sz w:val="24"/>
          <w:szCs w:val="24"/>
        </w:rPr>
        <w:t>means an institution of learning for minors, whether public or private, offering a regular course of instruction required by Arizona Revised Code Title 15. This definition includes a pre-school or daycare provider, an elementary school, middle or junior high school, senior high school, or any special institution of education for persons under the age of eighteen years, whether public or private.</w:t>
      </w:r>
    </w:p>
    <w:p w14:paraId="17E72019" w14:textId="77777777" w:rsidR="002B3311" w:rsidRPr="0058402E" w:rsidRDefault="002B3311" w:rsidP="00FC18EC">
      <w:pPr>
        <w:pStyle w:val="Heading3"/>
        <w:rPr>
          <w:rFonts w:ascii="Times New Roman" w:hAnsi="Times New Roman" w:cs="Times New Roman"/>
          <w:b w:val="0"/>
        </w:rPr>
      </w:pPr>
      <w:bookmarkStart w:id="860" w:name="_Toc273797779"/>
      <w:r w:rsidRPr="0058402E">
        <w:rPr>
          <w:rFonts w:ascii="Times New Roman" w:hAnsi="Times New Roman" w:cs="Times New Roman"/>
          <w:b w:val="0"/>
        </w:rPr>
        <w:t>Section 8-7-2.  Zoning Requirements</w:t>
      </w:r>
      <w:bookmarkEnd w:id="860"/>
      <w:r w:rsidRPr="0058402E">
        <w:rPr>
          <w:rFonts w:ascii="Times New Roman" w:hAnsi="Times New Roman" w:cs="Times New Roman"/>
          <w:b w:val="0"/>
        </w:rPr>
        <w:t xml:space="preserve"> </w:t>
      </w:r>
    </w:p>
    <w:p w14:paraId="18C71D93" w14:textId="77777777" w:rsidR="002B3311" w:rsidRPr="0058402E" w:rsidRDefault="002B3311" w:rsidP="00FC18EC">
      <w:pPr>
        <w:ind w:left="990" w:hanging="1152"/>
        <w:rPr>
          <w:rFonts w:ascii="Times New Roman" w:eastAsiaTheme="majorEastAsia" w:hAnsi="Times New Roman" w:cs="Times New Roman"/>
          <w:bCs/>
          <w:color w:val="4F81BD" w:themeColor="accent1"/>
        </w:rPr>
      </w:pPr>
    </w:p>
    <w:p w14:paraId="29C6569D" w14:textId="77777777" w:rsidR="002B3311" w:rsidRPr="0058402E" w:rsidRDefault="002B3311" w:rsidP="00FC18EC">
      <w:pPr>
        <w:rPr>
          <w:rFonts w:ascii="Times New Roman" w:hAnsi="Times New Roman" w:cs="Times New Roman"/>
        </w:rPr>
      </w:pPr>
      <w:r w:rsidRPr="0058402E">
        <w:rPr>
          <w:rFonts w:ascii="Times New Roman" w:hAnsi="Times New Roman" w:cs="Times New Roman"/>
        </w:rPr>
        <w:t xml:space="preserve">“Medical Marijuana Dispensaries” and “Medical Marijuana Dispensary Offsite Cultivation Locations” are allowed in  C-1 and C-2 Zones only within the MM-01 overlay area and must be accompanied by conditional use permit. </w:t>
      </w:r>
    </w:p>
    <w:p w14:paraId="38F58014" w14:textId="77777777" w:rsidR="002B3311" w:rsidRPr="0058402E" w:rsidRDefault="002B3311" w:rsidP="00FC18EC">
      <w:pPr>
        <w:ind w:left="990" w:hanging="1152"/>
        <w:rPr>
          <w:rFonts w:ascii="Times New Roman" w:hAnsi="Times New Roman" w:cs="Times New Roman"/>
        </w:rPr>
      </w:pPr>
    </w:p>
    <w:p w14:paraId="3D3F5E33" w14:textId="77777777" w:rsidR="002B3311" w:rsidRPr="0058402E" w:rsidRDefault="002B3311" w:rsidP="00FC18EC">
      <w:pPr>
        <w:pStyle w:val="Heading3"/>
        <w:rPr>
          <w:rFonts w:ascii="Times New Roman" w:hAnsi="Times New Roman" w:cs="Times New Roman"/>
          <w:b w:val="0"/>
        </w:rPr>
      </w:pPr>
      <w:bookmarkStart w:id="861" w:name="_Toc273797780"/>
      <w:r w:rsidRPr="0058402E">
        <w:rPr>
          <w:rFonts w:ascii="Times New Roman" w:hAnsi="Times New Roman" w:cs="Times New Roman"/>
          <w:b w:val="0"/>
        </w:rPr>
        <w:t>Section 8-7-3.  Permit Procedure</w:t>
      </w:r>
      <w:bookmarkEnd w:id="861"/>
    </w:p>
    <w:p w14:paraId="430DA9B0"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7E3392A2" w14:textId="77777777" w:rsidR="002B3311" w:rsidRPr="0058402E" w:rsidRDefault="002B3311" w:rsidP="00FC18EC">
      <w:pPr>
        <w:pStyle w:val="ListParagraph"/>
        <w:numPr>
          <w:ilvl w:val="0"/>
          <w:numId w:val="33"/>
        </w:numPr>
        <w:ind w:left="990" w:right="270" w:hanging="1152"/>
        <w:rPr>
          <w:rFonts w:ascii="Times New Roman" w:hAnsi="Times New Roman" w:cs="Times New Roman"/>
          <w:sz w:val="24"/>
          <w:szCs w:val="24"/>
        </w:rPr>
      </w:pPr>
      <w:r w:rsidRPr="0058402E">
        <w:rPr>
          <w:rFonts w:ascii="Times New Roman" w:hAnsi="Times New Roman" w:cs="Times New Roman"/>
          <w:sz w:val="24"/>
          <w:szCs w:val="24"/>
        </w:rPr>
        <w:t>Medical marijuana dispensary off-site cultivation locations are subject to the conditional use permit procedure set forth in Article 4, § 404.</w:t>
      </w:r>
    </w:p>
    <w:p w14:paraId="1B8D5EEB"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197F1FD6" w14:textId="77777777" w:rsidR="002B3311" w:rsidRPr="0058402E" w:rsidRDefault="002B3311" w:rsidP="00FC18EC">
      <w:pPr>
        <w:pStyle w:val="ListParagraph"/>
        <w:numPr>
          <w:ilvl w:val="0"/>
          <w:numId w:val="33"/>
        </w:numPr>
        <w:ind w:left="990" w:right="270" w:hanging="1152"/>
        <w:rPr>
          <w:rFonts w:ascii="Times New Roman" w:hAnsi="Times New Roman" w:cs="Times New Roman"/>
          <w:sz w:val="24"/>
          <w:szCs w:val="24"/>
        </w:rPr>
      </w:pPr>
      <w:r w:rsidRPr="0058402E">
        <w:rPr>
          <w:rFonts w:ascii="Times New Roman" w:hAnsi="Times New Roman" w:cs="Times New Roman"/>
          <w:sz w:val="24"/>
          <w:szCs w:val="24"/>
        </w:rPr>
        <w:t xml:space="preserve">Medical marijuana dispensary off-site cultivation locations are subject to the requirements of Article 6, § 618 Medical Marijuana Dispensaries and Medical Marijuana Dispensary Offsite Cultivation Locations. </w:t>
      </w:r>
    </w:p>
    <w:p w14:paraId="3CF50CA4"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1E20A0A9" w14:textId="6F2D6311" w:rsidR="002B3311" w:rsidRPr="0058402E" w:rsidRDefault="002B3311" w:rsidP="00FC18EC">
      <w:pPr>
        <w:pStyle w:val="ListParagraph"/>
        <w:numPr>
          <w:ilvl w:val="0"/>
          <w:numId w:val="33"/>
        </w:numPr>
        <w:ind w:left="990" w:right="270" w:hanging="1152"/>
        <w:rPr>
          <w:rFonts w:ascii="Times New Roman" w:hAnsi="Times New Roman" w:cs="Times New Roman"/>
          <w:sz w:val="24"/>
          <w:szCs w:val="24"/>
        </w:rPr>
      </w:pPr>
      <w:r w:rsidRPr="0058402E">
        <w:rPr>
          <w:rFonts w:ascii="Times New Roman" w:hAnsi="Times New Roman" w:cs="Times New Roman"/>
          <w:sz w:val="24"/>
          <w:szCs w:val="24"/>
        </w:rPr>
        <w:t>Conditional use permits may only be granted in the MM-01 Overlay area of C-1 zoning.</w:t>
      </w:r>
    </w:p>
    <w:p w14:paraId="64C02F2F" w14:textId="77777777" w:rsidR="002B3311" w:rsidRPr="0058402E" w:rsidRDefault="002B3311" w:rsidP="00FC18EC">
      <w:pPr>
        <w:pStyle w:val="Heading3"/>
        <w:rPr>
          <w:rFonts w:ascii="Times New Roman" w:hAnsi="Times New Roman" w:cs="Times New Roman"/>
          <w:b w:val="0"/>
        </w:rPr>
      </w:pPr>
      <w:bookmarkStart w:id="862" w:name="_Toc273797781"/>
      <w:r w:rsidRPr="0058402E">
        <w:rPr>
          <w:rFonts w:ascii="Times New Roman" w:hAnsi="Times New Roman" w:cs="Times New Roman"/>
          <w:b w:val="0"/>
        </w:rPr>
        <w:lastRenderedPageBreak/>
        <w:t>Section 8-7-4.  Application, inspection, limitations and suspension</w:t>
      </w:r>
      <w:bookmarkEnd w:id="862"/>
    </w:p>
    <w:p w14:paraId="3BDF1C54"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794E9ED3" w14:textId="77777777" w:rsidR="002B3311" w:rsidRPr="0058402E" w:rsidRDefault="002B3311" w:rsidP="00FC18EC">
      <w:pPr>
        <w:pStyle w:val="ListParagraph"/>
        <w:numPr>
          <w:ilvl w:val="0"/>
          <w:numId w:val="34"/>
        </w:numPr>
        <w:ind w:left="360" w:right="270" w:hanging="522"/>
        <w:rPr>
          <w:rFonts w:ascii="Times New Roman" w:hAnsi="Times New Roman" w:cs="Times New Roman"/>
          <w:sz w:val="24"/>
          <w:szCs w:val="24"/>
        </w:rPr>
      </w:pPr>
      <w:r w:rsidRPr="0058402E">
        <w:rPr>
          <w:rFonts w:ascii="Times New Roman" w:hAnsi="Times New Roman" w:cs="Times New Roman"/>
          <w:bCs/>
          <w:sz w:val="24"/>
          <w:szCs w:val="24"/>
        </w:rPr>
        <w:t>Preliminary requirements, application, inspection, limitations.</w:t>
      </w:r>
    </w:p>
    <w:p w14:paraId="582FFC76"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43F525CA" w14:textId="5126E177" w:rsidR="002B3311" w:rsidRPr="0058402E" w:rsidRDefault="002B3311" w:rsidP="00FC18EC">
      <w:pPr>
        <w:pStyle w:val="ListParagraph"/>
        <w:numPr>
          <w:ilvl w:val="1"/>
          <w:numId w:val="34"/>
        </w:numPr>
        <w:ind w:left="810" w:right="270" w:hanging="450"/>
        <w:rPr>
          <w:rFonts w:ascii="Times New Roman" w:hAnsi="Times New Roman" w:cs="Times New Roman"/>
          <w:sz w:val="24"/>
          <w:szCs w:val="24"/>
        </w:rPr>
      </w:pPr>
      <w:r w:rsidRPr="0058402E">
        <w:rPr>
          <w:rFonts w:ascii="Times New Roman" w:hAnsi="Times New Roman" w:cs="Times New Roman"/>
          <w:bCs/>
          <w:sz w:val="24"/>
          <w:szCs w:val="24"/>
        </w:rPr>
        <w:t>Transaction Privilege Tax License Required:</w:t>
      </w:r>
      <w:r w:rsidRPr="0058402E">
        <w:rPr>
          <w:rFonts w:ascii="Times New Roman" w:hAnsi="Times New Roman" w:cs="Times New Roman"/>
          <w:sz w:val="24"/>
          <w:szCs w:val="24"/>
        </w:rPr>
        <w:t xml:space="preserve"> An operator of a Medical Marijuana Dispensary shall be required to apply for and obtain a Transaction Privilege (Sales) Tax License from the city of Saint Johns.</w:t>
      </w:r>
    </w:p>
    <w:p w14:paraId="2EB797F1" w14:textId="77777777" w:rsidR="002B3311" w:rsidRPr="0058402E" w:rsidRDefault="002B3311" w:rsidP="00FC18EC">
      <w:pPr>
        <w:widowControl w:val="0"/>
        <w:autoSpaceDE w:val="0"/>
        <w:autoSpaceDN w:val="0"/>
        <w:adjustRightInd w:val="0"/>
        <w:ind w:left="810" w:right="270" w:hanging="450"/>
        <w:rPr>
          <w:rFonts w:ascii="Times New Roman" w:hAnsi="Times New Roman" w:cs="Times New Roman"/>
        </w:rPr>
      </w:pPr>
    </w:p>
    <w:p w14:paraId="544CBF0F" w14:textId="77777777" w:rsidR="002B3311" w:rsidRPr="0058402E" w:rsidRDefault="002B3311" w:rsidP="00FC18EC">
      <w:pPr>
        <w:pStyle w:val="ListParagraph"/>
        <w:numPr>
          <w:ilvl w:val="1"/>
          <w:numId w:val="34"/>
        </w:numPr>
        <w:ind w:left="810" w:right="270" w:hanging="450"/>
        <w:rPr>
          <w:rFonts w:ascii="Times New Roman" w:hAnsi="Times New Roman" w:cs="Times New Roman"/>
          <w:sz w:val="24"/>
          <w:szCs w:val="24"/>
        </w:rPr>
      </w:pPr>
      <w:r w:rsidRPr="0058402E">
        <w:rPr>
          <w:rFonts w:ascii="Times New Roman" w:hAnsi="Times New Roman" w:cs="Times New Roman"/>
          <w:bCs/>
          <w:sz w:val="24"/>
          <w:szCs w:val="24"/>
        </w:rPr>
        <w:t xml:space="preserve"> Application Requirements:</w:t>
      </w:r>
      <w:r w:rsidRPr="0058402E">
        <w:rPr>
          <w:rFonts w:ascii="Times New Roman" w:hAnsi="Times New Roman" w:cs="Times New Roman"/>
          <w:sz w:val="24"/>
          <w:szCs w:val="24"/>
        </w:rPr>
        <w:t xml:space="preserve">  In addition to the information required in the standard application, a Medical Marijuana Dispensary shall also provide the following information as part of an application for a Transaction Privilege (Sales) Tax License.</w:t>
      </w:r>
    </w:p>
    <w:p w14:paraId="1F4A795E" w14:textId="77777777" w:rsidR="002B3311" w:rsidRPr="0058402E" w:rsidRDefault="002B3311" w:rsidP="00FC18EC">
      <w:pPr>
        <w:widowControl w:val="0"/>
        <w:autoSpaceDE w:val="0"/>
        <w:autoSpaceDN w:val="0"/>
        <w:adjustRightInd w:val="0"/>
        <w:ind w:left="810" w:right="270" w:hanging="450"/>
        <w:rPr>
          <w:rFonts w:ascii="Times New Roman" w:hAnsi="Times New Roman" w:cs="Times New Roman"/>
        </w:rPr>
      </w:pPr>
    </w:p>
    <w:p w14:paraId="071ED99A" w14:textId="5BA46300" w:rsidR="002B3311" w:rsidRPr="0058402E" w:rsidRDefault="002B3311" w:rsidP="00FC18EC">
      <w:pPr>
        <w:pStyle w:val="ListParagraph"/>
        <w:numPr>
          <w:ilvl w:val="1"/>
          <w:numId w:val="34"/>
        </w:numPr>
        <w:ind w:left="810" w:right="270" w:hanging="450"/>
        <w:rPr>
          <w:rFonts w:ascii="Times New Roman" w:hAnsi="Times New Roman" w:cs="Times New Roman"/>
          <w:sz w:val="24"/>
          <w:szCs w:val="24"/>
        </w:rPr>
      </w:pPr>
      <w:r w:rsidRPr="0058402E">
        <w:rPr>
          <w:rFonts w:ascii="Times New Roman" w:hAnsi="Times New Roman" w:cs="Times New Roman"/>
          <w:sz w:val="24"/>
          <w:szCs w:val="24"/>
        </w:rPr>
        <w:t>Proof of Registration. Proof of an approved registration with the DHS permitting operation as a Medical Marijuana Dispensary.</w:t>
      </w:r>
    </w:p>
    <w:p w14:paraId="458EA33D" w14:textId="77777777" w:rsidR="002B3311" w:rsidRPr="0058402E" w:rsidRDefault="002B3311" w:rsidP="00FC18EC">
      <w:pPr>
        <w:widowControl w:val="0"/>
        <w:autoSpaceDE w:val="0"/>
        <w:autoSpaceDN w:val="0"/>
        <w:adjustRightInd w:val="0"/>
        <w:ind w:left="810" w:right="270" w:hanging="450"/>
        <w:rPr>
          <w:rFonts w:ascii="Times New Roman" w:hAnsi="Times New Roman" w:cs="Times New Roman"/>
        </w:rPr>
      </w:pPr>
    </w:p>
    <w:p w14:paraId="0E93EE9E" w14:textId="3A5621DA" w:rsidR="00F5781B" w:rsidRPr="0058402E" w:rsidRDefault="002B3311" w:rsidP="00FC18EC">
      <w:pPr>
        <w:pStyle w:val="ListParagraph"/>
        <w:numPr>
          <w:ilvl w:val="1"/>
          <w:numId w:val="34"/>
        </w:numPr>
        <w:ind w:left="810" w:right="270" w:hanging="450"/>
        <w:rPr>
          <w:rFonts w:ascii="Times New Roman" w:hAnsi="Times New Roman" w:cs="Times New Roman"/>
          <w:sz w:val="24"/>
          <w:szCs w:val="24"/>
        </w:rPr>
      </w:pPr>
      <w:r w:rsidRPr="0058402E">
        <w:rPr>
          <w:rFonts w:ascii="Times New Roman" w:hAnsi="Times New Roman" w:cs="Times New Roman"/>
          <w:sz w:val="24"/>
          <w:szCs w:val="24"/>
        </w:rPr>
        <w:t xml:space="preserve"> Floor Plan Layout.  A dimensioned floor plan, clearly labeled, showing:</w:t>
      </w:r>
    </w:p>
    <w:p w14:paraId="454F2C29" w14:textId="77777777" w:rsidR="002B3311" w:rsidRPr="0058402E" w:rsidRDefault="002B3311" w:rsidP="00FC18EC">
      <w:pPr>
        <w:pStyle w:val="ListParagraph"/>
        <w:numPr>
          <w:ilvl w:val="2"/>
          <w:numId w:val="34"/>
        </w:numPr>
        <w:tabs>
          <w:tab w:val="right" w:pos="1620"/>
        </w:tabs>
        <w:ind w:left="1260" w:right="270" w:hanging="450"/>
        <w:rPr>
          <w:rFonts w:ascii="Times New Roman" w:hAnsi="Times New Roman" w:cs="Times New Roman"/>
          <w:sz w:val="24"/>
          <w:szCs w:val="24"/>
        </w:rPr>
      </w:pPr>
      <w:r w:rsidRPr="0058402E">
        <w:rPr>
          <w:rFonts w:ascii="Times New Roman" w:hAnsi="Times New Roman" w:cs="Times New Roman"/>
          <w:sz w:val="24"/>
          <w:szCs w:val="24"/>
        </w:rPr>
        <w:t>Structural Layout. The layout of the structure and the floor plan in which the medical marijuana business is to be located;</w:t>
      </w:r>
    </w:p>
    <w:p w14:paraId="095E0574" w14:textId="77777777" w:rsidR="002B3311" w:rsidRPr="0058402E" w:rsidRDefault="002B3311" w:rsidP="00FC18EC">
      <w:pPr>
        <w:widowControl w:val="0"/>
        <w:tabs>
          <w:tab w:val="right" w:pos="1620"/>
        </w:tabs>
        <w:autoSpaceDE w:val="0"/>
        <w:autoSpaceDN w:val="0"/>
        <w:adjustRightInd w:val="0"/>
        <w:ind w:left="1260" w:right="270" w:hanging="450"/>
        <w:rPr>
          <w:rFonts w:ascii="Times New Roman" w:hAnsi="Times New Roman" w:cs="Times New Roman"/>
        </w:rPr>
      </w:pPr>
    </w:p>
    <w:p w14:paraId="7703DD79" w14:textId="77777777" w:rsidR="002B3311" w:rsidRPr="0058402E" w:rsidRDefault="002B3311" w:rsidP="00FC18EC">
      <w:pPr>
        <w:pStyle w:val="ListParagraph"/>
        <w:numPr>
          <w:ilvl w:val="2"/>
          <w:numId w:val="34"/>
        </w:numPr>
        <w:tabs>
          <w:tab w:val="right" w:pos="1620"/>
        </w:tabs>
        <w:ind w:left="1260" w:right="270" w:hanging="450"/>
        <w:rPr>
          <w:rFonts w:ascii="Times New Roman" w:hAnsi="Times New Roman" w:cs="Times New Roman"/>
          <w:sz w:val="24"/>
          <w:szCs w:val="24"/>
        </w:rPr>
      </w:pPr>
      <w:r w:rsidRPr="0058402E">
        <w:rPr>
          <w:rFonts w:ascii="Times New Roman" w:hAnsi="Times New Roman" w:cs="Times New Roman"/>
          <w:sz w:val="24"/>
          <w:szCs w:val="24"/>
        </w:rPr>
        <w:t>Principal Uses. The principal uses of the floor area depicted on the floor plan, including but not limited to the areas where non-patients will be permitted, private consulting areas, storage areas, retail areas and areas where medical marijuana will be dispensed and cultivated;</w:t>
      </w:r>
    </w:p>
    <w:p w14:paraId="6A545CD9" w14:textId="77777777" w:rsidR="002B3311" w:rsidRPr="0058402E" w:rsidRDefault="002B3311" w:rsidP="00FC18EC">
      <w:pPr>
        <w:widowControl w:val="0"/>
        <w:tabs>
          <w:tab w:val="right" w:pos="1620"/>
        </w:tabs>
        <w:autoSpaceDE w:val="0"/>
        <w:autoSpaceDN w:val="0"/>
        <w:adjustRightInd w:val="0"/>
        <w:ind w:left="1260" w:right="270" w:hanging="450"/>
        <w:rPr>
          <w:rFonts w:ascii="Times New Roman" w:hAnsi="Times New Roman" w:cs="Times New Roman"/>
        </w:rPr>
      </w:pPr>
    </w:p>
    <w:p w14:paraId="417ACE45" w14:textId="77777777" w:rsidR="002B3311" w:rsidRPr="0058402E" w:rsidRDefault="002B3311" w:rsidP="00FC18EC">
      <w:pPr>
        <w:pStyle w:val="ListParagraph"/>
        <w:numPr>
          <w:ilvl w:val="2"/>
          <w:numId w:val="34"/>
        </w:numPr>
        <w:tabs>
          <w:tab w:val="right" w:pos="1620"/>
        </w:tabs>
        <w:ind w:left="1260" w:right="270" w:hanging="450"/>
        <w:rPr>
          <w:rFonts w:ascii="Times New Roman" w:hAnsi="Times New Roman" w:cs="Times New Roman"/>
          <w:sz w:val="24"/>
          <w:szCs w:val="24"/>
        </w:rPr>
      </w:pPr>
      <w:r w:rsidRPr="0058402E">
        <w:rPr>
          <w:rFonts w:ascii="Times New Roman" w:hAnsi="Times New Roman" w:cs="Times New Roman"/>
          <w:bCs/>
          <w:sz w:val="24"/>
          <w:szCs w:val="24"/>
        </w:rPr>
        <w:t>Operating Hours.</w:t>
      </w:r>
      <w:r w:rsidRPr="0058402E">
        <w:rPr>
          <w:rFonts w:ascii="Times New Roman" w:hAnsi="Times New Roman" w:cs="Times New Roman"/>
          <w:sz w:val="24"/>
          <w:szCs w:val="24"/>
        </w:rPr>
        <w:t xml:space="preserve">  A Medical Marijuana Dispensary shall have operating hours not earlier than 9:00 a.m. and not later than 5:00 p.m.</w:t>
      </w:r>
    </w:p>
    <w:p w14:paraId="1F47F3F3" w14:textId="77777777" w:rsidR="002B3311" w:rsidRPr="0058402E" w:rsidRDefault="002B3311" w:rsidP="00FC18EC">
      <w:pPr>
        <w:widowControl w:val="0"/>
        <w:tabs>
          <w:tab w:val="right" w:pos="1620"/>
        </w:tabs>
        <w:autoSpaceDE w:val="0"/>
        <w:autoSpaceDN w:val="0"/>
        <w:adjustRightInd w:val="0"/>
        <w:ind w:left="1260" w:right="270" w:hanging="450"/>
        <w:rPr>
          <w:rFonts w:ascii="Times New Roman" w:hAnsi="Times New Roman" w:cs="Times New Roman"/>
        </w:rPr>
      </w:pPr>
    </w:p>
    <w:p w14:paraId="266684AD" w14:textId="77777777" w:rsidR="002B3311" w:rsidRPr="0058402E" w:rsidRDefault="002B3311" w:rsidP="00FC18EC">
      <w:pPr>
        <w:pStyle w:val="ListParagraph"/>
        <w:numPr>
          <w:ilvl w:val="2"/>
          <w:numId w:val="34"/>
        </w:numPr>
        <w:tabs>
          <w:tab w:val="right" w:pos="1620"/>
        </w:tabs>
        <w:ind w:left="1260" w:right="270" w:hanging="450"/>
        <w:rPr>
          <w:rFonts w:ascii="Times New Roman" w:hAnsi="Times New Roman" w:cs="Times New Roman"/>
          <w:sz w:val="24"/>
          <w:szCs w:val="24"/>
        </w:rPr>
      </w:pPr>
      <w:r w:rsidRPr="0058402E">
        <w:rPr>
          <w:rFonts w:ascii="Times New Roman" w:hAnsi="Times New Roman" w:cs="Times New Roman"/>
          <w:bCs/>
          <w:sz w:val="24"/>
          <w:szCs w:val="24"/>
        </w:rPr>
        <w:t>Initial Inspection.</w:t>
      </w:r>
      <w:r w:rsidRPr="0058402E">
        <w:rPr>
          <w:rFonts w:ascii="Times New Roman" w:hAnsi="Times New Roman" w:cs="Times New Roman"/>
          <w:sz w:val="24"/>
          <w:szCs w:val="24"/>
        </w:rPr>
        <w:t xml:space="preserve"> An inspection of the proposed medical marijuana business by the City may be required prior to issuance of a license. Such inspection shall occur after the licensed premises are ready for operation, but prior to the opening of the business to any patients or the public. The inspection is to verify that the business facilities are constructed and operated in accordance with the application submitted and the applicable requirements of this ordinance and any other applicable law, rule or regulation.  The inspection shall not unreasonably delay the opening of the dispensary for business and in no case shall delay the issuance of the license by more than seven (7) days.</w:t>
      </w:r>
    </w:p>
    <w:p w14:paraId="45FC9AB1" w14:textId="77777777" w:rsidR="002B3311" w:rsidRPr="0058402E" w:rsidRDefault="002B3311" w:rsidP="00FC18EC">
      <w:pPr>
        <w:widowControl w:val="0"/>
        <w:tabs>
          <w:tab w:val="right" w:pos="1620"/>
        </w:tabs>
        <w:autoSpaceDE w:val="0"/>
        <w:autoSpaceDN w:val="0"/>
        <w:adjustRightInd w:val="0"/>
        <w:ind w:left="1260" w:right="270" w:hanging="450"/>
        <w:rPr>
          <w:rFonts w:ascii="Times New Roman" w:hAnsi="Times New Roman" w:cs="Times New Roman"/>
        </w:rPr>
      </w:pPr>
    </w:p>
    <w:p w14:paraId="06C75AD6" w14:textId="77777777" w:rsidR="002B3311" w:rsidRPr="0058402E" w:rsidRDefault="002B3311" w:rsidP="00FC18EC">
      <w:pPr>
        <w:pStyle w:val="ListParagraph"/>
        <w:numPr>
          <w:ilvl w:val="2"/>
          <w:numId w:val="34"/>
        </w:numPr>
        <w:tabs>
          <w:tab w:val="right" w:pos="1620"/>
        </w:tabs>
        <w:ind w:left="1260" w:right="270" w:hanging="450"/>
        <w:rPr>
          <w:rFonts w:ascii="Times New Roman" w:hAnsi="Times New Roman" w:cs="Times New Roman"/>
          <w:sz w:val="24"/>
          <w:szCs w:val="24"/>
        </w:rPr>
      </w:pPr>
      <w:r w:rsidRPr="0058402E">
        <w:rPr>
          <w:rFonts w:ascii="Times New Roman" w:hAnsi="Times New Roman" w:cs="Times New Roman"/>
          <w:bCs/>
          <w:sz w:val="24"/>
          <w:szCs w:val="24"/>
        </w:rPr>
        <w:t>Consent to Future Inspections.</w:t>
      </w:r>
      <w:r w:rsidRPr="0058402E">
        <w:rPr>
          <w:rFonts w:ascii="Times New Roman" w:hAnsi="Times New Roman" w:cs="Times New Roman"/>
          <w:sz w:val="24"/>
          <w:szCs w:val="24"/>
        </w:rPr>
        <w:t xml:space="preserve"> Acceptance of the Transaction Privilege (Sales) Tax License by a Medical Marijuana Dispensary from the city of Saint Johns constitutes consent by the licensee, owners, managers and employees to permit the city to conduct routine inspections of the licensed medical marijuana business to ensure compliance with this chapter or any other applicable law, rule or regulation.  The city shall provide 72 hours notice of any intended inspection.</w:t>
      </w:r>
    </w:p>
    <w:p w14:paraId="28F471C0"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44BC9A75" w14:textId="77777777" w:rsidR="002B3311" w:rsidRPr="0058402E" w:rsidRDefault="002B3311" w:rsidP="00FC18EC">
      <w:pPr>
        <w:pStyle w:val="ListParagraph"/>
        <w:numPr>
          <w:ilvl w:val="0"/>
          <w:numId w:val="34"/>
        </w:numPr>
        <w:ind w:left="450" w:right="270" w:hanging="450"/>
        <w:rPr>
          <w:rFonts w:ascii="Times New Roman" w:hAnsi="Times New Roman" w:cs="Times New Roman"/>
          <w:sz w:val="24"/>
          <w:szCs w:val="24"/>
        </w:rPr>
      </w:pPr>
      <w:r w:rsidRPr="0058402E">
        <w:rPr>
          <w:rFonts w:ascii="Times New Roman" w:hAnsi="Times New Roman" w:cs="Times New Roman"/>
          <w:bCs/>
          <w:sz w:val="24"/>
          <w:szCs w:val="24"/>
        </w:rPr>
        <w:t>Suspension or Revocation of Licenses.</w:t>
      </w:r>
      <w:r w:rsidRPr="0058402E">
        <w:rPr>
          <w:rFonts w:ascii="Times New Roman" w:hAnsi="Times New Roman" w:cs="Times New Roman"/>
          <w:sz w:val="24"/>
          <w:szCs w:val="24"/>
        </w:rPr>
        <w:t xml:space="preserve"> A medical marijuana Transaction Privilege (Sales) Tax License may be suspended or revoked for any of the following violations:</w:t>
      </w:r>
    </w:p>
    <w:p w14:paraId="127E4DD4"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127C70E5" w14:textId="77777777" w:rsidR="002B3311" w:rsidRPr="0058402E" w:rsidRDefault="002B3311" w:rsidP="00FC18EC">
      <w:pPr>
        <w:pStyle w:val="ListParagraph"/>
        <w:numPr>
          <w:ilvl w:val="1"/>
          <w:numId w:val="34"/>
        </w:numPr>
        <w:ind w:left="990" w:right="270" w:hanging="540"/>
        <w:rPr>
          <w:rFonts w:ascii="Times New Roman" w:hAnsi="Times New Roman" w:cs="Times New Roman"/>
          <w:sz w:val="24"/>
          <w:szCs w:val="24"/>
        </w:rPr>
      </w:pPr>
      <w:r w:rsidRPr="0058402E">
        <w:rPr>
          <w:rFonts w:ascii="Times New Roman" w:hAnsi="Times New Roman" w:cs="Times New Roman"/>
          <w:bCs/>
          <w:sz w:val="24"/>
          <w:szCs w:val="24"/>
        </w:rPr>
        <w:t xml:space="preserve"> Misrepresentation or Omission.</w:t>
      </w:r>
      <w:r w:rsidRPr="0058402E">
        <w:rPr>
          <w:rFonts w:ascii="Times New Roman" w:hAnsi="Times New Roman" w:cs="Times New Roman"/>
          <w:sz w:val="24"/>
          <w:szCs w:val="24"/>
        </w:rPr>
        <w:t xml:space="preserve"> Misrepresentation or omission of any material fact, or false or misleading information, on the application or any amendment thereto, or any other information provided to the City related to the medical marijuana business;</w:t>
      </w:r>
    </w:p>
    <w:p w14:paraId="4B03C17B" w14:textId="77777777" w:rsidR="002B3311" w:rsidRPr="0058402E" w:rsidRDefault="002B3311" w:rsidP="00FC18EC">
      <w:pPr>
        <w:widowControl w:val="0"/>
        <w:autoSpaceDE w:val="0"/>
        <w:autoSpaceDN w:val="0"/>
        <w:adjustRightInd w:val="0"/>
        <w:ind w:left="990" w:right="270" w:hanging="540"/>
        <w:rPr>
          <w:rFonts w:ascii="Times New Roman" w:hAnsi="Times New Roman" w:cs="Times New Roman"/>
        </w:rPr>
      </w:pPr>
    </w:p>
    <w:p w14:paraId="6A225FAD" w14:textId="77777777" w:rsidR="002B3311" w:rsidRPr="0058402E" w:rsidRDefault="002B3311" w:rsidP="00FC18EC">
      <w:pPr>
        <w:pStyle w:val="ListParagraph"/>
        <w:numPr>
          <w:ilvl w:val="1"/>
          <w:numId w:val="34"/>
        </w:numPr>
        <w:ind w:left="990" w:right="270" w:hanging="540"/>
        <w:rPr>
          <w:rFonts w:ascii="Times New Roman" w:hAnsi="Times New Roman" w:cs="Times New Roman"/>
          <w:sz w:val="24"/>
          <w:szCs w:val="24"/>
        </w:rPr>
      </w:pPr>
      <w:r w:rsidRPr="0058402E">
        <w:rPr>
          <w:rFonts w:ascii="Times New Roman" w:hAnsi="Times New Roman" w:cs="Times New Roman"/>
          <w:bCs/>
          <w:sz w:val="24"/>
          <w:szCs w:val="24"/>
        </w:rPr>
        <w:t xml:space="preserve"> Criminal Conviction.</w:t>
      </w:r>
      <w:r w:rsidRPr="0058402E">
        <w:rPr>
          <w:rFonts w:ascii="Times New Roman" w:hAnsi="Times New Roman" w:cs="Times New Roman"/>
          <w:sz w:val="24"/>
          <w:szCs w:val="24"/>
        </w:rPr>
        <w:t xml:space="preserve">  Conviction of any person named on the application or amendment thereto of a crime which, if occurring prior to submittal of the application, would have been cause for denial of the registration by the DHS;</w:t>
      </w:r>
    </w:p>
    <w:p w14:paraId="43BD6170" w14:textId="77777777" w:rsidR="002B3311" w:rsidRPr="0058402E" w:rsidRDefault="002B3311" w:rsidP="00FC18EC">
      <w:pPr>
        <w:widowControl w:val="0"/>
        <w:autoSpaceDE w:val="0"/>
        <w:autoSpaceDN w:val="0"/>
        <w:adjustRightInd w:val="0"/>
        <w:ind w:left="990" w:right="270" w:hanging="540"/>
        <w:rPr>
          <w:rFonts w:ascii="Times New Roman" w:hAnsi="Times New Roman" w:cs="Times New Roman"/>
        </w:rPr>
      </w:pPr>
    </w:p>
    <w:p w14:paraId="534FED9D" w14:textId="77777777" w:rsidR="002B3311" w:rsidRPr="0058402E" w:rsidRDefault="002B3311" w:rsidP="00FC18EC">
      <w:pPr>
        <w:pStyle w:val="ListParagraph"/>
        <w:numPr>
          <w:ilvl w:val="1"/>
          <w:numId w:val="34"/>
        </w:numPr>
        <w:ind w:left="990" w:right="270" w:hanging="540"/>
        <w:rPr>
          <w:rFonts w:ascii="Times New Roman" w:hAnsi="Times New Roman" w:cs="Times New Roman"/>
          <w:sz w:val="24"/>
          <w:szCs w:val="24"/>
        </w:rPr>
      </w:pPr>
      <w:r w:rsidRPr="0058402E">
        <w:rPr>
          <w:rFonts w:ascii="Times New Roman" w:hAnsi="Times New Roman" w:cs="Times New Roman"/>
          <w:bCs/>
          <w:sz w:val="24"/>
          <w:szCs w:val="24"/>
        </w:rPr>
        <w:t xml:space="preserve"> Nonpayment of Tax.</w:t>
      </w:r>
      <w:r w:rsidRPr="0058402E">
        <w:rPr>
          <w:rFonts w:ascii="Times New Roman" w:hAnsi="Times New Roman" w:cs="Times New Roman"/>
          <w:sz w:val="24"/>
          <w:szCs w:val="24"/>
        </w:rPr>
        <w:t xml:space="preserve"> In the event a medical marijuana business that has been open and operating and submitting sales tax returns to the City ceases providing sales tax returns to the City for a period of three months or longer, the medical marijuana license shall be deemed to have expired and a new license required prior to reopening at the location of the business.</w:t>
      </w:r>
    </w:p>
    <w:p w14:paraId="3C5B7767"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1C007C51" w14:textId="77777777" w:rsidR="002B3311" w:rsidRPr="0058402E" w:rsidRDefault="002B3311" w:rsidP="00FC18EC">
      <w:pPr>
        <w:pStyle w:val="ListParagraph"/>
        <w:numPr>
          <w:ilvl w:val="0"/>
          <w:numId w:val="34"/>
        </w:numPr>
        <w:ind w:left="540" w:right="270" w:hanging="540"/>
        <w:rPr>
          <w:rFonts w:ascii="Times New Roman" w:hAnsi="Times New Roman" w:cs="Times New Roman"/>
          <w:sz w:val="24"/>
          <w:szCs w:val="24"/>
        </w:rPr>
      </w:pPr>
      <w:r w:rsidRPr="0058402E">
        <w:rPr>
          <w:rFonts w:ascii="Times New Roman" w:hAnsi="Times New Roman" w:cs="Times New Roman"/>
          <w:bCs/>
          <w:sz w:val="24"/>
          <w:szCs w:val="24"/>
        </w:rPr>
        <w:t>Additional Licenses and Permits May be Required.</w:t>
      </w:r>
      <w:r w:rsidRPr="0058402E">
        <w:rPr>
          <w:rFonts w:ascii="Times New Roman" w:hAnsi="Times New Roman" w:cs="Times New Roman"/>
          <w:sz w:val="24"/>
          <w:szCs w:val="24"/>
        </w:rPr>
        <w:t xml:space="preserve"> The license requirement set forth in this chapter shall be in addition to, and not in lieu of, any other licensing and permitting requirements imposed by any other federal, state or local law, including, by way of example, a state retail sales and use tax license, a retail food establishment license or any applicable health, safety or building permit.</w:t>
      </w:r>
    </w:p>
    <w:p w14:paraId="59ADF75B" w14:textId="77777777" w:rsidR="002B3311" w:rsidRPr="0058402E" w:rsidRDefault="002B3311" w:rsidP="00FC18EC">
      <w:pPr>
        <w:widowControl w:val="0"/>
        <w:autoSpaceDE w:val="0"/>
        <w:autoSpaceDN w:val="0"/>
        <w:adjustRightInd w:val="0"/>
        <w:ind w:left="540" w:right="270" w:hanging="540"/>
        <w:rPr>
          <w:rFonts w:ascii="Times New Roman" w:hAnsi="Times New Roman" w:cs="Times New Roman"/>
        </w:rPr>
      </w:pPr>
    </w:p>
    <w:p w14:paraId="01F7464A" w14:textId="77777777" w:rsidR="002B3311" w:rsidRPr="0058402E" w:rsidRDefault="002B3311" w:rsidP="00FC18EC">
      <w:pPr>
        <w:pStyle w:val="ListParagraph"/>
        <w:numPr>
          <w:ilvl w:val="0"/>
          <w:numId w:val="34"/>
        </w:numPr>
        <w:ind w:left="540" w:right="270" w:hanging="540"/>
        <w:rPr>
          <w:rFonts w:ascii="Times New Roman" w:hAnsi="Times New Roman" w:cs="Times New Roman"/>
          <w:sz w:val="24"/>
          <w:szCs w:val="24"/>
        </w:rPr>
      </w:pPr>
      <w:r w:rsidRPr="0058402E">
        <w:rPr>
          <w:rFonts w:ascii="Times New Roman" w:hAnsi="Times New Roman" w:cs="Times New Roman"/>
          <w:bCs/>
          <w:sz w:val="24"/>
          <w:szCs w:val="24"/>
        </w:rPr>
        <w:t>Limitations on the Permitted Location of a Dispensary.</w:t>
      </w:r>
    </w:p>
    <w:p w14:paraId="06502B66"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4C9DA978" w14:textId="77777777" w:rsidR="002B3311" w:rsidRPr="0058402E" w:rsidRDefault="002B3311" w:rsidP="00FC18EC">
      <w:pPr>
        <w:pStyle w:val="ListParagraph"/>
        <w:numPr>
          <w:ilvl w:val="1"/>
          <w:numId w:val="34"/>
        </w:numPr>
        <w:ind w:left="990" w:right="270" w:hanging="450"/>
        <w:rPr>
          <w:rFonts w:ascii="Times New Roman" w:hAnsi="Times New Roman" w:cs="Times New Roman"/>
          <w:sz w:val="24"/>
          <w:szCs w:val="24"/>
        </w:rPr>
      </w:pPr>
      <w:r w:rsidRPr="0058402E">
        <w:rPr>
          <w:rFonts w:ascii="Times New Roman" w:hAnsi="Times New Roman" w:cs="Times New Roman"/>
          <w:bCs/>
          <w:sz w:val="24"/>
          <w:szCs w:val="24"/>
        </w:rPr>
        <w:t xml:space="preserve"> Single or Separate Locations.</w:t>
      </w:r>
      <w:r w:rsidRPr="0058402E">
        <w:rPr>
          <w:rFonts w:ascii="Times New Roman" w:hAnsi="Times New Roman" w:cs="Times New Roman"/>
          <w:sz w:val="24"/>
          <w:szCs w:val="24"/>
        </w:rPr>
        <w:t xml:space="preserve">  Pursuant to the Arizona Medical Marijuana Act, dispensaries can be located at the same location as grow operations or the </w:t>
      </w:r>
      <w:r w:rsidRPr="0058402E">
        <w:rPr>
          <w:rFonts w:ascii="Times New Roman" w:hAnsi="Times New Roman" w:cs="Times New Roman"/>
          <w:sz w:val="24"/>
          <w:szCs w:val="24"/>
        </w:rPr>
        <w:lastRenderedPageBreak/>
        <w:t>dispensary and grow operation may be located at separate locations.</w:t>
      </w:r>
    </w:p>
    <w:p w14:paraId="577B4104" w14:textId="77777777" w:rsidR="002B3311" w:rsidRPr="0058402E" w:rsidRDefault="002B3311" w:rsidP="00FC18EC">
      <w:pPr>
        <w:widowControl w:val="0"/>
        <w:autoSpaceDE w:val="0"/>
        <w:autoSpaceDN w:val="0"/>
        <w:adjustRightInd w:val="0"/>
        <w:ind w:left="990" w:right="270" w:hanging="450"/>
        <w:rPr>
          <w:rFonts w:ascii="Times New Roman" w:hAnsi="Times New Roman" w:cs="Times New Roman"/>
        </w:rPr>
      </w:pPr>
    </w:p>
    <w:p w14:paraId="2E7A1E9B" w14:textId="77777777" w:rsidR="002B3311" w:rsidRPr="0058402E" w:rsidRDefault="002B3311" w:rsidP="00FC18EC">
      <w:pPr>
        <w:pStyle w:val="ListParagraph"/>
        <w:numPr>
          <w:ilvl w:val="1"/>
          <w:numId w:val="34"/>
        </w:numPr>
        <w:ind w:left="990" w:right="270" w:hanging="450"/>
        <w:rPr>
          <w:rFonts w:ascii="Times New Roman" w:hAnsi="Times New Roman" w:cs="Times New Roman"/>
          <w:sz w:val="24"/>
          <w:szCs w:val="24"/>
        </w:rPr>
      </w:pPr>
      <w:r w:rsidRPr="0058402E">
        <w:rPr>
          <w:rFonts w:ascii="Times New Roman" w:hAnsi="Times New Roman" w:cs="Times New Roman"/>
          <w:bCs/>
          <w:sz w:val="24"/>
          <w:szCs w:val="24"/>
        </w:rPr>
        <w:t xml:space="preserve"> Permissible Zoning for Dispensaries.</w:t>
      </w:r>
      <w:r w:rsidRPr="0058402E">
        <w:rPr>
          <w:rFonts w:ascii="Times New Roman" w:hAnsi="Times New Roman" w:cs="Times New Roman"/>
          <w:sz w:val="24"/>
          <w:szCs w:val="24"/>
        </w:rPr>
        <w:t xml:space="preserve">  A dispensary or combined dispensary and grow operation may only be located within the </w:t>
      </w:r>
      <w:r w:rsidRPr="0058402E">
        <w:rPr>
          <w:rFonts w:ascii="Times New Roman" w:hAnsi="Times New Roman" w:cs="Times New Roman"/>
          <w:sz w:val="24"/>
          <w:szCs w:val="24"/>
          <w:u w:val="single"/>
        </w:rPr>
        <w:t xml:space="preserve">C-1 </w:t>
      </w:r>
      <w:r w:rsidRPr="0058402E">
        <w:rPr>
          <w:rFonts w:ascii="Times New Roman" w:hAnsi="Times New Roman" w:cs="Times New Roman"/>
          <w:sz w:val="24"/>
          <w:szCs w:val="24"/>
        </w:rPr>
        <w:t>zoned areas of Saint Johns located in the MM-01 overlay as so designated in the Saint Johns Municipal Code and official zoning maps.</w:t>
      </w:r>
    </w:p>
    <w:p w14:paraId="1DF4E638" w14:textId="77777777" w:rsidR="002B3311" w:rsidRPr="0058402E" w:rsidRDefault="002B3311" w:rsidP="00FC18EC">
      <w:pPr>
        <w:widowControl w:val="0"/>
        <w:autoSpaceDE w:val="0"/>
        <w:autoSpaceDN w:val="0"/>
        <w:adjustRightInd w:val="0"/>
        <w:ind w:left="990" w:right="270" w:hanging="450"/>
        <w:rPr>
          <w:rFonts w:ascii="Times New Roman" w:hAnsi="Times New Roman" w:cs="Times New Roman"/>
        </w:rPr>
      </w:pPr>
    </w:p>
    <w:p w14:paraId="5730B7E0" w14:textId="77777777" w:rsidR="002B3311" w:rsidRPr="0058402E" w:rsidRDefault="002B3311" w:rsidP="00FC18EC">
      <w:pPr>
        <w:pStyle w:val="ListParagraph"/>
        <w:numPr>
          <w:ilvl w:val="1"/>
          <w:numId w:val="34"/>
        </w:numPr>
        <w:ind w:left="990" w:right="270" w:hanging="450"/>
        <w:rPr>
          <w:rFonts w:ascii="Times New Roman" w:hAnsi="Times New Roman" w:cs="Times New Roman"/>
          <w:sz w:val="24"/>
          <w:szCs w:val="24"/>
        </w:rPr>
      </w:pPr>
      <w:r w:rsidRPr="0058402E">
        <w:rPr>
          <w:rFonts w:ascii="Times New Roman" w:hAnsi="Times New Roman" w:cs="Times New Roman"/>
          <w:bCs/>
          <w:sz w:val="24"/>
          <w:szCs w:val="24"/>
        </w:rPr>
        <w:t xml:space="preserve"> Permissible Zoning for Separate Grow Operations:</w:t>
      </w:r>
      <w:r w:rsidRPr="0058402E">
        <w:rPr>
          <w:rFonts w:ascii="Times New Roman" w:hAnsi="Times New Roman" w:cs="Times New Roman"/>
          <w:sz w:val="24"/>
          <w:szCs w:val="24"/>
        </w:rPr>
        <w:t xml:space="preserve">  A separate grow operation may only be located within the </w:t>
      </w:r>
      <w:r w:rsidRPr="0058402E">
        <w:rPr>
          <w:rFonts w:ascii="Times New Roman" w:hAnsi="Times New Roman" w:cs="Times New Roman"/>
          <w:sz w:val="24"/>
          <w:szCs w:val="24"/>
          <w:u w:val="single"/>
        </w:rPr>
        <w:t>C-1</w:t>
      </w:r>
      <w:r w:rsidRPr="0058402E">
        <w:rPr>
          <w:rFonts w:ascii="Times New Roman" w:hAnsi="Times New Roman" w:cs="Times New Roman"/>
          <w:sz w:val="24"/>
          <w:szCs w:val="24"/>
        </w:rPr>
        <w:t>zoned areas of Saint Johns located in the MM-01 overlay as so designated in the Saint Johns Municipal Code and official zoning maps.</w:t>
      </w:r>
    </w:p>
    <w:p w14:paraId="030AFBCC" w14:textId="77777777" w:rsidR="002B3311" w:rsidRPr="0058402E" w:rsidRDefault="002B3311" w:rsidP="00FC18EC">
      <w:pPr>
        <w:widowControl w:val="0"/>
        <w:autoSpaceDE w:val="0"/>
        <w:autoSpaceDN w:val="0"/>
        <w:adjustRightInd w:val="0"/>
        <w:ind w:left="990" w:right="270" w:hanging="450"/>
        <w:rPr>
          <w:rFonts w:ascii="Times New Roman" w:hAnsi="Times New Roman" w:cs="Times New Roman"/>
        </w:rPr>
      </w:pPr>
    </w:p>
    <w:p w14:paraId="576A7868" w14:textId="77777777" w:rsidR="002B3311" w:rsidRPr="0058402E" w:rsidRDefault="002B3311" w:rsidP="00FC18EC">
      <w:pPr>
        <w:pStyle w:val="ListParagraph"/>
        <w:numPr>
          <w:ilvl w:val="1"/>
          <w:numId w:val="34"/>
        </w:numPr>
        <w:ind w:left="990" w:right="270" w:hanging="450"/>
        <w:rPr>
          <w:rFonts w:ascii="Times New Roman" w:hAnsi="Times New Roman" w:cs="Times New Roman"/>
          <w:sz w:val="24"/>
          <w:szCs w:val="24"/>
        </w:rPr>
      </w:pPr>
      <w:r w:rsidRPr="0058402E">
        <w:rPr>
          <w:rFonts w:ascii="Times New Roman" w:hAnsi="Times New Roman" w:cs="Times New Roman"/>
          <w:bCs/>
          <w:sz w:val="24"/>
          <w:szCs w:val="24"/>
        </w:rPr>
        <w:t xml:space="preserve"> Storefront Locations.</w:t>
      </w:r>
      <w:r w:rsidRPr="0058402E">
        <w:rPr>
          <w:rFonts w:ascii="Times New Roman" w:hAnsi="Times New Roman" w:cs="Times New Roman"/>
          <w:sz w:val="24"/>
          <w:szCs w:val="24"/>
        </w:rPr>
        <w:t xml:space="preserve"> A dispensary shall only be located in a visible</w:t>
      </w:r>
      <w:r w:rsidRPr="0058402E">
        <w:rPr>
          <w:rFonts w:ascii="Times New Roman" w:hAnsi="Times New Roman" w:cs="Times New Roman"/>
          <w:iCs/>
          <w:sz w:val="24"/>
          <w:szCs w:val="24"/>
        </w:rPr>
        <w:t xml:space="preserve"> </w:t>
      </w:r>
      <w:r w:rsidRPr="0058402E">
        <w:rPr>
          <w:rFonts w:ascii="Times New Roman" w:hAnsi="Times New Roman" w:cs="Times New Roman"/>
          <w:sz w:val="24"/>
          <w:szCs w:val="24"/>
        </w:rPr>
        <w:t>store-front type location which provides public views</w:t>
      </w:r>
      <w:r w:rsidRPr="0058402E">
        <w:rPr>
          <w:rFonts w:ascii="Times New Roman" w:hAnsi="Times New Roman" w:cs="Times New Roman"/>
          <w:iCs/>
          <w:sz w:val="24"/>
          <w:szCs w:val="24"/>
        </w:rPr>
        <w:t xml:space="preserve"> </w:t>
      </w:r>
      <w:r w:rsidRPr="0058402E">
        <w:rPr>
          <w:rFonts w:ascii="Times New Roman" w:hAnsi="Times New Roman" w:cs="Times New Roman"/>
          <w:sz w:val="24"/>
          <w:szCs w:val="24"/>
        </w:rPr>
        <w:t>of the dispensary entrance, its windows, and the entrance to the dispensary premises from a public street or parking lot. Windows should not be impeded, so that citizens and law enforcement can see into the dispensary and visit the non-marijuana area of the dispensary.</w:t>
      </w:r>
    </w:p>
    <w:p w14:paraId="2A9A0993"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726E0412" w14:textId="77777777" w:rsidR="002B3311" w:rsidRPr="0058402E" w:rsidRDefault="002B3311" w:rsidP="00FC18EC">
      <w:pPr>
        <w:pStyle w:val="ListParagraph"/>
        <w:numPr>
          <w:ilvl w:val="0"/>
          <w:numId w:val="34"/>
        </w:numPr>
        <w:ind w:left="540" w:right="270" w:hanging="540"/>
        <w:rPr>
          <w:rFonts w:ascii="Times New Roman" w:hAnsi="Times New Roman" w:cs="Times New Roman"/>
          <w:sz w:val="24"/>
          <w:szCs w:val="24"/>
        </w:rPr>
      </w:pPr>
      <w:r w:rsidRPr="0058402E">
        <w:rPr>
          <w:rFonts w:ascii="Times New Roman" w:hAnsi="Times New Roman" w:cs="Times New Roman"/>
          <w:bCs/>
          <w:sz w:val="24"/>
          <w:szCs w:val="24"/>
        </w:rPr>
        <w:t>Areas and Zones Where Dispensaries Not Permitted.</w:t>
      </w:r>
      <w:r w:rsidRPr="0058402E">
        <w:rPr>
          <w:rFonts w:ascii="Times New Roman" w:hAnsi="Times New Roman" w:cs="Times New Roman"/>
          <w:sz w:val="24"/>
          <w:szCs w:val="24"/>
        </w:rPr>
        <w:t xml:space="preserve"> Notwithstanding § Four, subparagraph (A) above</w:t>
      </w:r>
      <w:r w:rsidRPr="0058402E">
        <w:rPr>
          <w:rFonts w:ascii="Times New Roman" w:hAnsi="Times New Roman" w:cs="Times New Roman"/>
          <w:iCs/>
          <w:sz w:val="24"/>
          <w:szCs w:val="24"/>
        </w:rPr>
        <w:t xml:space="preserve">, </w:t>
      </w:r>
      <w:r w:rsidRPr="0058402E">
        <w:rPr>
          <w:rFonts w:ascii="Times New Roman" w:hAnsi="Times New Roman" w:cs="Times New Roman"/>
          <w:sz w:val="24"/>
          <w:szCs w:val="24"/>
        </w:rPr>
        <w:t>a dispensary shall not be allowed or permitted in the following locations or zones:</w:t>
      </w:r>
    </w:p>
    <w:p w14:paraId="019F252C"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5161BB8F" w14:textId="77777777" w:rsidR="002B3311" w:rsidRPr="0058402E" w:rsidRDefault="002B3311" w:rsidP="00FC18EC">
      <w:pPr>
        <w:pStyle w:val="ListParagraph"/>
        <w:numPr>
          <w:ilvl w:val="1"/>
          <w:numId w:val="34"/>
        </w:numPr>
        <w:tabs>
          <w:tab w:val="left" w:pos="1800"/>
        </w:tabs>
        <w:ind w:left="990" w:right="270" w:hanging="450"/>
        <w:rPr>
          <w:rFonts w:ascii="Times New Roman" w:hAnsi="Times New Roman" w:cs="Times New Roman"/>
          <w:sz w:val="24"/>
          <w:szCs w:val="24"/>
        </w:rPr>
      </w:pPr>
      <w:r w:rsidRPr="0058402E">
        <w:rPr>
          <w:rFonts w:ascii="Times New Roman" w:hAnsi="Times New Roman" w:cs="Times New Roman"/>
          <w:sz w:val="24"/>
          <w:szCs w:val="24"/>
        </w:rPr>
        <w:t xml:space="preserve"> On a parcel located within </w:t>
      </w:r>
      <w:r w:rsidRPr="0058402E">
        <w:rPr>
          <w:rFonts w:ascii="Times New Roman" w:hAnsi="Times New Roman" w:cs="Times New Roman"/>
          <w:sz w:val="24"/>
          <w:szCs w:val="24"/>
          <w:u w:val="single"/>
        </w:rPr>
        <w:t>800</w:t>
      </w:r>
      <w:r w:rsidRPr="0058402E">
        <w:rPr>
          <w:rFonts w:ascii="Times New Roman" w:hAnsi="Times New Roman" w:cs="Times New Roman"/>
          <w:sz w:val="24"/>
          <w:szCs w:val="24"/>
        </w:rPr>
        <w:t xml:space="preserve"> feet of a school existing before the date of the Medical Marijuana Dispensary DHS application date.</w:t>
      </w:r>
    </w:p>
    <w:p w14:paraId="2D654E18" w14:textId="77777777" w:rsidR="002B3311" w:rsidRPr="0058402E" w:rsidRDefault="002B3311" w:rsidP="00FC18EC">
      <w:pPr>
        <w:widowControl w:val="0"/>
        <w:tabs>
          <w:tab w:val="left" w:pos="1800"/>
        </w:tabs>
        <w:autoSpaceDE w:val="0"/>
        <w:autoSpaceDN w:val="0"/>
        <w:adjustRightInd w:val="0"/>
        <w:ind w:left="990" w:right="270" w:hanging="450"/>
        <w:rPr>
          <w:rFonts w:ascii="Times New Roman" w:hAnsi="Times New Roman" w:cs="Times New Roman"/>
        </w:rPr>
      </w:pPr>
    </w:p>
    <w:p w14:paraId="2271B84D" w14:textId="77777777" w:rsidR="002B3311" w:rsidRPr="0058402E" w:rsidRDefault="002B3311" w:rsidP="00FC18EC">
      <w:pPr>
        <w:pStyle w:val="ListParagraph"/>
        <w:numPr>
          <w:ilvl w:val="1"/>
          <w:numId w:val="34"/>
        </w:numPr>
        <w:tabs>
          <w:tab w:val="left" w:pos="1800"/>
        </w:tabs>
        <w:ind w:left="990" w:right="270" w:hanging="450"/>
        <w:rPr>
          <w:rFonts w:ascii="Times New Roman" w:hAnsi="Times New Roman" w:cs="Times New Roman"/>
          <w:sz w:val="24"/>
          <w:szCs w:val="24"/>
        </w:rPr>
      </w:pPr>
      <w:r w:rsidRPr="0058402E">
        <w:rPr>
          <w:rFonts w:ascii="Times New Roman" w:hAnsi="Times New Roman" w:cs="Times New Roman"/>
          <w:sz w:val="24"/>
          <w:szCs w:val="24"/>
        </w:rPr>
        <w:t>On a parcel zoned for residential use.</w:t>
      </w:r>
    </w:p>
    <w:p w14:paraId="7FB823AE" w14:textId="77777777" w:rsidR="002B3311" w:rsidRPr="0058402E" w:rsidRDefault="002B3311" w:rsidP="00FC18EC">
      <w:pPr>
        <w:widowControl w:val="0"/>
        <w:tabs>
          <w:tab w:val="left" w:pos="1800"/>
        </w:tabs>
        <w:autoSpaceDE w:val="0"/>
        <w:autoSpaceDN w:val="0"/>
        <w:adjustRightInd w:val="0"/>
        <w:ind w:left="990" w:right="270" w:hanging="1152"/>
        <w:rPr>
          <w:rFonts w:ascii="Times New Roman" w:hAnsi="Times New Roman" w:cs="Times New Roman"/>
        </w:rPr>
      </w:pPr>
    </w:p>
    <w:p w14:paraId="563DD5E0" w14:textId="77777777" w:rsidR="002B3311" w:rsidRPr="0058402E" w:rsidRDefault="002B3311" w:rsidP="00FC18EC">
      <w:pPr>
        <w:pStyle w:val="ListParagraph"/>
        <w:numPr>
          <w:ilvl w:val="0"/>
          <w:numId w:val="34"/>
        </w:numPr>
        <w:tabs>
          <w:tab w:val="left" w:pos="1800"/>
        </w:tabs>
        <w:ind w:left="540" w:right="270" w:hanging="540"/>
        <w:rPr>
          <w:rFonts w:ascii="Times New Roman" w:hAnsi="Times New Roman" w:cs="Times New Roman"/>
          <w:sz w:val="24"/>
          <w:szCs w:val="24"/>
        </w:rPr>
      </w:pPr>
      <w:r w:rsidRPr="0058402E">
        <w:rPr>
          <w:rFonts w:ascii="Times New Roman" w:hAnsi="Times New Roman" w:cs="Times New Roman"/>
          <w:bCs/>
          <w:sz w:val="24"/>
          <w:szCs w:val="24"/>
        </w:rPr>
        <w:t>Location Measurements</w:t>
      </w:r>
      <w:r w:rsidRPr="0058402E">
        <w:rPr>
          <w:rFonts w:ascii="Times New Roman" w:hAnsi="Times New Roman" w:cs="Times New Roman"/>
          <w:sz w:val="24"/>
          <w:szCs w:val="24"/>
        </w:rPr>
        <w:t>. The distance between a dispensary and the above-listed</w:t>
      </w:r>
      <w:r w:rsidRPr="0058402E">
        <w:rPr>
          <w:rFonts w:ascii="Times New Roman" w:hAnsi="Times New Roman" w:cs="Times New Roman"/>
          <w:iCs/>
          <w:sz w:val="24"/>
          <w:szCs w:val="24"/>
        </w:rPr>
        <w:t xml:space="preserve"> </w:t>
      </w:r>
      <w:r w:rsidRPr="0058402E">
        <w:rPr>
          <w:rFonts w:ascii="Times New Roman" w:hAnsi="Times New Roman" w:cs="Times New Roman"/>
          <w:sz w:val="24"/>
          <w:szCs w:val="24"/>
        </w:rPr>
        <w:t>uses shall be made in a straight line measuring pedestrian walking routes from any parcel line of the real property on which the dispensary is located to the parcel line of the real property on which the facility, building, or structure, or portion of the building or structure, in which the above-listed</w:t>
      </w:r>
      <w:r w:rsidRPr="0058402E">
        <w:rPr>
          <w:rFonts w:ascii="Times New Roman" w:hAnsi="Times New Roman" w:cs="Times New Roman"/>
          <w:iCs/>
          <w:sz w:val="24"/>
          <w:szCs w:val="24"/>
        </w:rPr>
        <w:t xml:space="preserve"> </w:t>
      </w:r>
      <w:r w:rsidRPr="0058402E">
        <w:rPr>
          <w:rFonts w:ascii="Times New Roman" w:hAnsi="Times New Roman" w:cs="Times New Roman"/>
          <w:sz w:val="24"/>
          <w:szCs w:val="24"/>
        </w:rPr>
        <w:t>use occurs or is located.</w:t>
      </w:r>
    </w:p>
    <w:p w14:paraId="1D42E265"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29F40560" w14:textId="77777777" w:rsidR="002B3311" w:rsidRPr="0058402E" w:rsidRDefault="002B3311" w:rsidP="00FC18EC">
      <w:pPr>
        <w:pStyle w:val="Heading3"/>
        <w:rPr>
          <w:rFonts w:ascii="Times New Roman" w:hAnsi="Times New Roman" w:cs="Times New Roman"/>
          <w:b w:val="0"/>
        </w:rPr>
      </w:pPr>
      <w:bookmarkStart w:id="863" w:name="_Toc273797782"/>
      <w:r w:rsidRPr="0058402E">
        <w:rPr>
          <w:rFonts w:ascii="Times New Roman" w:hAnsi="Times New Roman" w:cs="Times New Roman"/>
          <w:b w:val="0"/>
        </w:rPr>
        <w:t>Section 8-7-5.   Operating Requirements</w:t>
      </w:r>
      <w:bookmarkEnd w:id="863"/>
    </w:p>
    <w:p w14:paraId="117EEEB2"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4D97ECB1" w14:textId="77777777" w:rsidR="002B3311" w:rsidRPr="0058402E" w:rsidRDefault="002B3311" w:rsidP="00FC18EC">
      <w:pPr>
        <w:pStyle w:val="ListParagraph"/>
        <w:numPr>
          <w:ilvl w:val="0"/>
          <w:numId w:val="36"/>
        </w:numPr>
        <w:ind w:left="540" w:right="270" w:hanging="540"/>
        <w:rPr>
          <w:rFonts w:ascii="Times New Roman" w:hAnsi="Times New Roman" w:cs="Times New Roman"/>
          <w:bCs/>
          <w:sz w:val="24"/>
          <w:szCs w:val="24"/>
        </w:rPr>
      </w:pPr>
      <w:r w:rsidRPr="0058402E">
        <w:rPr>
          <w:rFonts w:ascii="Times New Roman" w:hAnsi="Times New Roman" w:cs="Times New Roman"/>
          <w:bCs/>
          <w:sz w:val="24"/>
          <w:szCs w:val="24"/>
        </w:rPr>
        <w:lastRenderedPageBreak/>
        <w:t>Operating requirements for dispensaries.</w:t>
      </w:r>
    </w:p>
    <w:p w14:paraId="58602DD2"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bCs/>
        </w:rPr>
      </w:pPr>
    </w:p>
    <w:p w14:paraId="7CCAC43A" w14:textId="77777777" w:rsidR="002B3311" w:rsidRPr="0058402E" w:rsidRDefault="002B3311" w:rsidP="00FC18EC">
      <w:pPr>
        <w:pStyle w:val="ListParagraph"/>
        <w:numPr>
          <w:ilvl w:val="1"/>
          <w:numId w:val="36"/>
        </w:numPr>
        <w:ind w:left="990" w:right="270" w:hanging="450"/>
        <w:rPr>
          <w:rFonts w:ascii="Times New Roman" w:hAnsi="Times New Roman" w:cs="Times New Roman"/>
          <w:bCs/>
          <w:sz w:val="24"/>
          <w:szCs w:val="24"/>
        </w:rPr>
      </w:pPr>
      <w:r w:rsidRPr="0058402E">
        <w:rPr>
          <w:rFonts w:ascii="Times New Roman" w:hAnsi="Times New Roman" w:cs="Times New Roman"/>
          <w:bCs/>
          <w:sz w:val="24"/>
          <w:szCs w:val="24"/>
        </w:rPr>
        <w:t xml:space="preserve"> Patient Rules</w:t>
      </w:r>
      <w:r w:rsidRPr="0058402E">
        <w:rPr>
          <w:rFonts w:ascii="Times New Roman" w:hAnsi="Times New Roman" w:cs="Times New Roman"/>
          <w:sz w:val="24"/>
          <w:szCs w:val="24"/>
        </w:rPr>
        <w:t>. The operator shall provide patients with a list of the rules and regulations governing medical marijuana dispensaries and the use and consumption of medical marijuana within the city of Saint Johns.  Each patient shall sign a copy of the rules and regulations and the operator shall keep said copy in its business records.</w:t>
      </w:r>
    </w:p>
    <w:p w14:paraId="09D6D757" w14:textId="77777777" w:rsidR="002B3311" w:rsidRPr="0058402E" w:rsidRDefault="002B3311" w:rsidP="00FC18EC">
      <w:pPr>
        <w:widowControl w:val="0"/>
        <w:autoSpaceDE w:val="0"/>
        <w:autoSpaceDN w:val="0"/>
        <w:adjustRightInd w:val="0"/>
        <w:ind w:left="990" w:right="270" w:hanging="450"/>
        <w:rPr>
          <w:rFonts w:ascii="Times New Roman" w:hAnsi="Times New Roman" w:cs="Times New Roman"/>
          <w:bCs/>
        </w:rPr>
      </w:pPr>
    </w:p>
    <w:p w14:paraId="120FD83C" w14:textId="77777777" w:rsidR="002B3311" w:rsidRPr="0058402E" w:rsidRDefault="002B3311" w:rsidP="00FC18EC">
      <w:pPr>
        <w:pStyle w:val="ListParagraph"/>
        <w:numPr>
          <w:ilvl w:val="1"/>
          <w:numId w:val="36"/>
        </w:numPr>
        <w:ind w:left="990" w:right="270" w:hanging="450"/>
        <w:rPr>
          <w:rFonts w:ascii="Times New Roman" w:hAnsi="Times New Roman" w:cs="Times New Roman"/>
          <w:bCs/>
          <w:sz w:val="24"/>
          <w:szCs w:val="24"/>
        </w:rPr>
      </w:pPr>
      <w:r w:rsidRPr="0058402E">
        <w:rPr>
          <w:rFonts w:ascii="Times New Roman" w:hAnsi="Times New Roman" w:cs="Times New Roman"/>
          <w:bCs/>
          <w:sz w:val="24"/>
          <w:szCs w:val="24"/>
        </w:rPr>
        <w:t xml:space="preserve"> Consumption of Marijuana.</w:t>
      </w:r>
      <w:r w:rsidRPr="0058402E">
        <w:rPr>
          <w:rFonts w:ascii="Times New Roman" w:hAnsi="Times New Roman" w:cs="Times New Roman"/>
          <w:sz w:val="24"/>
          <w:szCs w:val="24"/>
        </w:rPr>
        <w:t xml:space="preserve">  Marijuana shall not be consumed by patients on the premises of the dispensary. Nor shall it be consumed via smoking or vaporization form in any public area within the City.  The term "premises" includes the actual building, as well as any accessory structures, parking lot or parking areas which are part of the approved location.</w:t>
      </w:r>
    </w:p>
    <w:p w14:paraId="04E72F0C" w14:textId="77777777" w:rsidR="002B3311" w:rsidRPr="0058402E" w:rsidRDefault="002B3311" w:rsidP="00FC18EC">
      <w:pPr>
        <w:widowControl w:val="0"/>
        <w:autoSpaceDE w:val="0"/>
        <w:autoSpaceDN w:val="0"/>
        <w:adjustRightInd w:val="0"/>
        <w:ind w:left="990" w:right="270" w:hanging="450"/>
        <w:rPr>
          <w:rFonts w:ascii="Times New Roman" w:hAnsi="Times New Roman" w:cs="Times New Roman"/>
          <w:bCs/>
        </w:rPr>
      </w:pPr>
    </w:p>
    <w:p w14:paraId="34048A25" w14:textId="77777777" w:rsidR="002B3311" w:rsidRPr="0058402E" w:rsidRDefault="002B3311" w:rsidP="00FC18EC">
      <w:pPr>
        <w:pStyle w:val="ListParagraph"/>
        <w:numPr>
          <w:ilvl w:val="1"/>
          <w:numId w:val="36"/>
        </w:numPr>
        <w:ind w:left="990" w:right="270" w:hanging="450"/>
        <w:rPr>
          <w:rFonts w:ascii="Times New Roman" w:hAnsi="Times New Roman" w:cs="Times New Roman"/>
          <w:bCs/>
          <w:sz w:val="24"/>
          <w:szCs w:val="24"/>
        </w:rPr>
      </w:pPr>
      <w:r w:rsidRPr="0058402E">
        <w:rPr>
          <w:rFonts w:ascii="Times New Roman" w:hAnsi="Times New Roman" w:cs="Times New Roman"/>
          <w:bCs/>
          <w:sz w:val="24"/>
          <w:szCs w:val="24"/>
        </w:rPr>
        <w:t xml:space="preserve"> Retail Sales of Other Products and Services by a Dispensary. </w:t>
      </w:r>
      <w:r w:rsidRPr="0058402E">
        <w:rPr>
          <w:rFonts w:ascii="Times New Roman" w:hAnsi="Times New Roman" w:cs="Times New Roman"/>
          <w:sz w:val="24"/>
          <w:szCs w:val="24"/>
        </w:rPr>
        <w:t>The retail sales of marijuana use items and other health care services to registered patients is also permitted.</w:t>
      </w:r>
    </w:p>
    <w:p w14:paraId="2D347C6B" w14:textId="77777777" w:rsidR="002B3311" w:rsidRPr="0058402E" w:rsidRDefault="002B3311" w:rsidP="00FC18EC">
      <w:pPr>
        <w:widowControl w:val="0"/>
        <w:autoSpaceDE w:val="0"/>
        <w:autoSpaceDN w:val="0"/>
        <w:adjustRightInd w:val="0"/>
        <w:ind w:left="990" w:right="270" w:hanging="450"/>
        <w:rPr>
          <w:rFonts w:ascii="Times New Roman" w:hAnsi="Times New Roman" w:cs="Times New Roman"/>
          <w:bCs/>
        </w:rPr>
      </w:pPr>
    </w:p>
    <w:p w14:paraId="5195D994" w14:textId="77777777" w:rsidR="002B3311" w:rsidRPr="0058402E" w:rsidRDefault="002B3311" w:rsidP="00FC18EC">
      <w:pPr>
        <w:pStyle w:val="ListParagraph"/>
        <w:numPr>
          <w:ilvl w:val="1"/>
          <w:numId w:val="36"/>
        </w:numPr>
        <w:ind w:left="990" w:right="270" w:hanging="450"/>
        <w:rPr>
          <w:rFonts w:ascii="Times New Roman" w:hAnsi="Times New Roman" w:cs="Times New Roman"/>
          <w:bCs/>
          <w:sz w:val="24"/>
          <w:szCs w:val="24"/>
        </w:rPr>
      </w:pPr>
      <w:r w:rsidRPr="0058402E">
        <w:rPr>
          <w:rFonts w:ascii="Times New Roman" w:hAnsi="Times New Roman" w:cs="Times New Roman"/>
          <w:bCs/>
          <w:sz w:val="24"/>
          <w:szCs w:val="24"/>
        </w:rPr>
        <w:t xml:space="preserve"> Marijuana Paraphernalia.</w:t>
      </w:r>
      <w:r w:rsidRPr="0058402E">
        <w:rPr>
          <w:rFonts w:ascii="Times New Roman" w:hAnsi="Times New Roman" w:cs="Times New Roman"/>
          <w:sz w:val="24"/>
          <w:szCs w:val="24"/>
        </w:rPr>
        <w:t xml:space="preserve"> No dispensary shall display any medical marijuana paraphernalia or any implement that may be used to administer medical marijuana in the public areas of the dispensary.  </w:t>
      </w:r>
    </w:p>
    <w:p w14:paraId="7CC8F241" w14:textId="77777777" w:rsidR="002B3311" w:rsidRPr="0058402E" w:rsidRDefault="002B3311" w:rsidP="00FC18EC">
      <w:pPr>
        <w:widowControl w:val="0"/>
        <w:autoSpaceDE w:val="0"/>
        <w:autoSpaceDN w:val="0"/>
        <w:adjustRightInd w:val="0"/>
        <w:ind w:left="990" w:right="270" w:hanging="450"/>
        <w:rPr>
          <w:rFonts w:ascii="Times New Roman" w:hAnsi="Times New Roman" w:cs="Times New Roman"/>
          <w:bCs/>
        </w:rPr>
      </w:pPr>
    </w:p>
    <w:p w14:paraId="4402B29B" w14:textId="77777777" w:rsidR="002B3311" w:rsidRPr="0058402E" w:rsidRDefault="002B3311" w:rsidP="00FC18EC">
      <w:pPr>
        <w:pStyle w:val="ListParagraph"/>
        <w:numPr>
          <w:ilvl w:val="1"/>
          <w:numId w:val="36"/>
        </w:numPr>
        <w:ind w:left="990" w:right="270" w:hanging="450"/>
        <w:rPr>
          <w:rFonts w:ascii="Times New Roman" w:hAnsi="Times New Roman" w:cs="Times New Roman"/>
          <w:bCs/>
          <w:sz w:val="24"/>
          <w:szCs w:val="24"/>
        </w:rPr>
      </w:pPr>
      <w:r w:rsidRPr="0058402E">
        <w:rPr>
          <w:rFonts w:ascii="Times New Roman" w:hAnsi="Times New Roman" w:cs="Times New Roman"/>
          <w:bCs/>
          <w:sz w:val="24"/>
          <w:szCs w:val="24"/>
        </w:rPr>
        <w:t xml:space="preserve"> Other Health Care Services:</w:t>
      </w:r>
      <w:r w:rsidRPr="0058402E">
        <w:rPr>
          <w:rFonts w:ascii="Times New Roman" w:hAnsi="Times New Roman" w:cs="Times New Roman"/>
          <w:sz w:val="24"/>
          <w:szCs w:val="24"/>
        </w:rPr>
        <w:t xml:space="preserve"> The dispensary may provides other caregiver services consistent with a wellness center, including but not limited to health treatments or therapy generally not performed by a medical doctor or physician, such as physical therapy, massage, acupuncture, aromatherapy, yoga, audiology or homeopathy or knowledgeable consultation on the effects of amount and forms of ingestion of different types of marijuana for medical use;</w:t>
      </w:r>
    </w:p>
    <w:p w14:paraId="368ABC0D" w14:textId="77777777" w:rsidR="002B3311" w:rsidRPr="0058402E" w:rsidRDefault="002B3311" w:rsidP="00FC18EC">
      <w:pPr>
        <w:widowControl w:val="0"/>
        <w:autoSpaceDE w:val="0"/>
        <w:autoSpaceDN w:val="0"/>
        <w:adjustRightInd w:val="0"/>
        <w:ind w:left="990" w:right="270" w:hanging="450"/>
        <w:rPr>
          <w:rFonts w:ascii="Times New Roman" w:hAnsi="Times New Roman" w:cs="Times New Roman"/>
          <w:bCs/>
        </w:rPr>
      </w:pPr>
    </w:p>
    <w:p w14:paraId="035D0D1A" w14:textId="77777777" w:rsidR="002B3311" w:rsidRPr="0058402E" w:rsidRDefault="002B3311" w:rsidP="00FC18EC">
      <w:pPr>
        <w:pStyle w:val="ListParagraph"/>
        <w:numPr>
          <w:ilvl w:val="1"/>
          <w:numId w:val="36"/>
        </w:numPr>
        <w:ind w:left="990" w:right="270" w:hanging="450"/>
        <w:rPr>
          <w:rFonts w:ascii="Times New Roman" w:hAnsi="Times New Roman" w:cs="Times New Roman"/>
          <w:bCs/>
          <w:sz w:val="24"/>
          <w:szCs w:val="24"/>
        </w:rPr>
      </w:pPr>
      <w:r w:rsidRPr="0058402E">
        <w:rPr>
          <w:rFonts w:ascii="Times New Roman" w:hAnsi="Times New Roman" w:cs="Times New Roman"/>
          <w:bCs/>
          <w:sz w:val="24"/>
          <w:szCs w:val="24"/>
        </w:rPr>
        <w:t xml:space="preserve"> Floor Plan.</w:t>
      </w:r>
      <w:r w:rsidRPr="0058402E">
        <w:rPr>
          <w:rFonts w:ascii="Times New Roman" w:hAnsi="Times New Roman" w:cs="Times New Roman"/>
          <w:sz w:val="24"/>
          <w:szCs w:val="24"/>
        </w:rPr>
        <w:t xml:space="preserve"> A dispensary shall have an open door policy with an integrative approach to natural health. The floor plan should have a waiting area at the entrance of the dispensary to receive patients and as required by the Arizona Medical Marijuana Act, must have a separate enclosed, locked and secure area for dispensing medical marijuana to qualified patients or designated caregivers. The primary entrance shall be located and maintained clear of barriers, landscaping and similar obstructions so that it is clearly visible from public streets, sidewalks or site </w:t>
      </w:r>
      <w:r w:rsidRPr="0058402E">
        <w:rPr>
          <w:rFonts w:ascii="Times New Roman" w:hAnsi="Times New Roman" w:cs="Times New Roman"/>
          <w:sz w:val="24"/>
          <w:szCs w:val="24"/>
        </w:rPr>
        <w:lastRenderedPageBreak/>
        <w:t>driveways.</w:t>
      </w:r>
    </w:p>
    <w:p w14:paraId="23CC51C6" w14:textId="77777777" w:rsidR="002B3311" w:rsidRPr="0058402E" w:rsidRDefault="002B3311" w:rsidP="00FC18EC">
      <w:pPr>
        <w:widowControl w:val="0"/>
        <w:autoSpaceDE w:val="0"/>
        <w:autoSpaceDN w:val="0"/>
        <w:adjustRightInd w:val="0"/>
        <w:ind w:left="990" w:right="270" w:hanging="450"/>
        <w:rPr>
          <w:rFonts w:ascii="Times New Roman" w:hAnsi="Times New Roman" w:cs="Times New Roman"/>
          <w:bCs/>
        </w:rPr>
      </w:pPr>
    </w:p>
    <w:p w14:paraId="7069DCAA" w14:textId="77777777" w:rsidR="002B3311" w:rsidRPr="0058402E" w:rsidRDefault="002B3311" w:rsidP="00FC18EC">
      <w:pPr>
        <w:pStyle w:val="ListParagraph"/>
        <w:numPr>
          <w:ilvl w:val="1"/>
          <w:numId w:val="36"/>
        </w:numPr>
        <w:ind w:left="990" w:right="270" w:hanging="450"/>
        <w:rPr>
          <w:rFonts w:ascii="Times New Roman" w:hAnsi="Times New Roman" w:cs="Times New Roman"/>
          <w:bCs/>
          <w:sz w:val="24"/>
          <w:szCs w:val="24"/>
        </w:rPr>
      </w:pPr>
      <w:r w:rsidRPr="0058402E">
        <w:rPr>
          <w:rFonts w:ascii="Times New Roman" w:hAnsi="Times New Roman" w:cs="Times New Roman"/>
          <w:bCs/>
          <w:sz w:val="24"/>
          <w:szCs w:val="24"/>
        </w:rPr>
        <w:t xml:space="preserve"> Security Plans</w:t>
      </w:r>
      <w:r w:rsidRPr="0058402E">
        <w:rPr>
          <w:rFonts w:ascii="Times New Roman" w:hAnsi="Times New Roman" w:cs="Times New Roman"/>
          <w:sz w:val="24"/>
          <w:szCs w:val="24"/>
        </w:rPr>
        <w:t>. Pursuant to the Arizona Medical Marijuana Act, the DHS is responsible for promulgating regulations pertaining to dispensary security.  A dispensary shall comply with DHS security requirements provide for adequate lighting, alarms, security cameras and locks in order to ensure the safety of persons and to protect the premises from theft.</w:t>
      </w:r>
    </w:p>
    <w:p w14:paraId="28434764" w14:textId="77777777" w:rsidR="002B3311" w:rsidRPr="0058402E" w:rsidRDefault="002B3311" w:rsidP="00FC18EC">
      <w:pPr>
        <w:widowControl w:val="0"/>
        <w:autoSpaceDE w:val="0"/>
        <w:autoSpaceDN w:val="0"/>
        <w:adjustRightInd w:val="0"/>
        <w:ind w:left="990" w:right="270" w:hanging="450"/>
        <w:rPr>
          <w:rFonts w:ascii="Times New Roman" w:hAnsi="Times New Roman" w:cs="Times New Roman"/>
          <w:bCs/>
        </w:rPr>
      </w:pPr>
    </w:p>
    <w:p w14:paraId="381694E1" w14:textId="77777777" w:rsidR="002B3311" w:rsidRPr="0058402E" w:rsidRDefault="002B3311" w:rsidP="00FC18EC">
      <w:pPr>
        <w:pStyle w:val="ListParagraph"/>
        <w:numPr>
          <w:ilvl w:val="1"/>
          <w:numId w:val="36"/>
        </w:numPr>
        <w:ind w:left="990" w:right="270" w:hanging="450"/>
        <w:rPr>
          <w:rFonts w:ascii="Times New Roman" w:hAnsi="Times New Roman" w:cs="Times New Roman"/>
          <w:bCs/>
          <w:sz w:val="24"/>
          <w:szCs w:val="24"/>
        </w:rPr>
      </w:pPr>
      <w:r w:rsidRPr="0058402E">
        <w:rPr>
          <w:rFonts w:ascii="Times New Roman" w:hAnsi="Times New Roman" w:cs="Times New Roman"/>
          <w:bCs/>
          <w:sz w:val="24"/>
          <w:szCs w:val="24"/>
        </w:rPr>
        <w:t xml:space="preserve"> Hours of Operation. </w:t>
      </w:r>
      <w:r w:rsidRPr="0058402E">
        <w:rPr>
          <w:rFonts w:ascii="Times New Roman" w:hAnsi="Times New Roman" w:cs="Times New Roman"/>
          <w:sz w:val="24"/>
          <w:szCs w:val="24"/>
        </w:rPr>
        <w:t xml:space="preserve">Dispensaries and Offsite Marijuana Cultivation Locations are permitted to operate between the hours of 9:00 AM and 5:00 PM only. </w:t>
      </w:r>
    </w:p>
    <w:p w14:paraId="555A5580" w14:textId="77777777" w:rsidR="002B3311" w:rsidRPr="0058402E" w:rsidRDefault="002B3311" w:rsidP="00FC18EC">
      <w:pPr>
        <w:widowControl w:val="0"/>
        <w:autoSpaceDE w:val="0"/>
        <w:autoSpaceDN w:val="0"/>
        <w:adjustRightInd w:val="0"/>
        <w:ind w:left="990" w:right="270" w:hanging="450"/>
        <w:rPr>
          <w:rFonts w:ascii="Times New Roman" w:hAnsi="Times New Roman" w:cs="Times New Roman"/>
          <w:bCs/>
        </w:rPr>
      </w:pPr>
    </w:p>
    <w:p w14:paraId="058F0092" w14:textId="77777777" w:rsidR="002B3311" w:rsidRPr="0058402E" w:rsidRDefault="002B3311" w:rsidP="00FC18EC">
      <w:pPr>
        <w:pStyle w:val="ListParagraph"/>
        <w:numPr>
          <w:ilvl w:val="1"/>
          <w:numId w:val="36"/>
        </w:numPr>
        <w:ind w:left="990" w:right="270" w:hanging="450"/>
        <w:rPr>
          <w:rFonts w:ascii="Times New Roman" w:hAnsi="Times New Roman" w:cs="Times New Roman"/>
          <w:bCs/>
          <w:sz w:val="24"/>
          <w:szCs w:val="24"/>
        </w:rPr>
      </w:pPr>
      <w:r w:rsidRPr="0058402E">
        <w:rPr>
          <w:rFonts w:ascii="Times New Roman" w:hAnsi="Times New Roman" w:cs="Times New Roman"/>
          <w:bCs/>
          <w:sz w:val="24"/>
          <w:szCs w:val="24"/>
        </w:rPr>
        <w:t xml:space="preserve"> Illumination of Premises After-hours and during hours of darkness. </w:t>
      </w:r>
      <w:r w:rsidRPr="0058402E">
        <w:rPr>
          <w:rFonts w:ascii="Times New Roman" w:hAnsi="Times New Roman" w:cs="Times New Roman"/>
          <w:sz w:val="24"/>
          <w:szCs w:val="24"/>
        </w:rPr>
        <w:t xml:space="preserve">Dispensaries shall illuminate all areas of the premises, including adjacent public sidewalks, so that all areas are readily visible by law enforcement personnel. During all hours, the medical marijuana dispensary shall illuminate the entire interior of the building, with particular emphasis on the locations of the counter, a safe, and any location where people are prone to congregate. </w:t>
      </w:r>
    </w:p>
    <w:p w14:paraId="5A15982F" w14:textId="77777777" w:rsidR="002B3311" w:rsidRPr="0058402E" w:rsidRDefault="002B3311" w:rsidP="00FC18EC">
      <w:pPr>
        <w:pStyle w:val="Heading3"/>
        <w:rPr>
          <w:rFonts w:ascii="Times New Roman" w:hAnsi="Times New Roman" w:cs="Times New Roman"/>
          <w:b w:val="0"/>
        </w:rPr>
      </w:pPr>
      <w:bookmarkStart w:id="864" w:name="_Toc273797783"/>
      <w:r w:rsidRPr="0058402E">
        <w:rPr>
          <w:rFonts w:ascii="Times New Roman" w:hAnsi="Times New Roman" w:cs="Times New Roman"/>
          <w:b w:val="0"/>
        </w:rPr>
        <w:t>Section 8-7-6.  Site management Requirements</w:t>
      </w:r>
      <w:bookmarkEnd w:id="864"/>
    </w:p>
    <w:p w14:paraId="097C374B" w14:textId="77777777" w:rsidR="002B3311" w:rsidRPr="0058402E" w:rsidRDefault="002B3311" w:rsidP="00FC18EC">
      <w:pPr>
        <w:ind w:left="990" w:hanging="1152"/>
        <w:rPr>
          <w:rFonts w:ascii="Times New Roman" w:hAnsi="Times New Roman" w:cs="Times New Roman"/>
        </w:rPr>
      </w:pPr>
    </w:p>
    <w:p w14:paraId="7D61E127" w14:textId="60D87792" w:rsidR="002B3311" w:rsidRPr="0058402E" w:rsidRDefault="002B3311" w:rsidP="00FC18EC">
      <w:pPr>
        <w:pStyle w:val="ListParagraph"/>
        <w:widowControl/>
        <w:numPr>
          <w:ilvl w:val="0"/>
          <w:numId w:val="37"/>
        </w:numPr>
        <w:tabs>
          <w:tab w:val="right" w:pos="630"/>
        </w:tabs>
        <w:autoSpaceDE/>
        <w:autoSpaceDN/>
        <w:adjustRightInd/>
        <w:ind w:left="630" w:hanging="540"/>
        <w:rPr>
          <w:rFonts w:ascii="Times New Roman" w:hAnsi="Times New Roman" w:cs="Times New Roman"/>
          <w:sz w:val="24"/>
          <w:szCs w:val="24"/>
        </w:rPr>
      </w:pPr>
      <w:r w:rsidRPr="0058402E">
        <w:rPr>
          <w:rFonts w:ascii="Times New Roman" w:hAnsi="Times New Roman" w:cs="Times New Roman"/>
          <w:bCs/>
          <w:sz w:val="24"/>
          <w:szCs w:val="24"/>
        </w:rPr>
        <w:t>Good Neighbor</w:t>
      </w:r>
      <w:r w:rsidRPr="0058402E">
        <w:rPr>
          <w:rFonts w:ascii="Times New Roman" w:hAnsi="Times New Roman" w:cs="Times New Roman"/>
          <w:sz w:val="24"/>
          <w:szCs w:val="24"/>
        </w:rPr>
        <w:t>.  The operator shall be responsible for monitoring the real property of the dispensary site activity (including the adjacent public si</w:t>
      </w:r>
      <w:r w:rsidR="00921FD7" w:rsidRPr="0058402E">
        <w:rPr>
          <w:rFonts w:ascii="Times New Roman" w:hAnsi="Times New Roman" w:cs="Times New Roman"/>
          <w:sz w:val="24"/>
          <w:szCs w:val="24"/>
        </w:rPr>
        <w:t xml:space="preserve">dewalk and rights-of-way) and </w:t>
      </w:r>
      <w:r w:rsidRPr="0058402E">
        <w:rPr>
          <w:rFonts w:ascii="Times New Roman" w:hAnsi="Times New Roman" w:cs="Times New Roman"/>
          <w:sz w:val="24"/>
          <w:szCs w:val="24"/>
        </w:rPr>
        <w:t>if directly related to the patrons of the subject dispensary, shall take all reasonable steps to discourage and correct loitering and other objectionable conditions that (a) affect the health, peace, or safety of persons living</w:t>
      </w:r>
      <w:r w:rsidRPr="0058402E">
        <w:rPr>
          <w:rFonts w:ascii="Times New Roman" w:hAnsi="Times New Roman" w:cs="Times New Roman"/>
          <w:iCs/>
          <w:sz w:val="24"/>
          <w:szCs w:val="24"/>
        </w:rPr>
        <w:t xml:space="preserve"> </w:t>
      </w:r>
      <w:r w:rsidRPr="0058402E">
        <w:rPr>
          <w:rFonts w:ascii="Times New Roman" w:hAnsi="Times New Roman" w:cs="Times New Roman"/>
          <w:sz w:val="24"/>
          <w:szCs w:val="24"/>
        </w:rPr>
        <w:t>or working in the surrounding area and (b) constitute a nuisance in parking areas, sidewalks, alleys and areas surrounding the premises and adjacent properties during business hours.</w:t>
      </w:r>
    </w:p>
    <w:p w14:paraId="2F079C1D" w14:textId="77777777" w:rsidR="002B3311" w:rsidRPr="0058402E" w:rsidRDefault="002B3311" w:rsidP="00FC18EC">
      <w:pPr>
        <w:tabs>
          <w:tab w:val="right" w:pos="630"/>
        </w:tabs>
        <w:ind w:left="630" w:hanging="540"/>
        <w:rPr>
          <w:rFonts w:ascii="Times New Roman" w:hAnsi="Times New Roman" w:cs="Times New Roman"/>
        </w:rPr>
      </w:pPr>
    </w:p>
    <w:p w14:paraId="51FCE39E" w14:textId="77777777" w:rsidR="002B3311" w:rsidRPr="0058402E" w:rsidRDefault="002B3311" w:rsidP="00FC18EC">
      <w:pPr>
        <w:pStyle w:val="ListParagraph"/>
        <w:widowControl/>
        <w:numPr>
          <w:ilvl w:val="0"/>
          <w:numId w:val="37"/>
        </w:numPr>
        <w:tabs>
          <w:tab w:val="right" w:pos="630"/>
        </w:tabs>
        <w:autoSpaceDE/>
        <w:autoSpaceDN/>
        <w:adjustRightInd/>
        <w:ind w:left="630" w:hanging="540"/>
        <w:rPr>
          <w:rFonts w:ascii="Times New Roman" w:hAnsi="Times New Roman" w:cs="Times New Roman"/>
          <w:sz w:val="24"/>
          <w:szCs w:val="24"/>
        </w:rPr>
      </w:pPr>
      <w:r w:rsidRPr="0058402E">
        <w:rPr>
          <w:rFonts w:ascii="Times New Roman" w:hAnsi="Times New Roman" w:cs="Times New Roman"/>
          <w:bCs/>
          <w:sz w:val="24"/>
          <w:szCs w:val="24"/>
        </w:rPr>
        <w:t>Image.</w:t>
      </w:r>
      <w:r w:rsidRPr="0058402E">
        <w:rPr>
          <w:rFonts w:ascii="Times New Roman" w:hAnsi="Times New Roman" w:cs="Times New Roman"/>
          <w:sz w:val="24"/>
          <w:szCs w:val="24"/>
        </w:rPr>
        <w:t xml:space="preserve"> Dispensaries shall be responsible for maintaining a professional medical/pharmaceutical image and appearance consistent with those types of business currently in operation in Saint Johns.</w:t>
      </w:r>
    </w:p>
    <w:p w14:paraId="6DB5117E" w14:textId="77777777" w:rsidR="002B3311" w:rsidRPr="0058402E" w:rsidRDefault="002B3311" w:rsidP="00FC18EC">
      <w:pPr>
        <w:tabs>
          <w:tab w:val="right" w:pos="630"/>
        </w:tabs>
        <w:ind w:left="630" w:hanging="540"/>
        <w:rPr>
          <w:rFonts w:ascii="Times New Roman" w:hAnsi="Times New Roman" w:cs="Times New Roman"/>
        </w:rPr>
      </w:pPr>
    </w:p>
    <w:p w14:paraId="566CFA98" w14:textId="77777777" w:rsidR="002B3311" w:rsidRPr="0058402E" w:rsidRDefault="002B3311" w:rsidP="00FC18EC">
      <w:pPr>
        <w:pStyle w:val="ListParagraph"/>
        <w:widowControl/>
        <w:numPr>
          <w:ilvl w:val="0"/>
          <w:numId w:val="37"/>
        </w:numPr>
        <w:tabs>
          <w:tab w:val="right" w:pos="630"/>
        </w:tabs>
        <w:autoSpaceDE/>
        <w:autoSpaceDN/>
        <w:adjustRightInd/>
        <w:ind w:left="630" w:hanging="540"/>
        <w:rPr>
          <w:rFonts w:ascii="Times New Roman" w:hAnsi="Times New Roman" w:cs="Times New Roman"/>
          <w:sz w:val="24"/>
          <w:szCs w:val="24"/>
        </w:rPr>
      </w:pPr>
      <w:r w:rsidRPr="0058402E">
        <w:rPr>
          <w:rFonts w:ascii="Times New Roman" w:hAnsi="Times New Roman" w:cs="Times New Roman"/>
          <w:bCs/>
          <w:sz w:val="24"/>
          <w:szCs w:val="24"/>
        </w:rPr>
        <w:t>Ventilation.</w:t>
      </w:r>
      <w:r w:rsidRPr="0058402E">
        <w:rPr>
          <w:rFonts w:ascii="Times New Roman" w:hAnsi="Times New Roman" w:cs="Times New Roman"/>
          <w:sz w:val="24"/>
          <w:szCs w:val="24"/>
        </w:rPr>
        <w:t xml:space="preserve">  The licensed premises shall be properly ventilated to filter the odor from marijuana so that the odor cannot be detected by a person with a normal sense of smell at the exterior of the medical marijuana business or at any adjoining use or property.</w:t>
      </w:r>
    </w:p>
    <w:p w14:paraId="2DD681BF" w14:textId="77777777" w:rsidR="002B3311" w:rsidRPr="0058402E" w:rsidRDefault="002B3311" w:rsidP="00FC18EC">
      <w:pPr>
        <w:tabs>
          <w:tab w:val="right" w:pos="630"/>
        </w:tabs>
        <w:ind w:left="630" w:hanging="540"/>
        <w:rPr>
          <w:rFonts w:ascii="Times New Roman" w:hAnsi="Times New Roman" w:cs="Times New Roman"/>
        </w:rPr>
      </w:pPr>
    </w:p>
    <w:p w14:paraId="193C3EC7" w14:textId="77777777" w:rsidR="002B3311" w:rsidRPr="0058402E" w:rsidRDefault="002B3311" w:rsidP="00FC18EC">
      <w:pPr>
        <w:pStyle w:val="ListParagraph"/>
        <w:widowControl/>
        <w:numPr>
          <w:ilvl w:val="0"/>
          <w:numId w:val="37"/>
        </w:numPr>
        <w:tabs>
          <w:tab w:val="right" w:pos="630"/>
        </w:tabs>
        <w:autoSpaceDE/>
        <w:autoSpaceDN/>
        <w:adjustRightInd/>
        <w:ind w:left="630" w:hanging="540"/>
        <w:rPr>
          <w:rFonts w:ascii="Times New Roman" w:hAnsi="Times New Roman" w:cs="Times New Roman"/>
          <w:sz w:val="24"/>
          <w:szCs w:val="24"/>
        </w:rPr>
      </w:pPr>
      <w:r w:rsidRPr="0058402E">
        <w:rPr>
          <w:rFonts w:ascii="Times New Roman" w:hAnsi="Times New Roman" w:cs="Times New Roman"/>
          <w:bCs/>
          <w:sz w:val="24"/>
          <w:szCs w:val="24"/>
        </w:rPr>
        <w:lastRenderedPageBreak/>
        <w:t>Trash, Litter, Graffiti.</w:t>
      </w:r>
    </w:p>
    <w:p w14:paraId="37410939" w14:textId="77777777" w:rsidR="002B3311" w:rsidRPr="0058402E" w:rsidRDefault="002B3311" w:rsidP="00FC18EC">
      <w:pPr>
        <w:tabs>
          <w:tab w:val="right" w:pos="630"/>
        </w:tabs>
        <w:ind w:left="630" w:hanging="540"/>
        <w:rPr>
          <w:rFonts w:ascii="Times New Roman" w:hAnsi="Times New Roman" w:cs="Times New Roman"/>
        </w:rPr>
      </w:pPr>
    </w:p>
    <w:p w14:paraId="550B9AA2" w14:textId="77777777" w:rsidR="002B3311" w:rsidRPr="0058402E" w:rsidRDefault="002B3311" w:rsidP="00FC18EC">
      <w:pPr>
        <w:pStyle w:val="ListParagraph"/>
        <w:widowControl/>
        <w:numPr>
          <w:ilvl w:val="1"/>
          <w:numId w:val="37"/>
        </w:numPr>
        <w:autoSpaceDE/>
        <w:autoSpaceDN/>
        <w:adjustRightInd/>
        <w:ind w:left="990" w:hanging="360"/>
        <w:rPr>
          <w:rFonts w:ascii="Times New Roman" w:hAnsi="Times New Roman" w:cs="Times New Roman"/>
          <w:sz w:val="24"/>
          <w:szCs w:val="24"/>
        </w:rPr>
      </w:pPr>
      <w:r w:rsidRPr="0058402E">
        <w:rPr>
          <w:rFonts w:ascii="Times New Roman" w:hAnsi="Times New Roman" w:cs="Times New Roman"/>
          <w:sz w:val="24"/>
          <w:szCs w:val="24"/>
        </w:rPr>
        <w:t xml:space="preserve"> The operator shall undertake reasonable efforts clear the sidewalks adjoining the premises as well as any parking lots under the control of the operator, as needed to control litter, debris and trash.</w:t>
      </w:r>
    </w:p>
    <w:p w14:paraId="39382B45" w14:textId="77777777" w:rsidR="002B3311" w:rsidRPr="0058402E" w:rsidRDefault="002B3311" w:rsidP="00FC18EC">
      <w:pPr>
        <w:ind w:left="990" w:hanging="360"/>
        <w:rPr>
          <w:rFonts w:ascii="Times New Roman" w:hAnsi="Times New Roman" w:cs="Times New Roman"/>
        </w:rPr>
      </w:pPr>
    </w:p>
    <w:p w14:paraId="3AE0B78E" w14:textId="77777777" w:rsidR="002B3311" w:rsidRPr="0058402E" w:rsidRDefault="002B3311" w:rsidP="00FC18EC">
      <w:pPr>
        <w:pStyle w:val="ListParagraph"/>
        <w:widowControl/>
        <w:numPr>
          <w:ilvl w:val="1"/>
          <w:numId w:val="37"/>
        </w:numPr>
        <w:autoSpaceDE/>
        <w:autoSpaceDN/>
        <w:adjustRightInd/>
        <w:ind w:left="990" w:hanging="360"/>
        <w:rPr>
          <w:rFonts w:ascii="Times New Roman" w:hAnsi="Times New Roman" w:cs="Times New Roman"/>
          <w:sz w:val="24"/>
          <w:szCs w:val="24"/>
        </w:rPr>
      </w:pPr>
      <w:r w:rsidRPr="0058402E">
        <w:rPr>
          <w:rFonts w:ascii="Times New Roman" w:hAnsi="Times New Roman" w:cs="Times New Roman"/>
          <w:sz w:val="24"/>
          <w:szCs w:val="24"/>
        </w:rPr>
        <w:t xml:space="preserve"> The operator shall remove all graffiti from the premises and parking lots under the control of the operator within 72 hours of its application.</w:t>
      </w:r>
    </w:p>
    <w:p w14:paraId="59EE92FC" w14:textId="7A882F9B" w:rsidR="002B3311" w:rsidRPr="0058402E" w:rsidRDefault="002B3311" w:rsidP="00FC18EC">
      <w:pPr>
        <w:pStyle w:val="Heading3"/>
        <w:rPr>
          <w:rFonts w:ascii="Times New Roman" w:hAnsi="Times New Roman" w:cs="Times New Roman"/>
          <w:b w:val="0"/>
        </w:rPr>
      </w:pPr>
      <w:bookmarkStart w:id="865" w:name="_Toc273797784"/>
      <w:r w:rsidRPr="0058402E">
        <w:rPr>
          <w:rFonts w:ascii="Times New Roman" w:hAnsi="Times New Roman" w:cs="Times New Roman"/>
          <w:b w:val="0"/>
        </w:rPr>
        <w:t>Section 8-7-7.   Dispensary signage and notices</w:t>
      </w:r>
      <w:bookmarkEnd w:id="865"/>
    </w:p>
    <w:p w14:paraId="3089A391" w14:textId="77777777" w:rsidR="002B3311" w:rsidRPr="0058402E" w:rsidRDefault="002B3311" w:rsidP="00FC18EC">
      <w:pPr>
        <w:ind w:left="990" w:hanging="1152"/>
        <w:rPr>
          <w:rFonts w:ascii="Times New Roman" w:hAnsi="Times New Roman" w:cs="Times New Roman"/>
        </w:rPr>
      </w:pPr>
    </w:p>
    <w:p w14:paraId="2B54B93C" w14:textId="77777777" w:rsidR="002B3311" w:rsidRPr="0058402E" w:rsidRDefault="002B3311" w:rsidP="00FC18EC">
      <w:pPr>
        <w:pStyle w:val="ListParagraph"/>
        <w:widowControl/>
        <w:numPr>
          <w:ilvl w:val="0"/>
          <w:numId w:val="38"/>
        </w:numPr>
        <w:autoSpaceDE/>
        <w:autoSpaceDN/>
        <w:adjustRightInd/>
        <w:ind w:left="540" w:hanging="540"/>
        <w:rPr>
          <w:rFonts w:ascii="Times New Roman" w:hAnsi="Times New Roman" w:cs="Times New Roman"/>
          <w:sz w:val="24"/>
          <w:szCs w:val="24"/>
        </w:rPr>
      </w:pPr>
      <w:r w:rsidRPr="0058402E">
        <w:rPr>
          <w:rFonts w:ascii="Times New Roman" w:hAnsi="Times New Roman" w:cs="Times New Roman"/>
          <w:bCs/>
          <w:sz w:val="24"/>
          <w:szCs w:val="24"/>
        </w:rPr>
        <w:t>Posting of DHS Registration.</w:t>
      </w:r>
      <w:r w:rsidRPr="0058402E">
        <w:rPr>
          <w:rFonts w:ascii="Times New Roman" w:hAnsi="Times New Roman" w:cs="Times New Roman"/>
          <w:sz w:val="24"/>
          <w:szCs w:val="24"/>
        </w:rPr>
        <w:t xml:space="preserve">  The Registration document issued by the DHS shall be clearly, conspicuously and legibly posted in the dispensary so that the same may be readily seen by all persons entering the dispensary.</w:t>
      </w:r>
    </w:p>
    <w:p w14:paraId="6C52F82E" w14:textId="77777777" w:rsidR="002B3311" w:rsidRPr="0058402E" w:rsidRDefault="002B3311" w:rsidP="00FC18EC">
      <w:pPr>
        <w:ind w:left="540" w:hanging="540"/>
        <w:rPr>
          <w:rFonts w:ascii="Times New Roman" w:hAnsi="Times New Roman" w:cs="Times New Roman"/>
        </w:rPr>
      </w:pPr>
    </w:p>
    <w:p w14:paraId="4607DE31" w14:textId="77777777" w:rsidR="002B3311" w:rsidRPr="0058402E" w:rsidRDefault="002B3311" w:rsidP="00FC18EC">
      <w:pPr>
        <w:pStyle w:val="ListParagraph"/>
        <w:widowControl/>
        <w:numPr>
          <w:ilvl w:val="0"/>
          <w:numId w:val="38"/>
        </w:numPr>
        <w:autoSpaceDE/>
        <w:autoSpaceDN/>
        <w:adjustRightInd/>
        <w:ind w:left="540" w:hanging="540"/>
        <w:rPr>
          <w:rFonts w:ascii="Times New Roman" w:hAnsi="Times New Roman" w:cs="Times New Roman"/>
          <w:sz w:val="24"/>
          <w:szCs w:val="24"/>
        </w:rPr>
      </w:pPr>
      <w:r w:rsidRPr="0058402E">
        <w:rPr>
          <w:rFonts w:ascii="Times New Roman" w:hAnsi="Times New Roman" w:cs="Times New Roman"/>
          <w:bCs/>
          <w:sz w:val="24"/>
          <w:szCs w:val="24"/>
        </w:rPr>
        <w:t>Name And Contact Information.</w:t>
      </w:r>
      <w:r w:rsidRPr="0058402E">
        <w:rPr>
          <w:rFonts w:ascii="Times New Roman" w:hAnsi="Times New Roman" w:cs="Times New Roman"/>
          <w:sz w:val="24"/>
          <w:szCs w:val="24"/>
        </w:rPr>
        <w:t xml:space="preserve">  A notice shall be clearly, conspicuously and legibly posted in the dispensary indicating the name and contact information for the owner or owners and operator of the medical marijuana business.</w:t>
      </w:r>
    </w:p>
    <w:p w14:paraId="36E3E3C7" w14:textId="77777777" w:rsidR="002B3311" w:rsidRPr="0058402E" w:rsidRDefault="002B3311" w:rsidP="00FC18EC">
      <w:pPr>
        <w:ind w:left="540" w:hanging="540"/>
        <w:rPr>
          <w:rFonts w:ascii="Times New Roman" w:hAnsi="Times New Roman" w:cs="Times New Roman"/>
        </w:rPr>
      </w:pPr>
    </w:p>
    <w:p w14:paraId="5FA62B4C" w14:textId="77777777" w:rsidR="002B3311" w:rsidRPr="0058402E" w:rsidRDefault="002B3311" w:rsidP="00FC18EC">
      <w:pPr>
        <w:pStyle w:val="ListParagraph"/>
        <w:widowControl/>
        <w:numPr>
          <w:ilvl w:val="0"/>
          <w:numId w:val="38"/>
        </w:numPr>
        <w:autoSpaceDE/>
        <w:autoSpaceDN/>
        <w:adjustRightInd/>
        <w:ind w:left="540" w:hanging="540"/>
        <w:rPr>
          <w:rFonts w:ascii="Times New Roman" w:hAnsi="Times New Roman" w:cs="Times New Roman"/>
          <w:sz w:val="24"/>
          <w:szCs w:val="24"/>
        </w:rPr>
      </w:pPr>
      <w:r w:rsidRPr="0058402E">
        <w:rPr>
          <w:rFonts w:ascii="Times New Roman" w:hAnsi="Times New Roman" w:cs="Times New Roman"/>
          <w:bCs/>
          <w:sz w:val="24"/>
          <w:szCs w:val="24"/>
        </w:rPr>
        <w:t>TPST License Posting.</w:t>
      </w:r>
      <w:r w:rsidRPr="0058402E">
        <w:rPr>
          <w:rFonts w:ascii="Times New Roman" w:hAnsi="Times New Roman" w:cs="Times New Roman"/>
          <w:sz w:val="24"/>
          <w:szCs w:val="24"/>
        </w:rPr>
        <w:t xml:space="preserve">  The Transaction Privilege (Sales) Tax License issued by the city of Saint Johns shall be clearly, conspicuously and legibly posted in the dispensary.</w:t>
      </w:r>
    </w:p>
    <w:p w14:paraId="04D7F2EE" w14:textId="77777777" w:rsidR="002B3311" w:rsidRPr="0058402E" w:rsidRDefault="002B3311" w:rsidP="00FC18EC">
      <w:pPr>
        <w:ind w:left="540" w:hanging="540"/>
        <w:rPr>
          <w:rFonts w:ascii="Times New Roman" w:hAnsi="Times New Roman" w:cs="Times New Roman"/>
        </w:rPr>
      </w:pPr>
    </w:p>
    <w:p w14:paraId="6B8F52A6" w14:textId="77777777" w:rsidR="002B3311" w:rsidRPr="0058402E" w:rsidRDefault="002B3311" w:rsidP="00FC18EC">
      <w:pPr>
        <w:pStyle w:val="ListParagraph"/>
        <w:widowControl/>
        <w:numPr>
          <w:ilvl w:val="0"/>
          <w:numId w:val="38"/>
        </w:numPr>
        <w:autoSpaceDE/>
        <w:autoSpaceDN/>
        <w:adjustRightInd/>
        <w:ind w:left="540" w:hanging="540"/>
        <w:rPr>
          <w:rFonts w:ascii="Times New Roman" w:hAnsi="Times New Roman" w:cs="Times New Roman"/>
          <w:sz w:val="24"/>
          <w:szCs w:val="24"/>
        </w:rPr>
      </w:pPr>
      <w:r w:rsidRPr="0058402E">
        <w:rPr>
          <w:rFonts w:ascii="Times New Roman" w:hAnsi="Times New Roman" w:cs="Times New Roman"/>
          <w:bCs/>
          <w:sz w:val="24"/>
          <w:szCs w:val="24"/>
        </w:rPr>
        <w:t>Posting of Prohibitions.</w:t>
      </w:r>
      <w:r w:rsidRPr="0058402E">
        <w:rPr>
          <w:rFonts w:ascii="Times New Roman" w:hAnsi="Times New Roman" w:cs="Times New Roman"/>
          <w:sz w:val="24"/>
          <w:szCs w:val="24"/>
        </w:rPr>
        <w:t xml:space="preserve">  A notice shall be clearly, conspicuously and legibly posted in the dispensary indicating that ingesting or consuming marijuana with in any public area within the city is prohibited and that ingesting or consuming marijuana on the premises is prohibited.</w:t>
      </w:r>
    </w:p>
    <w:p w14:paraId="7462A15D" w14:textId="77777777" w:rsidR="002B3311" w:rsidRPr="0058402E" w:rsidRDefault="002B3311" w:rsidP="00FC18EC">
      <w:pPr>
        <w:ind w:left="540" w:hanging="540"/>
        <w:rPr>
          <w:rFonts w:ascii="Times New Roman" w:hAnsi="Times New Roman" w:cs="Times New Roman"/>
        </w:rPr>
      </w:pPr>
    </w:p>
    <w:p w14:paraId="06D55EC1" w14:textId="77777777" w:rsidR="002B3311" w:rsidRPr="0058402E" w:rsidRDefault="002B3311" w:rsidP="00FC18EC">
      <w:pPr>
        <w:pStyle w:val="ListParagraph"/>
        <w:widowControl/>
        <w:numPr>
          <w:ilvl w:val="0"/>
          <w:numId w:val="38"/>
        </w:numPr>
        <w:autoSpaceDE/>
        <w:autoSpaceDN/>
        <w:adjustRightInd/>
        <w:ind w:left="540" w:hanging="540"/>
        <w:rPr>
          <w:rFonts w:ascii="Times New Roman" w:hAnsi="Times New Roman" w:cs="Times New Roman"/>
          <w:sz w:val="24"/>
          <w:szCs w:val="24"/>
        </w:rPr>
      </w:pPr>
      <w:r w:rsidRPr="0058402E">
        <w:rPr>
          <w:rFonts w:ascii="Times New Roman" w:hAnsi="Times New Roman" w:cs="Times New Roman"/>
          <w:bCs/>
          <w:sz w:val="24"/>
          <w:szCs w:val="24"/>
        </w:rPr>
        <w:t>Non-Obstruction</w:t>
      </w:r>
      <w:r w:rsidRPr="0058402E">
        <w:rPr>
          <w:rFonts w:ascii="Times New Roman" w:hAnsi="Times New Roman" w:cs="Times New Roman"/>
          <w:sz w:val="24"/>
          <w:szCs w:val="24"/>
        </w:rPr>
        <w:t>.  Signs on the premises shall not obstruct the entrance or windows.</w:t>
      </w:r>
    </w:p>
    <w:p w14:paraId="42A0D03B" w14:textId="77777777" w:rsidR="002B3311" w:rsidRPr="0058402E" w:rsidRDefault="002B3311" w:rsidP="00FC18EC">
      <w:pPr>
        <w:ind w:left="540" w:hanging="540"/>
        <w:rPr>
          <w:rFonts w:ascii="Times New Roman" w:hAnsi="Times New Roman" w:cs="Times New Roman"/>
        </w:rPr>
      </w:pPr>
    </w:p>
    <w:p w14:paraId="2E61312A" w14:textId="77777777" w:rsidR="002B3311" w:rsidRPr="0058402E" w:rsidRDefault="002B3311" w:rsidP="00FC18EC">
      <w:pPr>
        <w:pStyle w:val="ListParagraph"/>
        <w:widowControl/>
        <w:numPr>
          <w:ilvl w:val="0"/>
          <w:numId w:val="38"/>
        </w:numPr>
        <w:autoSpaceDE/>
        <w:autoSpaceDN/>
        <w:adjustRightInd/>
        <w:ind w:left="540" w:hanging="540"/>
        <w:rPr>
          <w:rFonts w:ascii="Times New Roman" w:hAnsi="Times New Roman" w:cs="Times New Roman"/>
          <w:sz w:val="24"/>
          <w:szCs w:val="24"/>
        </w:rPr>
      </w:pPr>
      <w:r w:rsidRPr="0058402E">
        <w:rPr>
          <w:rFonts w:ascii="Times New Roman" w:hAnsi="Times New Roman" w:cs="Times New Roman"/>
          <w:bCs/>
          <w:sz w:val="24"/>
          <w:szCs w:val="24"/>
        </w:rPr>
        <w:t>No Loitering Posting</w:t>
      </w:r>
      <w:r w:rsidRPr="0058402E">
        <w:rPr>
          <w:rFonts w:ascii="Times New Roman" w:hAnsi="Times New Roman" w:cs="Times New Roman"/>
          <w:sz w:val="24"/>
          <w:szCs w:val="24"/>
        </w:rPr>
        <w:t>. A “No Loitering” sign shall be posted on the front exterior of the premises.</w:t>
      </w:r>
    </w:p>
    <w:p w14:paraId="61A7E7E8" w14:textId="77777777" w:rsidR="002B3311" w:rsidRPr="0058402E" w:rsidRDefault="002B3311" w:rsidP="00FC18EC">
      <w:pPr>
        <w:ind w:left="540" w:hanging="540"/>
        <w:rPr>
          <w:rFonts w:ascii="Times New Roman" w:hAnsi="Times New Roman" w:cs="Times New Roman"/>
        </w:rPr>
      </w:pPr>
    </w:p>
    <w:p w14:paraId="01788C59" w14:textId="77777777" w:rsidR="002B3311" w:rsidRPr="0058402E" w:rsidRDefault="002B3311" w:rsidP="00FC18EC">
      <w:pPr>
        <w:pStyle w:val="ListParagraph"/>
        <w:widowControl/>
        <w:numPr>
          <w:ilvl w:val="0"/>
          <w:numId w:val="38"/>
        </w:numPr>
        <w:autoSpaceDE/>
        <w:autoSpaceDN/>
        <w:adjustRightInd/>
        <w:ind w:left="540" w:hanging="540"/>
        <w:rPr>
          <w:rFonts w:ascii="Times New Roman" w:hAnsi="Times New Roman" w:cs="Times New Roman"/>
          <w:sz w:val="24"/>
          <w:szCs w:val="24"/>
        </w:rPr>
      </w:pPr>
      <w:r w:rsidRPr="0058402E">
        <w:rPr>
          <w:rFonts w:ascii="Times New Roman" w:hAnsi="Times New Roman" w:cs="Times New Roman"/>
          <w:bCs/>
          <w:sz w:val="24"/>
          <w:szCs w:val="24"/>
        </w:rPr>
        <w:t>Business identification signage.</w:t>
      </w:r>
      <w:r w:rsidRPr="0058402E">
        <w:rPr>
          <w:rFonts w:ascii="Times New Roman" w:hAnsi="Times New Roman" w:cs="Times New Roman"/>
          <w:sz w:val="24"/>
          <w:szCs w:val="24"/>
        </w:rPr>
        <w:t xml:space="preserve"> Business identification signage shall comply with the all applicable signage ordinances in Saint Johns and be limited to that needed for identification only, consisting of a single window sign or wall sign that shall not exceed twelve square feet in area or 20 percent of the window area, whichever is less.</w:t>
      </w:r>
    </w:p>
    <w:p w14:paraId="08ACD660" w14:textId="77777777" w:rsidR="002B3311" w:rsidRPr="0058402E" w:rsidRDefault="002B3311" w:rsidP="00FC18EC">
      <w:pPr>
        <w:ind w:left="540" w:hanging="540"/>
        <w:rPr>
          <w:rFonts w:ascii="Times New Roman" w:hAnsi="Times New Roman" w:cs="Times New Roman"/>
        </w:rPr>
      </w:pPr>
    </w:p>
    <w:p w14:paraId="69A8E283" w14:textId="77777777" w:rsidR="002B3311" w:rsidRPr="0058402E" w:rsidRDefault="002B3311" w:rsidP="00FC18EC">
      <w:pPr>
        <w:pStyle w:val="ListParagraph"/>
        <w:widowControl/>
        <w:numPr>
          <w:ilvl w:val="0"/>
          <w:numId w:val="38"/>
        </w:numPr>
        <w:autoSpaceDE/>
        <w:autoSpaceDN/>
        <w:adjustRightInd/>
        <w:ind w:left="540" w:hanging="540"/>
        <w:rPr>
          <w:rFonts w:ascii="Times New Roman" w:hAnsi="Times New Roman" w:cs="Times New Roman"/>
          <w:sz w:val="24"/>
          <w:szCs w:val="24"/>
        </w:rPr>
      </w:pPr>
      <w:r w:rsidRPr="0058402E">
        <w:rPr>
          <w:rFonts w:ascii="Times New Roman" w:hAnsi="Times New Roman" w:cs="Times New Roman"/>
          <w:bCs/>
          <w:sz w:val="24"/>
          <w:szCs w:val="24"/>
        </w:rPr>
        <w:t>Advertisements.</w:t>
      </w:r>
      <w:r w:rsidRPr="0058402E">
        <w:rPr>
          <w:rFonts w:ascii="Times New Roman" w:hAnsi="Times New Roman" w:cs="Times New Roman"/>
          <w:sz w:val="24"/>
          <w:szCs w:val="24"/>
        </w:rPr>
        <w:t xml:space="preserve"> Dispensaries must not under any circumstances direct advertisements to persons under 21 or within 500 feet of areas in which they congregate.</w:t>
      </w:r>
    </w:p>
    <w:p w14:paraId="0F06A56E" w14:textId="77777777" w:rsidR="002B3311" w:rsidRPr="0058402E" w:rsidRDefault="002B3311" w:rsidP="00FC18EC">
      <w:pPr>
        <w:widowControl w:val="0"/>
        <w:autoSpaceDE w:val="0"/>
        <w:autoSpaceDN w:val="0"/>
        <w:adjustRightInd w:val="0"/>
        <w:ind w:left="540" w:right="270" w:hanging="540"/>
        <w:rPr>
          <w:rFonts w:ascii="Times New Roman" w:hAnsi="Times New Roman" w:cs="Times New Roman"/>
        </w:rPr>
      </w:pPr>
    </w:p>
    <w:p w14:paraId="0D052310" w14:textId="7541DB55" w:rsidR="002B3311" w:rsidRPr="0058402E" w:rsidRDefault="002B3311" w:rsidP="00FC18EC">
      <w:pPr>
        <w:pStyle w:val="Heading3"/>
        <w:rPr>
          <w:rFonts w:ascii="Times New Roman" w:hAnsi="Times New Roman" w:cs="Times New Roman"/>
          <w:b w:val="0"/>
        </w:rPr>
      </w:pPr>
      <w:bookmarkStart w:id="866" w:name="_Toc273797785"/>
      <w:r w:rsidRPr="0058402E">
        <w:rPr>
          <w:rFonts w:ascii="Times New Roman" w:hAnsi="Times New Roman" w:cs="Times New Roman"/>
          <w:b w:val="0"/>
        </w:rPr>
        <w:t>Section 8-7-8.   Community meetings</w:t>
      </w:r>
      <w:bookmarkEnd w:id="866"/>
      <w:r w:rsidRPr="0058402E">
        <w:rPr>
          <w:rFonts w:ascii="Times New Roman" w:hAnsi="Times New Roman" w:cs="Times New Roman"/>
          <w:b w:val="0"/>
        </w:rPr>
        <w:t xml:space="preserve"> </w:t>
      </w:r>
    </w:p>
    <w:p w14:paraId="191ED5D6"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4EFE2EFC" w14:textId="77777777" w:rsidR="002B3311" w:rsidRPr="0058402E" w:rsidRDefault="002B3311" w:rsidP="00FC18EC">
      <w:pPr>
        <w:widowControl w:val="0"/>
        <w:tabs>
          <w:tab w:val="right" w:pos="720"/>
        </w:tabs>
        <w:autoSpaceDE w:val="0"/>
        <w:autoSpaceDN w:val="0"/>
        <w:adjustRightInd w:val="0"/>
        <w:ind w:left="-180" w:right="270" w:firstLine="18"/>
        <w:rPr>
          <w:rFonts w:ascii="Times New Roman" w:hAnsi="Times New Roman" w:cs="Times New Roman"/>
        </w:rPr>
      </w:pPr>
      <w:r w:rsidRPr="0058402E">
        <w:rPr>
          <w:rFonts w:ascii="Times New Roman" w:hAnsi="Times New Roman" w:cs="Times New Roman"/>
        </w:rPr>
        <w:t>Upon formal request by the</w:t>
      </w:r>
      <w:r w:rsidRPr="0058402E">
        <w:rPr>
          <w:rFonts w:ascii="Times New Roman" w:hAnsi="Times New Roman" w:cs="Times New Roman"/>
          <w:bCs/>
        </w:rPr>
        <w:t xml:space="preserve"> </w:t>
      </w:r>
      <w:r w:rsidRPr="0058402E">
        <w:rPr>
          <w:rFonts w:ascii="Times New Roman" w:hAnsi="Times New Roman" w:cs="Times New Roman"/>
        </w:rPr>
        <w:t>city of Saint Johns, dispensaries shall meet, on site, no more than once per quarter with police, appropriate city personnel, businesses operating in the same 2 block area, and interested neighborhood groups to assess the dispensary’s impact on the neighborhood, ensure compliance, and address any issues caused by the operation of the dispensary and to be part of the neighborhood activities and projects. The designated employee of the city of Saint Johns should organize this meeting, issue invitations and notifications, take attendance, and follow up on concerns raised or rectify problems identified.</w:t>
      </w:r>
    </w:p>
    <w:p w14:paraId="085D54E3"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7F8E4C0C" w14:textId="617B88DA" w:rsidR="002B3311" w:rsidRPr="0058402E" w:rsidRDefault="002B3311" w:rsidP="00FC18EC">
      <w:pPr>
        <w:pStyle w:val="Heading3"/>
        <w:rPr>
          <w:rFonts w:ascii="Times New Roman" w:hAnsi="Times New Roman" w:cs="Times New Roman"/>
          <w:b w:val="0"/>
        </w:rPr>
      </w:pPr>
      <w:bookmarkStart w:id="867" w:name="_Toc273797786"/>
      <w:r w:rsidRPr="0058402E">
        <w:rPr>
          <w:rFonts w:ascii="Times New Roman" w:hAnsi="Times New Roman" w:cs="Times New Roman"/>
          <w:b w:val="0"/>
        </w:rPr>
        <w:t>Section 8-7-9.   Compliance with other requirements</w:t>
      </w:r>
      <w:bookmarkEnd w:id="867"/>
    </w:p>
    <w:p w14:paraId="1108626C"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09B478AB" w14:textId="77777777" w:rsidR="002B3311" w:rsidRPr="0058402E" w:rsidRDefault="002B3311" w:rsidP="00FC18EC">
      <w:pPr>
        <w:widowControl w:val="0"/>
        <w:autoSpaceDE w:val="0"/>
        <w:autoSpaceDN w:val="0"/>
        <w:adjustRightInd w:val="0"/>
        <w:ind w:right="270"/>
        <w:rPr>
          <w:rFonts w:ascii="Times New Roman" w:hAnsi="Times New Roman" w:cs="Times New Roman"/>
        </w:rPr>
      </w:pPr>
      <w:r w:rsidRPr="0058402E">
        <w:rPr>
          <w:rFonts w:ascii="Times New Roman" w:hAnsi="Times New Roman" w:cs="Times New Roman"/>
        </w:rPr>
        <w:t>The dispensary operator shall comply with all provisions of all local and state regulations or orders, as well as any condition imposed on any permits issued pursuant to applicable laws, regulations or orders.</w:t>
      </w:r>
    </w:p>
    <w:p w14:paraId="6B85EAC5" w14:textId="77777777" w:rsidR="002B3311" w:rsidRPr="0058402E" w:rsidRDefault="002B3311" w:rsidP="00FC18EC">
      <w:pPr>
        <w:widowControl w:val="0"/>
        <w:autoSpaceDE w:val="0"/>
        <w:autoSpaceDN w:val="0"/>
        <w:adjustRightInd w:val="0"/>
        <w:ind w:left="540" w:right="270" w:hanging="540"/>
        <w:rPr>
          <w:rFonts w:ascii="Times New Roman" w:hAnsi="Times New Roman" w:cs="Times New Roman"/>
        </w:rPr>
      </w:pPr>
    </w:p>
    <w:p w14:paraId="0B8C7FAE" w14:textId="0DFDBAC7" w:rsidR="002B3311" w:rsidRPr="0058402E" w:rsidRDefault="002B3311" w:rsidP="00FC18EC">
      <w:pPr>
        <w:pStyle w:val="Heading3"/>
        <w:rPr>
          <w:rFonts w:ascii="Times New Roman" w:hAnsi="Times New Roman" w:cs="Times New Roman"/>
          <w:b w:val="0"/>
        </w:rPr>
      </w:pPr>
      <w:bookmarkStart w:id="868" w:name="_Toc273797787"/>
      <w:r w:rsidRPr="0058402E">
        <w:rPr>
          <w:rFonts w:ascii="Times New Roman" w:hAnsi="Times New Roman" w:cs="Times New Roman"/>
          <w:b w:val="0"/>
        </w:rPr>
        <w:t>Section 8-7-10.  Alcoholic beverages</w:t>
      </w:r>
      <w:bookmarkEnd w:id="868"/>
      <w:r w:rsidRPr="0058402E">
        <w:rPr>
          <w:rFonts w:ascii="Times New Roman" w:hAnsi="Times New Roman" w:cs="Times New Roman"/>
          <w:b w:val="0"/>
        </w:rPr>
        <w:t xml:space="preserve">  </w:t>
      </w:r>
    </w:p>
    <w:p w14:paraId="280AF048" w14:textId="77777777" w:rsidR="002B3311" w:rsidRPr="0058402E" w:rsidRDefault="002B3311" w:rsidP="00FC18EC">
      <w:pPr>
        <w:widowControl w:val="0"/>
        <w:autoSpaceDE w:val="0"/>
        <w:autoSpaceDN w:val="0"/>
        <w:adjustRightInd w:val="0"/>
        <w:ind w:left="540" w:right="270" w:hanging="540"/>
        <w:rPr>
          <w:rFonts w:ascii="Times New Roman" w:hAnsi="Times New Roman" w:cs="Times New Roman"/>
        </w:rPr>
      </w:pPr>
    </w:p>
    <w:p w14:paraId="46B0CB3B" w14:textId="77777777" w:rsidR="002B3311" w:rsidRPr="0058402E" w:rsidRDefault="002B3311" w:rsidP="00FC18EC">
      <w:pPr>
        <w:widowControl w:val="0"/>
        <w:autoSpaceDE w:val="0"/>
        <w:autoSpaceDN w:val="0"/>
        <w:adjustRightInd w:val="0"/>
        <w:ind w:right="270"/>
        <w:rPr>
          <w:rFonts w:ascii="Times New Roman" w:hAnsi="Times New Roman" w:cs="Times New Roman"/>
        </w:rPr>
      </w:pPr>
      <w:r w:rsidRPr="0058402E">
        <w:rPr>
          <w:rFonts w:ascii="Times New Roman" w:hAnsi="Times New Roman" w:cs="Times New Roman"/>
        </w:rPr>
        <w:t>No dispensary shall hold or maintain a license from the State Division of Alcoholic Beverage Control for the sale of alcoholic beverages, or operate a business on the premises that sells alcoholic beverages. No alcoholic beverages shall be allowed or consumed on the premises.</w:t>
      </w:r>
    </w:p>
    <w:p w14:paraId="07715E72"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2340DDE2" w14:textId="7A4CB5B2" w:rsidR="002B3311" w:rsidRPr="0058402E" w:rsidRDefault="002B3311" w:rsidP="00FC18EC">
      <w:pPr>
        <w:pStyle w:val="Heading3"/>
        <w:rPr>
          <w:rFonts w:ascii="Times New Roman" w:hAnsi="Times New Roman" w:cs="Times New Roman"/>
          <w:b w:val="0"/>
        </w:rPr>
      </w:pPr>
      <w:bookmarkStart w:id="869" w:name="_Toc273797788"/>
      <w:r w:rsidRPr="0058402E">
        <w:rPr>
          <w:rFonts w:ascii="Times New Roman" w:hAnsi="Times New Roman" w:cs="Times New Roman"/>
          <w:b w:val="0"/>
        </w:rPr>
        <w:t>Section 8-7-11.  Off-site cultivation requirements</w:t>
      </w:r>
      <w:bookmarkEnd w:id="869"/>
    </w:p>
    <w:p w14:paraId="0A8CEFDC"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5BDA8CB5" w14:textId="77777777" w:rsidR="002B3311" w:rsidRPr="0058402E" w:rsidRDefault="002B3311" w:rsidP="00FC18EC">
      <w:pPr>
        <w:widowControl w:val="0"/>
        <w:numPr>
          <w:ilvl w:val="0"/>
          <w:numId w:val="39"/>
        </w:numPr>
        <w:autoSpaceDE w:val="0"/>
        <w:autoSpaceDN w:val="0"/>
        <w:adjustRightInd w:val="0"/>
        <w:spacing w:after="200" w:line="276" w:lineRule="auto"/>
        <w:ind w:left="450" w:right="270" w:hanging="540"/>
        <w:rPr>
          <w:rFonts w:ascii="Times New Roman" w:hAnsi="Times New Roman" w:cs="Times New Roman"/>
        </w:rPr>
      </w:pPr>
      <w:r w:rsidRPr="0058402E">
        <w:rPr>
          <w:rFonts w:ascii="Times New Roman" w:hAnsi="Times New Roman" w:cs="Times New Roman"/>
        </w:rPr>
        <w:t>The operation of a Medical Marijuana Dispensary Offsite Cultivation Location or any type of Medical Marijuana Infusion or Manufacturing Facility</w:t>
      </w:r>
      <w:r w:rsidRPr="0058402E">
        <w:rPr>
          <w:rFonts w:ascii="Times New Roman" w:hAnsi="Times New Roman" w:cs="Times New Roman"/>
          <w:bCs/>
        </w:rPr>
        <w:t xml:space="preserve"> </w:t>
      </w:r>
      <w:r w:rsidRPr="0058402E">
        <w:rPr>
          <w:rFonts w:ascii="Times New Roman" w:hAnsi="Times New Roman" w:cs="Times New Roman"/>
        </w:rPr>
        <w:t>shall be allowed in C-1 Zone in the MM-01 overlay and only upon issuance of a conditional use permit from the City of Saint Johns Arizona.</w:t>
      </w:r>
    </w:p>
    <w:p w14:paraId="6A54E806" w14:textId="77777777" w:rsidR="002B3311" w:rsidRPr="0058402E" w:rsidRDefault="002B3311" w:rsidP="00FC18EC">
      <w:pPr>
        <w:widowControl w:val="0"/>
        <w:numPr>
          <w:ilvl w:val="0"/>
          <w:numId w:val="39"/>
        </w:numPr>
        <w:autoSpaceDE w:val="0"/>
        <w:autoSpaceDN w:val="0"/>
        <w:adjustRightInd w:val="0"/>
        <w:spacing w:after="200" w:line="276" w:lineRule="auto"/>
        <w:ind w:left="450" w:right="270" w:hanging="540"/>
        <w:rPr>
          <w:rFonts w:ascii="Times New Roman" w:hAnsi="Times New Roman" w:cs="Times New Roman"/>
        </w:rPr>
      </w:pPr>
      <w:r w:rsidRPr="0058402E">
        <w:rPr>
          <w:rFonts w:ascii="Times New Roman" w:hAnsi="Times New Roman" w:cs="Times New Roman"/>
        </w:rPr>
        <w:lastRenderedPageBreak/>
        <w:t xml:space="preserve">Prior to opening or operating a Medical Marijuana Dispensary Off-site Cultivation Location or any type of Medical Marijuana Infusion or Manufacturing Facility, the owner shall apply for a special use permit allowing such use. </w:t>
      </w:r>
    </w:p>
    <w:p w14:paraId="56561A13" w14:textId="77777777" w:rsidR="002B3311" w:rsidRPr="0058402E" w:rsidRDefault="002B3311" w:rsidP="00FC18EC">
      <w:pPr>
        <w:widowControl w:val="0"/>
        <w:numPr>
          <w:ilvl w:val="0"/>
          <w:numId w:val="39"/>
        </w:numPr>
        <w:autoSpaceDE w:val="0"/>
        <w:autoSpaceDN w:val="0"/>
        <w:adjustRightInd w:val="0"/>
        <w:spacing w:after="200" w:line="276" w:lineRule="auto"/>
        <w:ind w:left="450" w:right="270" w:hanging="540"/>
        <w:rPr>
          <w:rFonts w:ascii="Times New Roman" w:hAnsi="Times New Roman" w:cs="Times New Roman"/>
        </w:rPr>
      </w:pPr>
      <w:r w:rsidRPr="0058402E">
        <w:rPr>
          <w:rFonts w:ascii="Times New Roman" w:hAnsi="Times New Roman" w:cs="Times New Roman"/>
        </w:rPr>
        <w:t>In addition to the information required by this section, the applicant for a conditional use permit for a</w:t>
      </w:r>
      <w:r w:rsidRPr="0058402E">
        <w:rPr>
          <w:rFonts w:ascii="Times New Roman" w:hAnsi="Times New Roman" w:cs="Times New Roman"/>
          <w:bCs/>
        </w:rPr>
        <w:t xml:space="preserve"> </w:t>
      </w:r>
      <w:r w:rsidRPr="0058402E">
        <w:rPr>
          <w:rFonts w:ascii="Times New Roman" w:hAnsi="Times New Roman" w:cs="Times New Roman"/>
        </w:rPr>
        <w:t xml:space="preserve">Medical Marijuana Dispensary Off-site Cultivation Location or any type of Medical Marijuana Infusion or Manufacturing Facility shall </w:t>
      </w:r>
      <w:r w:rsidRPr="0058402E">
        <w:rPr>
          <w:rFonts w:ascii="Times New Roman" w:hAnsi="Times New Roman" w:cs="Times New Roman"/>
          <w:bCs/>
        </w:rPr>
        <w:t xml:space="preserve"> </w:t>
      </w:r>
      <w:r w:rsidRPr="0058402E">
        <w:rPr>
          <w:rFonts w:ascii="Times New Roman" w:hAnsi="Times New Roman" w:cs="Times New Roman"/>
        </w:rPr>
        <w:t>provide the city with a notarized certification stating that the Medical Marijuana Dispensary Offsite Cultivation Location or any type of Medical Marijuana Infusion or Manufacturing Facility shall:</w:t>
      </w:r>
    </w:p>
    <w:p w14:paraId="40333A52" w14:textId="6B6FFECB" w:rsidR="002B3311" w:rsidRPr="0058402E" w:rsidRDefault="002B3311" w:rsidP="00FC18EC">
      <w:pPr>
        <w:widowControl w:val="0"/>
        <w:numPr>
          <w:ilvl w:val="1"/>
          <w:numId w:val="39"/>
        </w:numPr>
        <w:autoSpaceDE w:val="0"/>
        <w:autoSpaceDN w:val="0"/>
        <w:adjustRightInd w:val="0"/>
        <w:spacing w:after="200" w:line="276" w:lineRule="auto"/>
        <w:ind w:left="990" w:right="270" w:hanging="540"/>
        <w:rPr>
          <w:rFonts w:ascii="Times New Roman" w:hAnsi="Times New Roman" w:cs="Times New Roman"/>
        </w:rPr>
      </w:pPr>
      <w:r w:rsidRPr="0058402E">
        <w:rPr>
          <w:rFonts w:ascii="Times New Roman" w:hAnsi="Times New Roman" w:cs="Times New Roman"/>
        </w:rPr>
        <w:t>be located in a permanent building and may not be located in a trailer, cargo container or motor vehicle.</w:t>
      </w:r>
    </w:p>
    <w:p w14:paraId="08513974" w14:textId="77777777" w:rsidR="002B3311" w:rsidRPr="0058402E" w:rsidRDefault="002B3311" w:rsidP="00FC18EC">
      <w:pPr>
        <w:widowControl w:val="0"/>
        <w:numPr>
          <w:ilvl w:val="1"/>
          <w:numId w:val="39"/>
        </w:numPr>
        <w:autoSpaceDE w:val="0"/>
        <w:autoSpaceDN w:val="0"/>
        <w:adjustRightInd w:val="0"/>
        <w:spacing w:after="200" w:line="276" w:lineRule="auto"/>
        <w:ind w:left="990" w:right="270" w:hanging="540"/>
        <w:rPr>
          <w:rFonts w:ascii="Times New Roman" w:hAnsi="Times New Roman" w:cs="Times New Roman"/>
        </w:rPr>
      </w:pPr>
      <w:r w:rsidRPr="0058402E">
        <w:rPr>
          <w:rFonts w:ascii="Times New Roman" w:hAnsi="Times New Roman" w:cs="Times New Roman"/>
        </w:rPr>
        <w:t xml:space="preserve">not have drive-through service. </w:t>
      </w:r>
    </w:p>
    <w:p w14:paraId="2F15CC91" w14:textId="77777777" w:rsidR="002B3311" w:rsidRPr="0058402E" w:rsidRDefault="002B3311" w:rsidP="00FC18EC">
      <w:pPr>
        <w:widowControl w:val="0"/>
        <w:numPr>
          <w:ilvl w:val="1"/>
          <w:numId w:val="39"/>
        </w:numPr>
        <w:autoSpaceDE w:val="0"/>
        <w:autoSpaceDN w:val="0"/>
        <w:adjustRightInd w:val="0"/>
        <w:spacing w:after="200" w:line="276" w:lineRule="auto"/>
        <w:ind w:left="990" w:right="270" w:hanging="540"/>
        <w:rPr>
          <w:rFonts w:ascii="Times New Roman" w:hAnsi="Times New Roman" w:cs="Times New Roman"/>
        </w:rPr>
      </w:pPr>
      <w:r w:rsidRPr="0058402E">
        <w:rPr>
          <w:rFonts w:ascii="Times New Roman" w:hAnsi="Times New Roman" w:cs="Times New Roman"/>
        </w:rPr>
        <w:t>not emit dust, fumes, vapors or odors into the environment.</w:t>
      </w:r>
    </w:p>
    <w:p w14:paraId="72559DB4" w14:textId="77777777" w:rsidR="002B3311" w:rsidRPr="0058402E" w:rsidRDefault="002B3311" w:rsidP="00FC18EC">
      <w:pPr>
        <w:widowControl w:val="0"/>
        <w:numPr>
          <w:ilvl w:val="1"/>
          <w:numId w:val="39"/>
        </w:numPr>
        <w:autoSpaceDE w:val="0"/>
        <w:autoSpaceDN w:val="0"/>
        <w:adjustRightInd w:val="0"/>
        <w:spacing w:after="200" w:line="276" w:lineRule="auto"/>
        <w:ind w:left="990" w:right="270" w:hanging="540"/>
        <w:rPr>
          <w:rFonts w:ascii="Times New Roman" w:hAnsi="Times New Roman" w:cs="Times New Roman"/>
        </w:rPr>
      </w:pPr>
      <w:r w:rsidRPr="0058402E">
        <w:rPr>
          <w:rFonts w:ascii="Times New Roman" w:hAnsi="Times New Roman" w:cs="Times New Roman"/>
        </w:rPr>
        <w:t>not provide off-site delivery of medical marijuana.</w:t>
      </w:r>
    </w:p>
    <w:p w14:paraId="59900A16" w14:textId="77777777" w:rsidR="002B3311" w:rsidRPr="0058402E" w:rsidRDefault="002B3311" w:rsidP="00FC18EC">
      <w:pPr>
        <w:widowControl w:val="0"/>
        <w:numPr>
          <w:ilvl w:val="1"/>
          <w:numId w:val="39"/>
        </w:numPr>
        <w:autoSpaceDE w:val="0"/>
        <w:autoSpaceDN w:val="0"/>
        <w:adjustRightInd w:val="0"/>
        <w:spacing w:after="200" w:line="276" w:lineRule="auto"/>
        <w:ind w:left="990" w:right="270" w:hanging="540"/>
        <w:rPr>
          <w:rFonts w:ascii="Times New Roman" w:hAnsi="Times New Roman" w:cs="Times New Roman"/>
        </w:rPr>
      </w:pPr>
      <w:r w:rsidRPr="0058402E">
        <w:rPr>
          <w:rFonts w:ascii="Times New Roman" w:hAnsi="Times New Roman" w:cs="Times New Roman"/>
        </w:rPr>
        <w:t>prohibit consumption of marijuana on the premises.</w:t>
      </w:r>
    </w:p>
    <w:p w14:paraId="05DFC609" w14:textId="77777777" w:rsidR="002B3311" w:rsidRPr="0058402E" w:rsidRDefault="002B3311" w:rsidP="00FC18EC">
      <w:pPr>
        <w:widowControl w:val="0"/>
        <w:numPr>
          <w:ilvl w:val="1"/>
          <w:numId w:val="39"/>
        </w:numPr>
        <w:autoSpaceDE w:val="0"/>
        <w:autoSpaceDN w:val="0"/>
        <w:adjustRightInd w:val="0"/>
        <w:spacing w:after="200" w:line="276" w:lineRule="auto"/>
        <w:ind w:left="990" w:right="270" w:hanging="540"/>
        <w:rPr>
          <w:rFonts w:ascii="Times New Roman" w:hAnsi="Times New Roman" w:cs="Times New Roman"/>
        </w:rPr>
      </w:pPr>
      <w:r w:rsidRPr="0058402E">
        <w:rPr>
          <w:rFonts w:ascii="Times New Roman" w:hAnsi="Times New Roman" w:cs="Times New Roman"/>
        </w:rPr>
        <w:t>not have outdoor seating areas.</w:t>
      </w:r>
    </w:p>
    <w:p w14:paraId="1361C6BD" w14:textId="428E9B05" w:rsidR="002B3311" w:rsidRPr="0058402E" w:rsidRDefault="002B3311" w:rsidP="00FC18EC">
      <w:pPr>
        <w:widowControl w:val="0"/>
        <w:numPr>
          <w:ilvl w:val="1"/>
          <w:numId w:val="39"/>
        </w:numPr>
        <w:autoSpaceDE w:val="0"/>
        <w:autoSpaceDN w:val="0"/>
        <w:adjustRightInd w:val="0"/>
        <w:spacing w:after="200" w:line="276" w:lineRule="auto"/>
        <w:ind w:left="990" w:right="270" w:hanging="540"/>
        <w:rPr>
          <w:rFonts w:ascii="Times New Roman" w:hAnsi="Times New Roman" w:cs="Times New Roman"/>
        </w:rPr>
      </w:pPr>
      <w:r w:rsidRPr="0058402E">
        <w:rPr>
          <w:rFonts w:ascii="Times New Roman" w:hAnsi="Times New Roman" w:cs="Times New Roman"/>
        </w:rPr>
        <w:t>display in a prominent area the license obtained from the Arizona Department of Health Services obtained pursuant to A.R.S. § 36-2801.13.</w:t>
      </w:r>
    </w:p>
    <w:p w14:paraId="291205F8" w14:textId="272C7BDC" w:rsidR="002B3311" w:rsidRPr="0058402E" w:rsidRDefault="002B3311" w:rsidP="00FC18EC">
      <w:pPr>
        <w:pStyle w:val="Heading3"/>
        <w:rPr>
          <w:rFonts w:ascii="Times New Roman" w:hAnsi="Times New Roman" w:cs="Times New Roman"/>
          <w:b w:val="0"/>
        </w:rPr>
      </w:pPr>
      <w:bookmarkStart w:id="870" w:name="_Toc273797789"/>
      <w:r w:rsidRPr="0058402E">
        <w:rPr>
          <w:rFonts w:ascii="Times New Roman" w:hAnsi="Times New Roman" w:cs="Times New Roman"/>
          <w:b w:val="0"/>
        </w:rPr>
        <w:t>Section 8-7-12.  Off-site cultivation Separation Requirements</w:t>
      </w:r>
      <w:bookmarkEnd w:id="870"/>
    </w:p>
    <w:p w14:paraId="337BD59C" w14:textId="77777777" w:rsidR="002B3311" w:rsidRPr="0058402E" w:rsidRDefault="002B3311" w:rsidP="00FC18EC">
      <w:pPr>
        <w:ind w:left="990" w:hanging="1152"/>
        <w:rPr>
          <w:rFonts w:ascii="Times New Roman" w:hAnsi="Times New Roman" w:cs="Times New Roman"/>
        </w:rPr>
      </w:pPr>
    </w:p>
    <w:p w14:paraId="30BE8555" w14:textId="77777777" w:rsidR="002B3311" w:rsidRPr="0058402E" w:rsidRDefault="002B3311" w:rsidP="00FC18EC">
      <w:pPr>
        <w:tabs>
          <w:tab w:val="right" w:pos="720"/>
        </w:tabs>
        <w:rPr>
          <w:rFonts w:ascii="Times New Roman" w:hAnsi="Times New Roman" w:cs="Times New Roman"/>
        </w:rPr>
      </w:pPr>
      <w:r w:rsidRPr="0058402E">
        <w:rPr>
          <w:rFonts w:ascii="Times New Roman" w:hAnsi="Times New Roman" w:cs="Times New Roman"/>
        </w:rPr>
        <w:t>A Medical Marijuana Dispensary or a Medical Marijuana Offsite Cultivation Location shall meet the following minimum separations measured in a straight line from the boundary of the parcel containing the Medical Marijuana Dispensary or Medical Marijuana Dispensary Offsite Cultivation Location to the property boundary of the parcel containing any existing uses listed below:</w:t>
      </w:r>
    </w:p>
    <w:p w14:paraId="180DE88B"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bCs/>
        </w:rPr>
      </w:pPr>
    </w:p>
    <w:p w14:paraId="689EEE17" w14:textId="2029E8B8" w:rsidR="002B3311" w:rsidRPr="0058402E" w:rsidRDefault="002B3311" w:rsidP="00FC18EC">
      <w:pPr>
        <w:pStyle w:val="Heading3"/>
        <w:rPr>
          <w:rFonts w:ascii="Times New Roman" w:hAnsi="Times New Roman" w:cs="Times New Roman"/>
          <w:b w:val="0"/>
        </w:rPr>
      </w:pPr>
      <w:bookmarkStart w:id="871" w:name="_Toc273797790"/>
      <w:r w:rsidRPr="0058402E">
        <w:rPr>
          <w:rFonts w:ascii="Times New Roman" w:hAnsi="Times New Roman" w:cs="Times New Roman"/>
          <w:b w:val="0"/>
        </w:rPr>
        <w:t>Section 8-7-13.   Off-site Cultivation Location Prohibitions</w:t>
      </w:r>
      <w:bookmarkEnd w:id="871"/>
    </w:p>
    <w:p w14:paraId="3420E124"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bCs/>
        </w:rPr>
      </w:pPr>
    </w:p>
    <w:p w14:paraId="6C69F46C" w14:textId="77777777" w:rsidR="002B3311" w:rsidRPr="0058402E" w:rsidRDefault="002B3311" w:rsidP="00FC18EC">
      <w:pPr>
        <w:widowControl w:val="0"/>
        <w:autoSpaceDE w:val="0"/>
        <w:autoSpaceDN w:val="0"/>
        <w:adjustRightInd w:val="0"/>
        <w:spacing w:line="276" w:lineRule="auto"/>
        <w:ind w:right="270"/>
        <w:rPr>
          <w:rFonts w:ascii="Times New Roman" w:hAnsi="Times New Roman" w:cs="Times New Roman"/>
        </w:rPr>
      </w:pPr>
      <w:r w:rsidRPr="0058402E">
        <w:rPr>
          <w:rFonts w:ascii="Times New Roman" w:hAnsi="Times New Roman" w:cs="Times New Roman"/>
        </w:rPr>
        <w:lastRenderedPageBreak/>
        <w:t>A Medial Marijuana Dispensary Offsite Cultivation Location not associated with a Medical Marijuana Dispensary is prohibited, and only one Medical Marijuana Dispensary Off-site Cultivation Location shall be permitted for the single medical marijuana dispensary with which it is associated.</w:t>
      </w:r>
    </w:p>
    <w:p w14:paraId="37D2C4FA" w14:textId="77777777" w:rsidR="002B3311" w:rsidRPr="0058402E" w:rsidRDefault="002B3311" w:rsidP="00FC18EC">
      <w:pPr>
        <w:widowControl w:val="0"/>
        <w:autoSpaceDE w:val="0"/>
        <w:autoSpaceDN w:val="0"/>
        <w:adjustRightInd w:val="0"/>
        <w:ind w:right="270"/>
        <w:rPr>
          <w:rFonts w:ascii="Times New Roman" w:hAnsi="Times New Roman" w:cs="Times New Roman"/>
        </w:rPr>
      </w:pPr>
    </w:p>
    <w:p w14:paraId="2BDB7A78" w14:textId="401945C0" w:rsidR="002B3311" w:rsidRPr="0058402E" w:rsidRDefault="002B3311" w:rsidP="00FC18EC">
      <w:pPr>
        <w:pStyle w:val="Heading3"/>
        <w:rPr>
          <w:rFonts w:ascii="Times New Roman" w:hAnsi="Times New Roman" w:cs="Times New Roman"/>
          <w:b w:val="0"/>
        </w:rPr>
      </w:pPr>
      <w:bookmarkStart w:id="872" w:name="_Toc273797791"/>
      <w:r w:rsidRPr="0058402E">
        <w:rPr>
          <w:rFonts w:ascii="Times New Roman" w:hAnsi="Times New Roman" w:cs="Times New Roman"/>
          <w:b w:val="0"/>
        </w:rPr>
        <w:t>Section 8-7-14.   Off-site Cultivation Location Limitation</w:t>
      </w:r>
      <w:bookmarkEnd w:id="872"/>
    </w:p>
    <w:p w14:paraId="1DF62AA8" w14:textId="77777777" w:rsidR="002B3311" w:rsidRPr="0058402E" w:rsidRDefault="002B3311" w:rsidP="00FC18EC">
      <w:pPr>
        <w:widowControl w:val="0"/>
        <w:autoSpaceDE w:val="0"/>
        <w:autoSpaceDN w:val="0"/>
        <w:adjustRightInd w:val="0"/>
        <w:ind w:left="990" w:right="270" w:hanging="1152"/>
        <w:rPr>
          <w:rFonts w:ascii="Times New Roman" w:hAnsi="Times New Roman" w:cs="Times New Roman"/>
        </w:rPr>
      </w:pPr>
    </w:p>
    <w:p w14:paraId="07CF3970" w14:textId="77777777" w:rsidR="002B3311" w:rsidRPr="0058402E" w:rsidRDefault="002B3311" w:rsidP="00FC18EC">
      <w:pPr>
        <w:widowControl w:val="0"/>
        <w:autoSpaceDE w:val="0"/>
        <w:autoSpaceDN w:val="0"/>
        <w:adjustRightInd w:val="0"/>
        <w:ind w:right="270"/>
        <w:rPr>
          <w:rFonts w:ascii="Times New Roman" w:hAnsi="Times New Roman" w:cs="Times New Roman"/>
        </w:rPr>
      </w:pPr>
      <w:r w:rsidRPr="0058402E">
        <w:rPr>
          <w:rFonts w:ascii="Times New Roman" w:hAnsi="Times New Roman" w:cs="Times New Roman"/>
        </w:rPr>
        <w:t xml:space="preserve">The number of Medical Marijuana Dispensary Offsite Cultivation Locations permitted within the town limits of the City of Saint Johns, Arizona shall be limited to one for every 5,000 residents of the city of Saint Johns, Arizona.  The number of permitted medical marijuana dispensaries shall be increased by one for each Saint Johns population increase of 5,000 persons over and above the official 2010 census figure for the City of Saint Johns.  </w:t>
      </w:r>
    </w:p>
    <w:p w14:paraId="33DB3F53" w14:textId="77777777" w:rsidR="002B3311" w:rsidRPr="0058402E" w:rsidRDefault="002B3311" w:rsidP="00FC18EC">
      <w:pPr>
        <w:widowControl w:val="0"/>
        <w:autoSpaceDE w:val="0"/>
        <w:autoSpaceDN w:val="0"/>
        <w:adjustRightInd w:val="0"/>
        <w:ind w:right="270"/>
        <w:rPr>
          <w:rFonts w:ascii="Times New Roman" w:hAnsi="Times New Roman" w:cs="Times New Roman"/>
        </w:rPr>
      </w:pPr>
    </w:p>
    <w:p w14:paraId="7D19317C" w14:textId="2495A44E" w:rsidR="002B3311" w:rsidRPr="0058402E" w:rsidRDefault="002B3311" w:rsidP="00FC18EC">
      <w:pPr>
        <w:pStyle w:val="Heading3"/>
        <w:rPr>
          <w:rFonts w:ascii="Times New Roman" w:hAnsi="Times New Roman" w:cs="Times New Roman"/>
          <w:b w:val="0"/>
        </w:rPr>
      </w:pPr>
      <w:bookmarkStart w:id="873" w:name="_Toc273797792"/>
      <w:r w:rsidRPr="0058402E">
        <w:rPr>
          <w:rFonts w:ascii="Times New Roman" w:hAnsi="Times New Roman" w:cs="Times New Roman"/>
          <w:b w:val="0"/>
        </w:rPr>
        <w:t>Section 8-7-15   Registry Identification Card Required to Operate a Dispensary</w:t>
      </w:r>
      <w:bookmarkEnd w:id="873"/>
      <w:r w:rsidRPr="0058402E">
        <w:rPr>
          <w:rFonts w:ascii="Times New Roman" w:hAnsi="Times New Roman" w:cs="Times New Roman"/>
          <w:b w:val="0"/>
        </w:rPr>
        <w:t xml:space="preserve">   </w:t>
      </w:r>
    </w:p>
    <w:p w14:paraId="4A8C562F" w14:textId="77777777" w:rsidR="002B3311" w:rsidRPr="0058402E" w:rsidRDefault="002B3311" w:rsidP="00FC18EC">
      <w:pPr>
        <w:widowControl w:val="0"/>
        <w:autoSpaceDE w:val="0"/>
        <w:autoSpaceDN w:val="0"/>
        <w:adjustRightInd w:val="0"/>
        <w:ind w:right="270"/>
        <w:rPr>
          <w:rFonts w:ascii="Times New Roman" w:hAnsi="Times New Roman" w:cs="Times New Roman"/>
        </w:rPr>
      </w:pPr>
    </w:p>
    <w:p w14:paraId="04D337E6" w14:textId="77777777" w:rsidR="002B3311" w:rsidRPr="0058402E" w:rsidRDefault="002B3311" w:rsidP="00FC18EC">
      <w:pPr>
        <w:widowControl w:val="0"/>
        <w:autoSpaceDE w:val="0"/>
        <w:autoSpaceDN w:val="0"/>
        <w:adjustRightInd w:val="0"/>
        <w:ind w:right="270"/>
        <w:rPr>
          <w:rFonts w:ascii="Times New Roman" w:hAnsi="Times New Roman" w:cs="Times New Roman"/>
        </w:rPr>
      </w:pPr>
      <w:r w:rsidRPr="0058402E">
        <w:rPr>
          <w:rFonts w:ascii="Times New Roman" w:hAnsi="Times New Roman" w:cs="Times New Roman"/>
        </w:rPr>
        <w:t xml:space="preserve">It is unlawful for any person to engage in, conduct or carry on, or to permit to be engaged in, conducted or carried on, in or upon any premises in the City, the operation of a dispensary, unless the person first obtains and continues to maintain in full force and effect a Registry Identification Card issued by the DHS. Any dispensaries that conduct business without a permit are subject to immediate shutdown and all penalties under current municipal code that apply to businesses operating without a valid license. </w:t>
      </w:r>
    </w:p>
    <w:p w14:paraId="18F9E7D9" w14:textId="77777777" w:rsidR="00B047CF" w:rsidRPr="0058402E" w:rsidRDefault="00B047CF" w:rsidP="00FC18EC">
      <w:pPr>
        <w:pStyle w:val="NoteLevel1"/>
        <w:rPr>
          <w:rFonts w:ascii="Times New Roman" w:hAnsi="Times New Roman" w:cs="Times New Roman"/>
        </w:rPr>
      </w:pPr>
    </w:p>
    <w:p w14:paraId="5D134CED" w14:textId="24BB50AA" w:rsidR="00B35D2E" w:rsidRPr="0058402E" w:rsidRDefault="00B35D2E" w:rsidP="00FC18EC">
      <w:pPr>
        <w:pStyle w:val="Heading3"/>
        <w:rPr>
          <w:rFonts w:ascii="Times New Roman" w:hAnsi="Times New Roman" w:cs="Times New Roman"/>
          <w:b w:val="0"/>
        </w:rPr>
      </w:pPr>
      <w:r w:rsidRPr="0058402E">
        <w:rPr>
          <w:rFonts w:ascii="Times New Roman" w:hAnsi="Times New Roman" w:cs="Times New Roman"/>
          <w:b w:val="0"/>
        </w:rPr>
        <w:t>Section 8-7-16. Enforceme</w:t>
      </w:r>
      <w:r w:rsidR="0038043C" w:rsidRPr="0058402E">
        <w:rPr>
          <w:rFonts w:ascii="Times New Roman" w:hAnsi="Times New Roman" w:cs="Times New Roman"/>
          <w:b w:val="0"/>
        </w:rPr>
        <w:t>nt and civil citations</w:t>
      </w:r>
    </w:p>
    <w:p w14:paraId="035C3784" w14:textId="1F119FFB" w:rsidR="00616FBE" w:rsidRPr="0058402E" w:rsidRDefault="00616FBE" w:rsidP="00FC18EC">
      <w:pPr>
        <w:rPr>
          <w:rFonts w:ascii="Times New Roman" w:hAnsi="Times New Roman" w:cs="Times New Roman"/>
        </w:rPr>
      </w:pPr>
    </w:p>
    <w:p w14:paraId="02331310" w14:textId="252AF80E" w:rsidR="00B35D2E" w:rsidRPr="0058402E" w:rsidRDefault="00B35D2E" w:rsidP="00FC18EC">
      <w:pPr>
        <w:rPr>
          <w:rFonts w:ascii="Times New Roman" w:hAnsi="Times New Roman" w:cs="Times New Roman"/>
        </w:rPr>
        <w:sectPr w:rsidR="00B35D2E" w:rsidRPr="0058402E" w:rsidSect="00921FD7">
          <w:footnotePr>
            <w:numRestart w:val="eachSect"/>
          </w:footnotePr>
          <w:pgSz w:w="12240" w:h="15840"/>
          <w:pgMar w:top="1440" w:right="1440" w:bottom="1440" w:left="1440" w:header="720" w:footer="720" w:gutter="0"/>
          <w:cols w:space="720"/>
          <w:titlePg/>
          <w:docGrid w:type="lines" w:linePitch="360"/>
        </w:sectPr>
      </w:pPr>
      <w:r w:rsidRPr="0058402E">
        <w:rPr>
          <w:rFonts w:ascii="Times New Roman" w:hAnsi="Times New Roman" w:cs="Times New Roman"/>
        </w:rPr>
        <w:t>This article may be enforced pursuant to the provisions of Section</w:t>
      </w:r>
      <w:r w:rsidR="006E28A9" w:rsidRPr="0058402E">
        <w:rPr>
          <w:rFonts w:ascii="Times New Roman" w:hAnsi="Times New Roman" w:cs="Times New Roman"/>
        </w:rPr>
        <w:t>s</w:t>
      </w:r>
      <w:r w:rsidRPr="0058402E">
        <w:rPr>
          <w:rFonts w:ascii="Times New Roman" w:hAnsi="Times New Roman" w:cs="Times New Roman"/>
        </w:rPr>
        <w:t xml:space="preserve"> 8-6-5 through 8-6-7 herein.  </w:t>
      </w:r>
    </w:p>
    <w:p w14:paraId="46401F43" w14:textId="25B7DEBC" w:rsidR="00B047CF" w:rsidRPr="0058402E" w:rsidRDefault="00B047CF" w:rsidP="00FC18EC">
      <w:pPr>
        <w:pStyle w:val="Heading2"/>
        <w:rPr>
          <w:rFonts w:ascii="Times New Roman" w:hAnsi="Times New Roman" w:cs="Times New Roman"/>
          <w:b w:val="0"/>
          <w:sz w:val="24"/>
          <w:szCs w:val="24"/>
        </w:rPr>
      </w:pPr>
      <w:bookmarkStart w:id="874" w:name="_Toc272250173"/>
      <w:bookmarkStart w:id="875" w:name="_Toc273788909"/>
      <w:bookmarkStart w:id="876" w:name="_Toc273797229"/>
      <w:bookmarkStart w:id="877" w:name="_Toc273797793"/>
      <w:r w:rsidRPr="0058402E">
        <w:rPr>
          <w:rFonts w:ascii="Times New Roman" w:hAnsi="Times New Roman" w:cs="Times New Roman"/>
          <w:b w:val="0"/>
          <w:sz w:val="24"/>
          <w:szCs w:val="24"/>
        </w:rPr>
        <w:lastRenderedPageBreak/>
        <w:t xml:space="preserve">ARTICLE 8-8    </w:t>
      </w:r>
      <w:r w:rsidR="005C6B31" w:rsidRPr="0058402E">
        <w:rPr>
          <w:rFonts w:ascii="Times New Roman" w:hAnsi="Times New Roman" w:cs="Times New Roman"/>
          <w:b w:val="0"/>
          <w:sz w:val="24"/>
          <w:szCs w:val="24"/>
        </w:rPr>
        <w:t>CEMETERY</w:t>
      </w:r>
      <w:r w:rsidRPr="0058402E">
        <w:rPr>
          <w:rFonts w:ascii="Times New Roman" w:hAnsi="Times New Roman" w:cs="Times New Roman"/>
          <w:b w:val="0"/>
          <w:sz w:val="24"/>
          <w:szCs w:val="24"/>
        </w:rPr>
        <w:t xml:space="preserve"> REGULATIONS</w:t>
      </w:r>
      <w:r w:rsidRPr="0058402E">
        <w:rPr>
          <w:rFonts w:ascii="Times New Roman" w:hAnsi="Times New Roman" w:cs="Times New Roman"/>
          <w:b w:val="0"/>
          <w:sz w:val="24"/>
          <w:szCs w:val="24"/>
          <w:vertAlign w:val="superscript"/>
        </w:rPr>
        <w:footnoteReference w:id="50"/>
      </w:r>
      <w:bookmarkEnd w:id="874"/>
      <w:bookmarkEnd w:id="875"/>
      <w:bookmarkEnd w:id="876"/>
      <w:bookmarkEnd w:id="877"/>
    </w:p>
    <w:p w14:paraId="24FC265B" w14:textId="77777777" w:rsidR="00B047CF" w:rsidRPr="0058402E" w:rsidRDefault="00B047CF" w:rsidP="00FC18EC">
      <w:pPr>
        <w:pStyle w:val="NoteLevel1"/>
        <w:rPr>
          <w:rFonts w:ascii="Times New Roman" w:hAnsi="Times New Roman" w:cs="Times New Roman"/>
          <w:color w:val="0000FF"/>
        </w:rPr>
      </w:pPr>
    </w:p>
    <w:p w14:paraId="785842CD" w14:textId="58D1927C" w:rsidR="00B047CF" w:rsidRPr="0058402E" w:rsidRDefault="00B047CF" w:rsidP="00FC18EC">
      <w:pPr>
        <w:pStyle w:val="Heading3"/>
        <w:rPr>
          <w:rFonts w:ascii="Times New Roman" w:hAnsi="Times New Roman" w:cs="Times New Roman"/>
          <w:b w:val="0"/>
        </w:rPr>
      </w:pPr>
      <w:bookmarkStart w:id="878" w:name="_Toc272250174"/>
      <w:bookmarkStart w:id="879" w:name="_Toc273788910"/>
      <w:bookmarkStart w:id="880" w:name="_Toc273797230"/>
      <w:bookmarkStart w:id="881" w:name="_Toc273797794"/>
      <w:r w:rsidRPr="0058402E">
        <w:rPr>
          <w:rFonts w:ascii="Times New Roman" w:hAnsi="Times New Roman" w:cs="Times New Roman"/>
          <w:b w:val="0"/>
        </w:rPr>
        <w:t xml:space="preserve">Section </w:t>
      </w:r>
      <w:r w:rsidR="00F476C2" w:rsidRPr="0058402E">
        <w:rPr>
          <w:rFonts w:ascii="Times New Roman" w:hAnsi="Times New Roman" w:cs="Times New Roman"/>
          <w:b w:val="0"/>
        </w:rPr>
        <w:t>8-8-</w:t>
      </w:r>
      <w:r w:rsidRPr="0058402E">
        <w:rPr>
          <w:rFonts w:ascii="Times New Roman" w:hAnsi="Times New Roman" w:cs="Times New Roman"/>
          <w:b w:val="0"/>
        </w:rPr>
        <w:t>1  Purpose</w:t>
      </w:r>
      <w:bookmarkEnd w:id="878"/>
      <w:bookmarkEnd w:id="879"/>
      <w:bookmarkEnd w:id="880"/>
      <w:bookmarkEnd w:id="881"/>
    </w:p>
    <w:p w14:paraId="6D07B931" w14:textId="77777777" w:rsidR="00B047CF" w:rsidRPr="0058402E" w:rsidRDefault="00B047CF" w:rsidP="00FC18EC">
      <w:pPr>
        <w:pStyle w:val="NoteLevel1"/>
        <w:rPr>
          <w:rFonts w:ascii="Times New Roman" w:hAnsi="Times New Roman" w:cs="Times New Roman"/>
          <w:color w:val="0000FF"/>
        </w:rPr>
      </w:pPr>
    </w:p>
    <w:p w14:paraId="5C587D6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These Rules and Regulations are designed for the protection of interment rights as a group.  This enforcement will help protect St. Johns Cemetery and preserve its beauty. These Rules and Regulations are hereby adopted as the Rules and Regulations of the City of St. Johns and all owners of interment rights, visitors and contractors performing work within the St. Johns Cemetery shall be subject to said Rules and Regulations, amendments or alterations as shall be adopted by the City of St. Johns from time to time.</w:t>
      </w:r>
    </w:p>
    <w:p w14:paraId="49D04C02" w14:textId="77777777" w:rsidR="00B047CF" w:rsidRPr="0058402E" w:rsidRDefault="00B047CF" w:rsidP="00FC18EC">
      <w:pPr>
        <w:pStyle w:val="NoteLevel1"/>
        <w:rPr>
          <w:rFonts w:ascii="Times New Roman" w:hAnsi="Times New Roman" w:cs="Times New Roman"/>
        </w:rPr>
      </w:pPr>
    </w:p>
    <w:p w14:paraId="5700D645" w14:textId="30B01AE6" w:rsidR="00B047CF" w:rsidRPr="0058402E" w:rsidRDefault="00B047CF" w:rsidP="00FC18EC">
      <w:pPr>
        <w:pStyle w:val="Heading3"/>
        <w:rPr>
          <w:rFonts w:ascii="Times New Roman" w:hAnsi="Times New Roman" w:cs="Times New Roman"/>
          <w:b w:val="0"/>
        </w:rPr>
      </w:pPr>
      <w:bookmarkStart w:id="882" w:name="_Toc272250175"/>
      <w:bookmarkStart w:id="883" w:name="_Toc273788911"/>
      <w:bookmarkStart w:id="884" w:name="_Toc273797231"/>
      <w:bookmarkStart w:id="885" w:name="_Toc273797795"/>
      <w:r w:rsidRPr="0058402E">
        <w:rPr>
          <w:rFonts w:ascii="Times New Roman" w:hAnsi="Times New Roman" w:cs="Times New Roman"/>
          <w:b w:val="0"/>
        </w:rPr>
        <w:t xml:space="preserve">Section </w:t>
      </w:r>
      <w:r w:rsidR="00F476C2" w:rsidRPr="0058402E">
        <w:rPr>
          <w:rFonts w:ascii="Times New Roman" w:hAnsi="Times New Roman" w:cs="Times New Roman"/>
          <w:b w:val="0"/>
        </w:rPr>
        <w:t>8-8-</w:t>
      </w:r>
      <w:r w:rsidRPr="0058402E">
        <w:rPr>
          <w:rFonts w:ascii="Times New Roman" w:hAnsi="Times New Roman" w:cs="Times New Roman"/>
          <w:b w:val="0"/>
        </w:rPr>
        <w:t>2  Definitions</w:t>
      </w:r>
      <w:bookmarkEnd w:id="882"/>
      <w:bookmarkEnd w:id="883"/>
      <w:bookmarkEnd w:id="884"/>
      <w:bookmarkEnd w:id="885"/>
    </w:p>
    <w:p w14:paraId="56290455" w14:textId="77777777" w:rsidR="00B047CF" w:rsidRPr="0058402E" w:rsidRDefault="00B047CF" w:rsidP="00FC18EC">
      <w:pPr>
        <w:pStyle w:val="NoteLevel1"/>
        <w:rPr>
          <w:rFonts w:ascii="Times New Roman" w:hAnsi="Times New Roman" w:cs="Times New Roman"/>
          <w:color w:val="0000FF"/>
        </w:rPr>
      </w:pPr>
    </w:p>
    <w:p w14:paraId="7E9826F6"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The term "CASKET" means a commercially made container or equivalent, constructed of wood, board, or metal, in which a body is buried.</w:t>
      </w:r>
    </w:p>
    <w:p w14:paraId="2E1BB5C3"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7818C032"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The term "CITY" means the City of St. Johns and its successors and assigns.</w:t>
      </w:r>
    </w:p>
    <w:p w14:paraId="68922D81"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4AE8AB11"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The term "CONTRACTOR" shall mean any person, firm or corporation or anyone engaged in placing, erecting or repairing any memorial, or performing any work in the St. Johns Cemetery, other than an employee of the City.</w:t>
      </w:r>
    </w:p>
    <w:p w14:paraId="5AF79905"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67B63998"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The term "INTERMENT" shall mean entombment or burial of the remains of a deceased person.</w:t>
      </w:r>
    </w:p>
    <w:p w14:paraId="54CC61D2"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3FD19AD1"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E.</w:t>
      </w:r>
      <w:r w:rsidRPr="0058402E">
        <w:rPr>
          <w:rFonts w:ascii="Times New Roman" w:hAnsi="Times New Roman" w:cs="Times New Roman"/>
        </w:rPr>
        <w:tab/>
        <w:t>The term "MEMORIAL" shall mean any marker or structure upon or in any lot or niche, placed thereupon or therein or partially therein for the purpose of identification or in memory of the interred.</w:t>
      </w:r>
    </w:p>
    <w:p w14:paraId="672D227C"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4990D1BA"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F.</w:t>
      </w:r>
      <w:r w:rsidRPr="0058402E">
        <w:rPr>
          <w:rFonts w:ascii="Times New Roman" w:hAnsi="Times New Roman" w:cs="Times New Roman"/>
        </w:rPr>
        <w:tab/>
        <w:t xml:space="preserve">The term "OFFICERS" shall mean the Cemetery Board of the City of St. Johns and their successors and assigns.  </w:t>
      </w:r>
    </w:p>
    <w:p w14:paraId="53CAAEE0"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21A3AD34"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lastRenderedPageBreak/>
        <w:t>G.</w:t>
      </w:r>
      <w:r w:rsidRPr="0058402E">
        <w:rPr>
          <w:rFonts w:ascii="Times New Roman" w:hAnsi="Times New Roman" w:cs="Times New Roman"/>
        </w:rPr>
        <w:tab/>
        <w:t>The term "OWNER" shall mean the legal possessor of used or unused rights of interment.</w:t>
      </w:r>
    </w:p>
    <w:p w14:paraId="1F3877F6"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545EEA90"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H.</w:t>
      </w:r>
      <w:r w:rsidRPr="0058402E">
        <w:rPr>
          <w:rFonts w:ascii="Times New Roman" w:hAnsi="Times New Roman" w:cs="Times New Roman"/>
        </w:rPr>
        <w:tab/>
        <w:t>The term "ST. JOHNS CEMETERY" shall mean the area set aside, dedicated and platted for the interment of the human dead.</w:t>
      </w:r>
    </w:p>
    <w:p w14:paraId="58597A1E"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7BAEA8A3"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I.</w:t>
      </w:r>
      <w:r w:rsidRPr="0058402E">
        <w:rPr>
          <w:rFonts w:ascii="Times New Roman" w:hAnsi="Times New Roman" w:cs="Times New Roman"/>
        </w:rPr>
        <w:tab/>
        <w:t xml:space="preserve">The term "PERPETUAL CARE" shall mean that all lots for which interment rights are sold or transferred shall have "perpetual" care as herein defined, free of further cost to the purchaser after payment of the original purchase price.   </w:t>
      </w:r>
    </w:p>
    <w:p w14:paraId="768869F3"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6A558F7A" w14:textId="6F04A50C" w:rsidR="00B047CF" w:rsidRPr="0058402E" w:rsidRDefault="00B047CF" w:rsidP="00FC18EC">
      <w:pPr>
        <w:pStyle w:val="Heading3"/>
        <w:rPr>
          <w:rFonts w:ascii="Times New Roman" w:hAnsi="Times New Roman" w:cs="Times New Roman"/>
          <w:b w:val="0"/>
          <w:color w:val="auto"/>
        </w:rPr>
      </w:pPr>
      <w:bookmarkStart w:id="886" w:name="_Toc272250176"/>
      <w:bookmarkStart w:id="887" w:name="_Toc273788912"/>
      <w:bookmarkStart w:id="888" w:name="_Toc273797232"/>
      <w:bookmarkStart w:id="889" w:name="_Toc273797796"/>
      <w:r w:rsidRPr="0058402E">
        <w:rPr>
          <w:rFonts w:ascii="Times New Roman" w:hAnsi="Times New Roman" w:cs="Times New Roman"/>
          <w:b w:val="0"/>
          <w:color w:val="auto"/>
        </w:rPr>
        <w:t xml:space="preserve">Section </w:t>
      </w:r>
      <w:r w:rsidR="00F476C2" w:rsidRPr="0058402E">
        <w:rPr>
          <w:rFonts w:ascii="Times New Roman" w:hAnsi="Times New Roman" w:cs="Times New Roman"/>
          <w:b w:val="0"/>
          <w:color w:val="auto"/>
        </w:rPr>
        <w:t>8-8-</w:t>
      </w:r>
      <w:r w:rsidRPr="0058402E">
        <w:rPr>
          <w:rFonts w:ascii="Times New Roman" w:hAnsi="Times New Roman" w:cs="Times New Roman"/>
          <w:b w:val="0"/>
          <w:color w:val="auto"/>
        </w:rPr>
        <w:t>3   Supervision Of Cemetery</w:t>
      </w:r>
      <w:bookmarkEnd w:id="886"/>
      <w:bookmarkEnd w:id="887"/>
      <w:bookmarkEnd w:id="888"/>
      <w:bookmarkEnd w:id="889"/>
    </w:p>
    <w:p w14:paraId="6F6E336E"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71B7E351"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The City reserves the right to compel all persons coming into the St. Johns Cemetery to obey all rules and regulations adopted by the City by resolution.</w:t>
      </w:r>
    </w:p>
    <w:p w14:paraId="36988B0B"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151AFF23"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The City shall take reasonable precaution to protect owners and the property rights of owners within St. Johns Cemetery from loss or damage but distinctly disclaims all responsibility for loss or damage from causes beyond its reasonable control, particularly in movement of headstones and collars set prior to interments, and especially from damage caused by the elements, an act of God, common enemy, thieves, vandals, malicious mischief makers, explosions, unavoidable accidents, invasion, insurrections, riots or order of any military or civil authority whether the damage be direct or collateral, other than as herein provided.</w:t>
      </w:r>
    </w:p>
    <w:p w14:paraId="47BAA8E6"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5EEE4875"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 xml:space="preserve">The City reserves the right to correct any errors that could be made by either making interments or in the transfer or conveyance and substituting in lieu thereof other interment rights of equal and similar location as far as possible.  </w:t>
      </w:r>
    </w:p>
    <w:p w14:paraId="765EA697"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2829D2E3"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 xml:space="preserve">Automobiles shall obey the speed limits posted and stay on the designated roadways. </w:t>
      </w:r>
    </w:p>
    <w:p w14:paraId="678C14D2"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0407ABA3"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 xml:space="preserve">E.  </w:t>
      </w:r>
      <w:r w:rsidRPr="0058402E">
        <w:rPr>
          <w:rFonts w:ascii="Times New Roman" w:hAnsi="Times New Roman" w:cs="Times New Roman"/>
        </w:rPr>
        <w:tab/>
        <w:t xml:space="preserve">The right to enlarge, reduce, re-plat or change  boundaries or grading of the St. Johns Cemetery or of a section or sections from time to time, including the right to modify or change the locations of, or any part thereof, or remove or re-grade roads, drives and walks is hereby expressly reserved.  </w:t>
      </w:r>
    </w:p>
    <w:p w14:paraId="35503C8B"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535DDC70" w14:textId="0DA54FB8"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 xml:space="preserve">F.  </w:t>
      </w:r>
      <w:r w:rsidRPr="0058402E">
        <w:rPr>
          <w:rFonts w:ascii="Times New Roman" w:hAnsi="Times New Roman" w:cs="Times New Roman"/>
        </w:rPr>
        <w:tab/>
        <w:t>The right to lay, maintain and operate, or alter or change pipe lines or gutters for sprinkling systems, drainage, lakes and other similar items is also expressly reserved, as well as  the right to use St. Johns Cemetery property, not sold to individual owners, for City purposes, including the interring, preparing for interment, or for anything necessary, incidental or convenient thereto. The City reserves to itself and to those lawfully entitled thereto, a perpetual right of ingress and egress over lots for the purpose of passage to and from lots.</w:t>
      </w:r>
      <w:r w:rsidRPr="0058402E">
        <w:rPr>
          <w:rFonts w:ascii="Times New Roman" w:hAnsi="Times New Roman" w:cs="Times New Roman"/>
        </w:rPr>
        <w:tab/>
      </w:r>
      <w:r w:rsidRPr="0058402E">
        <w:rPr>
          <w:rFonts w:ascii="Times New Roman" w:hAnsi="Times New Roman" w:cs="Times New Roman"/>
        </w:rPr>
        <w:tab/>
      </w:r>
    </w:p>
    <w:p w14:paraId="52DE998A" w14:textId="203C9FBE" w:rsidR="00B047CF" w:rsidRPr="0058402E" w:rsidRDefault="00B047CF" w:rsidP="00FC18EC">
      <w:pPr>
        <w:pStyle w:val="Heading3"/>
        <w:rPr>
          <w:rFonts w:ascii="Times New Roman" w:hAnsi="Times New Roman" w:cs="Times New Roman"/>
          <w:b w:val="0"/>
          <w:color w:val="auto"/>
        </w:rPr>
      </w:pPr>
      <w:bookmarkStart w:id="890" w:name="_Toc272250177"/>
      <w:bookmarkStart w:id="891" w:name="_Toc273788913"/>
      <w:bookmarkStart w:id="892" w:name="_Toc273797233"/>
      <w:bookmarkStart w:id="893" w:name="_Toc273797797"/>
      <w:r w:rsidRPr="0058402E">
        <w:rPr>
          <w:rFonts w:ascii="Times New Roman" w:hAnsi="Times New Roman" w:cs="Times New Roman"/>
          <w:b w:val="0"/>
          <w:color w:val="auto"/>
        </w:rPr>
        <w:t xml:space="preserve">Section </w:t>
      </w:r>
      <w:r w:rsidR="00F476C2" w:rsidRPr="0058402E">
        <w:rPr>
          <w:rFonts w:ascii="Times New Roman" w:hAnsi="Times New Roman" w:cs="Times New Roman"/>
          <w:b w:val="0"/>
          <w:color w:val="auto"/>
        </w:rPr>
        <w:t>8-8-</w:t>
      </w:r>
      <w:r w:rsidRPr="0058402E">
        <w:rPr>
          <w:rFonts w:ascii="Times New Roman" w:hAnsi="Times New Roman" w:cs="Times New Roman"/>
          <w:b w:val="0"/>
          <w:color w:val="auto"/>
        </w:rPr>
        <w:t>4  Sale And Purchase Of Interment Rights</w:t>
      </w:r>
      <w:bookmarkEnd w:id="890"/>
      <w:bookmarkEnd w:id="891"/>
      <w:bookmarkEnd w:id="892"/>
      <w:bookmarkEnd w:id="893"/>
    </w:p>
    <w:p w14:paraId="40B52FB4"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01F3EDCD"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The sale or transfer of any interment right by any owner or purchaser shall not be binding upon the City unless the same shall first be duly approved in writing or by the properly authorized officer or other designated agent of the City, and then such interment right must be re-conveyed to the City; the City shall thereupon issue a conveyance to the new owner.  The same rule shall apply in all cases of assignment or purchase of contracts for interment rights.  This procedure is required in order that the City may at all times have a complete and accurate record of all owners.</w:t>
      </w:r>
    </w:p>
    <w:p w14:paraId="05F68A0C"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5E1AA728"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 xml:space="preserve">Any and all transfers of any interment right, whether the same be by conveyance or assignment of purchase contract, are subject to all rules and regulations of the St. Johns Cemetery which are now in full force and effect or which hereafter may be enacted.  The City may refuse to consent to a transfer or to an assignment as long as there is any indebtedness due the City from the owner so recorded in the records of the City office.  </w:t>
      </w:r>
    </w:p>
    <w:p w14:paraId="3F8B8E3A"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67DC166B"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The subdivision of interment rights is not allowed without the consent of the City and no one shall be buried in any lot not having an interest therein, except by written consent of the City and of all parties interested in such lot.</w:t>
      </w:r>
    </w:p>
    <w:p w14:paraId="0154EE6D"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324B8020"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 xml:space="preserve">All interment rights are sold subject to receipt of payment of the amount posted for burial in the office of the City Hall.  In cases of interment, full payment shall be received for interment rights and opening and closing of the gravesite.  If hardship is declared, the City Manager is given the power to grant such waiver as deemed necessary to the rule upon the purchaser furnishing the City with information pertaining to insurance company and/or lawyer. </w:t>
      </w:r>
    </w:p>
    <w:p w14:paraId="157F0BC5"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45F32FC3"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lastRenderedPageBreak/>
        <w:tab/>
        <w:t>For purchase of pre</w:t>
      </w:r>
      <w:r w:rsidRPr="0058402E">
        <w:rPr>
          <w:rFonts w:ascii="Times New Roman" w:hAnsi="Times New Roman" w:cs="Times New Roman"/>
        </w:rPr>
        <w:noBreakHyphen/>
        <w:t>need lot(s) there shall be a payment schedule as outlined below:</w:t>
      </w:r>
    </w:p>
    <w:p w14:paraId="1D7C2DF6"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3FFBF78E"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ab/>
        <w:t>There will be a 10% down payment of total cost and a monthly payment amount that will insure paying off the charges in a maximum of 18 months, such as the following example:</w:t>
      </w:r>
    </w:p>
    <w:p w14:paraId="4054DD79"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12C15176" w14:textId="77777777" w:rsidR="00B047CF" w:rsidRPr="0058402E" w:rsidRDefault="00B047CF" w:rsidP="00FC18EC">
      <w:pPr>
        <w:pStyle w:val="NoteLevel2"/>
        <w:rPr>
          <w:rFonts w:ascii="Times New Roman" w:hAnsi="Times New Roman" w:cs="Times New Roman"/>
        </w:rPr>
      </w:pPr>
      <w:r w:rsidRPr="0058402E">
        <w:rPr>
          <w:rFonts w:ascii="Times New Roman" w:hAnsi="Times New Roman" w:cs="Times New Roman"/>
        </w:rPr>
        <w:tab/>
      </w:r>
      <w:r w:rsidRPr="0058402E">
        <w:rPr>
          <w:rFonts w:ascii="Times New Roman" w:hAnsi="Times New Roman" w:cs="Times New Roman"/>
        </w:rPr>
        <w:tab/>
      </w:r>
      <w:r w:rsidRPr="0058402E">
        <w:rPr>
          <w:rFonts w:ascii="Times New Roman" w:hAnsi="Times New Roman" w:cs="Times New Roman"/>
        </w:rPr>
        <w:tab/>
      </w:r>
      <w:r w:rsidRPr="0058402E">
        <w:rPr>
          <w:rFonts w:ascii="Times New Roman" w:hAnsi="Times New Roman" w:cs="Times New Roman"/>
        </w:rPr>
        <w:tab/>
        <w:t>Price</w:t>
      </w:r>
      <w:r w:rsidRPr="0058402E">
        <w:rPr>
          <w:rFonts w:ascii="Times New Roman" w:hAnsi="Times New Roman" w:cs="Times New Roman"/>
        </w:rPr>
        <w:tab/>
      </w:r>
      <w:r w:rsidRPr="0058402E">
        <w:rPr>
          <w:rFonts w:ascii="Times New Roman" w:hAnsi="Times New Roman" w:cs="Times New Roman"/>
        </w:rPr>
        <w:tab/>
        <w:t>10% Down</w:t>
      </w:r>
      <w:r w:rsidRPr="0058402E">
        <w:rPr>
          <w:rFonts w:ascii="Times New Roman" w:hAnsi="Times New Roman" w:cs="Times New Roman"/>
        </w:rPr>
        <w:tab/>
        <w:t>Balance</w:t>
      </w:r>
    </w:p>
    <w:p w14:paraId="1D5EE1ED"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ab/>
        <w:t xml:space="preserve">1 Burial Plot  </w:t>
      </w:r>
      <w:r w:rsidRPr="0058402E">
        <w:rPr>
          <w:rFonts w:ascii="Times New Roman" w:hAnsi="Times New Roman" w:cs="Times New Roman"/>
        </w:rPr>
        <w:tab/>
      </w:r>
      <w:r w:rsidRPr="0058402E">
        <w:rPr>
          <w:rFonts w:ascii="Times New Roman" w:hAnsi="Times New Roman" w:cs="Times New Roman"/>
        </w:rPr>
        <w:tab/>
        <w:t>$300.00</w:t>
      </w:r>
      <w:r w:rsidRPr="0058402E">
        <w:rPr>
          <w:rFonts w:ascii="Times New Roman" w:hAnsi="Times New Roman" w:cs="Times New Roman"/>
        </w:rPr>
        <w:tab/>
        <w:t>$30.00</w:t>
      </w:r>
      <w:r w:rsidRPr="0058402E">
        <w:rPr>
          <w:rFonts w:ascii="Times New Roman" w:hAnsi="Times New Roman" w:cs="Times New Roman"/>
        </w:rPr>
        <w:tab/>
      </w:r>
      <w:r w:rsidRPr="0058402E">
        <w:rPr>
          <w:rFonts w:ascii="Times New Roman" w:hAnsi="Times New Roman" w:cs="Times New Roman"/>
        </w:rPr>
        <w:tab/>
        <w:t>$270.00</w:t>
      </w:r>
    </w:p>
    <w:p w14:paraId="5C0E1491"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ab/>
        <w:t xml:space="preserve">1 Cremation Plot      </w:t>
      </w:r>
      <w:r w:rsidRPr="0058402E">
        <w:rPr>
          <w:rFonts w:ascii="Times New Roman" w:hAnsi="Times New Roman" w:cs="Times New Roman"/>
        </w:rPr>
        <w:tab/>
        <w:t>$100.00</w:t>
      </w:r>
      <w:r w:rsidRPr="0058402E">
        <w:rPr>
          <w:rFonts w:ascii="Times New Roman" w:hAnsi="Times New Roman" w:cs="Times New Roman"/>
        </w:rPr>
        <w:tab/>
        <w:t>$10.00</w:t>
      </w:r>
      <w:r w:rsidRPr="0058402E">
        <w:rPr>
          <w:rFonts w:ascii="Times New Roman" w:hAnsi="Times New Roman" w:cs="Times New Roman"/>
        </w:rPr>
        <w:tab/>
      </w:r>
      <w:r w:rsidRPr="0058402E">
        <w:rPr>
          <w:rFonts w:ascii="Times New Roman" w:hAnsi="Times New Roman" w:cs="Times New Roman"/>
        </w:rPr>
        <w:tab/>
        <w:t>$90.00</w:t>
      </w:r>
    </w:p>
    <w:p w14:paraId="2337E5DB"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ab/>
        <w:t>(1/3 price of burial plot)</w:t>
      </w:r>
      <w:r w:rsidRPr="0058402E">
        <w:rPr>
          <w:rFonts w:ascii="Times New Roman" w:hAnsi="Times New Roman" w:cs="Times New Roman"/>
        </w:rPr>
        <w:tab/>
      </w:r>
      <w:r w:rsidRPr="0058402E">
        <w:rPr>
          <w:rFonts w:ascii="Times New Roman" w:hAnsi="Times New Roman" w:cs="Times New Roman"/>
        </w:rPr>
        <w:tab/>
      </w:r>
    </w:p>
    <w:p w14:paraId="3279BA9B"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02F8A10E"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ab/>
        <w:t>If pre</w:t>
      </w:r>
      <w:r w:rsidRPr="0058402E">
        <w:rPr>
          <w:rFonts w:ascii="Times New Roman" w:hAnsi="Times New Roman" w:cs="Times New Roman"/>
        </w:rPr>
        <w:noBreakHyphen/>
        <w:t>need interment right is used prior to being paid in full, then the balance will be paid in full at time of need.  If, at any time, payments are not up to date, the City has the right to cancel any and all reservations and refund monies paid in, less a 10% penalty fee.</w:t>
      </w:r>
    </w:p>
    <w:p w14:paraId="17475A46"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275EEE26"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ab/>
        <w:t>Collections of balances owing will be referred immediately to the Finance Department for issuance of a Bill of Collection.  The bill of collection will be issued monthly showing current balance until paid in full.  If, at any time, payments become delinquent, there will be issuance of a "Second Notice" with the penalty noted that the City has a right to cancel the reservation and retain 10% penalty fee.  If there is no response to the second notice, an issuance of a "Third Notice" will take place with ten (10) day response period or cancellation proceedings will commence.  The City Manager is allowed power to grant a time extension if extenuating circumstances are proven. In case of non</w:t>
      </w:r>
      <w:r w:rsidRPr="0058402E">
        <w:rPr>
          <w:rFonts w:ascii="Times New Roman" w:hAnsi="Times New Roman" w:cs="Times New Roman"/>
        </w:rPr>
        <w:noBreakHyphen/>
        <w:t>payment of charges for used interment rights, collection will be referred to the office of the City Attorney.</w:t>
      </w:r>
    </w:p>
    <w:p w14:paraId="7FE2F38E"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40A680ED"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E.</w:t>
      </w:r>
      <w:r w:rsidRPr="0058402E">
        <w:rPr>
          <w:rFonts w:ascii="Times New Roman" w:hAnsi="Times New Roman" w:cs="Times New Roman"/>
        </w:rPr>
        <w:tab/>
        <w:t>Interment rights can be purchased at City Hall only with the written approval of the City Clerk or such other agent as the Officers shall direct and are subject to the Rules and Regulations of St. Johns Cemetery now or here</w:t>
      </w:r>
      <w:r w:rsidRPr="0058402E">
        <w:rPr>
          <w:rFonts w:ascii="Times New Roman" w:hAnsi="Times New Roman" w:cs="Times New Roman"/>
        </w:rPr>
        <w:noBreakHyphen/>
        <w:t xml:space="preserve"> after adopted for the governing of St. Johns and for the purpose of interment only.  This provision applies to all sales, whether made directly by the City or made by owners.</w:t>
      </w:r>
    </w:p>
    <w:p w14:paraId="4EACE521"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59DF0571"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F.</w:t>
      </w:r>
      <w:r w:rsidRPr="0058402E">
        <w:rPr>
          <w:rFonts w:ascii="Times New Roman" w:hAnsi="Times New Roman" w:cs="Times New Roman"/>
        </w:rPr>
        <w:tab/>
        <w:t>No interment rights or contracts for the purchase of interment rights can be sold, assigned, transferred, pledged, or hypothecated without the written approval of the City or such agent as the Officers may designate.</w:t>
      </w:r>
    </w:p>
    <w:p w14:paraId="5BE0B3D0"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565F24C1"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G.</w:t>
      </w:r>
      <w:r w:rsidRPr="0058402E">
        <w:rPr>
          <w:rFonts w:ascii="Times New Roman" w:hAnsi="Times New Roman" w:cs="Times New Roman"/>
        </w:rPr>
        <w:tab/>
        <w:t xml:space="preserve">All agreements for the purchase of St. Johns Cemetery interment rights must be on forms approved and signed by the City.  All terms and conditions for the purchase of </w:t>
      </w:r>
      <w:r w:rsidRPr="0058402E">
        <w:rPr>
          <w:rFonts w:ascii="Times New Roman" w:hAnsi="Times New Roman" w:cs="Times New Roman"/>
        </w:rPr>
        <w:lastRenderedPageBreak/>
        <w:t xml:space="preserve">interment rights must be recited in the purchase contract; verbal agreements or representations will not be recognized.  All said agreements must provide for payment as posted in the City office for the area of the lot. </w:t>
      </w:r>
    </w:p>
    <w:p w14:paraId="1B11D310"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15DAC337"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H.</w:t>
      </w:r>
      <w:r w:rsidRPr="0058402E">
        <w:rPr>
          <w:rFonts w:ascii="Times New Roman" w:hAnsi="Times New Roman" w:cs="Times New Roman"/>
        </w:rPr>
        <w:tab/>
        <w:t>The City may exchange interment rights when desired by owners.  When such an exchange is made, the original conveyance must be surrendered by proper assignment, or by re-conveyance, if considered necessary, before any change is effected.</w:t>
      </w:r>
    </w:p>
    <w:p w14:paraId="047FC384"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347C4AB6"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I.</w:t>
      </w:r>
      <w:r w:rsidRPr="0058402E">
        <w:rPr>
          <w:rFonts w:ascii="Times New Roman" w:hAnsi="Times New Roman" w:cs="Times New Roman"/>
        </w:rPr>
        <w:tab/>
        <w:t>Each owner is vested with the ownership of his or her interment right for the sole purpose of interment of human dead remains.  Under the regulations of the St. Johns Cemetery, the interment rights cannot be conveyed without the consent of the City, nor any use, division or improvements of them be made which the City prohibits, or may deem improper.  The owner of interment rights may dispose of same by will, subject to the foregoing conditions.  If the owner dies intestate, the interment rights will descend to his or her heirs according to the laws of descent of the State of Arizona then in force and effect.</w:t>
      </w:r>
    </w:p>
    <w:p w14:paraId="1F4B04F5"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1C09E081"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J.</w:t>
      </w:r>
      <w:r w:rsidRPr="0058402E">
        <w:rPr>
          <w:rFonts w:ascii="Times New Roman" w:hAnsi="Times New Roman" w:cs="Times New Roman"/>
        </w:rPr>
        <w:tab/>
        <w:t>No conditional or partial transfer of interment rights and no sale of an undivided interest, except to a person or persons who are already part owners, will be recorded, as the City cannot be responsible for the carrying out of the intent of the Grantor.</w:t>
      </w:r>
    </w:p>
    <w:p w14:paraId="41F682DD"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2907357F"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K.</w:t>
      </w:r>
      <w:r w:rsidRPr="0058402E">
        <w:rPr>
          <w:rFonts w:ascii="Times New Roman" w:hAnsi="Times New Roman" w:cs="Times New Roman"/>
        </w:rPr>
        <w:tab/>
        <w:t xml:space="preserve">The general care of the entire St. Johns Cemetery grounds and lots is assumed by the City through the operation of a Perpetual Care Fund or other monies that may be available.  Perpetual care is that general care and maintenance necessitated by the natural growth, ordinary wear, and natural elements, and will be provided at reasonable intervals within the budget limits of the cemetery.  It includes upkeep of buildings, walks and roadways, and removal of dead flowers or other items considered distractive from the overall appearance of the grounds by City personnel.  It shall also include the care of trees, shrubs and flowers planted by City personnel. Perpetual care </w:t>
      </w:r>
      <w:r w:rsidRPr="0058402E">
        <w:rPr>
          <w:rFonts w:ascii="Times New Roman" w:hAnsi="Times New Roman" w:cs="Times New Roman"/>
          <w:u w:val="single"/>
        </w:rPr>
        <w:t>does</w:t>
      </w:r>
      <w:r w:rsidRPr="0058402E">
        <w:rPr>
          <w:rFonts w:ascii="Times New Roman" w:hAnsi="Times New Roman" w:cs="Times New Roman"/>
        </w:rPr>
        <w:t xml:space="preserve"> </w:t>
      </w:r>
      <w:r w:rsidRPr="0058402E">
        <w:rPr>
          <w:rFonts w:ascii="Times New Roman" w:hAnsi="Times New Roman" w:cs="Times New Roman"/>
          <w:u w:val="single"/>
        </w:rPr>
        <w:t>not</w:t>
      </w:r>
      <w:r w:rsidRPr="0058402E">
        <w:rPr>
          <w:rFonts w:ascii="Times New Roman" w:hAnsi="Times New Roman" w:cs="Times New Roman"/>
        </w:rPr>
        <w:t xml:space="preserve"> include maintenance of monuments, markers, collars, flower vases or other items furnished by the owners or maintenance of vegetation on individual plots. Personal landscaping should be viewed as temporary. All plants become the property of the City and may be removed as the City deems necessary as beautification plans proceed. Cost of straightening of monuments and markers or other special services to the owners will be established on a time and material cost basis with a pre</w:t>
      </w:r>
      <w:r w:rsidRPr="0058402E">
        <w:rPr>
          <w:rFonts w:ascii="Times New Roman" w:hAnsi="Times New Roman" w:cs="Times New Roman"/>
        </w:rPr>
        <w:noBreakHyphen/>
        <w:t xml:space="preserve">paid deposit of 50% of the estimated costs.       </w:t>
      </w:r>
    </w:p>
    <w:p w14:paraId="149C217B"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44BD2514"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lastRenderedPageBreak/>
        <w:t>L.</w:t>
      </w:r>
      <w:r w:rsidRPr="0058402E">
        <w:rPr>
          <w:rFonts w:ascii="Times New Roman" w:hAnsi="Times New Roman" w:cs="Times New Roman"/>
        </w:rPr>
        <w:tab/>
        <w:t xml:space="preserve">No permanent fences, curbing, or grave caps are permitted. Any temporary fences or structures other than headstones may be removed by the City as beautification plans proceed. </w:t>
      </w:r>
    </w:p>
    <w:p w14:paraId="27444F5A"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02A4F66F"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M.</w:t>
      </w:r>
      <w:r w:rsidRPr="0058402E">
        <w:rPr>
          <w:rFonts w:ascii="Times New Roman" w:hAnsi="Times New Roman" w:cs="Times New Roman"/>
        </w:rPr>
        <w:tab/>
        <w:t>If any memorial or structure in the St. Johns Cemetery is offensive, vulgar or inappropriate the officers of the St. Johns Cemetery have the right and it shall be their duty, to enter upon such lot and remove, change or correct the object or objects found to be offensive or improper.  If any memorial, or structure which has been determined to be in non</w:t>
      </w:r>
      <w:r w:rsidRPr="0058402E">
        <w:rPr>
          <w:rFonts w:ascii="Times New Roman" w:hAnsi="Times New Roman" w:cs="Times New Roman"/>
        </w:rPr>
        <w:noBreakHyphen/>
        <w:t>compliance or offensive is removed by the Officers of the St. Johns Cemetery, the owner shall be notified at their last known address to claim said memorial which shall be retained for ninety (90) days and then disposed of.</w:t>
      </w:r>
    </w:p>
    <w:p w14:paraId="0D8E9F6C"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3386B453"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N.</w:t>
      </w:r>
      <w:r w:rsidRPr="0058402E">
        <w:rPr>
          <w:rFonts w:ascii="Times New Roman" w:hAnsi="Times New Roman" w:cs="Times New Roman"/>
        </w:rPr>
        <w:tab/>
        <w:t>If any tree, shrub or plant standing upon any lot, by reason of its roots, branches, or otherwise, be or become detrimental to adjacent lots or avenues, or if for any other reason its removal be deemed necessary, the Officers of the St. Johns Cemetery shall have the right, and it shall be their duty, to remove such tree, shrub or plant, or any part thereof, or otherwise correct the conditions existing as in their judgment seems best.</w:t>
      </w:r>
    </w:p>
    <w:p w14:paraId="51C0A693"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66C327BF"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O.</w:t>
      </w:r>
      <w:r w:rsidRPr="0058402E">
        <w:rPr>
          <w:rFonts w:ascii="Times New Roman" w:hAnsi="Times New Roman" w:cs="Times New Roman"/>
        </w:rPr>
        <w:tab/>
        <w:t xml:space="preserve">Interment rights shall be used for no other purpose than the burial of the human remains.  Any personal items to be interred with the deceased must be placed within the casket </w:t>
      </w:r>
      <w:r w:rsidRPr="0058402E">
        <w:rPr>
          <w:rFonts w:ascii="Times New Roman" w:hAnsi="Times New Roman" w:cs="Times New Roman"/>
          <w:u w:val="single"/>
        </w:rPr>
        <w:t>prior</w:t>
      </w:r>
      <w:r w:rsidRPr="0058402E">
        <w:rPr>
          <w:rFonts w:ascii="Times New Roman" w:hAnsi="Times New Roman" w:cs="Times New Roman"/>
        </w:rPr>
        <w:t xml:space="preserve"> to entering the cemetery grounds. Caskets are to remain closed after entering the cemetery grounds</w:t>
      </w:r>
      <w:r w:rsidRPr="0058402E">
        <w:rPr>
          <w:rFonts w:ascii="Times New Roman" w:hAnsi="Times New Roman" w:cs="Times New Roman"/>
          <w:strike/>
        </w:rPr>
        <w:t xml:space="preserve">. </w:t>
      </w:r>
    </w:p>
    <w:p w14:paraId="67D8BC20"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00B60D7E" w14:textId="77777777" w:rsidR="00B047CF" w:rsidRPr="0058402E" w:rsidRDefault="00B047CF" w:rsidP="00FC18EC">
      <w:pPr>
        <w:pStyle w:val="Heading3"/>
        <w:rPr>
          <w:rFonts w:ascii="Times New Roman" w:hAnsi="Times New Roman" w:cs="Times New Roman"/>
          <w:b w:val="0"/>
        </w:rPr>
      </w:pPr>
      <w:bookmarkStart w:id="894" w:name="_Toc272250178"/>
      <w:bookmarkStart w:id="895" w:name="_Toc273788914"/>
      <w:bookmarkStart w:id="896" w:name="_Toc273797234"/>
      <w:bookmarkStart w:id="897" w:name="_Toc273797798"/>
      <w:r w:rsidRPr="0058402E">
        <w:rPr>
          <w:rFonts w:ascii="Times New Roman" w:hAnsi="Times New Roman" w:cs="Times New Roman"/>
          <w:b w:val="0"/>
        </w:rPr>
        <w:t>Section 5   Funeral Regulations</w:t>
      </w:r>
      <w:bookmarkEnd w:id="894"/>
      <w:bookmarkEnd w:id="895"/>
      <w:bookmarkEnd w:id="896"/>
      <w:bookmarkEnd w:id="897"/>
    </w:p>
    <w:p w14:paraId="63304388" w14:textId="77777777" w:rsidR="00B047CF" w:rsidRPr="0058402E" w:rsidRDefault="00B047CF" w:rsidP="00FC18EC">
      <w:pPr>
        <w:pStyle w:val="NoteLevel1"/>
        <w:tabs>
          <w:tab w:val="clear" w:pos="0"/>
          <w:tab w:val="num" w:pos="720"/>
        </w:tabs>
        <w:ind w:left="630" w:hanging="630"/>
        <w:rPr>
          <w:rFonts w:ascii="Times New Roman" w:hAnsi="Times New Roman" w:cs="Times New Roman"/>
          <w:color w:val="0000FF"/>
        </w:rPr>
      </w:pPr>
    </w:p>
    <w:p w14:paraId="4D9BB16B"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Funerals.  After entering the gates, funerals shall be subject to the direction of the authorized employees of the City.</w:t>
      </w:r>
    </w:p>
    <w:p w14:paraId="68F22239"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2C17C212"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 xml:space="preserve">Arrangements for an interment must be completed by 12:00 noon of the day prior to the scheduled interment; except for a Saturday interment, in which case, to guarantee availability of City employees, all arrangements must be completed by 12:00 noon Thursday.  City recognized holidays and Sunday interments will not be permitted. "Arrangements" includes choice of interment site by family members, payment in full of all fees, completion of necessary forms and authorizations.  Exceptions to this rule will be </w:t>
      </w:r>
      <w:r w:rsidRPr="0058402E">
        <w:rPr>
          <w:rFonts w:ascii="Times New Roman" w:hAnsi="Times New Roman" w:cs="Times New Roman"/>
        </w:rPr>
        <w:lastRenderedPageBreak/>
        <w:t>made only in cases of death from infectious disease or when so authorized by the Officers or City.</w:t>
      </w:r>
    </w:p>
    <w:p w14:paraId="267CEC74"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2187F5A9" w14:textId="77777777" w:rsidR="00B047CF" w:rsidRPr="0058402E" w:rsidRDefault="00B047CF" w:rsidP="00FC18EC">
      <w:pPr>
        <w:pStyle w:val="NoteLevel1"/>
        <w:tabs>
          <w:tab w:val="clear" w:pos="0"/>
          <w:tab w:val="num" w:pos="720"/>
        </w:tabs>
        <w:ind w:left="630" w:hanging="630"/>
        <w:rPr>
          <w:rFonts w:ascii="Times New Roman" w:hAnsi="Times New Roman" w:cs="Times New Roman"/>
          <w:strike/>
        </w:rPr>
      </w:pPr>
      <w:r w:rsidRPr="0058402E">
        <w:rPr>
          <w:rFonts w:ascii="Times New Roman" w:hAnsi="Times New Roman" w:cs="Times New Roman"/>
        </w:rPr>
        <w:t>C.</w:t>
      </w:r>
      <w:r w:rsidRPr="0058402E">
        <w:rPr>
          <w:rFonts w:ascii="Times New Roman" w:hAnsi="Times New Roman" w:cs="Times New Roman"/>
        </w:rPr>
        <w:tab/>
        <w:t>Sites for interment may be located by the family or representatives of the family within an area designated by the City.</w:t>
      </w:r>
    </w:p>
    <w:p w14:paraId="77E80DDD"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1C68BD57"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 xml:space="preserve">The burial of two bodies in one grave will not be permitted except where one occupies a horizontal space less than three feet in length.  No grave space may contain more than three urns of cremated remains. </w:t>
      </w:r>
    </w:p>
    <w:p w14:paraId="7934755D"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6C876AEA"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 xml:space="preserve">E. </w:t>
      </w:r>
      <w:r w:rsidRPr="0058402E">
        <w:rPr>
          <w:rFonts w:ascii="Times New Roman" w:hAnsi="Times New Roman" w:cs="Times New Roman"/>
        </w:rPr>
        <w:tab/>
        <w:t xml:space="preserve">The placement of a headstone in the plot shall be located by a designated City employee. This keeps the headstones in order and regulates the setting of monuments (headstones) for ease of maintenance and for uniformity. Each headstone shall be placed on a cement foundation which shall be at ground level and shall extend a minimum of four inches (4”) to a maximum of eight inches (8”) beyond the headstone or monument. Also, the headstone and foundation can not encroach onto neighboring sites other than within family plots.   </w:t>
      </w:r>
    </w:p>
    <w:p w14:paraId="221D9636"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64184B30"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E.</w:t>
      </w:r>
      <w:r w:rsidRPr="0058402E">
        <w:rPr>
          <w:rFonts w:ascii="Times New Roman" w:hAnsi="Times New Roman" w:cs="Times New Roman"/>
        </w:rPr>
        <w:tab/>
        <w:t xml:space="preserve">Urns will be buried in plots 24" x 24" x 24".  Monuments for urn plots will be a maximum of 12" x 16" and will be placed flat and flush with the ground.  </w:t>
      </w:r>
    </w:p>
    <w:p w14:paraId="13096BC6"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6B783DA7"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F.</w:t>
      </w:r>
      <w:r w:rsidRPr="0058402E">
        <w:rPr>
          <w:rFonts w:ascii="Times New Roman" w:hAnsi="Times New Roman" w:cs="Times New Roman"/>
        </w:rPr>
        <w:tab/>
        <w:t>All standard grave sites will be five (5) feet by ten (10) feet.</w:t>
      </w:r>
    </w:p>
    <w:p w14:paraId="7EE22EBE"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462831A0"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G.</w:t>
      </w:r>
      <w:r w:rsidRPr="0058402E">
        <w:rPr>
          <w:rFonts w:ascii="Times New Roman" w:hAnsi="Times New Roman" w:cs="Times New Roman"/>
        </w:rPr>
        <w:tab/>
        <w:t xml:space="preserve">All standard size graves will be required to have a fiberglass liner or vault.  This does not include urn burials.   </w:t>
      </w:r>
    </w:p>
    <w:p w14:paraId="0F0491AF"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3D558FC9"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H.</w:t>
      </w:r>
      <w:r w:rsidRPr="0058402E">
        <w:rPr>
          <w:rFonts w:ascii="Times New Roman" w:hAnsi="Times New Roman" w:cs="Times New Roman"/>
        </w:rPr>
        <w:tab/>
        <w:t>When pre</w:t>
      </w:r>
      <w:r w:rsidRPr="0058402E">
        <w:rPr>
          <w:rFonts w:ascii="Times New Roman" w:hAnsi="Times New Roman" w:cs="Times New Roman"/>
        </w:rPr>
        <w:noBreakHyphen/>
        <w:t>requested at City Hall, one [or more] designated person[s] may be allowed to witness the covering of the gravesite.  Under normal conditions, the closing of the grave will take place only after all persons attending the funeral have left the cemetery.</w:t>
      </w:r>
    </w:p>
    <w:p w14:paraId="1679E81D"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3A137A13" w14:textId="0E920ECB"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 xml:space="preserve">I. </w:t>
      </w:r>
      <w:r w:rsidRPr="0058402E">
        <w:rPr>
          <w:rFonts w:ascii="Times New Roman" w:hAnsi="Times New Roman" w:cs="Times New Roman"/>
        </w:rPr>
        <w:tab/>
        <w:t xml:space="preserve">The minimum acceptable container for burial of the remains of a deceased person shall be a casket as defined in </w:t>
      </w:r>
      <w:r w:rsidRPr="000E1531">
        <w:rPr>
          <w:rFonts w:ascii="Times New Roman" w:hAnsi="Times New Roman" w:cs="Times New Roman"/>
          <w:color w:val="0070C0"/>
        </w:rPr>
        <w:t>Section</w:t>
      </w:r>
      <w:r w:rsidR="000E1531" w:rsidRPr="000E1531">
        <w:rPr>
          <w:rFonts w:ascii="Times New Roman" w:hAnsi="Times New Roman" w:cs="Times New Roman"/>
          <w:color w:val="0070C0"/>
        </w:rPr>
        <w:t xml:space="preserve"> 8-2-</w:t>
      </w:r>
      <w:r w:rsidRPr="000E1531">
        <w:rPr>
          <w:rFonts w:ascii="Times New Roman" w:hAnsi="Times New Roman" w:cs="Times New Roman"/>
          <w:color w:val="0070C0"/>
        </w:rPr>
        <w:t>2.A.</w:t>
      </w:r>
      <w:r w:rsidRPr="0058402E">
        <w:rPr>
          <w:rFonts w:ascii="Times New Roman" w:hAnsi="Times New Roman" w:cs="Times New Roman"/>
        </w:rPr>
        <w:t xml:space="preserve">  This does not apply to urn burials.</w:t>
      </w:r>
    </w:p>
    <w:p w14:paraId="183F0CC3" w14:textId="50C90288" w:rsidR="00B047CF" w:rsidRPr="0058402E" w:rsidRDefault="00B047CF" w:rsidP="00FC18EC">
      <w:pPr>
        <w:pStyle w:val="Heading3"/>
        <w:rPr>
          <w:rFonts w:ascii="Times New Roman" w:hAnsi="Times New Roman" w:cs="Times New Roman"/>
          <w:b w:val="0"/>
          <w:color w:val="auto"/>
        </w:rPr>
      </w:pPr>
      <w:bookmarkStart w:id="898" w:name="_Toc272250179"/>
      <w:bookmarkStart w:id="899" w:name="_Toc273788915"/>
      <w:bookmarkStart w:id="900" w:name="_Toc273797235"/>
      <w:bookmarkStart w:id="901" w:name="_Toc273797799"/>
      <w:r w:rsidRPr="0058402E">
        <w:rPr>
          <w:rFonts w:ascii="Times New Roman" w:hAnsi="Times New Roman" w:cs="Times New Roman"/>
          <w:b w:val="0"/>
          <w:color w:val="auto"/>
        </w:rPr>
        <w:t xml:space="preserve">Section </w:t>
      </w:r>
      <w:r w:rsidR="00F476C2" w:rsidRPr="0058402E">
        <w:rPr>
          <w:rFonts w:ascii="Times New Roman" w:hAnsi="Times New Roman" w:cs="Times New Roman"/>
          <w:b w:val="0"/>
          <w:color w:val="auto"/>
        </w:rPr>
        <w:t>8-8-</w:t>
      </w:r>
      <w:r w:rsidRPr="0058402E">
        <w:rPr>
          <w:rFonts w:ascii="Times New Roman" w:hAnsi="Times New Roman" w:cs="Times New Roman"/>
          <w:b w:val="0"/>
          <w:color w:val="auto"/>
        </w:rPr>
        <w:t>6  General Regulations</w:t>
      </w:r>
      <w:bookmarkEnd w:id="898"/>
      <w:bookmarkEnd w:id="899"/>
      <w:bookmarkEnd w:id="900"/>
      <w:bookmarkEnd w:id="901"/>
    </w:p>
    <w:p w14:paraId="45D950DB"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3CFFCE5B"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lastRenderedPageBreak/>
        <w:t>A.</w:t>
      </w:r>
      <w:r w:rsidRPr="0058402E">
        <w:rPr>
          <w:rFonts w:ascii="Times New Roman" w:hAnsi="Times New Roman" w:cs="Times New Roman"/>
        </w:rPr>
        <w:tab/>
        <w:t>Consumption of intoxicating liquors within St. Johns Cemetery is strictly forbidden.</w:t>
      </w:r>
    </w:p>
    <w:p w14:paraId="3C9C4902"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52A9A44C"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The City is not responsible for the loss or damage to anything placed on graves or lots.</w:t>
      </w:r>
    </w:p>
    <w:p w14:paraId="5110D7E4"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0E372F55" w14:textId="77777777" w:rsidR="00B047CF" w:rsidRPr="0058402E" w:rsidRDefault="00B047CF" w:rsidP="00FC18EC">
      <w:pPr>
        <w:pStyle w:val="NoteLevel1"/>
        <w:tabs>
          <w:tab w:val="clear" w:pos="0"/>
          <w:tab w:val="num" w:pos="720"/>
        </w:tabs>
        <w:ind w:left="630" w:hanging="630"/>
        <w:rPr>
          <w:rFonts w:ascii="Times New Roman" w:hAnsi="Times New Roman" w:cs="Times New Roman"/>
          <w:spacing w:val="-1"/>
        </w:rPr>
      </w:pPr>
      <w:r w:rsidRPr="0058402E">
        <w:rPr>
          <w:rFonts w:ascii="Times New Roman" w:hAnsi="Times New Roman" w:cs="Times New Roman"/>
        </w:rPr>
        <w:t>C.</w:t>
      </w:r>
      <w:r w:rsidRPr="0058402E">
        <w:rPr>
          <w:rFonts w:ascii="Times New Roman" w:hAnsi="Times New Roman" w:cs="Times New Roman"/>
        </w:rPr>
        <w:tab/>
        <w:t xml:space="preserve">No person shall be permitted to enter or leave the St. Johns Cemetery except by the public entrance. </w:t>
      </w:r>
    </w:p>
    <w:p w14:paraId="761F79C3"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308F1C49"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spacing w:val="-1"/>
        </w:rPr>
        <w:t>D.</w:t>
      </w:r>
      <w:r w:rsidRPr="0058402E">
        <w:rPr>
          <w:rFonts w:ascii="Times New Roman" w:hAnsi="Times New Roman" w:cs="Times New Roman"/>
          <w:spacing w:val="-1"/>
        </w:rPr>
        <w:tab/>
      </w:r>
      <w:r w:rsidRPr="0058402E">
        <w:rPr>
          <w:rFonts w:ascii="Times New Roman" w:hAnsi="Times New Roman" w:cs="Times New Roman"/>
        </w:rPr>
        <w:t xml:space="preserve">Management reserves the right to remove any and/or all decorations when deemed necessary for proper maintenance of the cemetery.  Flowers associated with funerals may be removed 10 days after the interment service.  The City reserves the right to remove decorations at any time which, in the judgment of the employees, are determined unsightly or weathered.  </w:t>
      </w:r>
    </w:p>
    <w:p w14:paraId="7D3CEC77"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25488A2B"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E.</w:t>
      </w:r>
      <w:r w:rsidRPr="0058402E">
        <w:rPr>
          <w:rFonts w:ascii="Times New Roman" w:hAnsi="Times New Roman" w:cs="Times New Roman"/>
        </w:rPr>
        <w:tab/>
        <w:t>No person will be permitted to use profane or boisterous language or in any way disturb the quiet and good order of St. Johns Cemetery</w:t>
      </w:r>
    </w:p>
    <w:p w14:paraId="6AE94DB0"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13565060"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F.</w:t>
      </w:r>
      <w:r w:rsidRPr="0058402E">
        <w:rPr>
          <w:rFonts w:ascii="Times New Roman" w:hAnsi="Times New Roman" w:cs="Times New Roman"/>
        </w:rPr>
        <w:tab/>
        <w:t>All persons are strictly forbidden to break or injure any tree or shrub; or mar any landmark, marker or memorial; or in any way deface the grounds of the St. Johns Cemetery.</w:t>
      </w:r>
    </w:p>
    <w:p w14:paraId="71563B07"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142378AD"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G.</w:t>
      </w:r>
      <w:r w:rsidRPr="0058402E">
        <w:rPr>
          <w:rFonts w:ascii="Times New Roman" w:hAnsi="Times New Roman" w:cs="Times New Roman"/>
        </w:rPr>
        <w:tab/>
        <w:t>All persons are reminded that St. Johns Cemetery is sacredly devoted to interment and that the provisions and penalties of the law, as provided by statute, will be strictly enforced in all cases of wanton injury, disturbance and disregard of the rules.</w:t>
      </w:r>
    </w:p>
    <w:p w14:paraId="2FD94583"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3D4C8310"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H.</w:t>
      </w:r>
      <w:r w:rsidRPr="0058402E">
        <w:rPr>
          <w:rFonts w:ascii="Times New Roman" w:hAnsi="Times New Roman" w:cs="Times New Roman"/>
        </w:rPr>
        <w:tab/>
        <w:t>All persons are urged to inform the City of any breach of proper decorum that may come to their notice.</w:t>
      </w:r>
    </w:p>
    <w:p w14:paraId="3B4CD9CD"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0E4C50E9"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I.</w:t>
      </w:r>
      <w:r w:rsidRPr="0058402E">
        <w:rPr>
          <w:rFonts w:ascii="Times New Roman" w:hAnsi="Times New Roman" w:cs="Times New Roman"/>
        </w:rPr>
        <w:tab/>
        <w:t>No person or persons, other than an employee of the City, shall be permitted to bring or carry firearms within the St. Johns Cemetery except a Military or Police Guard of Honor, and then only during a Military or Police service;  or as approved in advance by the Officers.</w:t>
      </w:r>
    </w:p>
    <w:p w14:paraId="20C8C068"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508A0D61"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J.</w:t>
      </w:r>
      <w:r w:rsidRPr="0058402E">
        <w:rPr>
          <w:rFonts w:ascii="Times New Roman" w:hAnsi="Times New Roman" w:cs="Times New Roman"/>
        </w:rPr>
        <w:tab/>
        <w:t xml:space="preserve">The City may, at any time or times upon recommendation of officers, adopt new rules and regulations, or amend, alter and/or repeal any rule, regulation and/or article, </w:t>
      </w:r>
      <w:r w:rsidRPr="0058402E">
        <w:rPr>
          <w:rFonts w:ascii="Times New Roman" w:hAnsi="Times New Roman" w:cs="Times New Roman"/>
        </w:rPr>
        <w:lastRenderedPageBreak/>
        <w:t xml:space="preserve">section, paragraph and/or sentence in these Rules and Regulations with public notice published one time in a local newspaper and the City hereby expressly reserves this right </w:t>
      </w:r>
    </w:p>
    <w:p w14:paraId="5B301389"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5E6A4BAE"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K.</w:t>
      </w:r>
      <w:r w:rsidRPr="0058402E">
        <w:rPr>
          <w:rFonts w:ascii="Times New Roman" w:hAnsi="Times New Roman" w:cs="Times New Roman"/>
        </w:rPr>
        <w:tab/>
        <w:t xml:space="preserve">Special cases may arise in which the literal enforcement of a rule may impose unnecessary hardship. The City, therefore, reserves the right, without notice, to make exceptions, suspensions, or modifications in any of the Rules and Regulations when, in its judgment, the same appear advisable;  and such temporary exceptions, suspensions or modifications shall in no way be construed as affecting the general application of such. </w:t>
      </w:r>
    </w:p>
    <w:p w14:paraId="2EE6350B" w14:textId="77777777" w:rsidR="00B047CF" w:rsidRPr="0058402E" w:rsidRDefault="00B047CF" w:rsidP="00FC18EC">
      <w:pPr>
        <w:pStyle w:val="NoteLevel1"/>
        <w:numPr>
          <w:ilvl w:val="0"/>
          <w:numId w:val="0"/>
        </w:numPr>
        <w:rPr>
          <w:rFonts w:ascii="Times New Roman" w:hAnsi="Times New Roman" w:cs="Times New Roman"/>
        </w:rPr>
      </w:pPr>
    </w:p>
    <w:p w14:paraId="66C75EF5" w14:textId="7C7B0959" w:rsidR="00B047CF" w:rsidRPr="0058402E" w:rsidRDefault="00B047CF" w:rsidP="00FC18EC">
      <w:pPr>
        <w:pStyle w:val="Heading3"/>
        <w:rPr>
          <w:rFonts w:ascii="Times New Roman" w:hAnsi="Times New Roman" w:cs="Times New Roman"/>
          <w:b w:val="0"/>
          <w:color w:val="auto"/>
        </w:rPr>
      </w:pPr>
      <w:bookmarkStart w:id="902" w:name="_Toc272250180"/>
      <w:bookmarkStart w:id="903" w:name="_Toc273788916"/>
      <w:bookmarkStart w:id="904" w:name="_Toc273797236"/>
      <w:bookmarkStart w:id="905" w:name="_Toc273797800"/>
      <w:r w:rsidRPr="0058402E">
        <w:rPr>
          <w:rFonts w:ascii="Times New Roman" w:hAnsi="Times New Roman" w:cs="Times New Roman"/>
          <w:b w:val="0"/>
          <w:color w:val="auto"/>
        </w:rPr>
        <w:t xml:space="preserve">Section </w:t>
      </w:r>
      <w:r w:rsidR="00F476C2" w:rsidRPr="0058402E">
        <w:rPr>
          <w:rFonts w:ascii="Times New Roman" w:hAnsi="Times New Roman" w:cs="Times New Roman"/>
          <w:b w:val="0"/>
          <w:color w:val="auto"/>
        </w:rPr>
        <w:t>8-8-</w:t>
      </w:r>
      <w:r w:rsidRPr="0058402E">
        <w:rPr>
          <w:rFonts w:ascii="Times New Roman" w:hAnsi="Times New Roman" w:cs="Times New Roman"/>
          <w:b w:val="0"/>
          <w:color w:val="auto"/>
        </w:rPr>
        <w:t>7   Fees</w:t>
      </w:r>
      <w:bookmarkEnd w:id="902"/>
      <w:bookmarkEnd w:id="903"/>
      <w:bookmarkEnd w:id="904"/>
      <w:bookmarkEnd w:id="905"/>
    </w:p>
    <w:p w14:paraId="0992D831" w14:textId="77777777" w:rsidR="00B047CF" w:rsidRPr="0058402E" w:rsidRDefault="00B047CF" w:rsidP="00FC18EC">
      <w:pPr>
        <w:pStyle w:val="NoteLevel1"/>
        <w:rPr>
          <w:rFonts w:ascii="Times New Roman" w:hAnsi="Times New Roman" w:cs="Times New Roman"/>
        </w:rPr>
      </w:pPr>
    </w:p>
    <w:tbl>
      <w:tblPr>
        <w:tblW w:w="8440" w:type="dxa"/>
        <w:tblInd w:w="731" w:type="dxa"/>
        <w:tblLayout w:type="fixed"/>
        <w:tblCellMar>
          <w:left w:w="101" w:type="dxa"/>
          <w:right w:w="101" w:type="dxa"/>
        </w:tblCellMar>
        <w:tblLook w:val="0000" w:firstRow="0" w:lastRow="0" w:firstColumn="0" w:lastColumn="0" w:noHBand="0" w:noVBand="0"/>
      </w:tblPr>
      <w:tblGrid>
        <w:gridCol w:w="5962"/>
        <w:gridCol w:w="2478"/>
      </w:tblGrid>
      <w:tr w:rsidR="00616FBE" w:rsidRPr="0058402E" w14:paraId="3492F80D" w14:textId="77777777" w:rsidTr="00FF56BA">
        <w:trPr>
          <w:trHeight w:val="441"/>
        </w:trPr>
        <w:tc>
          <w:tcPr>
            <w:tcW w:w="5962" w:type="dxa"/>
            <w:shd w:val="clear" w:color="auto" w:fill="auto"/>
          </w:tcPr>
          <w:p w14:paraId="617C7497" w14:textId="77777777" w:rsidR="00B047CF" w:rsidRPr="0058402E" w:rsidRDefault="00B047CF" w:rsidP="00FC18EC">
            <w:pPr>
              <w:tabs>
                <w:tab w:val="left" w:pos="720"/>
                <w:tab w:val="left" w:pos="1296"/>
                <w:tab w:val="decimal" w:pos="3960"/>
                <w:tab w:val="left" w:pos="4860"/>
                <w:tab w:val="decimal" w:pos="6120"/>
                <w:tab w:val="decimal" w:leader="dot" w:pos="9360"/>
              </w:tabs>
              <w:ind w:left="619" w:hanging="619"/>
              <w:rPr>
                <w:rFonts w:ascii="Times New Roman" w:hAnsi="Times New Roman" w:cs="Times New Roman"/>
              </w:rPr>
            </w:pPr>
            <w:r w:rsidRPr="0058402E">
              <w:rPr>
                <w:rFonts w:ascii="Times New Roman" w:hAnsi="Times New Roman" w:cs="Times New Roman"/>
              </w:rPr>
              <w:t xml:space="preserve">Standard Burial Plot Interment Rights </w:t>
            </w:r>
          </w:p>
        </w:tc>
        <w:tc>
          <w:tcPr>
            <w:tcW w:w="2478" w:type="dxa"/>
            <w:shd w:val="clear" w:color="auto" w:fill="auto"/>
          </w:tcPr>
          <w:p w14:paraId="7E91A5CF" w14:textId="77777777" w:rsidR="00B047CF" w:rsidRPr="0058402E" w:rsidRDefault="00B047CF" w:rsidP="00FC18EC">
            <w:pPr>
              <w:tabs>
                <w:tab w:val="left" w:pos="720"/>
                <w:tab w:val="left" w:pos="1296"/>
                <w:tab w:val="decimal" w:pos="3960"/>
                <w:tab w:val="left" w:pos="4860"/>
                <w:tab w:val="decimal" w:pos="6120"/>
                <w:tab w:val="decimal" w:leader="dot" w:pos="9360"/>
              </w:tabs>
              <w:ind w:left="619" w:hanging="619"/>
              <w:rPr>
                <w:rFonts w:ascii="Times New Roman" w:hAnsi="Times New Roman" w:cs="Times New Roman"/>
              </w:rPr>
            </w:pPr>
            <w:r w:rsidRPr="0058402E">
              <w:rPr>
                <w:rFonts w:ascii="Times New Roman" w:hAnsi="Times New Roman" w:cs="Times New Roman"/>
              </w:rPr>
              <w:t>$300.00</w:t>
            </w:r>
          </w:p>
        </w:tc>
      </w:tr>
      <w:tr w:rsidR="00616FBE" w:rsidRPr="0058402E" w14:paraId="4F46D1F6" w14:textId="77777777" w:rsidTr="00FF56BA">
        <w:trPr>
          <w:trHeight w:val="413"/>
        </w:trPr>
        <w:tc>
          <w:tcPr>
            <w:tcW w:w="5962" w:type="dxa"/>
            <w:shd w:val="clear" w:color="auto" w:fill="auto"/>
          </w:tcPr>
          <w:p w14:paraId="0542DC53" w14:textId="77777777" w:rsidR="00B047CF" w:rsidRPr="0058402E" w:rsidRDefault="00B047CF" w:rsidP="00FC18EC">
            <w:pPr>
              <w:tabs>
                <w:tab w:val="left" w:pos="720"/>
                <w:tab w:val="left" w:pos="1296"/>
                <w:tab w:val="decimal" w:pos="6120"/>
                <w:tab w:val="decimal" w:leader="dot" w:pos="9360"/>
              </w:tabs>
              <w:ind w:left="619" w:hanging="619"/>
              <w:rPr>
                <w:rFonts w:ascii="Times New Roman" w:hAnsi="Times New Roman" w:cs="Times New Roman"/>
              </w:rPr>
            </w:pPr>
            <w:r w:rsidRPr="0058402E">
              <w:rPr>
                <w:rFonts w:ascii="Times New Roman" w:hAnsi="Times New Roman" w:cs="Times New Roman"/>
              </w:rPr>
              <w:t xml:space="preserve">Open/Close of burial plots (Weekday) </w:t>
            </w:r>
          </w:p>
        </w:tc>
        <w:tc>
          <w:tcPr>
            <w:tcW w:w="2478" w:type="dxa"/>
            <w:shd w:val="clear" w:color="auto" w:fill="auto"/>
          </w:tcPr>
          <w:p w14:paraId="710B0835" w14:textId="77777777" w:rsidR="00B047CF" w:rsidRPr="0058402E" w:rsidRDefault="00B047CF" w:rsidP="00FC18EC">
            <w:pPr>
              <w:tabs>
                <w:tab w:val="left" w:pos="720"/>
                <w:tab w:val="left" w:pos="1296"/>
                <w:tab w:val="decimal" w:pos="6120"/>
                <w:tab w:val="decimal" w:leader="dot" w:pos="9360"/>
              </w:tabs>
              <w:ind w:left="619" w:hanging="619"/>
              <w:rPr>
                <w:rFonts w:ascii="Times New Roman" w:hAnsi="Times New Roman" w:cs="Times New Roman"/>
              </w:rPr>
            </w:pPr>
            <w:r w:rsidRPr="0058402E">
              <w:rPr>
                <w:rFonts w:ascii="Times New Roman" w:hAnsi="Times New Roman" w:cs="Times New Roman"/>
              </w:rPr>
              <w:t>$100.00</w:t>
            </w:r>
          </w:p>
        </w:tc>
      </w:tr>
      <w:tr w:rsidR="00616FBE" w:rsidRPr="0058402E" w14:paraId="1858F8A7" w14:textId="77777777" w:rsidTr="00FF56BA">
        <w:trPr>
          <w:trHeight w:val="441"/>
        </w:trPr>
        <w:tc>
          <w:tcPr>
            <w:tcW w:w="5962" w:type="dxa"/>
            <w:shd w:val="clear" w:color="auto" w:fill="auto"/>
          </w:tcPr>
          <w:p w14:paraId="6AF1BC2E" w14:textId="77777777" w:rsidR="00B047CF" w:rsidRPr="0058402E" w:rsidRDefault="00B047CF" w:rsidP="00FC18EC">
            <w:pPr>
              <w:tabs>
                <w:tab w:val="left" w:pos="720"/>
                <w:tab w:val="left" w:pos="1296"/>
                <w:tab w:val="decimal" w:pos="6120"/>
                <w:tab w:val="decimal" w:leader="dot" w:pos="9360"/>
              </w:tabs>
              <w:ind w:left="619" w:hanging="619"/>
              <w:rPr>
                <w:rFonts w:ascii="Times New Roman" w:hAnsi="Times New Roman" w:cs="Times New Roman"/>
              </w:rPr>
            </w:pPr>
            <w:r w:rsidRPr="0058402E">
              <w:rPr>
                <w:rFonts w:ascii="Times New Roman" w:hAnsi="Times New Roman" w:cs="Times New Roman"/>
              </w:rPr>
              <w:t xml:space="preserve">Open/Close of burial plots (Weekend) </w:t>
            </w:r>
          </w:p>
        </w:tc>
        <w:tc>
          <w:tcPr>
            <w:tcW w:w="2478" w:type="dxa"/>
            <w:shd w:val="clear" w:color="auto" w:fill="auto"/>
          </w:tcPr>
          <w:p w14:paraId="56CD2D8A" w14:textId="77777777" w:rsidR="00B047CF" w:rsidRPr="0058402E" w:rsidRDefault="00B047CF" w:rsidP="00FC18EC">
            <w:pPr>
              <w:tabs>
                <w:tab w:val="left" w:pos="720"/>
                <w:tab w:val="left" w:pos="1296"/>
                <w:tab w:val="decimal" w:pos="6120"/>
                <w:tab w:val="decimal" w:leader="dot" w:pos="9360"/>
              </w:tabs>
              <w:ind w:left="619" w:hanging="619"/>
              <w:rPr>
                <w:rFonts w:ascii="Times New Roman" w:hAnsi="Times New Roman" w:cs="Times New Roman"/>
              </w:rPr>
            </w:pPr>
            <w:r w:rsidRPr="0058402E">
              <w:rPr>
                <w:rFonts w:ascii="Times New Roman" w:hAnsi="Times New Roman" w:cs="Times New Roman"/>
              </w:rPr>
              <w:t>$150.00</w:t>
            </w:r>
          </w:p>
        </w:tc>
      </w:tr>
      <w:tr w:rsidR="00616FBE" w:rsidRPr="0058402E" w14:paraId="6B1A2889" w14:textId="77777777" w:rsidTr="00FF56BA">
        <w:trPr>
          <w:trHeight w:val="441"/>
        </w:trPr>
        <w:tc>
          <w:tcPr>
            <w:tcW w:w="5962" w:type="dxa"/>
            <w:shd w:val="clear" w:color="auto" w:fill="auto"/>
          </w:tcPr>
          <w:p w14:paraId="2847D943" w14:textId="77777777" w:rsidR="00B047CF" w:rsidRPr="0058402E" w:rsidRDefault="00B047CF" w:rsidP="00FC18EC">
            <w:pPr>
              <w:tabs>
                <w:tab w:val="left" w:pos="720"/>
                <w:tab w:val="left" w:pos="1296"/>
                <w:tab w:val="decimal" w:pos="6120"/>
                <w:tab w:val="decimal" w:leader="dot" w:pos="9360"/>
              </w:tabs>
              <w:ind w:left="619" w:hanging="619"/>
              <w:rPr>
                <w:rFonts w:ascii="Times New Roman" w:hAnsi="Times New Roman" w:cs="Times New Roman"/>
              </w:rPr>
            </w:pPr>
            <w:r w:rsidRPr="0058402E">
              <w:rPr>
                <w:rFonts w:ascii="Times New Roman" w:hAnsi="Times New Roman" w:cs="Times New Roman"/>
              </w:rPr>
              <w:t>Cremation Burial Plot Interment Rights</w:t>
            </w:r>
          </w:p>
        </w:tc>
        <w:tc>
          <w:tcPr>
            <w:tcW w:w="2478" w:type="dxa"/>
            <w:shd w:val="clear" w:color="auto" w:fill="auto"/>
          </w:tcPr>
          <w:p w14:paraId="6766BAD3" w14:textId="77777777" w:rsidR="00B047CF" w:rsidRPr="0058402E" w:rsidRDefault="00B047CF" w:rsidP="00FC18EC">
            <w:pPr>
              <w:tabs>
                <w:tab w:val="left" w:pos="720"/>
                <w:tab w:val="left" w:pos="1296"/>
                <w:tab w:val="decimal" w:pos="6120"/>
                <w:tab w:val="decimal" w:leader="dot" w:pos="9360"/>
              </w:tabs>
              <w:ind w:left="619" w:hanging="619"/>
              <w:rPr>
                <w:rFonts w:ascii="Times New Roman" w:hAnsi="Times New Roman" w:cs="Times New Roman"/>
              </w:rPr>
            </w:pPr>
            <w:r w:rsidRPr="0058402E">
              <w:rPr>
                <w:rFonts w:ascii="Times New Roman" w:hAnsi="Times New Roman" w:cs="Times New Roman"/>
              </w:rPr>
              <w:t>$100.00</w:t>
            </w:r>
          </w:p>
        </w:tc>
      </w:tr>
      <w:tr w:rsidR="00616FBE" w:rsidRPr="0058402E" w14:paraId="7E48613D" w14:textId="77777777" w:rsidTr="00FF56BA">
        <w:trPr>
          <w:trHeight w:val="441"/>
        </w:trPr>
        <w:tc>
          <w:tcPr>
            <w:tcW w:w="5962" w:type="dxa"/>
            <w:shd w:val="clear" w:color="auto" w:fill="auto"/>
          </w:tcPr>
          <w:p w14:paraId="65920195" w14:textId="77777777" w:rsidR="00B047CF" w:rsidRPr="0058402E" w:rsidRDefault="00B047CF" w:rsidP="00FC18EC">
            <w:pPr>
              <w:tabs>
                <w:tab w:val="left" w:pos="720"/>
                <w:tab w:val="left" w:pos="1296"/>
                <w:tab w:val="decimal" w:pos="6120"/>
                <w:tab w:val="decimal" w:leader="dot" w:pos="9360"/>
              </w:tabs>
              <w:ind w:left="619" w:hanging="619"/>
              <w:rPr>
                <w:rFonts w:ascii="Times New Roman" w:hAnsi="Times New Roman" w:cs="Times New Roman"/>
              </w:rPr>
            </w:pPr>
            <w:r w:rsidRPr="0058402E">
              <w:rPr>
                <w:rFonts w:ascii="Times New Roman" w:hAnsi="Times New Roman" w:cs="Times New Roman"/>
              </w:rPr>
              <w:t>Open/Close Cremation plots (Weekday)</w:t>
            </w:r>
          </w:p>
        </w:tc>
        <w:tc>
          <w:tcPr>
            <w:tcW w:w="2478" w:type="dxa"/>
            <w:shd w:val="clear" w:color="auto" w:fill="auto"/>
          </w:tcPr>
          <w:p w14:paraId="2D53AE09" w14:textId="77777777" w:rsidR="00B047CF" w:rsidRPr="0058402E" w:rsidRDefault="00B047CF" w:rsidP="00FC18EC">
            <w:pPr>
              <w:tabs>
                <w:tab w:val="left" w:pos="720"/>
                <w:tab w:val="left" w:pos="1296"/>
                <w:tab w:val="decimal" w:pos="6120"/>
                <w:tab w:val="decimal" w:leader="dot" w:pos="9360"/>
              </w:tabs>
              <w:ind w:left="619" w:hanging="619"/>
              <w:rPr>
                <w:rFonts w:ascii="Times New Roman" w:hAnsi="Times New Roman" w:cs="Times New Roman"/>
              </w:rPr>
            </w:pPr>
            <w:r w:rsidRPr="0058402E">
              <w:rPr>
                <w:rFonts w:ascii="Times New Roman" w:hAnsi="Times New Roman" w:cs="Times New Roman"/>
              </w:rPr>
              <w:t>$50.00</w:t>
            </w:r>
          </w:p>
        </w:tc>
      </w:tr>
      <w:tr w:rsidR="00616FBE" w:rsidRPr="0058402E" w14:paraId="777F23B9" w14:textId="77777777" w:rsidTr="00FF56BA">
        <w:trPr>
          <w:trHeight w:val="413"/>
        </w:trPr>
        <w:tc>
          <w:tcPr>
            <w:tcW w:w="5962" w:type="dxa"/>
            <w:shd w:val="clear" w:color="auto" w:fill="auto"/>
          </w:tcPr>
          <w:p w14:paraId="39C7566C" w14:textId="77777777" w:rsidR="00B047CF" w:rsidRPr="0058402E" w:rsidRDefault="00B047CF" w:rsidP="00FC18EC">
            <w:pPr>
              <w:tabs>
                <w:tab w:val="left" w:pos="720"/>
                <w:tab w:val="left" w:pos="1296"/>
                <w:tab w:val="decimal" w:pos="6120"/>
                <w:tab w:val="decimal" w:leader="dot" w:pos="9360"/>
              </w:tabs>
              <w:ind w:left="619" w:hanging="619"/>
              <w:rPr>
                <w:rFonts w:ascii="Times New Roman" w:hAnsi="Times New Roman" w:cs="Times New Roman"/>
              </w:rPr>
            </w:pPr>
            <w:r w:rsidRPr="0058402E">
              <w:rPr>
                <w:rFonts w:ascii="Times New Roman" w:hAnsi="Times New Roman" w:cs="Times New Roman"/>
              </w:rPr>
              <w:t>Open/Close Cremation plots (Weekends)</w:t>
            </w:r>
          </w:p>
        </w:tc>
        <w:tc>
          <w:tcPr>
            <w:tcW w:w="2478" w:type="dxa"/>
            <w:shd w:val="clear" w:color="auto" w:fill="auto"/>
          </w:tcPr>
          <w:p w14:paraId="2F4B516A" w14:textId="77777777" w:rsidR="00B047CF" w:rsidRPr="0058402E" w:rsidRDefault="00B047CF" w:rsidP="00FC18EC">
            <w:pPr>
              <w:tabs>
                <w:tab w:val="left" w:pos="720"/>
                <w:tab w:val="left" w:pos="1296"/>
                <w:tab w:val="decimal" w:pos="6120"/>
                <w:tab w:val="decimal" w:leader="dot" w:pos="9360"/>
              </w:tabs>
              <w:ind w:left="619" w:hanging="619"/>
              <w:rPr>
                <w:rFonts w:ascii="Times New Roman" w:hAnsi="Times New Roman" w:cs="Times New Roman"/>
              </w:rPr>
            </w:pPr>
            <w:r w:rsidRPr="0058402E">
              <w:rPr>
                <w:rFonts w:ascii="Times New Roman" w:hAnsi="Times New Roman" w:cs="Times New Roman"/>
              </w:rPr>
              <w:t>$75.00</w:t>
            </w:r>
          </w:p>
        </w:tc>
      </w:tr>
    </w:tbl>
    <w:p w14:paraId="638A76B4" w14:textId="77777777" w:rsidR="00B047CF" w:rsidRPr="0058402E" w:rsidRDefault="00B047CF" w:rsidP="00FC18EC">
      <w:pPr>
        <w:pStyle w:val="NoteLevel1"/>
        <w:rPr>
          <w:rFonts w:ascii="Times New Roman" w:hAnsi="Times New Roman" w:cs="Times New Roman"/>
          <w:color w:val="0000FF"/>
        </w:rPr>
      </w:pPr>
      <w:r w:rsidRPr="0058402E">
        <w:rPr>
          <w:rFonts w:ascii="Times New Roman" w:hAnsi="Times New Roman" w:cs="Times New Roman"/>
          <w:color w:val="0000FF"/>
        </w:rPr>
        <w:tab/>
      </w:r>
    </w:p>
    <w:p w14:paraId="61474E9E" w14:textId="77777777" w:rsidR="00B047CF" w:rsidRPr="0058402E" w:rsidRDefault="00B047CF" w:rsidP="00FC18EC">
      <w:pPr>
        <w:pStyle w:val="NoteLevel1"/>
        <w:rPr>
          <w:rFonts w:ascii="Times New Roman" w:hAnsi="Times New Roman" w:cs="Times New Roman"/>
        </w:rPr>
        <w:sectPr w:rsidR="00B047CF" w:rsidRPr="0058402E" w:rsidSect="00616FBE">
          <w:footnotePr>
            <w:numRestart w:val="eachSect"/>
          </w:footnotePr>
          <w:pgSz w:w="12240" w:h="15840"/>
          <w:pgMar w:top="1440" w:right="1440" w:bottom="1440" w:left="1440" w:header="720" w:footer="720" w:gutter="0"/>
          <w:cols w:space="720"/>
          <w:titlePg/>
          <w:docGrid w:type="lines" w:linePitch="360"/>
        </w:sectPr>
      </w:pPr>
    </w:p>
    <w:p w14:paraId="5D2E18C8" w14:textId="2EA94913" w:rsidR="00B047CF" w:rsidRPr="0058402E" w:rsidRDefault="00C6116D" w:rsidP="00FC18EC">
      <w:pPr>
        <w:pStyle w:val="Heading1"/>
        <w:rPr>
          <w:rFonts w:ascii="Times New Roman" w:hAnsi="Times New Roman" w:cs="Times New Roman"/>
          <w:b w:val="0"/>
          <w:sz w:val="24"/>
          <w:szCs w:val="24"/>
        </w:rPr>
      </w:pPr>
      <w:bookmarkStart w:id="906" w:name="_Toc272250181"/>
      <w:bookmarkStart w:id="907" w:name="_Toc273788917"/>
      <w:bookmarkStart w:id="908" w:name="_Toc273797237"/>
      <w:bookmarkStart w:id="909" w:name="_Toc273797801"/>
      <w:r w:rsidRPr="0058402E">
        <w:rPr>
          <w:rFonts w:ascii="Times New Roman" w:hAnsi="Times New Roman" w:cs="Times New Roman"/>
          <w:b w:val="0"/>
          <w:sz w:val="24"/>
          <w:szCs w:val="24"/>
        </w:rPr>
        <w:lastRenderedPageBreak/>
        <w:t>CHAPTER 9</w:t>
      </w:r>
      <w:r w:rsidR="002B55AF">
        <w:rPr>
          <w:rFonts w:ascii="Times New Roman" w:hAnsi="Times New Roman" w:cs="Times New Roman"/>
          <w:b w:val="0"/>
          <w:sz w:val="24"/>
          <w:szCs w:val="24"/>
        </w:rPr>
        <w:t xml:space="preserve">. </w:t>
      </w:r>
      <w:bookmarkEnd w:id="906"/>
      <w:bookmarkEnd w:id="907"/>
      <w:bookmarkEnd w:id="908"/>
      <w:bookmarkEnd w:id="909"/>
      <w:r w:rsidR="002B55AF">
        <w:rPr>
          <w:rFonts w:ascii="Times New Roman" w:hAnsi="Times New Roman" w:cs="Times New Roman"/>
          <w:b w:val="0"/>
          <w:sz w:val="24"/>
          <w:szCs w:val="24"/>
        </w:rPr>
        <w:t>OFFENSES.</w:t>
      </w:r>
    </w:p>
    <w:p w14:paraId="4C7991B0" w14:textId="2F651BDF" w:rsidR="00B047CF" w:rsidRPr="0058402E" w:rsidRDefault="00B047CF" w:rsidP="00FC18EC">
      <w:pPr>
        <w:pStyle w:val="Heading2"/>
        <w:rPr>
          <w:rFonts w:ascii="Times New Roman" w:hAnsi="Times New Roman" w:cs="Times New Roman"/>
          <w:b w:val="0"/>
          <w:sz w:val="24"/>
          <w:szCs w:val="24"/>
        </w:rPr>
      </w:pPr>
      <w:bookmarkStart w:id="910" w:name="_Toc272250182"/>
      <w:bookmarkStart w:id="911" w:name="_Toc273788918"/>
      <w:bookmarkStart w:id="912" w:name="_Toc273797238"/>
      <w:bookmarkStart w:id="913" w:name="_Toc273797802"/>
      <w:r w:rsidRPr="0058402E">
        <w:rPr>
          <w:rFonts w:ascii="Times New Roman" w:hAnsi="Times New Roman" w:cs="Times New Roman"/>
          <w:b w:val="0"/>
          <w:sz w:val="24"/>
          <w:szCs w:val="24"/>
        </w:rPr>
        <w:t>ARTICLE 9-1</w:t>
      </w:r>
      <w:r w:rsidRPr="0058402E">
        <w:rPr>
          <w:rFonts w:ascii="Times New Roman" w:hAnsi="Times New Roman" w:cs="Times New Roman"/>
          <w:b w:val="0"/>
          <w:sz w:val="24"/>
          <w:szCs w:val="24"/>
        </w:rPr>
        <w:tab/>
        <w:t>OFFENSES</w:t>
      </w:r>
      <w:bookmarkEnd w:id="910"/>
      <w:bookmarkEnd w:id="911"/>
      <w:bookmarkEnd w:id="912"/>
      <w:bookmarkEnd w:id="913"/>
      <w:r w:rsidR="002B55AF">
        <w:rPr>
          <w:rFonts w:ascii="Times New Roman" w:hAnsi="Times New Roman" w:cs="Times New Roman"/>
          <w:b w:val="0"/>
          <w:sz w:val="24"/>
          <w:szCs w:val="24"/>
        </w:rPr>
        <w:t>.</w:t>
      </w:r>
    </w:p>
    <w:p w14:paraId="6ED6EF64" w14:textId="77777777" w:rsidR="00B047CF" w:rsidRPr="0058402E" w:rsidRDefault="00B047CF" w:rsidP="00FC18EC">
      <w:pPr>
        <w:pStyle w:val="NoteLevel1"/>
        <w:rPr>
          <w:rFonts w:ascii="Times New Roman" w:hAnsi="Times New Roman" w:cs="Times New Roman"/>
        </w:rPr>
      </w:pPr>
    </w:p>
    <w:tbl>
      <w:tblPr>
        <w:tblStyle w:val="TableGrid"/>
        <w:tblW w:w="873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7200"/>
      </w:tblGrid>
      <w:tr w:rsidR="002B55AF" w:rsidRPr="0058402E" w14:paraId="69FB1CAC" w14:textId="77777777" w:rsidTr="002B55AF">
        <w:tc>
          <w:tcPr>
            <w:tcW w:w="1530" w:type="dxa"/>
          </w:tcPr>
          <w:p w14:paraId="3A877107" w14:textId="77777777" w:rsidR="002B55AF" w:rsidRDefault="002B55AF" w:rsidP="002B55AF">
            <w:pPr>
              <w:pStyle w:val="NoteLevel1"/>
              <w:spacing w:line="240" w:lineRule="exact"/>
              <w:ind w:left="-10"/>
              <w:rPr>
                <w:rFonts w:ascii="Times New Roman" w:hAnsi="Times New Roman" w:cs="Times New Roman"/>
                <w:color w:val="365F91" w:themeColor="accent1" w:themeShade="BF"/>
              </w:rPr>
            </w:pPr>
          </w:p>
          <w:p w14:paraId="7907F375" w14:textId="77777777" w:rsidR="002B55AF" w:rsidRDefault="002B55AF" w:rsidP="002B55AF">
            <w:pPr>
              <w:pStyle w:val="NoteLevel1"/>
              <w:numPr>
                <w:ilvl w:val="0"/>
                <w:numId w:val="0"/>
              </w:numPr>
              <w:spacing w:line="240" w:lineRule="exact"/>
              <w:ind w:left="-1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9-1-1</w:t>
            </w:r>
          </w:p>
          <w:p w14:paraId="4113BF26" w14:textId="77777777" w:rsidR="002B55AF" w:rsidRDefault="002B55AF" w:rsidP="002B55AF">
            <w:pPr>
              <w:pStyle w:val="NoteLevel1"/>
              <w:spacing w:line="240" w:lineRule="exact"/>
              <w:ind w:left="-1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9-1-2</w:t>
            </w:r>
          </w:p>
          <w:p w14:paraId="2D98E128" w14:textId="77777777" w:rsidR="002B55AF" w:rsidRDefault="002B55AF" w:rsidP="002B55AF">
            <w:pPr>
              <w:pStyle w:val="NoteLevel1"/>
              <w:spacing w:line="240" w:lineRule="exact"/>
              <w:ind w:left="-1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9-1-3</w:t>
            </w:r>
          </w:p>
          <w:p w14:paraId="5D0298E4" w14:textId="77777777" w:rsidR="002B55AF" w:rsidRDefault="002B55AF" w:rsidP="002B55AF">
            <w:pPr>
              <w:pStyle w:val="NoteLevel1"/>
              <w:spacing w:line="240" w:lineRule="exact"/>
              <w:ind w:left="-1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9-1-4</w:t>
            </w:r>
          </w:p>
          <w:p w14:paraId="47B0491B" w14:textId="77777777" w:rsidR="002B55AF" w:rsidRDefault="002B55AF" w:rsidP="002B55AF">
            <w:pPr>
              <w:pStyle w:val="NoteLevel1"/>
              <w:spacing w:line="240" w:lineRule="exact"/>
              <w:ind w:left="-1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9-1-5</w:t>
            </w:r>
          </w:p>
          <w:p w14:paraId="50F16853" w14:textId="77777777" w:rsidR="002B55AF" w:rsidRPr="004C0257" w:rsidRDefault="002B55AF" w:rsidP="002B55AF">
            <w:pPr>
              <w:pStyle w:val="NoteLevel1"/>
              <w:spacing w:line="240" w:lineRule="exact"/>
              <w:ind w:left="-1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9-1-6</w:t>
            </w:r>
          </w:p>
          <w:p w14:paraId="583C17FC" w14:textId="77777777" w:rsidR="002B55AF" w:rsidRPr="002B55AF" w:rsidRDefault="002B55AF" w:rsidP="002B55AF">
            <w:pPr>
              <w:pStyle w:val="NoteLevel1"/>
              <w:spacing w:line="240" w:lineRule="exact"/>
              <w:ind w:left="-10"/>
              <w:rPr>
                <w:rFonts w:ascii="Times New Roman" w:hAnsi="Times New Roman" w:cs="Times New Roman"/>
                <w:b/>
                <w:bCs/>
                <w:color w:val="365F91" w:themeColor="accent1" w:themeShade="BF"/>
              </w:rPr>
            </w:pPr>
            <w:r w:rsidRPr="002B55AF">
              <w:rPr>
                <w:rFonts w:ascii="Times New Roman" w:hAnsi="Times New Roman" w:cs="Times New Roman"/>
                <w:b/>
                <w:bCs/>
                <w:color w:val="365F91" w:themeColor="accent1" w:themeShade="BF"/>
              </w:rPr>
              <w:t>9-1-7</w:t>
            </w:r>
          </w:p>
          <w:p w14:paraId="46AAC318" w14:textId="5D6DD578" w:rsidR="002B55AF" w:rsidRPr="004C0257" w:rsidRDefault="002B55AF" w:rsidP="002B55AF">
            <w:pPr>
              <w:pStyle w:val="NoteLevel1"/>
              <w:numPr>
                <w:ilvl w:val="0"/>
                <w:numId w:val="0"/>
              </w:numPr>
              <w:spacing w:line="240" w:lineRule="exact"/>
              <w:ind w:left="-10"/>
              <w:rPr>
                <w:rFonts w:ascii="Times New Roman" w:hAnsi="Times New Roman" w:cs="Times New Roman"/>
                <w:color w:val="365F91" w:themeColor="accent1" w:themeShade="BF"/>
              </w:rPr>
            </w:pPr>
          </w:p>
        </w:tc>
        <w:tc>
          <w:tcPr>
            <w:tcW w:w="7200" w:type="dxa"/>
          </w:tcPr>
          <w:p w14:paraId="759F7E95" w14:textId="77777777" w:rsidR="002B55AF" w:rsidRDefault="002B55AF" w:rsidP="002B55AF">
            <w:pPr>
              <w:pStyle w:val="NoteLevel1"/>
              <w:numPr>
                <w:ilvl w:val="0"/>
                <w:numId w:val="0"/>
              </w:numPr>
              <w:spacing w:line="240" w:lineRule="exact"/>
              <w:ind w:left="160"/>
              <w:rPr>
                <w:rFonts w:ascii="Times New Roman" w:hAnsi="Times New Roman" w:cs="Times New Roman"/>
                <w:b/>
                <w:color w:val="365F91" w:themeColor="accent1" w:themeShade="BF"/>
              </w:rPr>
            </w:pPr>
          </w:p>
          <w:p w14:paraId="02C80DAC" w14:textId="315D17C9" w:rsidR="002B55AF" w:rsidRPr="002B55AF" w:rsidRDefault="002B55AF" w:rsidP="002B55AF">
            <w:pPr>
              <w:pStyle w:val="NoteLevel1"/>
              <w:numPr>
                <w:ilvl w:val="0"/>
                <w:numId w:val="0"/>
              </w:numPr>
              <w:spacing w:line="240" w:lineRule="exact"/>
              <w:ind w:left="160"/>
              <w:rPr>
                <w:rFonts w:ascii="Times New Roman" w:hAnsi="Times New Roman" w:cs="Times New Roman"/>
                <w:bCs/>
                <w:color w:val="365F91" w:themeColor="accent1" w:themeShade="BF"/>
              </w:rPr>
            </w:pPr>
            <w:r w:rsidRPr="002B55AF">
              <w:rPr>
                <w:rFonts w:ascii="Times New Roman" w:hAnsi="Times New Roman" w:cs="Times New Roman"/>
                <w:bCs/>
                <w:color w:val="365F91" w:themeColor="accent1" w:themeShade="BF"/>
              </w:rPr>
              <w:t>Possession or Consumption of Intoxicating Liquor</w:t>
            </w:r>
          </w:p>
          <w:p w14:paraId="6CD3D2C1" w14:textId="77777777" w:rsidR="002B55AF" w:rsidRDefault="002B55AF" w:rsidP="002B55AF">
            <w:pPr>
              <w:pStyle w:val="NoteLevel1"/>
              <w:numPr>
                <w:ilvl w:val="0"/>
                <w:numId w:val="0"/>
              </w:numPr>
              <w:spacing w:line="240" w:lineRule="exact"/>
              <w:ind w:left="16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Sale or Dispensing of Intoxicating Liquor</w:t>
            </w:r>
          </w:p>
          <w:p w14:paraId="5368C8A2" w14:textId="77777777" w:rsidR="002B55AF" w:rsidRDefault="002B55AF" w:rsidP="002B55AF">
            <w:pPr>
              <w:pStyle w:val="NoteLevel1"/>
              <w:numPr>
                <w:ilvl w:val="0"/>
                <w:numId w:val="0"/>
              </w:numPr>
              <w:spacing w:line="240" w:lineRule="exact"/>
              <w:ind w:left="16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Curfew</w:t>
            </w:r>
          </w:p>
          <w:p w14:paraId="6E401462" w14:textId="5B61D658" w:rsidR="002B55AF" w:rsidRPr="002B55AF" w:rsidRDefault="002B55AF" w:rsidP="002B55AF">
            <w:pPr>
              <w:pStyle w:val="NoteLevel1"/>
              <w:numPr>
                <w:ilvl w:val="0"/>
                <w:numId w:val="0"/>
              </w:numPr>
              <w:spacing w:line="240" w:lineRule="exact"/>
              <w:ind w:left="160"/>
              <w:rPr>
                <w:rFonts w:ascii="Times New Roman" w:hAnsi="Times New Roman" w:cs="Times New Roman"/>
                <w:bCs/>
                <w:color w:val="365F91" w:themeColor="accent1" w:themeShade="BF"/>
              </w:rPr>
            </w:pPr>
            <w:r w:rsidRPr="002B55AF">
              <w:rPr>
                <w:rFonts w:ascii="Times New Roman" w:hAnsi="Times New Roman" w:cs="Times New Roman"/>
                <w:bCs/>
                <w:color w:val="365F91" w:themeColor="accent1" w:themeShade="BF"/>
              </w:rPr>
              <w:t>Glass Beverage Containers</w:t>
            </w:r>
          </w:p>
          <w:p w14:paraId="4FC1368E" w14:textId="63D470A9" w:rsidR="002B55AF" w:rsidRDefault="002B55AF" w:rsidP="002B55AF">
            <w:pPr>
              <w:pStyle w:val="NoteLevel1"/>
              <w:numPr>
                <w:ilvl w:val="0"/>
                <w:numId w:val="0"/>
              </w:numPr>
              <w:spacing w:line="240" w:lineRule="exact"/>
              <w:ind w:left="160"/>
              <w:rPr>
                <w:rFonts w:ascii="Times New Roman" w:hAnsi="Times New Roman" w:cs="Times New Roman"/>
                <w:b/>
                <w:color w:val="365F91" w:themeColor="accent1" w:themeShade="BF"/>
              </w:rPr>
            </w:pPr>
            <w:r w:rsidRPr="004C0257">
              <w:rPr>
                <w:rFonts w:ascii="Times New Roman" w:hAnsi="Times New Roman" w:cs="Times New Roman"/>
                <w:color w:val="365F91" w:themeColor="accent1" w:themeShade="BF"/>
              </w:rPr>
              <w:t>Engine Breaks</w:t>
            </w:r>
          </w:p>
          <w:p w14:paraId="4256D2D5" w14:textId="2FFFFFEA" w:rsidR="002B55AF" w:rsidRPr="002B55AF" w:rsidRDefault="002B55AF" w:rsidP="002B55AF">
            <w:pPr>
              <w:pStyle w:val="NoteLevel1"/>
              <w:numPr>
                <w:ilvl w:val="0"/>
                <w:numId w:val="0"/>
              </w:numPr>
              <w:spacing w:line="240" w:lineRule="exact"/>
              <w:ind w:left="160"/>
              <w:rPr>
                <w:rFonts w:ascii="Times New Roman" w:hAnsi="Times New Roman" w:cs="Times New Roman"/>
                <w:bCs/>
                <w:color w:val="365F91" w:themeColor="accent1" w:themeShade="BF"/>
              </w:rPr>
            </w:pPr>
            <w:r w:rsidRPr="002B55AF">
              <w:rPr>
                <w:rFonts w:ascii="Times New Roman" w:hAnsi="Times New Roman" w:cs="Times New Roman"/>
                <w:bCs/>
                <w:color w:val="365F91" w:themeColor="accent1" w:themeShade="BF"/>
              </w:rPr>
              <w:t>Unlawful Camping</w:t>
            </w:r>
            <w:r>
              <w:rPr>
                <w:rFonts w:ascii="Times New Roman" w:hAnsi="Times New Roman" w:cs="Times New Roman"/>
                <w:bCs/>
                <w:color w:val="365F91" w:themeColor="accent1" w:themeShade="BF"/>
              </w:rPr>
              <w:t>. Loitering, or Living on City Property</w:t>
            </w:r>
          </w:p>
          <w:p w14:paraId="200B3BA0" w14:textId="6D03AB35" w:rsidR="002B55AF" w:rsidRPr="002B55AF" w:rsidRDefault="002B55AF" w:rsidP="002B55AF">
            <w:pPr>
              <w:pStyle w:val="NoteLevel1"/>
              <w:numPr>
                <w:ilvl w:val="0"/>
                <w:numId w:val="0"/>
              </w:numPr>
              <w:spacing w:line="240" w:lineRule="exact"/>
              <w:ind w:left="160"/>
              <w:rPr>
                <w:rFonts w:ascii="Times New Roman" w:hAnsi="Times New Roman" w:cs="Times New Roman"/>
                <w:b/>
                <w:bCs/>
                <w:color w:val="365F91" w:themeColor="accent1" w:themeShade="BF"/>
              </w:rPr>
            </w:pPr>
            <w:r w:rsidRPr="002B55AF">
              <w:rPr>
                <w:rFonts w:ascii="Times New Roman" w:hAnsi="Times New Roman" w:cs="Times New Roman"/>
                <w:b/>
                <w:bCs/>
                <w:color w:val="365F91" w:themeColor="accent1" w:themeShade="BF"/>
              </w:rPr>
              <w:t>Unlawful Urinating or defecating in public.</w:t>
            </w:r>
          </w:p>
        </w:tc>
      </w:tr>
      <w:tr w:rsidR="002B55AF" w:rsidRPr="0058402E" w14:paraId="64A76ACF" w14:textId="77777777" w:rsidTr="002B55AF">
        <w:tc>
          <w:tcPr>
            <w:tcW w:w="1530" w:type="dxa"/>
          </w:tcPr>
          <w:p w14:paraId="5EE941AD" w14:textId="77777777" w:rsidR="002B55AF" w:rsidRDefault="002B55AF" w:rsidP="002B55AF">
            <w:pPr>
              <w:pStyle w:val="NoteLevel1"/>
              <w:spacing w:line="240" w:lineRule="exact"/>
              <w:ind w:left="-10"/>
              <w:rPr>
                <w:rFonts w:ascii="Times New Roman" w:hAnsi="Times New Roman" w:cs="Times New Roman"/>
                <w:color w:val="365F91" w:themeColor="accent1" w:themeShade="BF"/>
              </w:rPr>
            </w:pPr>
          </w:p>
          <w:p w14:paraId="358984A8" w14:textId="77777777" w:rsidR="002B55AF" w:rsidRPr="004C0257" w:rsidRDefault="002B55AF" w:rsidP="002B55AF">
            <w:pPr>
              <w:pStyle w:val="NoteLevel1"/>
              <w:spacing w:line="240" w:lineRule="exact"/>
              <w:ind w:left="-1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9-2-1</w:t>
            </w:r>
          </w:p>
          <w:p w14:paraId="77B2EFB4" w14:textId="77777777" w:rsidR="002B55AF" w:rsidRPr="004C0257" w:rsidRDefault="002B55AF" w:rsidP="002B55AF">
            <w:pPr>
              <w:pStyle w:val="NoteLevel1"/>
              <w:spacing w:line="240" w:lineRule="exact"/>
              <w:ind w:left="-1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9-2-2</w:t>
            </w:r>
          </w:p>
          <w:p w14:paraId="26A2C1F4" w14:textId="77777777" w:rsidR="002B55AF" w:rsidRPr="004C0257" w:rsidRDefault="002B55AF" w:rsidP="002B55AF">
            <w:pPr>
              <w:pStyle w:val="NoteLevel1"/>
              <w:spacing w:line="240" w:lineRule="exact"/>
              <w:ind w:left="-1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9-2-3</w:t>
            </w:r>
          </w:p>
          <w:p w14:paraId="4CF78754" w14:textId="77777777" w:rsidR="002B55AF" w:rsidRPr="004C0257" w:rsidRDefault="002B55AF" w:rsidP="002B55AF">
            <w:pPr>
              <w:pStyle w:val="NoteLevel1"/>
              <w:spacing w:line="240" w:lineRule="exact"/>
              <w:ind w:left="-1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9-2-4</w:t>
            </w:r>
          </w:p>
          <w:p w14:paraId="4F0F8B9D" w14:textId="77777777" w:rsidR="002B55AF" w:rsidRPr="004C0257" w:rsidRDefault="002B55AF" w:rsidP="002B55AF">
            <w:pPr>
              <w:pStyle w:val="NoteLevel1"/>
              <w:spacing w:line="240" w:lineRule="exact"/>
              <w:ind w:left="-1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9-2-5</w:t>
            </w:r>
          </w:p>
          <w:p w14:paraId="226BE7AB" w14:textId="77777777" w:rsidR="002B55AF" w:rsidRPr="004C0257" w:rsidRDefault="002B55AF" w:rsidP="002B55AF">
            <w:pPr>
              <w:pStyle w:val="NoteLevel1"/>
              <w:spacing w:line="240" w:lineRule="exact"/>
              <w:ind w:left="-1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9-2-6</w:t>
            </w:r>
          </w:p>
          <w:p w14:paraId="20A35899" w14:textId="77777777" w:rsidR="002B55AF" w:rsidRPr="004C0257" w:rsidRDefault="002B55AF" w:rsidP="002B55AF">
            <w:pPr>
              <w:pStyle w:val="NoteLevel1"/>
              <w:spacing w:line="240" w:lineRule="exact"/>
              <w:ind w:left="-1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9-2-7</w:t>
            </w:r>
          </w:p>
          <w:p w14:paraId="6187F17C" w14:textId="0A9907F9" w:rsidR="002B55AF" w:rsidRPr="004C0257" w:rsidRDefault="002B55AF" w:rsidP="002C4A7A">
            <w:pPr>
              <w:pStyle w:val="NoteLevel1"/>
              <w:spacing w:line="240" w:lineRule="exact"/>
              <w:ind w:left="-10"/>
              <w:rPr>
                <w:rFonts w:ascii="Times New Roman" w:hAnsi="Times New Roman" w:cs="Times New Roman"/>
                <w:color w:val="365F91" w:themeColor="accent1" w:themeShade="BF"/>
              </w:rPr>
            </w:pPr>
          </w:p>
        </w:tc>
        <w:tc>
          <w:tcPr>
            <w:tcW w:w="7200" w:type="dxa"/>
          </w:tcPr>
          <w:p w14:paraId="358AB861" w14:textId="77777777" w:rsidR="002B55AF" w:rsidRPr="004C0257" w:rsidRDefault="002B55AF" w:rsidP="002B55AF">
            <w:pPr>
              <w:pStyle w:val="NoteLevel1"/>
              <w:tabs>
                <w:tab w:val="clear" w:pos="0"/>
              </w:tabs>
              <w:spacing w:line="240" w:lineRule="exact"/>
              <w:ind w:left="160"/>
              <w:rPr>
                <w:rFonts w:ascii="Times New Roman" w:hAnsi="Times New Roman" w:cs="Times New Roman"/>
                <w:b/>
                <w:color w:val="365F91" w:themeColor="accent1" w:themeShade="BF"/>
              </w:rPr>
            </w:pPr>
          </w:p>
          <w:p w14:paraId="25D03011" w14:textId="77777777" w:rsidR="002B55AF" w:rsidRPr="004C0257" w:rsidRDefault="002B55AF" w:rsidP="002B55AF">
            <w:pPr>
              <w:pStyle w:val="NoteLevel1"/>
              <w:tabs>
                <w:tab w:val="clear" w:pos="0"/>
              </w:tabs>
              <w:spacing w:line="240" w:lineRule="exact"/>
              <w:ind w:left="160"/>
              <w:rPr>
                <w:rFonts w:ascii="Times New Roman" w:hAnsi="Times New Roman" w:cs="Times New Roman"/>
                <w:b/>
                <w:color w:val="365F91" w:themeColor="accent1" w:themeShade="BF"/>
              </w:rPr>
            </w:pPr>
            <w:r w:rsidRPr="004C0257">
              <w:rPr>
                <w:rFonts w:ascii="Times New Roman" w:hAnsi="Times New Roman" w:cs="Times New Roman"/>
                <w:color w:val="365F91" w:themeColor="accent1" w:themeShade="BF"/>
              </w:rPr>
              <w:t>Noise.</w:t>
            </w:r>
          </w:p>
          <w:p w14:paraId="3ED0B2F3" w14:textId="77777777" w:rsidR="002B55AF" w:rsidRPr="004C0257" w:rsidRDefault="002B55AF" w:rsidP="002B55AF">
            <w:pPr>
              <w:pStyle w:val="NoteLevel1"/>
              <w:numPr>
                <w:ilvl w:val="0"/>
                <w:numId w:val="0"/>
              </w:numPr>
              <w:spacing w:line="240" w:lineRule="exact"/>
              <w:ind w:left="16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Unnecessary noise</w:t>
            </w:r>
          </w:p>
          <w:p w14:paraId="676DE5A6" w14:textId="77777777" w:rsidR="002B55AF" w:rsidRPr="004C0257" w:rsidRDefault="002B55AF" w:rsidP="002B55AF">
            <w:pPr>
              <w:pStyle w:val="NoteLevel1"/>
              <w:numPr>
                <w:ilvl w:val="0"/>
                <w:numId w:val="0"/>
              </w:numPr>
              <w:spacing w:line="240" w:lineRule="exact"/>
              <w:ind w:left="16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Exemptions</w:t>
            </w:r>
          </w:p>
          <w:p w14:paraId="7E0FF52E" w14:textId="77777777" w:rsidR="002B55AF" w:rsidRPr="004C0257" w:rsidRDefault="002B55AF" w:rsidP="002B55AF">
            <w:pPr>
              <w:pStyle w:val="NoteLevel1"/>
              <w:numPr>
                <w:ilvl w:val="0"/>
                <w:numId w:val="0"/>
              </w:numPr>
              <w:spacing w:line="240" w:lineRule="exact"/>
              <w:ind w:left="160"/>
              <w:rPr>
                <w:rFonts w:ascii="Times New Roman" w:hAnsi="Times New Roman" w:cs="Times New Roman"/>
                <w:b/>
                <w:color w:val="365F91" w:themeColor="accent1" w:themeShade="BF"/>
              </w:rPr>
            </w:pPr>
            <w:r w:rsidRPr="004C0257">
              <w:rPr>
                <w:rFonts w:ascii="Times New Roman" w:hAnsi="Times New Roman" w:cs="Times New Roman"/>
                <w:color w:val="365F91" w:themeColor="accent1" w:themeShade="BF"/>
              </w:rPr>
              <w:t>Specially regulated noise sources</w:t>
            </w:r>
          </w:p>
          <w:p w14:paraId="453DEAC9" w14:textId="77777777" w:rsidR="002B55AF" w:rsidRPr="004C0257" w:rsidRDefault="002B55AF" w:rsidP="002B55AF">
            <w:pPr>
              <w:pStyle w:val="NoteLevel1"/>
              <w:numPr>
                <w:ilvl w:val="0"/>
                <w:numId w:val="0"/>
              </w:numPr>
              <w:spacing w:line="240" w:lineRule="exact"/>
              <w:ind w:left="160"/>
              <w:rPr>
                <w:rFonts w:ascii="Times New Roman" w:hAnsi="Times New Roman" w:cs="Times New Roman"/>
                <w:b/>
                <w:color w:val="365F91" w:themeColor="accent1" w:themeShade="BF"/>
              </w:rPr>
            </w:pPr>
            <w:r w:rsidRPr="004C0257">
              <w:rPr>
                <w:rFonts w:ascii="Times New Roman" w:hAnsi="Times New Roman" w:cs="Times New Roman"/>
                <w:color w:val="365F91" w:themeColor="accent1" w:themeShade="BF"/>
              </w:rPr>
              <w:t>Enforcement and civil citations</w:t>
            </w:r>
          </w:p>
          <w:p w14:paraId="7364EB45" w14:textId="77777777" w:rsidR="002B55AF" w:rsidRPr="004C0257" w:rsidRDefault="002B55AF" w:rsidP="002B55AF">
            <w:pPr>
              <w:pStyle w:val="NoteLevel1"/>
              <w:numPr>
                <w:ilvl w:val="0"/>
                <w:numId w:val="0"/>
              </w:numPr>
              <w:spacing w:line="240" w:lineRule="exact"/>
              <w:ind w:left="160"/>
              <w:rPr>
                <w:rFonts w:ascii="Times New Roman" w:hAnsi="Times New Roman" w:cs="Times New Roman"/>
                <w:b/>
                <w:color w:val="365F91" w:themeColor="accent1" w:themeShade="BF"/>
              </w:rPr>
            </w:pPr>
            <w:r w:rsidRPr="004C0257">
              <w:rPr>
                <w:rFonts w:ascii="Times New Roman" w:hAnsi="Times New Roman" w:cs="Times New Roman"/>
                <w:color w:val="365F91" w:themeColor="accent1" w:themeShade="BF"/>
              </w:rPr>
              <w:t>Penalties</w:t>
            </w:r>
          </w:p>
          <w:p w14:paraId="01A2B67F" w14:textId="77777777" w:rsidR="002B55AF" w:rsidRPr="004C0257" w:rsidRDefault="002B55AF" w:rsidP="002B55AF">
            <w:pPr>
              <w:pStyle w:val="NoteLevel1"/>
              <w:numPr>
                <w:ilvl w:val="0"/>
                <w:numId w:val="0"/>
              </w:numPr>
              <w:spacing w:line="240" w:lineRule="exact"/>
              <w:ind w:left="16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Procedures</w:t>
            </w:r>
          </w:p>
          <w:p w14:paraId="37481DAE" w14:textId="55A59581" w:rsidR="002B55AF" w:rsidRPr="004C0257" w:rsidRDefault="002B55AF" w:rsidP="002C4A7A">
            <w:pPr>
              <w:pStyle w:val="NoteLevel1"/>
              <w:spacing w:line="240" w:lineRule="exact"/>
              <w:ind w:left="160"/>
              <w:rPr>
                <w:rFonts w:ascii="Times New Roman" w:hAnsi="Times New Roman" w:cs="Times New Roman"/>
                <w:color w:val="365F91" w:themeColor="accent1" w:themeShade="BF"/>
              </w:rPr>
            </w:pPr>
          </w:p>
        </w:tc>
      </w:tr>
      <w:tr w:rsidR="002B55AF" w:rsidRPr="0058402E" w14:paraId="7F8ADEB4" w14:textId="77777777" w:rsidTr="002B55AF">
        <w:tc>
          <w:tcPr>
            <w:tcW w:w="1530" w:type="dxa"/>
          </w:tcPr>
          <w:p w14:paraId="33AA1AAC" w14:textId="77777777" w:rsidR="002B55AF" w:rsidRDefault="002B55AF" w:rsidP="002B55AF">
            <w:pPr>
              <w:pStyle w:val="NoteLevel1"/>
              <w:numPr>
                <w:ilvl w:val="0"/>
                <w:numId w:val="0"/>
              </w:numPr>
              <w:spacing w:line="240" w:lineRule="exact"/>
              <w:rPr>
                <w:rFonts w:ascii="Times New Roman" w:hAnsi="Times New Roman" w:cs="Times New Roman"/>
                <w:color w:val="365F91" w:themeColor="accent1" w:themeShade="BF"/>
              </w:rPr>
            </w:pPr>
          </w:p>
          <w:p w14:paraId="402EA57D" w14:textId="77777777" w:rsidR="002B55AF" w:rsidRDefault="002B55AF" w:rsidP="002B55AF">
            <w:pPr>
              <w:pStyle w:val="NoteLevel1"/>
              <w:numPr>
                <w:ilvl w:val="0"/>
                <w:numId w:val="0"/>
              </w:numPr>
              <w:spacing w:line="240" w:lineRule="exact"/>
              <w:rPr>
                <w:rFonts w:ascii="Times New Roman" w:hAnsi="Times New Roman" w:cs="Times New Roman"/>
                <w:color w:val="365F91" w:themeColor="accent1" w:themeShade="BF"/>
              </w:rPr>
            </w:pPr>
          </w:p>
          <w:p w14:paraId="1388C929" w14:textId="77777777" w:rsidR="002B55AF" w:rsidRDefault="002B55AF" w:rsidP="002B55AF">
            <w:pPr>
              <w:pStyle w:val="NoteLevel1"/>
              <w:numPr>
                <w:ilvl w:val="0"/>
                <w:numId w:val="0"/>
              </w:numPr>
              <w:spacing w:line="240" w:lineRule="exact"/>
              <w:rPr>
                <w:rFonts w:ascii="Times New Roman" w:hAnsi="Times New Roman" w:cs="Times New Roman"/>
                <w:color w:val="365F91" w:themeColor="accent1" w:themeShade="BF"/>
              </w:rPr>
            </w:pPr>
          </w:p>
          <w:p w14:paraId="0794AE44" w14:textId="77777777" w:rsidR="002B55AF" w:rsidRDefault="002B55AF" w:rsidP="002B55AF">
            <w:pPr>
              <w:pStyle w:val="NoteLevel1"/>
              <w:numPr>
                <w:ilvl w:val="0"/>
                <w:numId w:val="0"/>
              </w:numPr>
              <w:spacing w:line="240" w:lineRule="exact"/>
              <w:rPr>
                <w:rFonts w:ascii="Times New Roman" w:hAnsi="Times New Roman" w:cs="Times New Roman"/>
                <w:color w:val="365F91" w:themeColor="accent1" w:themeShade="BF"/>
              </w:rPr>
            </w:pPr>
          </w:p>
          <w:p w14:paraId="5FFF6FF2" w14:textId="77777777" w:rsidR="002B55AF" w:rsidRDefault="002B55AF" w:rsidP="002B55AF">
            <w:pPr>
              <w:pStyle w:val="NoteLevel1"/>
              <w:numPr>
                <w:ilvl w:val="0"/>
                <w:numId w:val="0"/>
              </w:numPr>
              <w:spacing w:line="240" w:lineRule="exact"/>
              <w:rPr>
                <w:rFonts w:ascii="Times New Roman" w:hAnsi="Times New Roman" w:cs="Times New Roman"/>
                <w:color w:val="365F91" w:themeColor="accent1" w:themeShade="BF"/>
              </w:rPr>
            </w:pPr>
          </w:p>
          <w:p w14:paraId="656936E1" w14:textId="6DEE09EB" w:rsidR="002B55AF" w:rsidRDefault="002B55AF" w:rsidP="002B55AF">
            <w:pPr>
              <w:pStyle w:val="NoteLevel1"/>
              <w:numPr>
                <w:ilvl w:val="0"/>
                <w:numId w:val="0"/>
              </w:numPr>
              <w:spacing w:line="240" w:lineRule="exact"/>
              <w:rPr>
                <w:rFonts w:ascii="Times New Roman" w:hAnsi="Times New Roman" w:cs="Times New Roman"/>
                <w:color w:val="365F91" w:themeColor="accent1" w:themeShade="BF"/>
              </w:rPr>
            </w:pPr>
          </w:p>
        </w:tc>
        <w:tc>
          <w:tcPr>
            <w:tcW w:w="7200" w:type="dxa"/>
          </w:tcPr>
          <w:p w14:paraId="106B4D8D" w14:textId="77777777" w:rsidR="002B55AF" w:rsidRPr="004C0257" w:rsidRDefault="002B55AF" w:rsidP="002B55AF">
            <w:pPr>
              <w:pStyle w:val="NoteLevel1"/>
              <w:tabs>
                <w:tab w:val="clear" w:pos="0"/>
              </w:tabs>
              <w:spacing w:line="240" w:lineRule="exact"/>
              <w:ind w:left="160"/>
              <w:rPr>
                <w:rFonts w:ascii="Times New Roman" w:hAnsi="Times New Roman" w:cs="Times New Roman"/>
                <w:b/>
                <w:color w:val="365F91" w:themeColor="accent1" w:themeShade="BF"/>
              </w:rPr>
            </w:pPr>
          </w:p>
        </w:tc>
      </w:tr>
      <w:tr w:rsidR="002B55AF" w:rsidRPr="0058402E" w14:paraId="1BACB371" w14:textId="77777777" w:rsidTr="002B55AF">
        <w:tc>
          <w:tcPr>
            <w:tcW w:w="1530" w:type="dxa"/>
          </w:tcPr>
          <w:p w14:paraId="05B975CC" w14:textId="48F12F06" w:rsidR="002B55AF" w:rsidRPr="004C0257" w:rsidRDefault="002B55AF" w:rsidP="002C4A7A">
            <w:pPr>
              <w:pStyle w:val="NoteLevel1"/>
              <w:spacing w:line="240" w:lineRule="exact"/>
              <w:ind w:left="-10"/>
              <w:rPr>
                <w:rFonts w:ascii="Times New Roman" w:hAnsi="Times New Roman" w:cs="Times New Roman"/>
                <w:color w:val="365F91" w:themeColor="accent1" w:themeShade="BF"/>
              </w:rPr>
            </w:pPr>
          </w:p>
        </w:tc>
        <w:tc>
          <w:tcPr>
            <w:tcW w:w="7200" w:type="dxa"/>
          </w:tcPr>
          <w:p w14:paraId="36E8CA7B" w14:textId="2354AD86" w:rsidR="002B55AF" w:rsidRPr="004C0257" w:rsidRDefault="002B55AF" w:rsidP="002C4A7A">
            <w:pPr>
              <w:pStyle w:val="NoteLevel1"/>
              <w:spacing w:line="240" w:lineRule="exact"/>
              <w:ind w:left="160"/>
              <w:rPr>
                <w:rFonts w:ascii="Times New Roman" w:hAnsi="Times New Roman" w:cs="Times New Roman"/>
                <w:color w:val="365F91" w:themeColor="accent1" w:themeShade="BF"/>
              </w:rPr>
            </w:pPr>
          </w:p>
        </w:tc>
      </w:tr>
    </w:tbl>
    <w:p w14:paraId="5B73055E" w14:textId="77777777" w:rsidR="00C6235A" w:rsidRDefault="007512CC" w:rsidP="00C6235A">
      <w:pPr>
        <w:pStyle w:val="NoteLevel1"/>
        <w:numPr>
          <w:ilvl w:val="0"/>
          <w:numId w:val="0"/>
        </w:numPr>
        <w:tabs>
          <w:tab w:val="num" w:pos="0"/>
          <w:tab w:val="center" w:pos="2160"/>
        </w:tabs>
        <w:spacing w:line="240" w:lineRule="exact"/>
        <w:ind w:left="180"/>
        <w:rPr>
          <w:rFonts w:ascii="Times New Roman" w:hAnsi="Times New Roman" w:cs="Times New Roman"/>
          <w:bCs/>
        </w:rPr>
      </w:pPr>
      <w:r w:rsidRPr="00C6235A">
        <w:rPr>
          <w:rFonts w:ascii="Times New Roman" w:hAnsi="Times New Roman" w:cs="Times New Roman"/>
        </w:rPr>
        <w:t xml:space="preserve">   </w:t>
      </w:r>
      <w:r w:rsidR="00C6235A" w:rsidRPr="00C6235A">
        <w:rPr>
          <w:rFonts w:ascii="Times New Roman" w:hAnsi="Times New Roman" w:cs="Times New Roman"/>
        </w:rPr>
        <w:tab/>
      </w:r>
      <w:r w:rsidR="00C6235A" w:rsidRPr="00C6235A">
        <w:rPr>
          <w:rFonts w:ascii="Times New Roman" w:hAnsi="Times New Roman" w:cs="Times New Roman"/>
        </w:rPr>
        <w:tab/>
      </w:r>
      <w:r w:rsidR="00C6235A" w:rsidRPr="00C6235A">
        <w:rPr>
          <w:rFonts w:ascii="Times New Roman" w:hAnsi="Times New Roman" w:cs="Times New Roman"/>
        </w:rPr>
        <w:tab/>
      </w:r>
      <w:r w:rsidRPr="00C6235A">
        <w:rPr>
          <w:rFonts w:ascii="Times New Roman" w:hAnsi="Times New Roman" w:cs="Times New Roman"/>
          <w:bCs/>
        </w:rPr>
        <w:t>.</w:t>
      </w:r>
      <w:bookmarkStart w:id="914" w:name="_Toc272250183"/>
      <w:bookmarkStart w:id="915" w:name="_Toc273788919"/>
      <w:bookmarkStart w:id="916" w:name="_Toc273797239"/>
      <w:bookmarkStart w:id="917" w:name="_Toc273797803"/>
    </w:p>
    <w:p w14:paraId="3D792AA3" w14:textId="16ABE4BE" w:rsidR="002F54E2" w:rsidRPr="002C4A7A" w:rsidRDefault="00B047CF" w:rsidP="00C6235A">
      <w:pPr>
        <w:pStyle w:val="NoteLevel1"/>
        <w:numPr>
          <w:ilvl w:val="0"/>
          <w:numId w:val="0"/>
        </w:numPr>
        <w:tabs>
          <w:tab w:val="num" w:pos="0"/>
          <w:tab w:val="center" w:pos="2160"/>
        </w:tabs>
        <w:spacing w:line="240" w:lineRule="exact"/>
        <w:ind w:left="180"/>
        <w:rPr>
          <w:rFonts w:ascii="Times New Roman" w:hAnsi="Times New Roman" w:cs="Times New Roman"/>
          <w:bCs/>
          <w:color w:val="0070C0"/>
        </w:rPr>
      </w:pPr>
      <w:r w:rsidRPr="002C4A7A">
        <w:rPr>
          <w:rFonts w:ascii="Times New Roman" w:hAnsi="Times New Roman" w:cs="Times New Roman"/>
          <w:b/>
          <w:color w:val="0070C0"/>
        </w:rPr>
        <w:t>Section 9-1-1    Possession or Consumption of Intoxicating Liquor</w:t>
      </w:r>
      <w:bookmarkEnd w:id="914"/>
      <w:bookmarkEnd w:id="915"/>
      <w:bookmarkEnd w:id="916"/>
      <w:bookmarkEnd w:id="917"/>
    </w:p>
    <w:p w14:paraId="22C01D69" w14:textId="77777777" w:rsidR="002F54E2" w:rsidRPr="00C6235A" w:rsidRDefault="002F54E2" w:rsidP="002F54E2">
      <w:pPr>
        <w:keepNext/>
        <w:ind w:firstLine="720"/>
        <w:contextualSpacing/>
        <w:jc w:val="both"/>
        <w:outlineLvl w:val="0"/>
        <w:rPr>
          <w:rFonts w:ascii="Times New Roman" w:hAnsi="Times New Roman" w:cs="Times New Roman"/>
        </w:rPr>
      </w:pPr>
    </w:p>
    <w:p w14:paraId="67BED778" w14:textId="73C1E45C" w:rsidR="002F54E2" w:rsidRPr="00E95045" w:rsidRDefault="002F54E2" w:rsidP="002C4A7A">
      <w:pPr>
        <w:pStyle w:val="ListParagraph"/>
        <w:keepNext/>
        <w:numPr>
          <w:ilvl w:val="0"/>
          <w:numId w:val="43"/>
        </w:numPr>
        <w:ind w:left="360" w:firstLine="0"/>
        <w:jc w:val="both"/>
        <w:outlineLvl w:val="0"/>
        <w:rPr>
          <w:rFonts w:ascii="Times New Roman" w:hAnsi="Times New Roman" w:cs="Times New Roman"/>
          <w:sz w:val="24"/>
          <w:szCs w:val="24"/>
        </w:rPr>
      </w:pPr>
      <w:r w:rsidRPr="00E95045">
        <w:rPr>
          <w:rFonts w:ascii="Times New Roman" w:hAnsi="Times New Roman" w:cs="Times New Roman"/>
          <w:sz w:val="24"/>
          <w:szCs w:val="24"/>
        </w:rPr>
        <w:t>It Is unlawful for any person to consume any spiritous or intoxicating liquor or to possess any open container which contains a spiritous or intoxicating liquor in or upon</w:t>
      </w:r>
      <w:r w:rsidRPr="00E95045">
        <w:rPr>
          <w:rFonts w:ascii="Times New Roman" w:hAnsi="Times New Roman"/>
          <w:sz w:val="24"/>
          <w:szCs w:val="24"/>
        </w:rPr>
        <w:t xml:space="preserve"> any facilities, alleyways, culverts, drainage ditches, right of ways, or real property owned or operated by the City of St. Johns</w:t>
      </w:r>
      <w:r w:rsidRPr="00E95045">
        <w:rPr>
          <w:rFonts w:ascii="Times New Roman" w:hAnsi="Times New Roman" w:cs="Times New Roman"/>
          <w:sz w:val="24"/>
          <w:szCs w:val="24"/>
        </w:rPr>
        <w:t xml:space="preserve">, unless, prior to any such consumption or possession, said person shall have received </w:t>
      </w:r>
      <w:r w:rsidRPr="00E95045">
        <w:rPr>
          <w:rFonts w:ascii="Times New Roman" w:hAnsi="Times New Roman" w:cs="Times New Roman"/>
          <w:bCs/>
          <w:sz w:val="24"/>
          <w:szCs w:val="24"/>
        </w:rPr>
        <w:t>a</w:t>
      </w:r>
      <w:r w:rsidRPr="00E95045">
        <w:rPr>
          <w:rFonts w:ascii="Times New Roman" w:hAnsi="Times New Roman" w:cs="Times New Roman"/>
          <w:b/>
          <w:bCs/>
          <w:sz w:val="24"/>
          <w:szCs w:val="24"/>
        </w:rPr>
        <w:t xml:space="preserve"> </w:t>
      </w:r>
      <w:r w:rsidRPr="00E95045">
        <w:rPr>
          <w:rFonts w:ascii="Times New Roman" w:hAnsi="Times New Roman" w:cs="Times New Roman"/>
          <w:sz w:val="24"/>
          <w:szCs w:val="24"/>
        </w:rPr>
        <w:t>written permit for the same from the chief of police.</w:t>
      </w:r>
    </w:p>
    <w:p w14:paraId="1EA91D98" w14:textId="77777777" w:rsidR="00812707" w:rsidRPr="002F54E2" w:rsidRDefault="00812707" w:rsidP="002C4A7A">
      <w:pPr>
        <w:keepNext/>
        <w:ind w:left="360"/>
        <w:contextualSpacing/>
        <w:jc w:val="both"/>
        <w:outlineLvl w:val="0"/>
        <w:rPr>
          <w:rFonts w:ascii="Times New Roman" w:hAnsi="Times New Roman" w:cs="Times New Roman"/>
        </w:rPr>
      </w:pPr>
    </w:p>
    <w:p w14:paraId="1054D839" w14:textId="5CD85AF7" w:rsidR="00B047CF" w:rsidRPr="00812707" w:rsidRDefault="00812707" w:rsidP="002C4A7A">
      <w:pPr>
        <w:keepNext/>
        <w:numPr>
          <w:ilvl w:val="0"/>
          <w:numId w:val="1"/>
        </w:numPr>
        <w:tabs>
          <w:tab w:val="clear" w:pos="0"/>
          <w:tab w:val="num" w:pos="720"/>
        </w:tabs>
        <w:ind w:left="360"/>
        <w:contextualSpacing/>
        <w:outlineLvl w:val="0"/>
        <w:rPr>
          <w:rFonts w:ascii="Times New Roman" w:hAnsi="Times New Roman" w:cs="Times New Roman"/>
        </w:rPr>
      </w:pPr>
      <w:r>
        <w:rPr>
          <w:rFonts w:ascii="Times New Roman" w:hAnsi="Times New Roman" w:cs="Times New Roman"/>
          <w:bCs/>
        </w:rPr>
        <w:t xml:space="preserve">B. </w:t>
      </w:r>
      <w:r w:rsidR="002F54E2" w:rsidRPr="002F54E2">
        <w:rPr>
          <w:rFonts w:ascii="Times New Roman" w:hAnsi="Times New Roman" w:cs="Times New Roman"/>
          <w:bCs/>
        </w:rPr>
        <w:t>A</w:t>
      </w:r>
      <w:r w:rsidR="002F54E2">
        <w:rPr>
          <w:rFonts w:ascii="Times New Roman" w:hAnsi="Times New Roman" w:cs="Times New Roman"/>
          <w:bCs/>
        </w:rPr>
        <w:t xml:space="preserve"> </w:t>
      </w:r>
      <w:r w:rsidR="002F54E2" w:rsidRPr="002F54E2">
        <w:rPr>
          <w:rFonts w:ascii="Times New Roman" w:hAnsi="Times New Roman" w:cs="Times New Roman"/>
          <w:bCs/>
        </w:rPr>
        <w:t xml:space="preserve">violation of this section </w:t>
      </w:r>
      <w:r w:rsidR="00CA22FC">
        <w:rPr>
          <w:rFonts w:ascii="Times New Roman" w:hAnsi="Times New Roman" w:cs="Times New Roman"/>
          <w:bCs/>
        </w:rPr>
        <w:t>is</w:t>
      </w:r>
      <w:r w:rsidR="002F54E2" w:rsidRPr="002F54E2">
        <w:rPr>
          <w:rFonts w:ascii="Times New Roman" w:hAnsi="Times New Roman" w:cs="Times New Roman"/>
          <w:bCs/>
        </w:rPr>
        <w:t xml:space="preserve"> a Class 1 Misdemeanor.</w:t>
      </w:r>
      <w:r w:rsidR="002F54E2" w:rsidRPr="002F54E2">
        <w:rPr>
          <w:rFonts w:ascii="Times New Roman" w:hAnsi="Times New Roman" w:cs="Times New Roman"/>
        </w:rPr>
        <w:t xml:space="preserve"> </w:t>
      </w:r>
    </w:p>
    <w:p w14:paraId="4872C170" w14:textId="77777777" w:rsidR="00B047CF" w:rsidRPr="002C4A7A" w:rsidRDefault="00B047CF" w:rsidP="00FC18EC">
      <w:pPr>
        <w:pStyle w:val="Heading3"/>
        <w:rPr>
          <w:rFonts w:ascii="Times New Roman" w:hAnsi="Times New Roman" w:cs="Times New Roman"/>
          <w:bCs w:val="0"/>
          <w:color w:val="0070C0"/>
        </w:rPr>
      </w:pPr>
      <w:bookmarkStart w:id="918" w:name="_Toc272250184"/>
      <w:bookmarkStart w:id="919" w:name="_Toc273788920"/>
      <w:bookmarkStart w:id="920" w:name="_Toc273797240"/>
      <w:bookmarkStart w:id="921" w:name="_Toc273797804"/>
      <w:r w:rsidRPr="002C4A7A">
        <w:rPr>
          <w:rFonts w:ascii="Times New Roman" w:hAnsi="Times New Roman" w:cs="Times New Roman"/>
          <w:bCs w:val="0"/>
          <w:color w:val="0070C0"/>
        </w:rPr>
        <w:t>Section 9-1-2    Sale or Dispensing of Intoxicating Liquor</w:t>
      </w:r>
      <w:bookmarkEnd w:id="918"/>
      <w:bookmarkEnd w:id="919"/>
      <w:bookmarkEnd w:id="920"/>
      <w:bookmarkEnd w:id="921"/>
    </w:p>
    <w:p w14:paraId="7573BB41" w14:textId="77777777" w:rsidR="00B047CF" w:rsidRPr="0058402E" w:rsidRDefault="00B047CF" w:rsidP="00FC18EC">
      <w:pPr>
        <w:pStyle w:val="NoteLevel1"/>
        <w:rPr>
          <w:rFonts w:ascii="Times New Roman" w:hAnsi="Times New Roman" w:cs="Times New Roman"/>
        </w:rPr>
      </w:pPr>
    </w:p>
    <w:p w14:paraId="73E39715" w14:textId="77777777" w:rsidR="00B047CF" w:rsidRPr="0058402E" w:rsidRDefault="00B047CF" w:rsidP="002C4A7A">
      <w:pPr>
        <w:pStyle w:val="NoteLevel1"/>
        <w:ind w:left="540"/>
        <w:rPr>
          <w:rFonts w:ascii="Times New Roman" w:hAnsi="Times New Roman" w:cs="Times New Roman"/>
        </w:rPr>
      </w:pPr>
      <w:r w:rsidRPr="0058402E">
        <w:rPr>
          <w:rFonts w:ascii="Times New Roman" w:hAnsi="Times New Roman" w:cs="Times New Roman"/>
        </w:rPr>
        <w:t xml:space="preserve">It is unlawful for any person or entity to sell or to dispense for any fee or as part of any commercial activity, any intoxicating liquor in or upon any public property, unless, prior to </w:t>
      </w:r>
      <w:r w:rsidRPr="0058402E">
        <w:rPr>
          <w:rFonts w:ascii="Times New Roman" w:hAnsi="Times New Roman" w:cs="Times New Roman"/>
        </w:rPr>
        <w:lastRenderedPageBreak/>
        <w:t xml:space="preserve">any such sale or dispensing, said person shall have received </w:t>
      </w:r>
      <w:r w:rsidRPr="0058402E">
        <w:rPr>
          <w:rFonts w:ascii="Times New Roman" w:hAnsi="Times New Roman" w:cs="Times New Roman"/>
          <w:bCs/>
        </w:rPr>
        <w:t xml:space="preserve">a </w:t>
      </w:r>
      <w:r w:rsidRPr="0058402E">
        <w:rPr>
          <w:rFonts w:ascii="Times New Roman" w:hAnsi="Times New Roman" w:cs="Times New Roman"/>
        </w:rPr>
        <w:t>written permit for the same from the chief of police, after approval by the council and any further approval as may be required by the Arizona Department of Liquor Licenses and Control.</w:t>
      </w:r>
    </w:p>
    <w:p w14:paraId="7D28052C" w14:textId="77777777" w:rsidR="00B047CF" w:rsidRPr="0058402E" w:rsidRDefault="00B047CF" w:rsidP="00FC18EC">
      <w:pPr>
        <w:pStyle w:val="NoteLevel1"/>
        <w:rPr>
          <w:rFonts w:ascii="Times New Roman" w:hAnsi="Times New Roman" w:cs="Times New Roman"/>
        </w:rPr>
      </w:pPr>
    </w:p>
    <w:p w14:paraId="035B75A1" w14:textId="77777777" w:rsidR="00B047CF" w:rsidRPr="0058402E" w:rsidRDefault="00B047CF" w:rsidP="00FC18EC">
      <w:pPr>
        <w:pStyle w:val="Heading3"/>
        <w:rPr>
          <w:rFonts w:ascii="Times New Roman" w:hAnsi="Times New Roman" w:cs="Times New Roman"/>
          <w:b w:val="0"/>
        </w:rPr>
      </w:pPr>
      <w:bookmarkStart w:id="922" w:name="_Toc272250185"/>
      <w:bookmarkStart w:id="923" w:name="_Toc273788921"/>
      <w:bookmarkStart w:id="924" w:name="_Toc273797241"/>
      <w:bookmarkStart w:id="925" w:name="_Toc273797805"/>
      <w:r w:rsidRPr="0058402E">
        <w:rPr>
          <w:rFonts w:ascii="Times New Roman" w:hAnsi="Times New Roman" w:cs="Times New Roman"/>
          <w:b w:val="0"/>
        </w:rPr>
        <w:t>Section 9-1-3 Curfew</w:t>
      </w:r>
      <w:r w:rsidRPr="0058402E">
        <w:rPr>
          <w:rFonts w:ascii="Times New Roman" w:hAnsi="Times New Roman" w:cs="Times New Roman"/>
          <w:b w:val="0"/>
          <w:vertAlign w:val="superscript"/>
        </w:rPr>
        <w:footnoteReference w:id="51"/>
      </w:r>
      <w:bookmarkEnd w:id="922"/>
      <w:bookmarkEnd w:id="923"/>
      <w:bookmarkEnd w:id="924"/>
      <w:bookmarkEnd w:id="925"/>
    </w:p>
    <w:p w14:paraId="66BC52B7" w14:textId="77777777" w:rsidR="00B047CF" w:rsidRPr="0058402E" w:rsidRDefault="00B047CF" w:rsidP="00FC18EC">
      <w:pPr>
        <w:pStyle w:val="NoteLevel1"/>
        <w:rPr>
          <w:rFonts w:ascii="Times New Roman" w:hAnsi="Times New Roman" w:cs="Times New Roman"/>
        </w:rPr>
      </w:pPr>
    </w:p>
    <w:p w14:paraId="61BE1D48" w14:textId="31AA12C8" w:rsidR="00B047CF" w:rsidRPr="0058402E" w:rsidRDefault="00B047CF" w:rsidP="002C4A7A">
      <w:pPr>
        <w:pStyle w:val="NoteLevel1"/>
        <w:ind w:left="360"/>
        <w:rPr>
          <w:rFonts w:ascii="Times New Roman" w:hAnsi="Times New Roman" w:cs="Times New Roman"/>
        </w:rPr>
      </w:pPr>
      <w:r w:rsidRPr="0058402E">
        <w:rPr>
          <w:rFonts w:ascii="Times New Roman" w:hAnsi="Times New Roman" w:cs="Times New Roman"/>
          <w:bCs/>
        </w:rPr>
        <w:t>A.</w:t>
      </w:r>
      <w:r w:rsidRPr="0058402E">
        <w:rPr>
          <w:rFonts w:ascii="Times New Roman" w:hAnsi="Times New Roman" w:cs="Times New Roman"/>
          <w:bCs/>
        </w:rPr>
        <w:tab/>
      </w:r>
      <w:r w:rsidRPr="0058402E">
        <w:rPr>
          <w:rFonts w:ascii="Times New Roman" w:hAnsi="Times New Roman" w:cs="Times New Roman"/>
        </w:rPr>
        <w:t xml:space="preserve">It is unlawful for any juvenile under the age of eighteen (18) years to be, remain or loiter in, about or upon any place in the City away from the dwelling house or usual place of abode of said juvenile, on Sunday, Monday, Tuesday, Wednesday and Thursday nights between the hours of 11:00 o'clock p.m. and 5:00 o'clock a.m. of the following day; and on Friday and Saturday nights between the hours of 12:00 </w:t>
      </w:r>
      <w:r w:rsidR="003019A8">
        <w:rPr>
          <w:rFonts w:ascii="Times New Roman" w:hAnsi="Times New Roman" w:cs="Times New Roman"/>
        </w:rPr>
        <w:t>a</w:t>
      </w:r>
      <w:r w:rsidRPr="0058402E">
        <w:rPr>
          <w:rFonts w:ascii="Times New Roman" w:hAnsi="Times New Roman" w:cs="Times New Roman"/>
        </w:rPr>
        <w:t>.m. and 5:00 a.m.</w:t>
      </w:r>
      <w:r w:rsidR="00091CCE">
        <w:rPr>
          <w:rFonts w:ascii="Times New Roman" w:hAnsi="Times New Roman" w:cs="Times New Roman"/>
        </w:rPr>
        <w:t>.</w:t>
      </w:r>
    </w:p>
    <w:p w14:paraId="55763516" w14:textId="77777777" w:rsidR="00B047CF" w:rsidRPr="0058402E" w:rsidRDefault="00B047CF" w:rsidP="002C4A7A">
      <w:pPr>
        <w:pStyle w:val="NoteLevel1"/>
        <w:ind w:left="360"/>
        <w:rPr>
          <w:rFonts w:ascii="Times New Roman" w:hAnsi="Times New Roman" w:cs="Times New Roman"/>
        </w:rPr>
      </w:pPr>
    </w:p>
    <w:p w14:paraId="32DF7658" w14:textId="77777777" w:rsidR="00B047CF" w:rsidRPr="0058402E" w:rsidRDefault="00B047CF" w:rsidP="002C4A7A">
      <w:pPr>
        <w:pStyle w:val="NoteLevel1"/>
        <w:ind w:left="36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It is unlawful for a parent, guardian, or other person having the care, custody or supervision of a juvenile to permit such juvenile to be, remain or loiter in, about or upon any place in the City away from the dwelling house or usual place of abode of said juvenile in violation of Section A.</w:t>
      </w:r>
    </w:p>
    <w:p w14:paraId="41CBD048" w14:textId="77777777" w:rsidR="00B047CF" w:rsidRPr="0058402E" w:rsidRDefault="00B047CF" w:rsidP="002C4A7A">
      <w:pPr>
        <w:pStyle w:val="NoteLevel1"/>
        <w:ind w:left="360"/>
        <w:rPr>
          <w:rFonts w:ascii="Times New Roman" w:hAnsi="Times New Roman" w:cs="Times New Roman"/>
        </w:rPr>
      </w:pPr>
    </w:p>
    <w:p w14:paraId="43022A7B" w14:textId="77777777" w:rsidR="00B047CF" w:rsidRPr="0058402E" w:rsidRDefault="00B047CF" w:rsidP="002C4A7A">
      <w:pPr>
        <w:pStyle w:val="NoteLevel1"/>
        <w:ind w:left="36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It is unlawful for any parent, guardian or other person having the care, custody or supervision of a juvenile to fail or refuse to take such juvenile into custody after demand is made pursuant to subsection F below.</w:t>
      </w:r>
    </w:p>
    <w:p w14:paraId="45247FBC" w14:textId="77777777" w:rsidR="00B047CF" w:rsidRPr="0058402E" w:rsidRDefault="00B047CF" w:rsidP="002C4A7A">
      <w:pPr>
        <w:pStyle w:val="NoteLevel1"/>
        <w:ind w:left="360"/>
        <w:rPr>
          <w:rFonts w:ascii="Times New Roman" w:hAnsi="Times New Roman" w:cs="Times New Roman"/>
        </w:rPr>
      </w:pPr>
    </w:p>
    <w:p w14:paraId="24451AFA" w14:textId="77777777" w:rsidR="00B047CF" w:rsidRPr="0058402E" w:rsidRDefault="00B047CF" w:rsidP="002C4A7A">
      <w:pPr>
        <w:pStyle w:val="NoteLevel1"/>
        <w:ind w:left="36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 xml:space="preserve">The curfew set forth above does not apply to any legally emancipated minor, whether the emancipation be through marriage, military service or other legally sufficient grounds; to any minor who is accompanied by his parent, guardian or other person </w:t>
      </w:r>
      <w:r w:rsidRPr="0058402E">
        <w:rPr>
          <w:rFonts w:ascii="Times New Roman" w:hAnsi="Times New Roman" w:cs="Times New Roman"/>
          <w:bCs/>
        </w:rPr>
        <w:t>to any minor, who might otherwise be in violation of the terms of this section, when any of the following applies:</w:t>
      </w:r>
    </w:p>
    <w:p w14:paraId="0A28ADD5" w14:textId="77777777" w:rsidR="00B047CF" w:rsidRPr="0058402E" w:rsidRDefault="00B047CF" w:rsidP="00FC18EC">
      <w:pPr>
        <w:pStyle w:val="NoteLevel1"/>
        <w:rPr>
          <w:rFonts w:ascii="Times New Roman" w:hAnsi="Times New Roman" w:cs="Times New Roman"/>
        </w:rPr>
      </w:pPr>
    </w:p>
    <w:p w14:paraId="55A18305" w14:textId="77777777" w:rsidR="00B047CF" w:rsidRPr="0058402E" w:rsidRDefault="00B047CF" w:rsidP="00F839BA">
      <w:pPr>
        <w:pStyle w:val="NoteLevel1"/>
        <w:ind w:left="720" w:hanging="720"/>
        <w:rPr>
          <w:rFonts w:ascii="Times New Roman" w:hAnsi="Times New Roman" w:cs="Times New Roman"/>
          <w:bCs/>
        </w:rPr>
      </w:pPr>
      <w:r w:rsidRPr="0058402E">
        <w:rPr>
          <w:rFonts w:ascii="Times New Roman" w:hAnsi="Times New Roman" w:cs="Times New Roman"/>
          <w:bCs/>
        </w:rPr>
        <w:tab/>
        <w:t>1.  His presence is reasonably required in the pursuit of a lawful occupation, business or profession in which he is then engaged, with the permission of a parent, guardian or other person having his legal care and custody; or</w:t>
      </w:r>
    </w:p>
    <w:p w14:paraId="302C2AF6" w14:textId="77777777" w:rsidR="00B047CF" w:rsidRPr="0058402E" w:rsidRDefault="00B047CF" w:rsidP="00FC18EC">
      <w:pPr>
        <w:pStyle w:val="NoteLevel1"/>
        <w:rPr>
          <w:rFonts w:ascii="Times New Roman" w:hAnsi="Times New Roman" w:cs="Times New Roman"/>
          <w:bCs/>
        </w:rPr>
      </w:pPr>
    </w:p>
    <w:p w14:paraId="2978F889"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b/>
        <w:t xml:space="preserve">2.  He is on an emergency errand, medical or otherwise; or </w:t>
      </w:r>
    </w:p>
    <w:p w14:paraId="20E35918" w14:textId="77777777" w:rsidR="00B047CF" w:rsidRPr="0058402E" w:rsidRDefault="00B047CF" w:rsidP="00FC18EC">
      <w:pPr>
        <w:pStyle w:val="NoteLevel1"/>
        <w:rPr>
          <w:rFonts w:ascii="Times New Roman" w:hAnsi="Times New Roman" w:cs="Times New Roman"/>
          <w:bCs/>
        </w:rPr>
      </w:pPr>
    </w:p>
    <w:p w14:paraId="4CDD9F78" w14:textId="77777777" w:rsidR="00B047CF" w:rsidRPr="0058402E" w:rsidRDefault="00B047CF" w:rsidP="00F839BA">
      <w:pPr>
        <w:pStyle w:val="NoteLevel1"/>
        <w:ind w:left="630"/>
        <w:rPr>
          <w:rFonts w:ascii="Times New Roman" w:hAnsi="Times New Roman" w:cs="Times New Roman"/>
          <w:bCs/>
        </w:rPr>
      </w:pPr>
      <w:r w:rsidRPr="0058402E">
        <w:rPr>
          <w:rFonts w:ascii="Times New Roman" w:hAnsi="Times New Roman" w:cs="Times New Roman"/>
          <w:bCs/>
        </w:rPr>
        <w:lastRenderedPageBreak/>
        <w:tab/>
        <w:t>3.  He is going directly to or from a place or function sponsored by or related to a school, church or civic organization. These functions shall include, but are not limited to, classes, services, meetings, dances, dramatic or musical performances, sporting events, or other social events sponsored by a school, religious or civic organization, with the permission of his parent, guardian or other person having his legal care and custody.</w:t>
      </w:r>
    </w:p>
    <w:p w14:paraId="6D3BAFCF" w14:textId="77777777" w:rsidR="00B047CF" w:rsidRPr="0058402E" w:rsidRDefault="00B047CF" w:rsidP="00F839BA">
      <w:pPr>
        <w:pStyle w:val="NoteLevel1"/>
        <w:ind w:left="630" w:hanging="180"/>
        <w:rPr>
          <w:rFonts w:ascii="Times New Roman" w:hAnsi="Times New Roman" w:cs="Times New Roman"/>
          <w:bCs/>
        </w:rPr>
      </w:pPr>
    </w:p>
    <w:p w14:paraId="25D483A6" w14:textId="77777777" w:rsidR="00B047CF" w:rsidRPr="0058402E" w:rsidRDefault="00B047CF" w:rsidP="002C4A7A">
      <w:pPr>
        <w:pStyle w:val="NoteLevel1"/>
        <w:ind w:left="450"/>
        <w:rPr>
          <w:rFonts w:ascii="Times New Roman" w:hAnsi="Times New Roman" w:cs="Times New Roman"/>
        </w:rPr>
      </w:pPr>
      <w:r w:rsidRPr="0058402E">
        <w:rPr>
          <w:rFonts w:ascii="Times New Roman" w:hAnsi="Times New Roman" w:cs="Times New Roman"/>
          <w:bCs/>
        </w:rPr>
        <w:t>E.</w:t>
      </w:r>
      <w:r w:rsidRPr="0058402E">
        <w:rPr>
          <w:rFonts w:ascii="Times New Roman" w:hAnsi="Times New Roman" w:cs="Times New Roman"/>
          <w:bCs/>
        </w:rPr>
        <w:tab/>
        <w:t>It shall not constitute a defense to this section that any parent, guardian or other adult having the care, custody or supervision of a juvenile did not have actual knowledge of the presence of such juvenile in, about or upon any place in the City away from the dwelling house or usual abode of the juvenile, if said parent, guardian or other person having the care, custody or supervision of such juvenile, in exercise of reasonable care and diligence, should have known of the aforementioned unlawful act or acts of such juvenile.</w:t>
      </w:r>
    </w:p>
    <w:p w14:paraId="64CB3D10" w14:textId="77777777" w:rsidR="00B047CF" w:rsidRPr="0058402E" w:rsidRDefault="00B047CF" w:rsidP="002C4A7A">
      <w:pPr>
        <w:pStyle w:val="NoteLevel1"/>
        <w:ind w:left="450"/>
        <w:rPr>
          <w:rFonts w:ascii="Times New Roman" w:hAnsi="Times New Roman" w:cs="Times New Roman"/>
        </w:rPr>
      </w:pPr>
    </w:p>
    <w:p w14:paraId="63F26CC5" w14:textId="77777777" w:rsidR="00B047CF" w:rsidRPr="0058402E" w:rsidRDefault="00B047CF" w:rsidP="002C4A7A">
      <w:pPr>
        <w:pStyle w:val="NoteLevel1"/>
        <w:ind w:left="450"/>
        <w:rPr>
          <w:rFonts w:ascii="Times New Roman" w:hAnsi="Times New Roman" w:cs="Times New Roman"/>
        </w:rPr>
      </w:pPr>
      <w:r w:rsidRPr="0058402E">
        <w:rPr>
          <w:rFonts w:ascii="Times New Roman" w:hAnsi="Times New Roman" w:cs="Times New Roman"/>
          <w:bCs/>
        </w:rPr>
        <w:t>F.</w:t>
      </w:r>
      <w:r w:rsidRPr="0058402E">
        <w:rPr>
          <w:rFonts w:ascii="Times New Roman" w:hAnsi="Times New Roman" w:cs="Times New Roman"/>
          <w:bCs/>
        </w:rPr>
        <w:tab/>
        <w:t>In addition to any other powers that he may have, any law enforcement officer who arrests a juvenile for violating any of the provisions of subsection A is also empowered to demand of said juvenile's parent, guardian or other person having his care, custody or supervision, that such parent, guardian or other person take custody of such juvenile. If the parent, guardian or other person fails to take custody of the juvenile, the law enforcement officer shall then be authorized to take the juvenile to the dwelling house or usual place of abode of the juvenile.</w:t>
      </w:r>
    </w:p>
    <w:p w14:paraId="6643B93A" w14:textId="77777777" w:rsidR="00B047CF" w:rsidRPr="0058402E" w:rsidRDefault="00B047CF" w:rsidP="002C4A7A">
      <w:pPr>
        <w:pStyle w:val="NoteLevel1"/>
        <w:ind w:left="450"/>
        <w:rPr>
          <w:rFonts w:ascii="Times New Roman" w:hAnsi="Times New Roman" w:cs="Times New Roman"/>
        </w:rPr>
      </w:pPr>
    </w:p>
    <w:p w14:paraId="4F25C2FB" w14:textId="07A51A86" w:rsidR="00B047CF" w:rsidRPr="0058402E" w:rsidRDefault="00B047CF" w:rsidP="00F839BA">
      <w:pPr>
        <w:pStyle w:val="NoteLevel1"/>
        <w:tabs>
          <w:tab w:val="clear" w:pos="0"/>
          <w:tab w:val="num" w:pos="1530"/>
        </w:tabs>
        <w:ind w:left="450"/>
        <w:rPr>
          <w:rFonts w:ascii="Times New Roman" w:hAnsi="Times New Roman" w:cs="Times New Roman"/>
        </w:rPr>
      </w:pPr>
      <w:r w:rsidRPr="0058402E">
        <w:rPr>
          <w:rFonts w:ascii="Times New Roman" w:hAnsi="Times New Roman" w:cs="Times New Roman"/>
          <w:bCs/>
        </w:rPr>
        <w:t xml:space="preserve">G. </w:t>
      </w:r>
      <w:r w:rsidRPr="0058402E">
        <w:rPr>
          <w:rFonts w:ascii="Times New Roman" w:hAnsi="Times New Roman" w:cs="Times New Roman"/>
          <w:bCs/>
        </w:rPr>
        <w:tab/>
        <w:t xml:space="preserve">Each violation of the provisions of subsections A, B and C above shall constitute </w:t>
      </w:r>
      <w:r w:rsidR="00F839BA">
        <w:rPr>
          <w:rFonts w:ascii="Times New Roman" w:hAnsi="Times New Roman" w:cs="Times New Roman"/>
          <w:bCs/>
        </w:rPr>
        <w:tab/>
      </w:r>
      <w:r w:rsidRPr="0058402E">
        <w:rPr>
          <w:rFonts w:ascii="Times New Roman" w:hAnsi="Times New Roman" w:cs="Times New Roman"/>
          <w:bCs/>
        </w:rPr>
        <w:t>a separate offense.</w:t>
      </w:r>
    </w:p>
    <w:p w14:paraId="76B5FA03" w14:textId="77777777" w:rsidR="00B047CF" w:rsidRPr="0058402E" w:rsidRDefault="00B047CF" w:rsidP="002C4A7A">
      <w:pPr>
        <w:pStyle w:val="NoteLevel1"/>
        <w:ind w:left="450"/>
        <w:rPr>
          <w:rFonts w:ascii="Times New Roman" w:hAnsi="Times New Roman" w:cs="Times New Roman"/>
        </w:rPr>
      </w:pPr>
    </w:p>
    <w:p w14:paraId="3E453555" w14:textId="77777777" w:rsidR="00B047CF" w:rsidRPr="0058402E" w:rsidRDefault="00B047CF" w:rsidP="002C4A7A">
      <w:pPr>
        <w:pStyle w:val="NoteLevel1"/>
        <w:ind w:left="450"/>
        <w:rPr>
          <w:rFonts w:ascii="Times New Roman" w:hAnsi="Times New Roman" w:cs="Times New Roman"/>
        </w:rPr>
      </w:pPr>
      <w:r w:rsidRPr="0058402E">
        <w:rPr>
          <w:rFonts w:ascii="Times New Roman" w:hAnsi="Times New Roman" w:cs="Times New Roman"/>
          <w:bCs/>
        </w:rPr>
        <w:t xml:space="preserve">H. </w:t>
      </w:r>
      <w:r w:rsidRPr="0058402E">
        <w:rPr>
          <w:rFonts w:ascii="Times New Roman" w:hAnsi="Times New Roman" w:cs="Times New Roman"/>
          <w:bCs/>
        </w:rPr>
        <w:tab/>
        <w:t>Any violation of the terms of this section shall be a Class 1 Misdemeanor.</w:t>
      </w:r>
      <w:r w:rsidRPr="0058402E">
        <w:rPr>
          <w:rFonts w:ascii="Times New Roman" w:hAnsi="Times New Roman" w:cs="Times New Roman"/>
        </w:rPr>
        <w:t xml:space="preserve"> </w:t>
      </w:r>
    </w:p>
    <w:p w14:paraId="001BDB9E" w14:textId="77777777" w:rsidR="00B047CF" w:rsidRPr="0058402E" w:rsidRDefault="00B047CF" w:rsidP="00FC18EC">
      <w:pPr>
        <w:pStyle w:val="NoteLevel1"/>
        <w:rPr>
          <w:rFonts w:ascii="Times New Roman" w:hAnsi="Times New Roman" w:cs="Times New Roman"/>
        </w:rPr>
      </w:pPr>
    </w:p>
    <w:p w14:paraId="47C4F8CA" w14:textId="77777777" w:rsidR="00B047CF" w:rsidRPr="0058402E" w:rsidRDefault="00B047CF" w:rsidP="00FC18EC">
      <w:pPr>
        <w:pStyle w:val="Heading3"/>
        <w:rPr>
          <w:rFonts w:ascii="Times New Roman" w:hAnsi="Times New Roman" w:cs="Times New Roman"/>
          <w:b w:val="0"/>
        </w:rPr>
      </w:pPr>
      <w:r w:rsidRPr="0058402E">
        <w:rPr>
          <w:rFonts w:ascii="Times New Roman" w:hAnsi="Times New Roman" w:cs="Times New Roman"/>
          <w:b w:val="0"/>
        </w:rPr>
        <w:t xml:space="preserve"> </w:t>
      </w:r>
      <w:bookmarkStart w:id="926" w:name="_Toc272250186"/>
      <w:bookmarkStart w:id="927" w:name="_Toc273788922"/>
      <w:bookmarkStart w:id="928" w:name="_Toc273797242"/>
      <w:bookmarkStart w:id="929" w:name="_Toc273797806"/>
      <w:r w:rsidRPr="0058402E">
        <w:rPr>
          <w:rFonts w:ascii="Times New Roman" w:hAnsi="Times New Roman" w:cs="Times New Roman"/>
          <w:b w:val="0"/>
        </w:rPr>
        <w:t>Section 9-1-4    Glass Beverage Containers</w:t>
      </w:r>
      <w:bookmarkEnd w:id="926"/>
      <w:bookmarkEnd w:id="927"/>
      <w:bookmarkEnd w:id="928"/>
      <w:bookmarkEnd w:id="929"/>
    </w:p>
    <w:p w14:paraId="6A8946A8" w14:textId="77777777" w:rsidR="00B047CF" w:rsidRPr="0058402E" w:rsidRDefault="00B047CF" w:rsidP="00FC18EC">
      <w:pPr>
        <w:pStyle w:val="NoteLevel1"/>
        <w:rPr>
          <w:rFonts w:ascii="Times New Roman" w:hAnsi="Times New Roman" w:cs="Times New Roman"/>
        </w:rPr>
      </w:pPr>
    </w:p>
    <w:p w14:paraId="2F688B20" w14:textId="77777777" w:rsidR="00B047CF" w:rsidRPr="0058402E" w:rsidRDefault="00B047CF" w:rsidP="002C4A7A">
      <w:pPr>
        <w:pStyle w:val="NoteLevel1"/>
        <w:ind w:left="450"/>
        <w:rPr>
          <w:rFonts w:ascii="Times New Roman" w:hAnsi="Times New Roman" w:cs="Times New Roman"/>
        </w:rPr>
      </w:pPr>
      <w:r w:rsidRPr="0058402E">
        <w:rPr>
          <w:rFonts w:ascii="Times New Roman" w:hAnsi="Times New Roman" w:cs="Times New Roman"/>
        </w:rPr>
        <w:t>It is unlawful for any person to possess any open glass beverage container in or upon any public property or to deposit any glass beverage container in or upon any public property.</w:t>
      </w:r>
    </w:p>
    <w:p w14:paraId="58AE1A46" w14:textId="77777777" w:rsidR="00B047CF" w:rsidRPr="0058402E" w:rsidRDefault="00B047CF" w:rsidP="00FC18EC">
      <w:pPr>
        <w:pStyle w:val="NoteLevel1"/>
        <w:rPr>
          <w:rFonts w:ascii="Times New Roman" w:hAnsi="Times New Roman" w:cs="Times New Roman"/>
        </w:rPr>
      </w:pPr>
    </w:p>
    <w:p w14:paraId="2A32CC7E" w14:textId="77777777" w:rsidR="00B047CF" w:rsidRPr="0058402E" w:rsidRDefault="00B047CF" w:rsidP="00FC18EC">
      <w:pPr>
        <w:pStyle w:val="Heading3"/>
        <w:rPr>
          <w:rFonts w:ascii="Times New Roman" w:hAnsi="Times New Roman" w:cs="Times New Roman"/>
          <w:b w:val="0"/>
        </w:rPr>
      </w:pPr>
      <w:bookmarkStart w:id="930" w:name="_Toc272250187"/>
      <w:bookmarkStart w:id="931" w:name="_Toc273788923"/>
      <w:bookmarkStart w:id="932" w:name="_Toc273797243"/>
      <w:bookmarkStart w:id="933" w:name="_Toc273797807"/>
      <w:r w:rsidRPr="0058402E">
        <w:rPr>
          <w:rFonts w:ascii="Times New Roman" w:hAnsi="Times New Roman" w:cs="Times New Roman"/>
          <w:b w:val="0"/>
        </w:rPr>
        <w:t>Section 9-1-5 Engine Brakes</w:t>
      </w:r>
      <w:r w:rsidRPr="0058402E">
        <w:rPr>
          <w:rFonts w:ascii="Times New Roman" w:hAnsi="Times New Roman" w:cs="Times New Roman"/>
          <w:b w:val="0"/>
          <w:vertAlign w:val="superscript"/>
        </w:rPr>
        <w:footnoteReference w:id="52"/>
      </w:r>
      <w:bookmarkEnd w:id="930"/>
      <w:bookmarkEnd w:id="931"/>
      <w:bookmarkEnd w:id="932"/>
      <w:bookmarkEnd w:id="933"/>
    </w:p>
    <w:p w14:paraId="79DBC82D" w14:textId="77777777" w:rsidR="00B047CF" w:rsidRPr="0058402E" w:rsidRDefault="00B047CF" w:rsidP="00FC18EC">
      <w:pPr>
        <w:pStyle w:val="NoteLevel1"/>
        <w:rPr>
          <w:rFonts w:ascii="Times New Roman" w:hAnsi="Times New Roman" w:cs="Times New Roman"/>
        </w:rPr>
      </w:pPr>
    </w:p>
    <w:p w14:paraId="7F9B4E5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lastRenderedPageBreak/>
        <w:t>It is unlawful to operate a motor vehicle on any street or highway within the city limits with the assistance of an engine brake (commonly referred to as a "Jake Brake") or similar device.</w:t>
      </w:r>
    </w:p>
    <w:p w14:paraId="1C7BD327" w14:textId="77777777" w:rsidR="001B0F1B" w:rsidRPr="00E3250A" w:rsidRDefault="001B0F1B" w:rsidP="00E3250A">
      <w:pPr>
        <w:pStyle w:val="NoteLevel1"/>
        <w:rPr>
          <w:rFonts w:ascii="Times New Roman" w:hAnsi="Times New Roman" w:cs="Times New Roman"/>
        </w:rPr>
      </w:pPr>
    </w:p>
    <w:p w14:paraId="0554ACF4" w14:textId="08C84BB6" w:rsidR="001B0F1B" w:rsidRDefault="00474BCD" w:rsidP="001B0F1B">
      <w:pPr>
        <w:pStyle w:val="NoteLevel1"/>
        <w:numPr>
          <w:ilvl w:val="0"/>
          <w:numId w:val="0"/>
        </w:numPr>
        <w:rPr>
          <w:rFonts w:ascii="Times New Roman" w:hAnsi="Times New Roman" w:cs="Times New Roman"/>
        </w:rPr>
      </w:pPr>
      <w:r w:rsidRPr="00764EA4">
        <w:rPr>
          <w:rStyle w:val="Heading2Char"/>
          <w:rFonts w:ascii="Times New Roman" w:hAnsi="Times New Roman" w:cs="Times New Roman"/>
          <w:b w:val="0"/>
          <w:sz w:val="24"/>
          <w:szCs w:val="24"/>
        </w:rPr>
        <w:t>Section 9-1-</w:t>
      </w:r>
      <w:r w:rsidR="00E3250A" w:rsidRPr="00764EA4">
        <w:rPr>
          <w:rStyle w:val="Heading2Char"/>
          <w:rFonts w:ascii="Times New Roman" w:hAnsi="Times New Roman" w:cs="Times New Roman"/>
          <w:b w:val="0"/>
          <w:sz w:val="24"/>
          <w:szCs w:val="24"/>
        </w:rPr>
        <w:t>6</w:t>
      </w:r>
      <w:r w:rsidRPr="00764EA4">
        <w:rPr>
          <w:rStyle w:val="Heading2Char"/>
          <w:rFonts w:ascii="Times New Roman" w:hAnsi="Times New Roman" w:cs="Times New Roman"/>
          <w:b w:val="0"/>
          <w:sz w:val="24"/>
          <w:szCs w:val="24"/>
        </w:rPr>
        <w:t xml:space="preserve">   Unlawful Camping, Loitering or Living on City Property</w:t>
      </w:r>
      <w:r w:rsidRPr="00764EA4">
        <w:rPr>
          <w:rFonts w:ascii="Times New Roman" w:hAnsi="Times New Roman" w:cs="Times New Roman"/>
          <w:b/>
        </w:rPr>
        <w:t>.</w:t>
      </w:r>
      <w:r w:rsidR="00F14B27">
        <w:rPr>
          <w:rStyle w:val="FootnoteReference"/>
          <w:rFonts w:ascii="Times New Roman" w:hAnsi="Times New Roman" w:cs="Times New Roman"/>
        </w:rPr>
        <w:footnoteReference w:id="53"/>
      </w:r>
      <w:r>
        <w:rPr>
          <w:rFonts w:ascii="Times New Roman" w:hAnsi="Times New Roman" w:cs="Times New Roman"/>
        </w:rPr>
        <w:t xml:space="preserve"> </w:t>
      </w:r>
    </w:p>
    <w:p w14:paraId="7EEEFCD7" w14:textId="77777777" w:rsidR="00ED62B3" w:rsidRPr="00E21DA7" w:rsidRDefault="00ED62B3" w:rsidP="007512CC">
      <w:pPr>
        <w:pStyle w:val="p1"/>
        <w:rPr>
          <w:color w:val="191919" w:themeColor="text1" w:themeTint="E6"/>
        </w:rPr>
      </w:pPr>
      <w:r w:rsidRPr="00E21DA7">
        <w:rPr>
          <w:color w:val="191919" w:themeColor="text1" w:themeTint="E6"/>
        </w:rPr>
        <w:t xml:space="preserve">A.    It is unlawful for any person to </w:t>
      </w:r>
      <w:r w:rsidRPr="00E21DA7">
        <w:rPr>
          <w:i/>
          <w:color w:val="191919" w:themeColor="text1" w:themeTint="E6"/>
        </w:rPr>
        <w:t>camp, loiter or live</w:t>
      </w:r>
      <w:r w:rsidRPr="00E21DA7">
        <w:rPr>
          <w:color w:val="191919" w:themeColor="text1" w:themeTint="E6"/>
        </w:rPr>
        <w:t xml:space="preserve"> in or upon any city park, building, facility, parking lot or structure, or on any property adjacent thereto, that is owned, possessed or controlled by the City, except as permitted in paragraph C below. </w:t>
      </w:r>
    </w:p>
    <w:p w14:paraId="3166BF97" w14:textId="77777777" w:rsidR="00ED62B3" w:rsidRPr="00E21DA7" w:rsidRDefault="00ED62B3" w:rsidP="007512CC">
      <w:pPr>
        <w:pStyle w:val="p1"/>
        <w:rPr>
          <w:color w:val="191919" w:themeColor="text1" w:themeTint="E6"/>
        </w:rPr>
      </w:pPr>
      <w:r w:rsidRPr="00E21DA7">
        <w:rPr>
          <w:color w:val="191919" w:themeColor="text1" w:themeTint="E6"/>
        </w:rPr>
        <w:t>B.    </w:t>
      </w:r>
      <w:r w:rsidRPr="00E21DA7">
        <w:rPr>
          <w:b/>
          <w:color w:val="191919" w:themeColor="text1" w:themeTint="E6"/>
        </w:rPr>
        <w:t>Definition</w:t>
      </w:r>
      <w:r w:rsidRPr="00E21DA7">
        <w:rPr>
          <w:color w:val="191919" w:themeColor="text1" w:themeTint="E6"/>
        </w:rPr>
        <w:t>.  For the purposes of this section the term "</w:t>
      </w:r>
      <w:r w:rsidRPr="00E21DA7">
        <w:rPr>
          <w:i/>
          <w:color w:val="191919" w:themeColor="text1" w:themeTint="E6"/>
        </w:rPr>
        <w:t>camp, loiter or live"</w:t>
      </w:r>
      <w:r w:rsidRPr="00E21DA7">
        <w:rPr>
          <w:color w:val="191919" w:themeColor="text1" w:themeTint="E6"/>
        </w:rPr>
        <w:t xml:space="preserve"> means to use real property of the City for living accommodation purposes such as sleeping activities, or making preparations to sleep, including the laying down of bedding for the purpose of sleeping, or storing personal belongings, or making any fire, or using any tents or shelter or other structure or vehicle for sleeping or doing any digging or earth breaking or carrying on cooking activities </w:t>
      </w:r>
      <w:r w:rsidRPr="00E21DA7">
        <w:rPr>
          <w:i/>
          <w:color w:val="191919" w:themeColor="text1" w:themeTint="E6"/>
        </w:rPr>
        <w:t>when it reasonably appears, in light of all the circumstances, that the participants, in conducting these activities, are in fact using the area for living accommodation purposes regardless</w:t>
      </w:r>
      <w:r w:rsidRPr="00E21DA7">
        <w:rPr>
          <w:color w:val="191919" w:themeColor="text1" w:themeTint="E6"/>
        </w:rPr>
        <w:t xml:space="preserve"> of the intent of the participants or the nature of any other activities in which they may also be engaging. </w:t>
      </w:r>
    </w:p>
    <w:p w14:paraId="4DD0C485" w14:textId="77777777" w:rsidR="00ED62B3" w:rsidRPr="00E21DA7" w:rsidRDefault="00ED62B3" w:rsidP="007512CC">
      <w:pPr>
        <w:pStyle w:val="p1"/>
        <w:rPr>
          <w:color w:val="191919" w:themeColor="text1" w:themeTint="E6"/>
        </w:rPr>
      </w:pPr>
      <w:r w:rsidRPr="00E21DA7">
        <w:rPr>
          <w:color w:val="191919" w:themeColor="text1" w:themeTint="E6"/>
        </w:rPr>
        <w:t>C.    </w:t>
      </w:r>
      <w:r w:rsidRPr="00E21DA7">
        <w:rPr>
          <w:b/>
          <w:color w:val="191919" w:themeColor="text1" w:themeTint="E6"/>
        </w:rPr>
        <w:t>Permits</w:t>
      </w:r>
      <w:r w:rsidRPr="00E21DA7">
        <w:rPr>
          <w:color w:val="191919" w:themeColor="text1" w:themeTint="E6"/>
        </w:rPr>
        <w:t xml:space="preserve">.  The City Manager or his designee, may authorize the Chief of Police to issue permits or reservations to authorize the public or organizations to use real property of the City for living accommodation purposes such as sleeping activities or park vehicles overnight in any city park, facility, parking lot or structure, or on any property adjacent thereto. </w:t>
      </w:r>
    </w:p>
    <w:p w14:paraId="5D0FF2CA" w14:textId="77777777" w:rsidR="00ED62B3" w:rsidRPr="00E21DA7" w:rsidRDefault="00ED62B3" w:rsidP="007512CC">
      <w:pPr>
        <w:pStyle w:val="p1"/>
        <w:rPr>
          <w:color w:val="191919" w:themeColor="text1" w:themeTint="E6"/>
        </w:rPr>
      </w:pPr>
      <w:r w:rsidRPr="00E21DA7">
        <w:rPr>
          <w:color w:val="191919" w:themeColor="text1" w:themeTint="E6"/>
        </w:rPr>
        <w:t xml:space="preserve">D.   </w:t>
      </w:r>
      <w:r w:rsidRPr="00E21DA7">
        <w:rPr>
          <w:b/>
          <w:color w:val="191919" w:themeColor="text1" w:themeTint="E6"/>
        </w:rPr>
        <w:t>Limitation</w:t>
      </w:r>
      <w:r w:rsidRPr="00E21DA7">
        <w:rPr>
          <w:color w:val="191919" w:themeColor="text1" w:themeTint="E6"/>
        </w:rPr>
        <w:t xml:space="preserve">.  Nothing in this section shall be interpreted to prohibit or require permitting of normal recreational camping or parking in or upon private property or in or upon authorized areas of recreational facilities such as Patterson’s Pond or camping </w:t>
      </w:r>
      <w:r w:rsidRPr="00E21DA7">
        <w:rPr>
          <w:i/>
          <w:color w:val="191919" w:themeColor="text1" w:themeTint="E6"/>
        </w:rPr>
        <w:t>on designated areas</w:t>
      </w:r>
      <w:r w:rsidRPr="00E21DA7">
        <w:rPr>
          <w:color w:val="191919" w:themeColor="text1" w:themeTint="E6"/>
        </w:rPr>
        <w:t xml:space="preserve"> pursuant to events sponsored by the City of Saint Johns.</w:t>
      </w:r>
    </w:p>
    <w:p w14:paraId="47E20C5E" w14:textId="24161F22" w:rsidR="00ED62B3" w:rsidRDefault="00ED62B3" w:rsidP="007512CC">
      <w:pPr>
        <w:pStyle w:val="p1"/>
        <w:rPr>
          <w:color w:val="191919" w:themeColor="text1" w:themeTint="E6"/>
        </w:rPr>
      </w:pPr>
      <w:r w:rsidRPr="00E21DA7">
        <w:rPr>
          <w:color w:val="191919" w:themeColor="text1" w:themeTint="E6"/>
        </w:rPr>
        <w:t xml:space="preserve">E.    </w:t>
      </w:r>
      <w:r w:rsidRPr="00E21DA7">
        <w:rPr>
          <w:b/>
          <w:color w:val="191919" w:themeColor="text1" w:themeTint="E6"/>
        </w:rPr>
        <w:t>Violation</w:t>
      </w:r>
      <w:r w:rsidRPr="00E21DA7">
        <w:rPr>
          <w:color w:val="191919" w:themeColor="text1" w:themeTint="E6"/>
        </w:rPr>
        <w:t xml:space="preserve">.  A violation of this section is a civil violation and may be cited and fined according to the provisions of Chapter 8 of the City Code. </w:t>
      </w:r>
    </w:p>
    <w:p w14:paraId="7FB5103F" w14:textId="6CC152C6" w:rsidR="00151FB2" w:rsidRDefault="00C17A0F" w:rsidP="007512CC">
      <w:pPr>
        <w:pStyle w:val="p1"/>
        <w:rPr>
          <w:color w:val="191919" w:themeColor="text1" w:themeTint="E6"/>
        </w:rPr>
      </w:pPr>
      <w:r>
        <w:rPr>
          <w:color w:val="191919" w:themeColor="text1" w:themeTint="E6"/>
        </w:rPr>
        <w:t xml:space="preserve">F.  </w:t>
      </w:r>
      <w:r w:rsidR="00A166AD">
        <w:rPr>
          <w:color w:val="191919" w:themeColor="text1" w:themeTint="E6"/>
        </w:rPr>
        <w:t xml:space="preserve">Established Hours of Operation of City Parks and Recreational Facilities. </w:t>
      </w:r>
    </w:p>
    <w:p w14:paraId="79D7F3DE" w14:textId="63F73FA0" w:rsidR="00C9166D" w:rsidRPr="00C9166D" w:rsidRDefault="006400DD" w:rsidP="00C9166D">
      <w:pPr>
        <w:pStyle w:val="p1"/>
        <w:rPr>
          <w:color w:val="191919" w:themeColor="text1" w:themeTint="E6"/>
        </w:rPr>
      </w:pPr>
      <w:r>
        <w:rPr>
          <w:color w:val="191919" w:themeColor="text1" w:themeTint="E6"/>
        </w:rPr>
        <w:lastRenderedPageBreak/>
        <w:t>1</w:t>
      </w:r>
      <w:r w:rsidR="002C23B9">
        <w:rPr>
          <w:color w:val="191919" w:themeColor="text1" w:themeTint="E6"/>
        </w:rPr>
        <w:t>)</w:t>
      </w:r>
      <w:r w:rsidR="00CE477B">
        <w:rPr>
          <w:color w:val="191919" w:themeColor="text1" w:themeTint="E6"/>
        </w:rPr>
        <w:t xml:space="preserve"> </w:t>
      </w:r>
      <w:r>
        <w:rPr>
          <w:color w:val="191919" w:themeColor="text1" w:themeTint="E6"/>
        </w:rPr>
        <w:t xml:space="preserve">  </w:t>
      </w:r>
      <w:r w:rsidRPr="006400DD">
        <w:rPr>
          <w:b/>
          <w:bCs/>
          <w:color w:val="191919" w:themeColor="text1" w:themeTint="E6"/>
        </w:rPr>
        <w:t>Established Hours of Operation</w:t>
      </w:r>
      <w:r w:rsidR="001E5E34">
        <w:rPr>
          <w:rStyle w:val="FootnoteReference"/>
          <w:b/>
          <w:bCs/>
          <w:color w:val="191919" w:themeColor="text1" w:themeTint="E6"/>
        </w:rPr>
        <w:footnoteReference w:id="54"/>
      </w:r>
      <w:r>
        <w:rPr>
          <w:color w:val="191919" w:themeColor="text1" w:themeTint="E6"/>
        </w:rPr>
        <w:t xml:space="preserve">. </w:t>
      </w:r>
      <w:r w:rsidR="00C9166D" w:rsidRPr="00C9166D">
        <w:rPr>
          <w:color w:val="191919" w:themeColor="text1" w:themeTint="E6"/>
        </w:rPr>
        <w:t xml:space="preserve">It shall be a violation of this chapter for any person other than a peace officer, city employee working in an official capacity, or designated park ranger to be in any park and recreation outside the established Hours of Operations. The City Manager or his designee may establish hours of operations for each park and recreation area, which shall be posted at all park and recreation areas. Unless otherwise established by the City Manager or his designee, Community and Neighborhood Park and recreation areas shall be closed from 10:00 p.m. to 6:00 a.m. on Sunday, Mondays, Tuesdays, Wednesdays and </w:t>
      </w:r>
      <w:r w:rsidRPr="00C9166D">
        <w:rPr>
          <w:color w:val="191919" w:themeColor="text1" w:themeTint="E6"/>
        </w:rPr>
        <w:t>Thursdays</w:t>
      </w:r>
      <w:r w:rsidR="00C9166D" w:rsidRPr="00C9166D">
        <w:rPr>
          <w:color w:val="191919" w:themeColor="text1" w:themeTint="E6"/>
        </w:rPr>
        <w:t>. On Fridays and Saturdays, Community and Neighborhood Park and recreation areas shall be closed from 11:00 p.m. to 5:00 a.m. The City Manager, Director of the Community Services Department or their designee may extend or reduce the hours of operation of any park and recreation area for such events as they determine to be appropriate.</w:t>
      </w:r>
    </w:p>
    <w:p w14:paraId="6CB37DFD" w14:textId="1187AFE5" w:rsidR="00C9166D" w:rsidRPr="00C9166D" w:rsidRDefault="006400DD" w:rsidP="00C9166D">
      <w:pPr>
        <w:pStyle w:val="p1"/>
        <w:rPr>
          <w:color w:val="191919" w:themeColor="text1" w:themeTint="E6"/>
        </w:rPr>
      </w:pPr>
      <w:r>
        <w:rPr>
          <w:color w:val="191919" w:themeColor="text1" w:themeTint="E6"/>
        </w:rPr>
        <w:t>2</w:t>
      </w:r>
      <w:r w:rsidR="002C23B9">
        <w:rPr>
          <w:color w:val="191919" w:themeColor="text1" w:themeTint="E6"/>
        </w:rPr>
        <w:t>)</w:t>
      </w:r>
      <w:r w:rsidR="00C9166D" w:rsidRPr="00C9166D">
        <w:rPr>
          <w:color w:val="191919" w:themeColor="text1" w:themeTint="E6"/>
        </w:rPr>
        <w:t xml:space="preserve"> </w:t>
      </w:r>
      <w:r w:rsidR="00D251B5">
        <w:rPr>
          <w:color w:val="191919" w:themeColor="text1" w:themeTint="E6"/>
        </w:rPr>
        <w:t xml:space="preserve"> </w:t>
      </w:r>
      <w:r w:rsidR="00D251B5" w:rsidRPr="00D251B5">
        <w:rPr>
          <w:b/>
          <w:bCs/>
          <w:color w:val="191919" w:themeColor="text1" w:themeTint="E6"/>
        </w:rPr>
        <w:t>Posting of Hours of Operation.</w:t>
      </w:r>
      <w:r w:rsidR="00D251B5">
        <w:rPr>
          <w:color w:val="191919" w:themeColor="text1" w:themeTint="E6"/>
        </w:rPr>
        <w:t xml:space="preserve"> </w:t>
      </w:r>
      <w:r w:rsidR="00C9166D" w:rsidRPr="00C9166D">
        <w:rPr>
          <w:color w:val="191919" w:themeColor="text1" w:themeTint="E6"/>
        </w:rPr>
        <w:t>The Public Works Director is authorized to post appropriate signage, set appropriate speed limits and install appropriate control devices to restrict access into parks and recreation areas.</w:t>
      </w:r>
    </w:p>
    <w:p w14:paraId="3CF533F1" w14:textId="79BBC831" w:rsidR="00C9166D" w:rsidRPr="00C9166D" w:rsidRDefault="006400DD" w:rsidP="00C9166D">
      <w:pPr>
        <w:pStyle w:val="p1"/>
        <w:rPr>
          <w:color w:val="191919" w:themeColor="text1" w:themeTint="E6"/>
        </w:rPr>
      </w:pPr>
      <w:r>
        <w:rPr>
          <w:color w:val="191919" w:themeColor="text1" w:themeTint="E6"/>
        </w:rPr>
        <w:t>3</w:t>
      </w:r>
      <w:r w:rsidR="002C23B9">
        <w:rPr>
          <w:color w:val="191919" w:themeColor="text1" w:themeTint="E6"/>
        </w:rPr>
        <w:t>)</w:t>
      </w:r>
      <w:r w:rsidR="00C9166D" w:rsidRPr="00C9166D">
        <w:rPr>
          <w:color w:val="191919" w:themeColor="text1" w:themeTint="E6"/>
        </w:rPr>
        <w:t xml:space="preserve"> </w:t>
      </w:r>
      <w:r w:rsidR="00D251B5">
        <w:rPr>
          <w:color w:val="191919" w:themeColor="text1" w:themeTint="E6"/>
        </w:rPr>
        <w:t xml:space="preserve"> </w:t>
      </w:r>
      <w:r w:rsidR="00D251B5" w:rsidRPr="00D251B5">
        <w:rPr>
          <w:b/>
          <w:bCs/>
          <w:color w:val="191919" w:themeColor="text1" w:themeTint="E6"/>
        </w:rPr>
        <w:t>Temporary Closure</w:t>
      </w:r>
      <w:r w:rsidR="006D3A31">
        <w:rPr>
          <w:b/>
          <w:bCs/>
          <w:color w:val="191919" w:themeColor="text1" w:themeTint="E6"/>
        </w:rPr>
        <w:t>, Posting</w:t>
      </w:r>
      <w:r w:rsidR="00D251B5" w:rsidRPr="00D251B5">
        <w:rPr>
          <w:b/>
          <w:bCs/>
          <w:color w:val="191919" w:themeColor="text1" w:themeTint="E6"/>
        </w:rPr>
        <w:t xml:space="preserve">. </w:t>
      </w:r>
      <w:r w:rsidR="00C9166D" w:rsidRPr="00C9166D">
        <w:rPr>
          <w:color w:val="191919" w:themeColor="text1" w:themeTint="E6"/>
        </w:rPr>
        <w:t>The City Manager or their designee may direct that a park and recreation area be closed for a temporary period where a situation arises that the public health or safety require that the premises be closed. A copy of the closure order shall be posted at the entrance to the Park and recreation area. In emergency circumstances, involving public health or safety, a park ranger, designated police services officer, or peace officer may temporarily close a park and recreation area or any portion of a park and recreation area. Any such closure shall be reported to the City Manager or their designee.</w:t>
      </w:r>
    </w:p>
    <w:p w14:paraId="25D68715" w14:textId="2E65B2CC" w:rsidR="00C9166D" w:rsidRPr="00C9166D" w:rsidRDefault="006400DD" w:rsidP="00C9166D">
      <w:pPr>
        <w:pStyle w:val="p1"/>
        <w:rPr>
          <w:color w:val="191919" w:themeColor="text1" w:themeTint="E6"/>
        </w:rPr>
      </w:pPr>
      <w:r>
        <w:rPr>
          <w:color w:val="191919" w:themeColor="text1" w:themeTint="E6"/>
        </w:rPr>
        <w:t>4</w:t>
      </w:r>
      <w:r w:rsidR="002C23B9">
        <w:rPr>
          <w:color w:val="191919" w:themeColor="text1" w:themeTint="E6"/>
        </w:rPr>
        <w:t>)</w:t>
      </w:r>
      <w:r w:rsidR="00C9166D" w:rsidRPr="00C9166D">
        <w:rPr>
          <w:color w:val="191919" w:themeColor="text1" w:themeTint="E6"/>
        </w:rPr>
        <w:t xml:space="preserve"> </w:t>
      </w:r>
      <w:r w:rsidR="00A205EE">
        <w:rPr>
          <w:b/>
          <w:bCs/>
          <w:color w:val="191919" w:themeColor="text1" w:themeTint="E6"/>
        </w:rPr>
        <w:t>Civil V</w:t>
      </w:r>
      <w:r w:rsidR="006D3A31" w:rsidRPr="006D3A31">
        <w:rPr>
          <w:b/>
          <w:bCs/>
          <w:color w:val="191919" w:themeColor="text1" w:themeTint="E6"/>
        </w:rPr>
        <w:t>iolation</w:t>
      </w:r>
      <w:r w:rsidR="006D3A31">
        <w:rPr>
          <w:color w:val="191919" w:themeColor="text1" w:themeTint="E6"/>
        </w:rPr>
        <w:t xml:space="preserve">. </w:t>
      </w:r>
      <w:r w:rsidR="00C9166D" w:rsidRPr="00C9166D">
        <w:rPr>
          <w:color w:val="191919" w:themeColor="text1" w:themeTint="E6"/>
        </w:rPr>
        <w:t xml:space="preserve">Violation of this </w:t>
      </w:r>
      <w:r w:rsidR="006D3A31">
        <w:rPr>
          <w:color w:val="191919" w:themeColor="text1" w:themeTint="E6"/>
        </w:rPr>
        <w:t>sub-</w:t>
      </w:r>
      <w:r w:rsidR="00C9166D" w:rsidRPr="00C9166D">
        <w:rPr>
          <w:color w:val="191919" w:themeColor="text1" w:themeTint="E6"/>
        </w:rPr>
        <w:t xml:space="preserve">section, other than subsection </w:t>
      </w:r>
      <w:r w:rsidR="002C23B9">
        <w:rPr>
          <w:color w:val="191919" w:themeColor="text1" w:themeTint="E6"/>
        </w:rPr>
        <w:t>F</w:t>
      </w:r>
      <w:r w:rsidR="00550895">
        <w:rPr>
          <w:color w:val="191919" w:themeColor="text1" w:themeTint="E6"/>
        </w:rPr>
        <w:t xml:space="preserve"> </w:t>
      </w:r>
      <w:r w:rsidR="002C23B9">
        <w:rPr>
          <w:color w:val="191919" w:themeColor="text1" w:themeTint="E6"/>
        </w:rPr>
        <w:t>1)</w:t>
      </w:r>
      <w:r w:rsidR="00550895">
        <w:rPr>
          <w:color w:val="191919" w:themeColor="text1" w:themeTint="E6"/>
        </w:rPr>
        <w:t xml:space="preserve"> and/or </w:t>
      </w:r>
      <w:r w:rsidR="002C23B9">
        <w:rPr>
          <w:color w:val="191919" w:themeColor="text1" w:themeTint="E6"/>
        </w:rPr>
        <w:t>F</w:t>
      </w:r>
      <w:r w:rsidR="00550895">
        <w:rPr>
          <w:color w:val="191919" w:themeColor="text1" w:themeTint="E6"/>
        </w:rPr>
        <w:t xml:space="preserve"> 2</w:t>
      </w:r>
      <w:r w:rsidR="002C23B9">
        <w:rPr>
          <w:color w:val="191919" w:themeColor="text1" w:themeTint="E6"/>
        </w:rPr>
        <w:t>)</w:t>
      </w:r>
      <w:r w:rsidR="00C9166D" w:rsidRPr="00C9166D">
        <w:rPr>
          <w:color w:val="191919" w:themeColor="text1" w:themeTint="E6"/>
        </w:rPr>
        <w:t xml:space="preserve"> shall be deemed to be a civil infraction.</w:t>
      </w:r>
    </w:p>
    <w:p w14:paraId="32090500" w14:textId="2F2077B9" w:rsidR="00C9166D" w:rsidRPr="00C9166D" w:rsidRDefault="006400DD" w:rsidP="00C9166D">
      <w:pPr>
        <w:pStyle w:val="p1"/>
        <w:rPr>
          <w:color w:val="191919" w:themeColor="text1" w:themeTint="E6"/>
        </w:rPr>
      </w:pPr>
      <w:r>
        <w:rPr>
          <w:color w:val="191919" w:themeColor="text1" w:themeTint="E6"/>
        </w:rPr>
        <w:t>5</w:t>
      </w:r>
      <w:r w:rsidR="002C23B9">
        <w:rPr>
          <w:color w:val="191919" w:themeColor="text1" w:themeTint="E6"/>
        </w:rPr>
        <w:t xml:space="preserve">) </w:t>
      </w:r>
      <w:r w:rsidR="00A205EE" w:rsidRPr="00A205EE">
        <w:rPr>
          <w:b/>
          <w:bCs/>
          <w:color w:val="191919" w:themeColor="text1" w:themeTint="E6"/>
        </w:rPr>
        <w:t>Criminal Violations.</w:t>
      </w:r>
      <w:r w:rsidR="00A205EE">
        <w:rPr>
          <w:color w:val="191919" w:themeColor="text1" w:themeTint="E6"/>
        </w:rPr>
        <w:t xml:space="preserve">  </w:t>
      </w:r>
      <w:r w:rsidR="00C9166D" w:rsidRPr="00C9166D">
        <w:rPr>
          <w:color w:val="191919" w:themeColor="text1" w:themeTint="E6"/>
        </w:rPr>
        <w:t xml:space="preserve">Violations of Subsection </w:t>
      </w:r>
      <w:r w:rsidR="002C23B9">
        <w:rPr>
          <w:color w:val="191919" w:themeColor="text1" w:themeTint="E6"/>
        </w:rPr>
        <w:t>F</w:t>
      </w:r>
      <w:r w:rsidR="002F192B">
        <w:rPr>
          <w:color w:val="191919" w:themeColor="text1" w:themeTint="E6"/>
        </w:rPr>
        <w:t xml:space="preserve"> 3</w:t>
      </w:r>
      <w:r w:rsidR="00DC0FB3">
        <w:rPr>
          <w:color w:val="191919" w:themeColor="text1" w:themeTint="E6"/>
        </w:rPr>
        <w:t>)</w:t>
      </w:r>
      <w:r w:rsidR="00C9166D" w:rsidRPr="00C9166D">
        <w:rPr>
          <w:color w:val="191919" w:themeColor="text1" w:themeTint="E6"/>
        </w:rPr>
        <w:t xml:space="preserve"> of this section shall be a class one (1) misdemeanor.</w:t>
      </w:r>
    </w:p>
    <w:p w14:paraId="1F1198B5" w14:textId="71DCB933" w:rsidR="00C9166D" w:rsidRDefault="006400DD" w:rsidP="00C9166D">
      <w:pPr>
        <w:pStyle w:val="p1"/>
        <w:rPr>
          <w:color w:val="191919" w:themeColor="text1" w:themeTint="E6"/>
        </w:rPr>
      </w:pPr>
      <w:r>
        <w:rPr>
          <w:color w:val="191919" w:themeColor="text1" w:themeTint="E6"/>
        </w:rPr>
        <w:t>6</w:t>
      </w:r>
      <w:r w:rsidR="002C23B9">
        <w:rPr>
          <w:color w:val="191919" w:themeColor="text1" w:themeTint="E6"/>
        </w:rPr>
        <w:t>)</w:t>
      </w:r>
      <w:r w:rsidR="00C9166D" w:rsidRPr="00C9166D">
        <w:rPr>
          <w:color w:val="191919" w:themeColor="text1" w:themeTint="E6"/>
        </w:rPr>
        <w:t xml:space="preserve"> </w:t>
      </w:r>
      <w:r w:rsidR="002F192B" w:rsidRPr="00D048B6">
        <w:rPr>
          <w:b/>
          <w:bCs/>
          <w:color w:val="191919" w:themeColor="text1" w:themeTint="E6"/>
        </w:rPr>
        <w:t xml:space="preserve">Overnight Camping, </w:t>
      </w:r>
      <w:r w:rsidR="00D048B6" w:rsidRPr="00D048B6">
        <w:rPr>
          <w:b/>
          <w:bCs/>
          <w:color w:val="191919" w:themeColor="text1" w:themeTint="E6"/>
        </w:rPr>
        <w:t>Procedures, Permits</w:t>
      </w:r>
      <w:r w:rsidR="00D048B6">
        <w:rPr>
          <w:color w:val="191919" w:themeColor="text1" w:themeTint="E6"/>
        </w:rPr>
        <w:t xml:space="preserve">. </w:t>
      </w:r>
      <w:r w:rsidR="00C9166D" w:rsidRPr="00C9166D">
        <w:rPr>
          <w:color w:val="191919" w:themeColor="text1" w:themeTint="E6"/>
        </w:rPr>
        <w:t>The Chief of Police or Parks and Recreation Director may, in accordance with the Parks and Recreation Department’s established procedures, issue special use permits or reservations to authorize the public or other organizations to camp or park vehicles overnight in a park or preserve. Nothing in this section shall be interpreted to prohibit camping or overnight parking sponsored by the City of Saint Johns.</w:t>
      </w:r>
    </w:p>
    <w:p w14:paraId="64A06425" w14:textId="5FCC32DA" w:rsidR="00016750" w:rsidRPr="00D1275A" w:rsidRDefault="00016750" w:rsidP="004C60DA">
      <w:pPr>
        <w:pStyle w:val="Heading1"/>
        <w:rPr>
          <w:rFonts w:ascii="Times New Roman" w:eastAsia="Times New Roman" w:hAnsi="Times New Roman"/>
          <w:color w:val="365F91" w:themeColor="accent1" w:themeShade="BF"/>
          <w:sz w:val="24"/>
          <w:szCs w:val="24"/>
        </w:rPr>
      </w:pPr>
      <w:r w:rsidRPr="00D1275A">
        <w:rPr>
          <w:rFonts w:ascii="Times New Roman" w:eastAsia="Times New Roman" w:hAnsi="Times New Roman"/>
          <w:color w:val="365F91" w:themeColor="accent1" w:themeShade="BF"/>
          <w:sz w:val="24"/>
          <w:szCs w:val="24"/>
        </w:rPr>
        <w:lastRenderedPageBreak/>
        <w:t>Sec. 9-1-7.  Urinating or defecating in public.</w:t>
      </w:r>
      <w:r w:rsidR="00D1275A">
        <w:rPr>
          <w:rStyle w:val="FootnoteReference"/>
          <w:rFonts w:ascii="Times New Roman" w:eastAsia="Times New Roman" w:hAnsi="Times New Roman"/>
          <w:color w:val="365F91" w:themeColor="accent1" w:themeShade="BF"/>
          <w:sz w:val="24"/>
          <w:szCs w:val="24"/>
        </w:rPr>
        <w:footnoteReference w:id="55"/>
      </w:r>
    </w:p>
    <w:p w14:paraId="2D648F84" w14:textId="77777777" w:rsidR="007E2460" w:rsidRPr="007E2460" w:rsidRDefault="007E2460" w:rsidP="007E2460"/>
    <w:p w14:paraId="782EBC59" w14:textId="77777777" w:rsidR="00016750" w:rsidRPr="00DE4C0C" w:rsidRDefault="00016750" w:rsidP="00016750">
      <w:pPr>
        <w:numPr>
          <w:ilvl w:val="0"/>
          <w:numId w:val="46"/>
        </w:numPr>
        <w:spacing w:before="48" w:after="240"/>
        <w:rPr>
          <w:rFonts w:ascii="Times New Roman" w:eastAsia="Times New Roman" w:hAnsi="Times New Roman"/>
          <w:color w:val="313335"/>
          <w:spacing w:val="2"/>
        </w:rPr>
      </w:pPr>
      <w:r w:rsidRPr="00DE4C0C">
        <w:rPr>
          <w:rFonts w:ascii="Times New Roman" w:eastAsia="Times New Roman" w:hAnsi="Times New Roman"/>
          <w:color w:val="313335"/>
          <w:spacing w:val="2"/>
        </w:rPr>
        <w:t xml:space="preserve">It is unlawful for any person to urinate or defecate in public or upon any public street, alley, sidewalk or park or other public grounds or in any place which is easily visible or readily accessible from a public thoroughfare or public conveyance, except where </w:t>
      </w:r>
    </w:p>
    <w:p w14:paraId="3BB9DEAD" w14:textId="289BAAB9" w:rsidR="00016750" w:rsidRDefault="00016750" w:rsidP="00C9166D">
      <w:pPr>
        <w:pStyle w:val="p1"/>
        <w:numPr>
          <w:ilvl w:val="0"/>
          <w:numId w:val="46"/>
        </w:numPr>
        <w:spacing w:before="0" w:beforeAutospacing="0" w:after="0" w:afterAutospacing="0"/>
      </w:pPr>
      <w:r w:rsidRPr="00113C54">
        <w:rPr>
          <w:b/>
          <w:bCs/>
        </w:rPr>
        <w:t>Enforcement</w:t>
      </w:r>
      <w:r>
        <w:t xml:space="preserve">.  This section may be enforced under the provisions of Section 9-2-6 and 9-2-7 of Title 9 except that repeated violations of this </w:t>
      </w:r>
      <w:r w:rsidRPr="002B527C">
        <w:t xml:space="preserve">section </w:t>
      </w:r>
      <w:r>
        <w:t>within a 24</w:t>
      </w:r>
      <w:r w:rsidR="007E2460">
        <w:t>-</w:t>
      </w:r>
      <w:r>
        <w:t xml:space="preserve">month period shall constitute </w:t>
      </w:r>
      <w:r w:rsidRPr="002B527C">
        <w:t>a class one (1) misdemeanor</w:t>
      </w:r>
      <w:r>
        <w:t xml:space="preserve"> punishable pursuant to Section 9-2-6 (1) of this Code</w:t>
      </w:r>
      <w:r w:rsidRPr="002B527C">
        <w:t xml:space="preserve">. </w:t>
      </w:r>
    </w:p>
    <w:p w14:paraId="76F131D4" w14:textId="77777777" w:rsidR="00611E68" w:rsidRPr="00611E68" w:rsidRDefault="00611E68" w:rsidP="00611E68">
      <w:pPr>
        <w:pStyle w:val="p1"/>
        <w:spacing w:before="0" w:beforeAutospacing="0" w:after="0" w:afterAutospacing="0"/>
      </w:pPr>
    </w:p>
    <w:p w14:paraId="1791BFD4" w14:textId="77777777" w:rsidR="007512CC" w:rsidRPr="00016750" w:rsidRDefault="007512CC" w:rsidP="007512CC">
      <w:pPr>
        <w:autoSpaceDE w:val="0"/>
        <w:autoSpaceDN w:val="0"/>
        <w:adjustRightInd w:val="0"/>
        <w:rPr>
          <w:rFonts w:ascii="Times New Roman" w:hAnsi="Times New Roman" w:cs="Times New Roman"/>
          <w:b/>
          <w:bCs/>
          <w:color w:val="365F91" w:themeColor="accent1" w:themeShade="BF"/>
        </w:rPr>
      </w:pPr>
      <w:r w:rsidRPr="00016750">
        <w:rPr>
          <w:rFonts w:ascii="Times New Roman" w:hAnsi="Times New Roman" w:cs="Times New Roman"/>
          <w:b/>
          <w:bCs/>
          <w:color w:val="365F91" w:themeColor="accent1" w:themeShade="BF"/>
        </w:rPr>
        <w:t>Sec. 9-2-1. Noise.</w:t>
      </w:r>
    </w:p>
    <w:p w14:paraId="4D78EA40"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(1) Declaration of policy. It is hereby declared to be the policy of the City of SI. Johns</w:t>
      </w:r>
    </w:p>
    <w:p w14:paraId="32BF88F8"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to prohibit unnecessary, excessive and offensive noises from all sources subject to its</w:t>
      </w:r>
    </w:p>
    <w:p w14:paraId="78F66543"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police power. At certain levels, noises are detrimental to the health, safety and welfare</w:t>
      </w:r>
    </w:p>
    <w:p w14:paraId="1F97AD02"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of the citizenry, and in the public interest, such noise shall be systematically proscribed.</w:t>
      </w:r>
    </w:p>
    <w:p w14:paraId="18D4EE56" w14:textId="77777777" w:rsidR="007512CC" w:rsidRPr="00016750" w:rsidRDefault="007512CC" w:rsidP="007512CC">
      <w:pPr>
        <w:autoSpaceDE w:val="0"/>
        <w:autoSpaceDN w:val="0"/>
        <w:adjustRightInd w:val="0"/>
        <w:rPr>
          <w:rFonts w:ascii="Times New Roman" w:hAnsi="Times New Roman" w:cs="Times New Roman"/>
          <w:color w:val="365F91" w:themeColor="accent1" w:themeShade="BF"/>
        </w:rPr>
      </w:pPr>
    </w:p>
    <w:p w14:paraId="3BC80D18" w14:textId="160E72A7" w:rsidR="007512CC" w:rsidRDefault="007512CC" w:rsidP="007512CC">
      <w:pPr>
        <w:autoSpaceDE w:val="0"/>
        <w:autoSpaceDN w:val="0"/>
        <w:adjustRightInd w:val="0"/>
        <w:rPr>
          <w:rFonts w:ascii="Times New Roman" w:hAnsi="Times New Roman" w:cs="Times New Roman"/>
          <w:bCs/>
          <w:color w:val="365F91" w:themeColor="accent1" w:themeShade="BF"/>
        </w:rPr>
      </w:pPr>
      <w:r w:rsidRPr="00016750">
        <w:rPr>
          <w:rFonts w:ascii="Times New Roman" w:hAnsi="Times New Roman" w:cs="Times New Roman"/>
          <w:b/>
          <w:color w:val="365F91" w:themeColor="accent1" w:themeShade="BF"/>
        </w:rPr>
        <w:t>Sec. 9-2-2. Unnecessary noise</w:t>
      </w:r>
      <w:r w:rsidRPr="00016750">
        <w:rPr>
          <w:rFonts w:ascii="Times New Roman" w:hAnsi="Times New Roman" w:cs="Times New Roman"/>
          <w:bCs/>
          <w:color w:val="365F91" w:themeColor="accent1" w:themeShade="BF"/>
        </w:rPr>
        <w:t>.</w:t>
      </w:r>
    </w:p>
    <w:p w14:paraId="435123C5" w14:textId="77777777" w:rsidR="00016750" w:rsidRPr="00016750" w:rsidRDefault="00016750" w:rsidP="007512CC">
      <w:pPr>
        <w:autoSpaceDE w:val="0"/>
        <w:autoSpaceDN w:val="0"/>
        <w:adjustRightInd w:val="0"/>
        <w:rPr>
          <w:rFonts w:ascii="Times New Roman" w:hAnsi="Times New Roman" w:cs="Times New Roman"/>
          <w:bCs/>
          <w:color w:val="365F91" w:themeColor="accent1" w:themeShade="BF"/>
        </w:rPr>
      </w:pPr>
    </w:p>
    <w:p w14:paraId="04AB1FDF"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(a) Unnecessary, excessive or offensive noise. Notwithstanding any other</w:t>
      </w:r>
    </w:p>
    <w:p w14:paraId="33F272CC"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provision of this article, and in addition thereto, it shall be unlawful for any person</w:t>
      </w:r>
    </w:p>
    <w:p w14:paraId="772ACC34"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without justification to make or continue, or cause or permit to be made or</w:t>
      </w:r>
    </w:p>
    <w:p w14:paraId="3FE8EDC3"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continued, any unnecessary, excessive or offensive noise, which disturbs the</w:t>
      </w:r>
    </w:p>
    <w:p w14:paraId="65F629E1"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peace or quiet of any neighborhood or which causes repeated and continuing</w:t>
      </w:r>
    </w:p>
    <w:p w14:paraId="2FB186FD"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discomfort or annoyance to any reasonable person of normal sensitiveness</w:t>
      </w:r>
    </w:p>
    <w:p w14:paraId="4894611D"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residing in the area.</w:t>
      </w:r>
    </w:p>
    <w:p w14:paraId="7F5E8121" w14:textId="77777777" w:rsidR="007512CC" w:rsidRPr="007512CC" w:rsidRDefault="007512CC" w:rsidP="00F839BA">
      <w:pPr>
        <w:autoSpaceDE w:val="0"/>
        <w:autoSpaceDN w:val="0"/>
        <w:adjustRightInd w:val="0"/>
        <w:ind w:left="360"/>
        <w:rPr>
          <w:rFonts w:ascii="Times New Roman" w:hAnsi="Times New Roman" w:cs="Times New Roman"/>
          <w:bCs/>
        </w:rPr>
      </w:pPr>
    </w:p>
    <w:p w14:paraId="678CC8E5"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 xml:space="preserve">(b) </w:t>
      </w:r>
      <w:r w:rsidRPr="00F839BA">
        <w:rPr>
          <w:rFonts w:ascii="Times New Roman" w:hAnsi="Times New Roman" w:cs="Times New Roman"/>
          <w:b/>
        </w:rPr>
        <w:t>Factors.</w:t>
      </w:r>
      <w:r w:rsidRPr="007512CC">
        <w:rPr>
          <w:rFonts w:ascii="Times New Roman" w:hAnsi="Times New Roman" w:cs="Times New Roman"/>
          <w:bCs/>
        </w:rPr>
        <w:t xml:space="preserve"> The factors which will be considered in determining whether a violation of</w:t>
      </w:r>
    </w:p>
    <w:p w14:paraId="1F03E76A"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the provisions of this section exists will include, but not be limited to, the following:</w:t>
      </w:r>
    </w:p>
    <w:p w14:paraId="73D18866" w14:textId="77777777" w:rsidR="007512CC" w:rsidRPr="007512CC" w:rsidRDefault="007512CC" w:rsidP="00F839BA">
      <w:pPr>
        <w:autoSpaceDE w:val="0"/>
        <w:autoSpaceDN w:val="0"/>
        <w:adjustRightInd w:val="0"/>
        <w:ind w:left="720"/>
        <w:rPr>
          <w:rFonts w:ascii="Times New Roman" w:hAnsi="Times New Roman" w:cs="Times New Roman"/>
        </w:rPr>
      </w:pPr>
      <w:r w:rsidRPr="007512CC">
        <w:rPr>
          <w:rFonts w:ascii="Times New Roman" w:hAnsi="Times New Roman" w:cs="Times New Roman"/>
        </w:rPr>
        <w:t>(1) The volume of noise;</w:t>
      </w:r>
    </w:p>
    <w:p w14:paraId="486AA86A" w14:textId="77777777" w:rsidR="007512CC" w:rsidRPr="007512CC" w:rsidRDefault="007512CC" w:rsidP="00F839BA">
      <w:pPr>
        <w:autoSpaceDE w:val="0"/>
        <w:autoSpaceDN w:val="0"/>
        <w:adjustRightInd w:val="0"/>
        <w:ind w:left="720"/>
        <w:rPr>
          <w:rFonts w:ascii="Times New Roman" w:hAnsi="Times New Roman" w:cs="Times New Roman"/>
        </w:rPr>
      </w:pPr>
      <w:r w:rsidRPr="007512CC">
        <w:rPr>
          <w:rFonts w:ascii="Times New Roman" w:hAnsi="Times New Roman" w:cs="Times New Roman"/>
        </w:rPr>
        <w:t>(2) The intensity of the noise:</w:t>
      </w:r>
    </w:p>
    <w:p w14:paraId="3ECBD1FC" w14:textId="77777777" w:rsidR="007512CC" w:rsidRPr="007512CC" w:rsidRDefault="007512CC" w:rsidP="00F839BA">
      <w:pPr>
        <w:autoSpaceDE w:val="0"/>
        <w:autoSpaceDN w:val="0"/>
        <w:adjustRightInd w:val="0"/>
        <w:ind w:left="720"/>
        <w:rPr>
          <w:rFonts w:ascii="Times New Roman" w:hAnsi="Times New Roman" w:cs="Times New Roman"/>
          <w:bCs/>
        </w:rPr>
      </w:pPr>
      <w:r w:rsidRPr="007512CC">
        <w:rPr>
          <w:rFonts w:ascii="Times New Roman" w:hAnsi="Times New Roman" w:cs="Times New Roman"/>
          <w:bCs/>
        </w:rPr>
        <w:t>(3) Whether the nature of the noise is usual or unusual;</w:t>
      </w:r>
    </w:p>
    <w:p w14:paraId="2C438478" w14:textId="77777777" w:rsidR="007512CC" w:rsidRPr="007512CC" w:rsidRDefault="007512CC" w:rsidP="00F839BA">
      <w:pPr>
        <w:autoSpaceDE w:val="0"/>
        <w:autoSpaceDN w:val="0"/>
        <w:adjustRightInd w:val="0"/>
        <w:ind w:left="720"/>
        <w:rPr>
          <w:rFonts w:ascii="Times New Roman" w:hAnsi="Times New Roman" w:cs="Times New Roman"/>
          <w:bCs/>
        </w:rPr>
      </w:pPr>
      <w:r w:rsidRPr="007512CC">
        <w:rPr>
          <w:rFonts w:ascii="Times New Roman" w:hAnsi="Times New Roman" w:cs="Times New Roman"/>
          <w:bCs/>
        </w:rPr>
        <w:t>(4) Whether the origin of the noise is natural or unnatural or consistent or inconsistent</w:t>
      </w:r>
    </w:p>
    <w:p w14:paraId="353DB3DB" w14:textId="77777777" w:rsidR="007512CC" w:rsidRPr="007512CC" w:rsidRDefault="007512CC" w:rsidP="00F839BA">
      <w:pPr>
        <w:autoSpaceDE w:val="0"/>
        <w:autoSpaceDN w:val="0"/>
        <w:adjustRightInd w:val="0"/>
        <w:ind w:left="720"/>
        <w:rPr>
          <w:rFonts w:ascii="Times New Roman" w:hAnsi="Times New Roman" w:cs="Times New Roman"/>
          <w:bCs/>
        </w:rPr>
      </w:pPr>
      <w:r w:rsidRPr="007512CC">
        <w:rPr>
          <w:rFonts w:ascii="Times New Roman" w:hAnsi="Times New Roman" w:cs="Times New Roman"/>
          <w:bCs/>
        </w:rPr>
        <w:t>with the zoning ordinances and regulations of the area;</w:t>
      </w:r>
    </w:p>
    <w:p w14:paraId="1B299E3F" w14:textId="77777777" w:rsidR="007512CC" w:rsidRPr="007512CC" w:rsidRDefault="007512CC" w:rsidP="00F839BA">
      <w:pPr>
        <w:autoSpaceDE w:val="0"/>
        <w:autoSpaceDN w:val="0"/>
        <w:adjustRightInd w:val="0"/>
        <w:ind w:left="720"/>
        <w:rPr>
          <w:rFonts w:ascii="Times New Roman" w:hAnsi="Times New Roman" w:cs="Times New Roman"/>
        </w:rPr>
      </w:pPr>
      <w:r w:rsidRPr="007512CC">
        <w:rPr>
          <w:rFonts w:ascii="Times New Roman" w:hAnsi="Times New Roman" w:cs="Times New Roman"/>
        </w:rPr>
        <w:lastRenderedPageBreak/>
        <w:t>(5) The volume and intensity of the background noise, if any;</w:t>
      </w:r>
    </w:p>
    <w:p w14:paraId="26A88784" w14:textId="77777777" w:rsidR="007512CC" w:rsidRPr="007512CC" w:rsidRDefault="007512CC" w:rsidP="00F839BA">
      <w:pPr>
        <w:autoSpaceDE w:val="0"/>
        <w:autoSpaceDN w:val="0"/>
        <w:adjustRightInd w:val="0"/>
        <w:ind w:left="720"/>
        <w:rPr>
          <w:rFonts w:ascii="Times New Roman" w:hAnsi="Times New Roman" w:cs="Times New Roman"/>
        </w:rPr>
      </w:pPr>
      <w:r w:rsidRPr="007512CC">
        <w:rPr>
          <w:rFonts w:ascii="Times New Roman" w:hAnsi="Times New Roman" w:cs="Times New Roman"/>
        </w:rPr>
        <w:t>(6) The proximity of the noise to residential sleeping facilities;</w:t>
      </w:r>
    </w:p>
    <w:p w14:paraId="2A63A85F" w14:textId="77777777" w:rsidR="007512CC" w:rsidRPr="007512CC" w:rsidRDefault="007512CC" w:rsidP="00F839BA">
      <w:pPr>
        <w:autoSpaceDE w:val="0"/>
        <w:autoSpaceDN w:val="0"/>
        <w:adjustRightInd w:val="0"/>
        <w:ind w:left="720"/>
        <w:rPr>
          <w:rFonts w:ascii="Times New Roman" w:hAnsi="Times New Roman" w:cs="Times New Roman"/>
          <w:bCs/>
        </w:rPr>
      </w:pPr>
      <w:r w:rsidRPr="007512CC">
        <w:rPr>
          <w:rFonts w:ascii="Times New Roman" w:hAnsi="Times New Roman" w:cs="Times New Roman"/>
          <w:bCs/>
        </w:rPr>
        <w:t>(7) The nature and zoning of the area within which the noise emanates;</w:t>
      </w:r>
    </w:p>
    <w:p w14:paraId="4C3F210C" w14:textId="77777777" w:rsidR="007512CC" w:rsidRPr="007512CC" w:rsidRDefault="007512CC" w:rsidP="00F839BA">
      <w:pPr>
        <w:autoSpaceDE w:val="0"/>
        <w:autoSpaceDN w:val="0"/>
        <w:adjustRightInd w:val="0"/>
        <w:ind w:left="720"/>
        <w:rPr>
          <w:rFonts w:ascii="Times New Roman" w:hAnsi="Times New Roman" w:cs="Times New Roman"/>
          <w:bCs/>
        </w:rPr>
      </w:pPr>
      <w:r w:rsidRPr="007512CC">
        <w:rPr>
          <w:rFonts w:ascii="Times New Roman" w:hAnsi="Times New Roman" w:cs="Times New Roman"/>
          <w:bCs/>
        </w:rPr>
        <w:t>(8) The density of the inhabitation of the area within which the noise emanates;</w:t>
      </w:r>
    </w:p>
    <w:p w14:paraId="2CE3AFB7" w14:textId="77777777" w:rsidR="007512CC" w:rsidRPr="007512CC" w:rsidRDefault="007512CC" w:rsidP="00F839BA">
      <w:pPr>
        <w:autoSpaceDE w:val="0"/>
        <w:autoSpaceDN w:val="0"/>
        <w:adjustRightInd w:val="0"/>
        <w:ind w:left="720"/>
        <w:rPr>
          <w:rFonts w:ascii="Times New Roman" w:hAnsi="Times New Roman" w:cs="Times New Roman"/>
        </w:rPr>
      </w:pPr>
      <w:r w:rsidRPr="007512CC">
        <w:rPr>
          <w:rFonts w:ascii="Times New Roman" w:hAnsi="Times New Roman" w:cs="Times New Roman"/>
        </w:rPr>
        <w:t>(9) The time of the day or night the noise occurs;</w:t>
      </w:r>
    </w:p>
    <w:p w14:paraId="35D8B79A" w14:textId="77777777" w:rsidR="007512CC" w:rsidRPr="007512CC" w:rsidRDefault="007512CC" w:rsidP="00F839BA">
      <w:pPr>
        <w:autoSpaceDE w:val="0"/>
        <w:autoSpaceDN w:val="0"/>
        <w:adjustRightInd w:val="0"/>
        <w:ind w:left="720"/>
        <w:rPr>
          <w:rFonts w:ascii="Times New Roman" w:hAnsi="Times New Roman" w:cs="Times New Roman"/>
        </w:rPr>
      </w:pPr>
      <w:r w:rsidRPr="007512CC">
        <w:rPr>
          <w:rFonts w:ascii="Times New Roman" w:hAnsi="Times New Roman" w:cs="Times New Roman"/>
        </w:rPr>
        <w:t>(10) The duration of the noise;</w:t>
      </w:r>
    </w:p>
    <w:p w14:paraId="56086AA8" w14:textId="77777777" w:rsidR="007512CC" w:rsidRPr="007512CC" w:rsidRDefault="007512CC" w:rsidP="00F839BA">
      <w:pPr>
        <w:autoSpaceDE w:val="0"/>
        <w:autoSpaceDN w:val="0"/>
        <w:adjustRightInd w:val="0"/>
        <w:ind w:left="720"/>
        <w:rPr>
          <w:rFonts w:ascii="Times New Roman" w:hAnsi="Times New Roman" w:cs="Times New Roman"/>
          <w:bCs/>
        </w:rPr>
      </w:pPr>
      <w:r w:rsidRPr="007512CC">
        <w:rPr>
          <w:rFonts w:ascii="Times New Roman" w:hAnsi="Times New Roman" w:cs="Times New Roman"/>
          <w:bCs/>
        </w:rPr>
        <w:t>(11) Whether the noise is recurrent, intermittent or constant;</w:t>
      </w:r>
    </w:p>
    <w:p w14:paraId="1BF09576" w14:textId="77777777" w:rsidR="007512CC" w:rsidRPr="007512CC" w:rsidRDefault="007512CC" w:rsidP="00F839BA">
      <w:pPr>
        <w:autoSpaceDE w:val="0"/>
        <w:autoSpaceDN w:val="0"/>
        <w:adjustRightInd w:val="0"/>
        <w:ind w:left="720"/>
        <w:rPr>
          <w:rFonts w:ascii="Times New Roman" w:hAnsi="Times New Roman" w:cs="Times New Roman"/>
          <w:bCs/>
        </w:rPr>
      </w:pPr>
      <w:r w:rsidRPr="007512CC">
        <w:rPr>
          <w:rFonts w:ascii="Times New Roman" w:hAnsi="Times New Roman" w:cs="Times New Roman"/>
          <w:bCs/>
        </w:rPr>
        <w:t>(12) Whether the noise is produced by a commercial or noncommercial activity;</w:t>
      </w:r>
    </w:p>
    <w:p w14:paraId="77A28EF4" w14:textId="77777777" w:rsidR="007512CC" w:rsidRPr="007512CC" w:rsidRDefault="007512CC" w:rsidP="00F839BA">
      <w:pPr>
        <w:autoSpaceDE w:val="0"/>
        <w:autoSpaceDN w:val="0"/>
        <w:adjustRightInd w:val="0"/>
        <w:ind w:left="720"/>
        <w:rPr>
          <w:rFonts w:ascii="Times New Roman" w:hAnsi="Times New Roman" w:cs="Times New Roman"/>
          <w:bCs/>
        </w:rPr>
      </w:pPr>
      <w:r w:rsidRPr="007512CC">
        <w:rPr>
          <w:rFonts w:ascii="Times New Roman" w:hAnsi="Times New Roman" w:cs="Times New Roman"/>
          <w:bCs/>
        </w:rPr>
        <w:t>(13) Whether it is a pure tone noise; Pure tone noise means any noise which is distinctly</w:t>
      </w:r>
    </w:p>
    <w:p w14:paraId="32532499" w14:textId="77777777" w:rsidR="007512CC" w:rsidRPr="007512CC" w:rsidRDefault="007512CC" w:rsidP="00F839BA">
      <w:pPr>
        <w:autoSpaceDE w:val="0"/>
        <w:autoSpaceDN w:val="0"/>
        <w:adjustRightInd w:val="0"/>
        <w:ind w:left="720"/>
        <w:rPr>
          <w:rFonts w:ascii="Times New Roman" w:hAnsi="Times New Roman" w:cs="Times New Roman"/>
        </w:rPr>
      </w:pPr>
      <w:r w:rsidRPr="007512CC">
        <w:rPr>
          <w:rFonts w:ascii="Times New Roman" w:hAnsi="Times New Roman" w:cs="Times New Roman"/>
        </w:rPr>
        <w:t>audible as a single pitch (frequency) or set of pitches as determined by the enforcement</w:t>
      </w:r>
    </w:p>
    <w:p w14:paraId="3AAFC219" w14:textId="77777777" w:rsidR="007512CC" w:rsidRPr="007512CC" w:rsidRDefault="007512CC" w:rsidP="00F839BA">
      <w:pPr>
        <w:autoSpaceDE w:val="0"/>
        <w:autoSpaceDN w:val="0"/>
        <w:adjustRightInd w:val="0"/>
        <w:ind w:left="720"/>
        <w:rPr>
          <w:rFonts w:ascii="Times New Roman" w:hAnsi="Times New Roman" w:cs="Times New Roman"/>
          <w:bCs/>
        </w:rPr>
      </w:pPr>
      <w:r w:rsidRPr="007512CC">
        <w:rPr>
          <w:rFonts w:ascii="Times New Roman" w:hAnsi="Times New Roman" w:cs="Times New Roman"/>
          <w:bCs/>
        </w:rPr>
        <w:t>officer.</w:t>
      </w:r>
    </w:p>
    <w:p w14:paraId="03B5FB9F" w14:textId="77777777" w:rsidR="007512CC" w:rsidRPr="007512CC" w:rsidRDefault="007512CC" w:rsidP="00F839BA">
      <w:pPr>
        <w:autoSpaceDE w:val="0"/>
        <w:autoSpaceDN w:val="0"/>
        <w:adjustRightInd w:val="0"/>
        <w:ind w:left="720"/>
        <w:rPr>
          <w:rFonts w:ascii="Times New Roman" w:hAnsi="Times New Roman" w:cs="Times New Roman"/>
        </w:rPr>
      </w:pPr>
      <w:r w:rsidRPr="007512CC">
        <w:rPr>
          <w:rFonts w:ascii="Times New Roman" w:hAnsi="Times New Roman" w:cs="Times New Roman"/>
        </w:rPr>
        <w:t>(14) Whether it is an impulse noise. Impulse noise means a noise of short duration,</w:t>
      </w:r>
    </w:p>
    <w:p w14:paraId="7782C1A0" w14:textId="77777777" w:rsidR="007512CC" w:rsidRPr="007512CC" w:rsidRDefault="007512CC" w:rsidP="00F839BA">
      <w:pPr>
        <w:autoSpaceDE w:val="0"/>
        <w:autoSpaceDN w:val="0"/>
        <w:adjustRightInd w:val="0"/>
        <w:ind w:left="720"/>
        <w:rPr>
          <w:rFonts w:ascii="Times New Roman" w:hAnsi="Times New Roman" w:cs="Times New Roman"/>
          <w:bCs/>
        </w:rPr>
      </w:pPr>
      <w:r w:rsidRPr="007512CC">
        <w:rPr>
          <w:rFonts w:ascii="Times New Roman" w:hAnsi="Times New Roman" w:cs="Times New Roman"/>
          <w:bCs/>
        </w:rPr>
        <w:t>usually less than one second, with an abrupt onset and rapid decay.</w:t>
      </w:r>
    </w:p>
    <w:p w14:paraId="6E4B002C" w14:textId="77777777" w:rsidR="007512CC" w:rsidRPr="007512CC" w:rsidRDefault="007512CC" w:rsidP="007512CC">
      <w:pPr>
        <w:autoSpaceDE w:val="0"/>
        <w:autoSpaceDN w:val="0"/>
        <w:adjustRightInd w:val="0"/>
        <w:rPr>
          <w:rFonts w:ascii="Times New Roman" w:hAnsi="Times New Roman" w:cs="Times New Roman"/>
          <w:bCs/>
        </w:rPr>
      </w:pPr>
    </w:p>
    <w:p w14:paraId="21742D79" w14:textId="77777777" w:rsidR="00016750" w:rsidRDefault="007512CC" w:rsidP="007512CC">
      <w:pPr>
        <w:autoSpaceDE w:val="0"/>
        <w:autoSpaceDN w:val="0"/>
        <w:adjustRightInd w:val="0"/>
        <w:rPr>
          <w:rFonts w:ascii="Times New Roman" w:hAnsi="Times New Roman" w:cs="Times New Roman"/>
          <w:bCs/>
        </w:rPr>
      </w:pPr>
      <w:r w:rsidRPr="00016750">
        <w:rPr>
          <w:rFonts w:ascii="Times New Roman" w:hAnsi="Times New Roman" w:cs="Times New Roman"/>
          <w:b/>
          <w:bCs/>
          <w:color w:val="365F91" w:themeColor="accent1" w:themeShade="BF"/>
        </w:rPr>
        <w:t>Sec. 9-2-3. Exemptions</w:t>
      </w:r>
      <w:r w:rsidRPr="00016750">
        <w:rPr>
          <w:rFonts w:ascii="Times New Roman" w:hAnsi="Times New Roman" w:cs="Times New Roman"/>
          <w:bCs/>
          <w:color w:val="365F91" w:themeColor="accent1" w:themeShade="BF"/>
        </w:rPr>
        <w:t xml:space="preserve">. </w:t>
      </w:r>
    </w:p>
    <w:p w14:paraId="29197F10" w14:textId="77777777" w:rsidR="00016750" w:rsidRDefault="00016750" w:rsidP="007512CC">
      <w:pPr>
        <w:autoSpaceDE w:val="0"/>
        <w:autoSpaceDN w:val="0"/>
        <w:adjustRightInd w:val="0"/>
        <w:rPr>
          <w:rFonts w:ascii="Times New Roman" w:hAnsi="Times New Roman" w:cs="Times New Roman"/>
          <w:bCs/>
        </w:rPr>
      </w:pPr>
    </w:p>
    <w:p w14:paraId="4FB6D16D" w14:textId="07EEEA97" w:rsidR="007512CC" w:rsidRPr="00016750"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The following uses and activities shall be exempt from noise</w:t>
      </w:r>
      <w:r w:rsidR="00016750">
        <w:rPr>
          <w:rFonts w:ascii="Times New Roman" w:hAnsi="Times New Roman" w:cs="Times New Roman"/>
          <w:bCs/>
        </w:rPr>
        <w:t xml:space="preserve"> </w:t>
      </w:r>
      <w:r w:rsidRPr="007512CC">
        <w:rPr>
          <w:rFonts w:ascii="Times New Roman" w:hAnsi="Times New Roman" w:cs="Times New Roman"/>
        </w:rPr>
        <w:t>level regulations:</w:t>
      </w:r>
    </w:p>
    <w:p w14:paraId="338D353D"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(1) Air-conditioning, pool and spa equipment when it is functioning in accord with</w:t>
      </w:r>
    </w:p>
    <w:p w14:paraId="4B403B8D"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manufacturer's specifications and is in proper operating condition.</w:t>
      </w:r>
    </w:p>
    <w:p w14:paraId="7A397A9E"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(2) Lawn maintenance equipment when it is functioning in accord with manufacturer's</w:t>
      </w:r>
    </w:p>
    <w:p w14:paraId="0A21FCE8"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specifications and with all mufflers and noise-reducing equipment in use and in proper</w:t>
      </w:r>
    </w:p>
    <w:p w14:paraId="54F00D59"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operating condition;</w:t>
      </w:r>
    </w:p>
    <w:p w14:paraId="183CEA99"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(3) Non-amplified noises resulting from the activities such as those planned for school,</w:t>
      </w:r>
    </w:p>
    <w:p w14:paraId="7400AC32"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governmental. religious or community groups or duly authorized by such groups;</w:t>
      </w:r>
    </w:p>
    <w:p w14:paraId="58DAF858"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(4) Noises from safety and warning devices such as safety signals, warning and</w:t>
      </w:r>
    </w:p>
    <w:p w14:paraId="63761D4F"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alarm devices, emergency generators, storm warning sirens, emergency pressure relief</w:t>
      </w:r>
    </w:p>
    <w:p w14:paraId="454F5BA1"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valves or horns and the authorized testing of such equipment;</w:t>
      </w:r>
    </w:p>
    <w:p w14:paraId="107B19F7"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(5) Noises resulting from any authorized emergency vehicle when responding to an</w:t>
      </w:r>
    </w:p>
    <w:p w14:paraId="5D9FD07A"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emergency call or acting in time of emergency;</w:t>
      </w:r>
    </w:p>
    <w:p w14:paraId="570DB78E"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(6) Noises resulting from emergency work.</w:t>
      </w:r>
    </w:p>
    <w:p w14:paraId="44479741"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(7) All noises coming from necessary services such as the normal operations of</w:t>
      </w:r>
    </w:p>
    <w:p w14:paraId="09827C32"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railroad trains and other necessary services and activities;</w:t>
      </w:r>
    </w:p>
    <w:p w14:paraId="6DE34CFF"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(8) Noises of churches and church facilities such as bells or chimes;</w:t>
      </w:r>
    </w:p>
    <w:p w14:paraId="440DD3BD"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(9) Noises from organized sporting events such as bands, cheerleading, cheering,</w:t>
      </w:r>
    </w:p>
    <w:p w14:paraId="6180D24C"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authorized fireworks and other noises relating to those events;</w:t>
      </w:r>
    </w:p>
    <w:p w14:paraId="2610A93E"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lastRenderedPageBreak/>
        <w:t>(10) Noises created by the normal operation of airports or aircraft or the normal</w:t>
      </w:r>
    </w:p>
    <w:p w14:paraId="68397E1F"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operation of airport facilities;</w:t>
      </w:r>
    </w:p>
    <w:p w14:paraId="00A859DC"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(11) Public or utility owned or operated stationary mechanical equipment so long</w:t>
      </w:r>
    </w:p>
    <w:p w14:paraId="558C044B"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as such equipment is properly functioning pursuant to manufacturer's specifications;</w:t>
      </w:r>
    </w:p>
    <w:p w14:paraId="778D9400" w14:textId="77777777" w:rsidR="007512CC" w:rsidRPr="007512CC" w:rsidRDefault="007512CC" w:rsidP="00F839BA">
      <w:pPr>
        <w:autoSpaceDE w:val="0"/>
        <w:autoSpaceDN w:val="0"/>
        <w:adjustRightInd w:val="0"/>
        <w:ind w:left="540"/>
        <w:rPr>
          <w:rFonts w:ascii="Times New Roman" w:hAnsi="Times New Roman" w:cs="Times New Roman"/>
          <w:bCs/>
        </w:rPr>
      </w:pPr>
      <w:r w:rsidRPr="007512CC">
        <w:rPr>
          <w:rFonts w:ascii="Times New Roman" w:hAnsi="Times New Roman" w:cs="Times New Roman"/>
          <w:bCs/>
        </w:rPr>
        <w:t>(12) Road and street noise generated from the normal operation of traffic except as</w:t>
      </w:r>
    </w:p>
    <w:p w14:paraId="0D73B8BE"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regulated herein.</w:t>
      </w:r>
    </w:p>
    <w:p w14:paraId="2B830480"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(13) Noises resulting from special events, holidays and celebrations authorized by</w:t>
      </w:r>
    </w:p>
    <w:p w14:paraId="5C50742C"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the City of Sf. Johns.</w:t>
      </w:r>
    </w:p>
    <w:p w14:paraId="15859560" w14:textId="77777777" w:rsidR="007512CC" w:rsidRPr="007512CC" w:rsidRDefault="007512CC" w:rsidP="007512CC">
      <w:pPr>
        <w:autoSpaceDE w:val="0"/>
        <w:autoSpaceDN w:val="0"/>
        <w:adjustRightInd w:val="0"/>
        <w:rPr>
          <w:rFonts w:ascii="Times New Roman" w:hAnsi="Times New Roman" w:cs="Times New Roman"/>
        </w:rPr>
      </w:pPr>
    </w:p>
    <w:p w14:paraId="40C0521A" w14:textId="73AA6AEF" w:rsidR="007512CC" w:rsidRDefault="007512CC" w:rsidP="007512CC">
      <w:pPr>
        <w:autoSpaceDE w:val="0"/>
        <w:autoSpaceDN w:val="0"/>
        <w:adjustRightInd w:val="0"/>
        <w:rPr>
          <w:rFonts w:ascii="Times New Roman" w:hAnsi="Times New Roman" w:cs="Times New Roman"/>
          <w:b/>
          <w:bCs/>
          <w:color w:val="365F91" w:themeColor="accent1" w:themeShade="BF"/>
        </w:rPr>
      </w:pPr>
      <w:r w:rsidRPr="00016750">
        <w:rPr>
          <w:rFonts w:ascii="Times New Roman" w:hAnsi="Times New Roman" w:cs="Times New Roman"/>
          <w:b/>
          <w:bCs/>
          <w:color w:val="365F91" w:themeColor="accent1" w:themeShade="BF"/>
        </w:rPr>
        <w:t>Sec. 9-2-4. Specially regulated noise sources.</w:t>
      </w:r>
    </w:p>
    <w:p w14:paraId="6BD548FC" w14:textId="77777777" w:rsidR="00016750" w:rsidRPr="00016750" w:rsidRDefault="00016750" w:rsidP="007512CC">
      <w:pPr>
        <w:autoSpaceDE w:val="0"/>
        <w:autoSpaceDN w:val="0"/>
        <w:adjustRightInd w:val="0"/>
        <w:rPr>
          <w:rFonts w:ascii="Times New Roman" w:hAnsi="Times New Roman" w:cs="Times New Roman"/>
          <w:b/>
          <w:bCs/>
          <w:color w:val="365F91" w:themeColor="accent1" w:themeShade="BF"/>
        </w:rPr>
      </w:pPr>
    </w:p>
    <w:p w14:paraId="2D1A7B33" w14:textId="77777777" w:rsidR="007512CC" w:rsidRPr="007512CC" w:rsidRDefault="007512CC" w:rsidP="00F839BA">
      <w:pPr>
        <w:autoSpaceDE w:val="0"/>
        <w:autoSpaceDN w:val="0"/>
        <w:adjustRightInd w:val="0"/>
        <w:ind w:left="270"/>
        <w:rPr>
          <w:rFonts w:ascii="Times New Roman" w:hAnsi="Times New Roman" w:cs="Times New Roman"/>
          <w:bCs/>
        </w:rPr>
      </w:pPr>
      <w:r w:rsidRPr="007512CC">
        <w:rPr>
          <w:rFonts w:ascii="Times New Roman" w:hAnsi="Times New Roman" w:cs="Times New Roman"/>
          <w:bCs/>
        </w:rPr>
        <w:t>(a) Unreasonable noise created by power generators. It is unlawful to operate any</w:t>
      </w:r>
    </w:p>
    <w:p w14:paraId="6BF51F81" w14:textId="77777777" w:rsidR="007512CC" w:rsidRPr="007512CC" w:rsidRDefault="007512CC" w:rsidP="00F839BA">
      <w:pPr>
        <w:autoSpaceDE w:val="0"/>
        <w:autoSpaceDN w:val="0"/>
        <w:adjustRightInd w:val="0"/>
        <w:ind w:left="270"/>
        <w:rPr>
          <w:rFonts w:ascii="Times New Roman" w:hAnsi="Times New Roman" w:cs="Times New Roman"/>
          <w:bCs/>
        </w:rPr>
      </w:pPr>
      <w:r w:rsidRPr="007512CC">
        <w:rPr>
          <w:rFonts w:ascii="Times New Roman" w:hAnsi="Times New Roman" w:cs="Times New Roman"/>
          <w:bCs/>
        </w:rPr>
        <w:t>power generating equipment in such a manner that a reasonable person of normal</w:t>
      </w:r>
    </w:p>
    <w:p w14:paraId="35C678BF" w14:textId="77777777" w:rsidR="007512CC" w:rsidRPr="007512CC" w:rsidRDefault="007512CC" w:rsidP="00F839BA">
      <w:pPr>
        <w:autoSpaceDE w:val="0"/>
        <w:autoSpaceDN w:val="0"/>
        <w:adjustRightInd w:val="0"/>
        <w:ind w:left="270"/>
        <w:rPr>
          <w:rFonts w:ascii="Times New Roman" w:hAnsi="Times New Roman" w:cs="Times New Roman"/>
          <w:bCs/>
        </w:rPr>
      </w:pPr>
      <w:r w:rsidRPr="007512CC">
        <w:rPr>
          <w:rFonts w:ascii="Times New Roman" w:hAnsi="Times New Roman" w:cs="Times New Roman"/>
          <w:bCs/>
        </w:rPr>
        <w:t>sensitiveness residing in the area is caused continuing discomfort or annoyance.</w:t>
      </w:r>
    </w:p>
    <w:p w14:paraId="1A130BFC" w14:textId="77777777" w:rsidR="007512CC" w:rsidRPr="007512CC" w:rsidRDefault="007512CC" w:rsidP="00F839BA">
      <w:pPr>
        <w:autoSpaceDE w:val="0"/>
        <w:autoSpaceDN w:val="0"/>
        <w:adjustRightInd w:val="0"/>
        <w:ind w:left="270"/>
        <w:rPr>
          <w:rFonts w:ascii="Times New Roman" w:hAnsi="Times New Roman" w:cs="Times New Roman"/>
        </w:rPr>
      </w:pPr>
      <w:r w:rsidRPr="007512CC">
        <w:rPr>
          <w:rFonts w:ascii="Times New Roman" w:hAnsi="Times New Roman" w:cs="Times New Roman"/>
        </w:rPr>
        <w:t>(b) Unreasonable noise created by sound trucks; loudspeakers; other sound</w:t>
      </w:r>
    </w:p>
    <w:p w14:paraId="67BF78CB" w14:textId="77777777" w:rsidR="007512CC" w:rsidRPr="007512CC" w:rsidRDefault="007512CC" w:rsidP="00F839BA">
      <w:pPr>
        <w:autoSpaceDE w:val="0"/>
        <w:autoSpaceDN w:val="0"/>
        <w:adjustRightInd w:val="0"/>
        <w:ind w:left="270"/>
        <w:rPr>
          <w:rFonts w:ascii="Times New Roman" w:hAnsi="Times New Roman" w:cs="Times New Roman"/>
        </w:rPr>
      </w:pPr>
      <w:r w:rsidRPr="007512CC">
        <w:rPr>
          <w:rFonts w:ascii="Times New Roman" w:hAnsi="Times New Roman" w:cs="Times New Roman"/>
        </w:rPr>
        <w:t>amplifiers. It is unlawful to play, operate or use any device known as a sound truck,</w:t>
      </w:r>
    </w:p>
    <w:p w14:paraId="3789F111" w14:textId="77777777" w:rsidR="007512CC" w:rsidRPr="007512CC" w:rsidRDefault="007512CC" w:rsidP="00F839BA">
      <w:pPr>
        <w:autoSpaceDE w:val="0"/>
        <w:autoSpaceDN w:val="0"/>
        <w:adjustRightInd w:val="0"/>
        <w:ind w:left="270"/>
        <w:rPr>
          <w:rFonts w:ascii="Times New Roman" w:hAnsi="Times New Roman" w:cs="Times New Roman"/>
          <w:bCs/>
        </w:rPr>
      </w:pPr>
      <w:r w:rsidRPr="007512CC">
        <w:rPr>
          <w:rFonts w:ascii="Times New Roman" w:hAnsi="Times New Roman" w:cs="Times New Roman"/>
          <w:bCs/>
        </w:rPr>
        <w:t>loudspeaker or sound amplifier, radio or other sound equipment with a loudspeaker or</w:t>
      </w:r>
    </w:p>
    <w:p w14:paraId="41F1F38A" w14:textId="77777777" w:rsidR="007512CC" w:rsidRPr="007512CC" w:rsidRDefault="007512CC" w:rsidP="00F839BA">
      <w:pPr>
        <w:autoSpaceDE w:val="0"/>
        <w:autoSpaceDN w:val="0"/>
        <w:adjustRightInd w:val="0"/>
        <w:ind w:left="270"/>
        <w:rPr>
          <w:rFonts w:ascii="Times New Roman" w:hAnsi="Times New Roman" w:cs="Times New Roman"/>
          <w:bCs/>
        </w:rPr>
      </w:pPr>
      <w:r w:rsidRPr="007512CC">
        <w:rPr>
          <w:rFonts w:ascii="Times New Roman" w:hAnsi="Times New Roman" w:cs="Times New Roman"/>
          <w:bCs/>
        </w:rPr>
        <w:t>sound amplifier or any instrument of any kind or character which emits loud and raucous</w:t>
      </w:r>
    </w:p>
    <w:p w14:paraId="7A18D137" w14:textId="77777777" w:rsidR="007512CC" w:rsidRPr="007512CC" w:rsidRDefault="007512CC" w:rsidP="00F839BA">
      <w:pPr>
        <w:autoSpaceDE w:val="0"/>
        <w:autoSpaceDN w:val="0"/>
        <w:adjustRightInd w:val="0"/>
        <w:ind w:left="270"/>
        <w:rPr>
          <w:rFonts w:ascii="Times New Roman" w:hAnsi="Times New Roman" w:cs="Times New Roman"/>
          <w:bCs/>
        </w:rPr>
      </w:pPr>
      <w:r w:rsidRPr="007512CC">
        <w:rPr>
          <w:rFonts w:ascii="Times New Roman" w:hAnsi="Times New Roman" w:cs="Times New Roman"/>
          <w:bCs/>
        </w:rPr>
        <w:t>noises including but not limited to those attached to and upon any vehicle unless such</w:t>
      </w:r>
    </w:p>
    <w:p w14:paraId="251F3440" w14:textId="77777777" w:rsidR="007512CC" w:rsidRPr="007512CC" w:rsidRDefault="007512CC" w:rsidP="00F839BA">
      <w:pPr>
        <w:autoSpaceDE w:val="0"/>
        <w:autoSpaceDN w:val="0"/>
        <w:adjustRightInd w:val="0"/>
        <w:ind w:left="270"/>
        <w:rPr>
          <w:rFonts w:ascii="Times New Roman" w:hAnsi="Times New Roman" w:cs="Times New Roman"/>
        </w:rPr>
      </w:pPr>
      <w:r w:rsidRPr="007512CC">
        <w:rPr>
          <w:rFonts w:ascii="Times New Roman" w:hAnsi="Times New Roman" w:cs="Times New Roman"/>
        </w:rPr>
        <w:t>person in charge of such vehicle shall have first applied to and received a permit from</w:t>
      </w:r>
    </w:p>
    <w:p w14:paraId="39244C19" w14:textId="77777777" w:rsidR="007512CC" w:rsidRPr="007512CC" w:rsidRDefault="007512CC" w:rsidP="00F839BA">
      <w:pPr>
        <w:autoSpaceDE w:val="0"/>
        <w:autoSpaceDN w:val="0"/>
        <w:adjustRightInd w:val="0"/>
        <w:ind w:left="270"/>
        <w:rPr>
          <w:rFonts w:ascii="Times New Roman" w:hAnsi="Times New Roman" w:cs="Times New Roman"/>
        </w:rPr>
      </w:pPr>
      <w:r w:rsidRPr="007512CC">
        <w:rPr>
          <w:rFonts w:ascii="Times New Roman" w:hAnsi="Times New Roman" w:cs="Times New Roman"/>
        </w:rPr>
        <w:t>the chief of police to operate any such vehicle so equipped. Such permit shall not be</w:t>
      </w:r>
    </w:p>
    <w:p w14:paraId="4088348C" w14:textId="77777777" w:rsidR="007512CC" w:rsidRPr="007512CC" w:rsidRDefault="007512CC" w:rsidP="00F839BA">
      <w:pPr>
        <w:autoSpaceDE w:val="0"/>
        <w:autoSpaceDN w:val="0"/>
        <w:adjustRightInd w:val="0"/>
        <w:ind w:left="270"/>
        <w:rPr>
          <w:rFonts w:ascii="Times New Roman" w:hAnsi="Times New Roman" w:cs="Times New Roman"/>
        </w:rPr>
      </w:pPr>
      <w:r w:rsidRPr="007512CC">
        <w:rPr>
          <w:rFonts w:ascii="Times New Roman" w:hAnsi="Times New Roman" w:cs="Times New Roman"/>
        </w:rPr>
        <w:t>granted unless the chief of police believes the activity will not disturb the public peace.</w:t>
      </w:r>
    </w:p>
    <w:p w14:paraId="4454B40E" w14:textId="77777777" w:rsidR="007512CC" w:rsidRPr="007512CC" w:rsidRDefault="007512CC" w:rsidP="00F839BA">
      <w:pPr>
        <w:autoSpaceDE w:val="0"/>
        <w:autoSpaceDN w:val="0"/>
        <w:adjustRightInd w:val="0"/>
        <w:ind w:left="270"/>
        <w:rPr>
          <w:rFonts w:ascii="Times New Roman" w:hAnsi="Times New Roman" w:cs="Times New Roman"/>
        </w:rPr>
      </w:pPr>
      <w:r w:rsidRPr="007512CC">
        <w:rPr>
          <w:rFonts w:ascii="Times New Roman" w:hAnsi="Times New Roman" w:cs="Times New Roman"/>
        </w:rPr>
        <w:t>(c) Motor vehicles.</w:t>
      </w:r>
    </w:p>
    <w:p w14:paraId="008C44B9"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(1) Unreasonable noises caused by vehicle repair. It shall be unlawful for any person</w:t>
      </w:r>
    </w:p>
    <w:p w14:paraId="20351333"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within or adjacent to any residential area of the town to repair, rebuild or test any motor</w:t>
      </w:r>
    </w:p>
    <w:p w14:paraId="2F2E4287" w14:textId="77777777" w:rsidR="007512CC" w:rsidRPr="007512CC" w:rsidRDefault="007512CC" w:rsidP="00F839BA">
      <w:pPr>
        <w:autoSpaceDE w:val="0"/>
        <w:autoSpaceDN w:val="0"/>
        <w:adjustRightInd w:val="0"/>
        <w:ind w:left="810"/>
        <w:rPr>
          <w:rFonts w:ascii="Times New Roman" w:hAnsi="Times New Roman" w:cs="Times New Roman"/>
        </w:rPr>
      </w:pPr>
      <w:r w:rsidRPr="007512CC">
        <w:rPr>
          <w:rFonts w:ascii="Times New Roman" w:hAnsi="Times New Roman" w:cs="Times New Roman"/>
        </w:rPr>
        <w:t>vehicle between the hours of 10:00 p.m. of one day and 5:00 a.m. of the next day or in</w:t>
      </w:r>
    </w:p>
    <w:p w14:paraId="1CBB0076"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such a manner that a reasonable person of normal sensitiveness residing in the area is</w:t>
      </w:r>
    </w:p>
    <w:p w14:paraId="4D0D6EAB"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caused continued discomfort or annoyance.</w:t>
      </w:r>
    </w:p>
    <w:p w14:paraId="175B765F"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(2) Unreasonable noises caused by motor vehicle exhaust. It is unlawful for any</w:t>
      </w:r>
    </w:p>
    <w:p w14:paraId="2AD8C705"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person to operate a motor vehicle which shall not at all times be eqUipped with a muffler</w:t>
      </w:r>
    </w:p>
    <w:p w14:paraId="5957E09C"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upon the exhaust thereof in good working order and in constant operation to prevent</w:t>
      </w:r>
    </w:p>
    <w:p w14:paraId="1B5099B0"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excessive or unusual noise, and it is unlawful for any person operating any motor</w:t>
      </w:r>
    </w:p>
    <w:p w14:paraId="7E24C6AE"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vehicle to use a cutout, bypass or similar muffler elimination appliance.</w:t>
      </w:r>
    </w:p>
    <w:p w14:paraId="63E707EE" w14:textId="77777777" w:rsidR="007512CC" w:rsidRPr="007512CC" w:rsidRDefault="007512CC" w:rsidP="00F839BA">
      <w:pPr>
        <w:autoSpaceDE w:val="0"/>
        <w:autoSpaceDN w:val="0"/>
        <w:adjustRightInd w:val="0"/>
        <w:ind w:left="810"/>
        <w:rPr>
          <w:rFonts w:ascii="Times New Roman" w:hAnsi="Times New Roman" w:cs="Times New Roman"/>
        </w:rPr>
      </w:pPr>
      <w:r w:rsidRPr="007512CC">
        <w:rPr>
          <w:rFonts w:ascii="Times New Roman" w:hAnsi="Times New Roman" w:cs="Times New Roman"/>
        </w:rPr>
        <w:t>(3) Unreasonable noises created by braking devices. It shall be unlawful for the</w:t>
      </w:r>
    </w:p>
    <w:p w14:paraId="31282614"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lastRenderedPageBreak/>
        <w:t>driver of any vehicle to use or operate or cause to be used or operated within the town</w:t>
      </w:r>
    </w:p>
    <w:p w14:paraId="6C49A754"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any compression release or other engine braking device designed to aid in the braking</w:t>
      </w:r>
    </w:p>
    <w:p w14:paraId="60A52817"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or deceleration of any vehicle which results in noise in excess of that which would</w:t>
      </w:r>
    </w:p>
    <w:p w14:paraId="3AFFEDD2" w14:textId="77777777" w:rsidR="007512CC" w:rsidRPr="007512CC" w:rsidRDefault="007512CC" w:rsidP="00F839BA">
      <w:pPr>
        <w:autoSpaceDE w:val="0"/>
        <w:autoSpaceDN w:val="0"/>
        <w:adjustRightInd w:val="0"/>
        <w:ind w:left="810"/>
        <w:rPr>
          <w:rFonts w:ascii="Times New Roman" w:hAnsi="Times New Roman" w:cs="Times New Roman"/>
        </w:rPr>
      </w:pPr>
      <w:r w:rsidRPr="007512CC">
        <w:rPr>
          <w:rFonts w:ascii="Times New Roman" w:hAnsi="Times New Roman" w:cs="Times New Roman"/>
        </w:rPr>
        <w:t>otherwise be produced from such vehicle without such braking device or that is in</w:t>
      </w:r>
    </w:p>
    <w:p w14:paraId="0753679C"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violation of Section 9-1-5. The provisions of this article do not apply to public safety</w:t>
      </w:r>
    </w:p>
    <w:p w14:paraId="25BA88BE"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vehicles.</w:t>
      </w:r>
    </w:p>
    <w:p w14:paraId="001C95ED" w14:textId="77777777" w:rsidR="007512CC" w:rsidRPr="007512CC" w:rsidRDefault="007512CC" w:rsidP="00F839BA">
      <w:pPr>
        <w:autoSpaceDE w:val="0"/>
        <w:autoSpaceDN w:val="0"/>
        <w:adjustRightInd w:val="0"/>
        <w:ind w:left="810"/>
        <w:rPr>
          <w:rFonts w:ascii="Times New Roman" w:hAnsi="Times New Roman" w:cs="Times New Roman"/>
        </w:rPr>
      </w:pPr>
      <w:r w:rsidRPr="007512CC">
        <w:rPr>
          <w:rFonts w:ascii="Times New Roman" w:hAnsi="Times New Roman" w:cs="Times New Roman"/>
        </w:rPr>
        <w:t>(4) Unreasonable noises created by vehicle operation. No person shall operate</w:t>
      </w:r>
    </w:p>
    <w:p w14:paraId="63B061B6"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either a motor vehicle or combination of vehicles at any time or under any condition of</w:t>
      </w:r>
    </w:p>
    <w:p w14:paraId="00A1814D"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grade, load, acceleration or deceleration in such a manner that a reasonable person of</w:t>
      </w:r>
    </w:p>
    <w:p w14:paraId="4EEA2457"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normal sensitiveness residing in the area is or reasonably would be caused discomfort</w:t>
      </w:r>
    </w:p>
    <w:p w14:paraId="0780EE62"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or annoyance.</w:t>
      </w:r>
    </w:p>
    <w:p w14:paraId="7845DD32"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d) Unreasonable noises created by barking dogs. It is unlawful to keep or harbor any</w:t>
      </w:r>
    </w:p>
    <w:p w14:paraId="2B43BED3" w14:textId="77777777" w:rsidR="007512CC" w:rsidRPr="007512CC" w:rsidRDefault="007512CC" w:rsidP="00F839BA">
      <w:pPr>
        <w:autoSpaceDE w:val="0"/>
        <w:autoSpaceDN w:val="0"/>
        <w:adjustRightInd w:val="0"/>
        <w:ind w:left="810"/>
        <w:rPr>
          <w:rFonts w:ascii="Times New Roman" w:hAnsi="Times New Roman" w:cs="Times New Roman"/>
        </w:rPr>
      </w:pPr>
      <w:r w:rsidRPr="007512CC">
        <w:rPr>
          <w:rFonts w:ascii="Times New Roman" w:hAnsi="Times New Roman" w:cs="Times New Roman"/>
        </w:rPr>
        <w:t>dog which by frequent, habitual or continued barking, yelping, howling, growling,</w:t>
      </w:r>
    </w:p>
    <w:p w14:paraId="60FC81A3"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charging, menacing or other offensive conduct or noise shall cause repeated and</w:t>
      </w:r>
    </w:p>
    <w:p w14:paraId="52063403"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continuing annoyance or inconvenience to a neighbor residing in the area or to people</w:t>
      </w:r>
    </w:p>
    <w:p w14:paraId="53064336"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passing to and from upon the public streets or sidewalks.</w:t>
      </w:r>
    </w:p>
    <w:p w14:paraId="324D4C94" w14:textId="77777777" w:rsidR="007512CC" w:rsidRPr="007512CC" w:rsidRDefault="007512CC" w:rsidP="00F839BA">
      <w:pPr>
        <w:autoSpaceDE w:val="0"/>
        <w:autoSpaceDN w:val="0"/>
        <w:adjustRightInd w:val="0"/>
        <w:ind w:left="810"/>
        <w:rPr>
          <w:rFonts w:ascii="Times New Roman" w:hAnsi="Times New Roman" w:cs="Times New Roman"/>
        </w:rPr>
      </w:pPr>
      <w:r w:rsidRPr="007512CC">
        <w:rPr>
          <w:rFonts w:ascii="Times New Roman" w:hAnsi="Times New Roman" w:cs="Times New Roman"/>
        </w:rPr>
        <w:t>e) Unreasonable noises around schools, churches and hospitals. It shall be</w:t>
      </w:r>
    </w:p>
    <w:p w14:paraId="5A7F9B10"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unlawful for any person to create any noise on any street, sidewalk or public place</w:t>
      </w:r>
    </w:p>
    <w:p w14:paraId="6C6C91B9"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adjacent to any school, institution of learning or church while the same is in use or</w:t>
      </w:r>
    </w:p>
    <w:p w14:paraId="1C1F490A"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adjacent to any hospital or health related care facility, which noise unreasonably</w:t>
      </w:r>
    </w:p>
    <w:p w14:paraId="7741CE96"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interferes with the workings of such institution or which disturbs or unduly annoys</w:t>
      </w:r>
    </w:p>
    <w:p w14:paraId="329F350C" w14:textId="77777777" w:rsidR="007512CC" w:rsidRPr="007512CC" w:rsidRDefault="007512CC" w:rsidP="00F839BA">
      <w:pPr>
        <w:autoSpaceDE w:val="0"/>
        <w:autoSpaceDN w:val="0"/>
        <w:adjustRightInd w:val="0"/>
        <w:ind w:left="810"/>
        <w:rPr>
          <w:rFonts w:ascii="Times New Roman" w:hAnsi="Times New Roman" w:cs="Times New Roman"/>
        </w:rPr>
      </w:pPr>
      <w:r w:rsidRPr="007512CC">
        <w:rPr>
          <w:rFonts w:ascii="Times New Roman" w:hAnsi="Times New Roman" w:cs="Times New Roman"/>
        </w:rPr>
        <w:t>patients in the hospital or other health related care facility; provided that conspicuous</w:t>
      </w:r>
    </w:p>
    <w:p w14:paraId="20C2DE36" w14:textId="77777777" w:rsidR="007512CC" w:rsidRPr="007512CC" w:rsidRDefault="007512CC" w:rsidP="00F839BA">
      <w:pPr>
        <w:autoSpaceDE w:val="0"/>
        <w:autoSpaceDN w:val="0"/>
        <w:adjustRightInd w:val="0"/>
        <w:ind w:left="810"/>
        <w:rPr>
          <w:rFonts w:ascii="Times New Roman" w:hAnsi="Times New Roman" w:cs="Times New Roman"/>
          <w:bCs/>
        </w:rPr>
      </w:pPr>
      <w:r w:rsidRPr="007512CC">
        <w:rPr>
          <w:rFonts w:ascii="Times New Roman" w:hAnsi="Times New Roman" w:cs="Times New Roman"/>
          <w:bCs/>
        </w:rPr>
        <w:t>signs are displayed in such streets, sidewalk or public place indicating the presence of a</w:t>
      </w:r>
    </w:p>
    <w:p w14:paraId="6ED370B7" w14:textId="77777777" w:rsidR="007512CC" w:rsidRPr="007512CC" w:rsidRDefault="007512CC" w:rsidP="00F839BA">
      <w:pPr>
        <w:autoSpaceDE w:val="0"/>
        <w:autoSpaceDN w:val="0"/>
        <w:adjustRightInd w:val="0"/>
        <w:ind w:left="810"/>
        <w:rPr>
          <w:rFonts w:ascii="Times New Roman" w:hAnsi="Times New Roman" w:cs="Times New Roman"/>
        </w:rPr>
      </w:pPr>
      <w:r w:rsidRPr="007512CC">
        <w:rPr>
          <w:rFonts w:ascii="Times New Roman" w:hAnsi="Times New Roman" w:cs="Times New Roman"/>
        </w:rPr>
        <w:t>school, church or hospital.</w:t>
      </w:r>
    </w:p>
    <w:p w14:paraId="4098180A" w14:textId="77777777" w:rsidR="007512CC" w:rsidRPr="007512CC" w:rsidRDefault="007512CC" w:rsidP="007512CC">
      <w:pPr>
        <w:autoSpaceDE w:val="0"/>
        <w:autoSpaceDN w:val="0"/>
        <w:adjustRightInd w:val="0"/>
        <w:rPr>
          <w:rFonts w:ascii="Times New Roman" w:hAnsi="Times New Roman" w:cs="Times New Roman"/>
        </w:rPr>
      </w:pPr>
    </w:p>
    <w:p w14:paraId="25DEFF57" w14:textId="77777777" w:rsidR="007512CC" w:rsidRPr="007512CC" w:rsidRDefault="007512CC" w:rsidP="007512CC">
      <w:pPr>
        <w:autoSpaceDE w:val="0"/>
        <w:autoSpaceDN w:val="0"/>
        <w:adjustRightInd w:val="0"/>
        <w:rPr>
          <w:rFonts w:ascii="Times New Roman" w:hAnsi="Times New Roman" w:cs="Times New Roman"/>
          <w:b/>
          <w:bCs/>
        </w:rPr>
      </w:pPr>
      <w:r w:rsidRPr="00016750">
        <w:rPr>
          <w:rFonts w:ascii="Times New Roman" w:hAnsi="Times New Roman" w:cs="Times New Roman"/>
          <w:b/>
          <w:bCs/>
          <w:color w:val="365F91" w:themeColor="accent1" w:themeShade="BF"/>
        </w:rPr>
        <w:t>Sec. 9-2-5. Enforcement and civil citations.</w:t>
      </w:r>
    </w:p>
    <w:p w14:paraId="76F67FEC" w14:textId="77777777" w:rsidR="007512CC" w:rsidRPr="007512CC" w:rsidRDefault="007512CC" w:rsidP="007512CC">
      <w:pPr>
        <w:autoSpaceDE w:val="0"/>
        <w:autoSpaceDN w:val="0"/>
        <w:adjustRightInd w:val="0"/>
        <w:rPr>
          <w:rFonts w:ascii="Times New Roman" w:hAnsi="Times New Roman" w:cs="Times New Roman"/>
          <w:b/>
          <w:bCs/>
        </w:rPr>
      </w:pPr>
    </w:p>
    <w:p w14:paraId="69968056" w14:textId="77777777" w:rsidR="007512CC" w:rsidRPr="007512CC" w:rsidRDefault="007512CC" w:rsidP="007512CC">
      <w:pPr>
        <w:autoSpaceDE w:val="0"/>
        <w:autoSpaceDN w:val="0"/>
        <w:adjustRightInd w:val="0"/>
        <w:rPr>
          <w:rFonts w:ascii="Times New Roman" w:hAnsi="Times New Roman" w:cs="Times New Roman"/>
        </w:rPr>
      </w:pPr>
      <w:r w:rsidRPr="007512CC">
        <w:rPr>
          <w:rFonts w:ascii="Times New Roman" w:hAnsi="Times New Roman" w:cs="Times New Roman"/>
        </w:rPr>
        <w:t>(a) Sec. 9-2-5-1. Authority of City to detain persons to serve complaint.</w:t>
      </w:r>
    </w:p>
    <w:p w14:paraId="4DC649F8"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(1) Any city police officer or duly authorized agent of the city may stop and detain a</w:t>
      </w:r>
    </w:p>
    <w:p w14:paraId="4B108A0E"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person or persons as is reasonably necessary to investigate an actual or suspected</w:t>
      </w:r>
    </w:p>
    <w:p w14:paraId="548D288E"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violation of this article and to serve a copy of the complaint for any alleged civil violation</w:t>
      </w:r>
    </w:p>
    <w:p w14:paraId="4659B7E3"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of this chapter.</w:t>
      </w:r>
    </w:p>
    <w:p w14:paraId="7AF0534E"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(2) With regard to the enforcement of section 9-2-3(d) hereof, any city police officer or</w:t>
      </w:r>
    </w:p>
    <w:p w14:paraId="70B8E15A"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duly authorized agent of the city may issue a civil citation to the dog owner or person</w:t>
      </w:r>
    </w:p>
    <w:p w14:paraId="7FAA2A02"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acting for the owner when a dog belonging to the owner or within the owners'</w:t>
      </w:r>
    </w:p>
    <w:p w14:paraId="3E1A99B8"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lastRenderedPageBreak/>
        <w:t>possession or control is in violation or suspected violation of this chapter.</w:t>
      </w:r>
    </w:p>
    <w:p w14:paraId="1D87FF96"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(3) A complaint issued pursuant to this Article may be served upon the party by the</w:t>
      </w:r>
    </w:p>
    <w:p w14:paraId="0564EBDF"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officer investigating the complaint, or by delivering a copy of the uniform complaint</w:t>
      </w:r>
    </w:p>
    <w:p w14:paraId="0BB97D57"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citation to the person charged with the violation or by any means authorized by the rules</w:t>
      </w:r>
    </w:p>
    <w:p w14:paraId="660A3657"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of civil procedure. At the discretion of the issuing authority, a complaint for a violation</w:t>
      </w:r>
    </w:p>
    <w:p w14:paraId="30D3893D"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issued after an investigation in conjunction with a violation of this Article may be sent by</w:t>
      </w:r>
    </w:p>
    <w:p w14:paraId="3E44B6A3"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certified mail, return receipt requested, delivered to addressee only to the address</w:t>
      </w:r>
    </w:p>
    <w:p w14:paraId="6D1F5E02"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provided by the person charged with the violation. Service of the complaint is complete</w:t>
      </w:r>
    </w:p>
    <w:p w14:paraId="676667EA"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on filing the receipt in the court having jurisdiction of the violation.</w:t>
      </w:r>
    </w:p>
    <w:p w14:paraId="5EAD5924"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(5) The original complaint shall be filed in a court having jurisdiction of the violation</w:t>
      </w:r>
    </w:p>
    <w:p w14:paraId="3B41B1D0"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within ten court days of the time the complaint was issued. A city police officer or duly</w:t>
      </w:r>
    </w:p>
    <w:p w14:paraId="624F5C71"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authorized agent of any City enforcement agent may issue the complaint.</w:t>
      </w:r>
    </w:p>
    <w:p w14:paraId="199A39C3"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(6) A person served with a civil complaint pursuant to this article shall:</w:t>
      </w:r>
    </w:p>
    <w:p w14:paraId="4CA6B818" w14:textId="77777777" w:rsidR="007512CC" w:rsidRPr="007512CC" w:rsidRDefault="007512CC" w:rsidP="00F839BA">
      <w:pPr>
        <w:autoSpaceDE w:val="0"/>
        <w:autoSpaceDN w:val="0"/>
        <w:adjustRightInd w:val="0"/>
        <w:ind w:left="810"/>
        <w:rPr>
          <w:rFonts w:ascii="Times New Roman" w:hAnsi="Times New Roman" w:cs="Times New Roman"/>
        </w:rPr>
      </w:pPr>
      <w:r w:rsidRPr="007512CC">
        <w:rPr>
          <w:rFonts w:ascii="Times New Roman" w:hAnsi="Times New Roman" w:cs="Times New Roman"/>
        </w:rPr>
        <w:t>1. Appear at the time and place stated in the complaint, or may appear before the time,</w:t>
      </w:r>
    </w:p>
    <w:p w14:paraId="32F14AC9" w14:textId="77777777" w:rsidR="007512CC" w:rsidRPr="007512CC" w:rsidRDefault="007512CC" w:rsidP="00F839BA">
      <w:pPr>
        <w:autoSpaceDE w:val="0"/>
        <w:autoSpaceDN w:val="0"/>
        <w:adjustRightInd w:val="0"/>
        <w:ind w:left="810"/>
        <w:rPr>
          <w:rFonts w:ascii="Times New Roman" w:hAnsi="Times New Roman" w:cs="Times New Roman"/>
        </w:rPr>
      </w:pPr>
      <w:r w:rsidRPr="007512CC">
        <w:rPr>
          <w:rFonts w:ascii="Times New Roman" w:hAnsi="Times New Roman" w:cs="Times New Roman"/>
        </w:rPr>
        <w:t>if so authorized by the court, or may pay the civil fine indicated on the directions</w:t>
      </w:r>
    </w:p>
    <w:p w14:paraId="6DCEC13B" w14:textId="77777777" w:rsidR="007512CC" w:rsidRPr="007512CC" w:rsidRDefault="007512CC" w:rsidP="00F839BA">
      <w:pPr>
        <w:autoSpaceDE w:val="0"/>
        <w:autoSpaceDN w:val="0"/>
        <w:adjustRightInd w:val="0"/>
        <w:ind w:left="810"/>
        <w:rPr>
          <w:rFonts w:ascii="Times New Roman" w:hAnsi="Times New Roman" w:cs="Times New Roman"/>
        </w:rPr>
      </w:pPr>
      <w:r w:rsidRPr="007512CC">
        <w:rPr>
          <w:rFonts w:ascii="Times New Roman" w:hAnsi="Times New Roman" w:cs="Times New Roman"/>
        </w:rPr>
        <w:t>contained in the complaint.</w:t>
      </w:r>
    </w:p>
    <w:p w14:paraId="2FD7E7D3" w14:textId="77777777" w:rsidR="007512CC" w:rsidRPr="007512CC" w:rsidRDefault="007512CC" w:rsidP="00F839BA">
      <w:pPr>
        <w:autoSpaceDE w:val="0"/>
        <w:autoSpaceDN w:val="0"/>
        <w:adjustRightInd w:val="0"/>
        <w:ind w:left="810"/>
        <w:rPr>
          <w:rFonts w:ascii="Times New Roman" w:hAnsi="Times New Roman" w:cs="Times New Roman"/>
        </w:rPr>
      </w:pPr>
      <w:r w:rsidRPr="007512CC">
        <w:rPr>
          <w:rFonts w:ascii="Times New Roman" w:hAnsi="Times New Roman" w:cs="Times New Roman"/>
        </w:rPr>
        <w:t>2. Admit or deny the allegations of the complaint.</w:t>
      </w:r>
    </w:p>
    <w:p w14:paraId="08E55901"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B. Allegations not denied at the time of appearance are deemed admitted. A fee shall</w:t>
      </w:r>
    </w:p>
    <w:p w14:paraId="61943C8D"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not be charged for the appearance.</w:t>
      </w:r>
    </w:p>
    <w:p w14:paraId="0EE3C81D"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C. If the allegations are admitted, the court shall enter judgment for the city and shall</w:t>
      </w:r>
    </w:p>
    <w:p w14:paraId="5380C0AC"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impose a civil penalty. The person may admit the allegations with an explanation, and</w:t>
      </w:r>
    </w:p>
    <w:p w14:paraId="0D6C72E9"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then the court shall enter judgment for the city and impose a civil penalty. In determining</w:t>
      </w:r>
    </w:p>
    <w:p w14:paraId="148101C1"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the civil penalty, the court shall consider the explanation submitted and any</w:t>
      </w:r>
    </w:p>
    <w:p w14:paraId="342D09ED"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rehabilitative action taken prior to the hearing.</w:t>
      </w:r>
    </w:p>
    <w:p w14:paraId="3EE2A782"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D. If the person denies the allegations of the complaint the court shall set the matter for</w:t>
      </w:r>
    </w:p>
    <w:p w14:paraId="1840FAF9"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a hearing. The hearing is informal and without a jury. At the hearing, the city is required</w:t>
      </w:r>
    </w:p>
    <w:p w14:paraId="0FE8E6A5"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to prove the violation charged by a preponderance of the evidence. Technical rules of</w:t>
      </w:r>
    </w:p>
    <w:p w14:paraId="74E506A7"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evidence do not apply, except for statutory provisions relating to privileged</w:t>
      </w:r>
    </w:p>
    <w:p w14:paraId="113D3626"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communications. If the person elects to be represented by counsel the person shall</w:t>
      </w:r>
    </w:p>
    <w:p w14:paraId="7452FE7B"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notify the court at least ten days before the hearing date. Hearings shall be recorded. If</w:t>
      </w:r>
    </w:p>
    <w:p w14:paraId="2EF9BB1B"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the court finds in favor of the person, the court shall enter an order dismissing the</w:t>
      </w:r>
    </w:p>
    <w:p w14:paraId="3D8BCF8E"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allegation. If the court finds in favor of the city, the court shall enter judgment for the city</w:t>
      </w:r>
    </w:p>
    <w:p w14:paraId="37A63EC6"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and shall impose a civil penalty.</w:t>
      </w:r>
    </w:p>
    <w:p w14:paraId="7FC2F0A4"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E. If a resident of this city served with a complaint alleging a violation of this Article or if</w:t>
      </w:r>
    </w:p>
    <w:p w14:paraId="7496C50D"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a nonresident served with a complaint fails to appear at or before the time directed to</w:t>
      </w:r>
    </w:p>
    <w:p w14:paraId="57127F21"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lastRenderedPageBreak/>
        <w:t>appear or at the time set for a hearing by the court, the allegations in the complaint are</w:t>
      </w:r>
    </w:p>
    <w:p w14:paraId="7BA3F51E"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deemed admitted, and the court shall enter judgment for this state, impose a civil</w:t>
      </w:r>
    </w:p>
    <w:p w14:paraId="5BFF81D3"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penalty.</w:t>
      </w:r>
    </w:p>
    <w:p w14:paraId="7424544A"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F. A person shall pay all civil penalties within thirty days from entry of judgment, except</w:t>
      </w:r>
    </w:p>
    <w:p w14:paraId="30C29684"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that if payment within thirty days will place an undue economic burden on a person, the</w:t>
      </w:r>
    </w:p>
    <w:p w14:paraId="341514B4"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court may extend the time for payment or may provide for installment payments. If the</w:t>
      </w:r>
    </w:p>
    <w:p w14:paraId="27C8138F"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civil penalty is not paid or an installment payment is not made when due, the court may</w:t>
      </w:r>
    </w:p>
    <w:p w14:paraId="41A32A71"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declare the entire civil penalty due.</w:t>
      </w:r>
    </w:p>
    <w:p w14:paraId="2BA0148F"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G. Notwithstanding subsection A of this section, if a civil penalty is paid on entry of</w:t>
      </w:r>
    </w:p>
    <w:p w14:paraId="37416DD1"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judgment, the court may reduce the civil penalty by up to five per cent of the penalty</w:t>
      </w:r>
    </w:p>
    <w:p w14:paraId="641EC9C8" w14:textId="77777777" w:rsidR="007512CC" w:rsidRPr="007512CC" w:rsidRDefault="007512CC" w:rsidP="00F839BA">
      <w:pPr>
        <w:autoSpaceDE w:val="0"/>
        <w:autoSpaceDN w:val="0"/>
        <w:adjustRightInd w:val="0"/>
        <w:ind w:left="540"/>
        <w:rPr>
          <w:rFonts w:ascii="Times New Roman" w:hAnsi="Times New Roman" w:cs="Times New Roman"/>
        </w:rPr>
      </w:pPr>
      <w:r w:rsidRPr="007512CC">
        <w:rPr>
          <w:rFonts w:ascii="Times New Roman" w:hAnsi="Times New Roman" w:cs="Times New Roman"/>
        </w:rPr>
        <w:t>imposed.</w:t>
      </w:r>
    </w:p>
    <w:p w14:paraId="0C2FFC37" w14:textId="77777777" w:rsidR="007512CC" w:rsidRPr="007512CC" w:rsidRDefault="007512CC" w:rsidP="007512CC">
      <w:pPr>
        <w:autoSpaceDE w:val="0"/>
        <w:autoSpaceDN w:val="0"/>
        <w:adjustRightInd w:val="0"/>
        <w:rPr>
          <w:rFonts w:ascii="Times New Roman" w:hAnsi="Times New Roman" w:cs="Times New Roman"/>
        </w:rPr>
      </w:pPr>
    </w:p>
    <w:p w14:paraId="27EB7571" w14:textId="705DD69E" w:rsidR="007512CC" w:rsidRDefault="007512CC" w:rsidP="007512CC">
      <w:pPr>
        <w:autoSpaceDE w:val="0"/>
        <w:autoSpaceDN w:val="0"/>
        <w:adjustRightInd w:val="0"/>
        <w:rPr>
          <w:rFonts w:ascii="Times New Roman" w:hAnsi="Times New Roman" w:cs="Times New Roman"/>
          <w:b/>
          <w:color w:val="365F91" w:themeColor="accent1" w:themeShade="BF"/>
        </w:rPr>
      </w:pPr>
      <w:r w:rsidRPr="00016750">
        <w:rPr>
          <w:rFonts w:ascii="Times New Roman" w:hAnsi="Times New Roman" w:cs="Times New Roman"/>
          <w:b/>
          <w:color w:val="365F91" w:themeColor="accent1" w:themeShade="BF"/>
        </w:rPr>
        <w:t>Sec. 9-2-6. Penalties.</w:t>
      </w:r>
    </w:p>
    <w:p w14:paraId="5AFF5AF7" w14:textId="77777777" w:rsidR="00016750" w:rsidRPr="00016750" w:rsidRDefault="00016750" w:rsidP="007512CC">
      <w:pPr>
        <w:autoSpaceDE w:val="0"/>
        <w:autoSpaceDN w:val="0"/>
        <w:adjustRightInd w:val="0"/>
        <w:rPr>
          <w:rFonts w:ascii="Times New Roman" w:hAnsi="Times New Roman" w:cs="Times New Roman"/>
          <w:b/>
          <w:color w:val="365F91" w:themeColor="accent1" w:themeShade="BF"/>
        </w:rPr>
      </w:pPr>
    </w:p>
    <w:p w14:paraId="0F053104" w14:textId="77777777" w:rsidR="007512CC" w:rsidRPr="007512CC" w:rsidRDefault="007512CC" w:rsidP="007512CC">
      <w:pPr>
        <w:autoSpaceDE w:val="0"/>
        <w:autoSpaceDN w:val="0"/>
        <w:adjustRightInd w:val="0"/>
        <w:rPr>
          <w:rFonts w:ascii="Times New Roman" w:hAnsi="Times New Roman" w:cs="Times New Roman"/>
        </w:rPr>
      </w:pPr>
      <w:r w:rsidRPr="007512CC">
        <w:rPr>
          <w:rFonts w:ascii="Times New Roman" w:hAnsi="Times New Roman" w:cs="Times New Roman"/>
        </w:rPr>
        <w:t>(a) Civil violations. Upon a finding that a person is responsible for a civil violation of</w:t>
      </w:r>
    </w:p>
    <w:p w14:paraId="55362C6F" w14:textId="77777777" w:rsidR="007512CC" w:rsidRPr="007512CC" w:rsidRDefault="007512CC" w:rsidP="007512CC">
      <w:pPr>
        <w:autoSpaceDE w:val="0"/>
        <w:autoSpaceDN w:val="0"/>
        <w:adjustRightInd w:val="0"/>
        <w:rPr>
          <w:rFonts w:ascii="Times New Roman" w:hAnsi="Times New Roman" w:cs="Times New Roman"/>
        </w:rPr>
      </w:pPr>
      <w:r w:rsidRPr="007512CC">
        <w:rPr>
          <w:rFonts w:ascii="Times New Roman" w:hAnsi="Times New Roman" w:cs="Times New Roman"/>
        </w:rPr>
        <w:t>this article, the city magistrate or civil hearing officer shall impose a civil sanction of not</w:t>
      </w:r>
    </w:p>
    <w:p w14:paraId="1A539131" w14:textId="77777777" w:rsidR="007512CC" w:rsidRPr="007512CC" w:rsidRDefault="007512CC" w:rsidP="007512CC">
      <w:pPr>
        <w:autoSpaceDE w:val="0"/>
        <w:autoSpaceDN w:val="0"/>
        <w:adjustRightInd w:val="0"/>
        <w:rPr>
          <w:rFonts w:ascii="Times New Roman" w:hAnsi="Times New Roman" w:cs="Times New Roman"/>
        </w:rPr>
      </w:pPr>
      <w:r w:rsidRPr="007512CC">
        <w:rPr>
          <w:rFonts w:ascii="Times New Roman" w:hAnsi="Times New Roman" w:cs="Times New Roman"/>
        </w:rPr>
        <w:t>less than $100.00 nor more than $500.00 for each violation.</w:t>
      </w:r>
    </w:p>
    <w:p w14:paraId="12F5C9BD" w14:textId="77777777" w:rsidR="007512CC" w:rsidRPr="007512CC" w:rsidRDefault="007512CC" w:rsidP="007512CC">
      <w:pPr>
        <w:autoSpaceDE w:val="0"/>
        <w:autoSpaceDN w:val="0"/>
        <w:adjustRightInd w:val="0"/>
        <w:rPr>
          <w:rFonts w:ascii="Times New Roman" w:hAnsi="Times New Roman" w:cs="Times New Roman"/>
        </w:rPr>
      </w:pPr>
      <w:r w:rsidRPr="007512CC">
        <w:rPr>
          <w:rFonts w:ascii="Times New Roman" w:hAnsi="Times New Roman" w:cs="Times New Roman"/>
        </w:rPr>
        <w:t>(b) Habitual offender. An habitual offender is a person who commits a violation of this</w:t>
      </w:r>
    </w:p>
    <w:p w14:paraId="7A490F54" w14:textId="77777777" w:rsidR="007512CC" w:rsidRPr="007512CC" w:rsidRDefault="007512CC" w:rsidP="007512CC">
      <w:pPr>
        <w:autoSpaceDE w:val="0"/>
        <w:autoSpaceDN w:val="0"/>
        <w:adjustRightInd w:val="0"/>
        <w:rPr>
          <w:rFonts w:ascii="Times New Roman" w:hAnsi="Times New Roman" w:cs="Times New Roman"/>
          <w:bCs/>
        </w:rPr>
      </w:pPr>
      <w:r w:rsidRPr="007512CC">
        <w:rPr>
          <w:rFonts w:ascii="Times New Roman" w:hAnsi="Times New Roman" w:cs="Times New Roman"/>
          <w:bCs/>
        </w:rPr>
        <w:t>article after previously having been found responsible for committing three or more civil</w:t>
      </w:r>
    </w:p>
    <w:p w14:paraId="5FDE0825" w14:textId="77777777" w:rsidR="007512CC" w:rsidRPr="007512CC" w:rsidRDefault="007512CC" w:rsidP="007512CC">
      <w:pPr>
        <w:autoSpaceDE w:val="0"/>
        <w:autoSpaceDN w:val="0"/>
        <w:adjustRightInd w:val="0"/>
        <w:rPr>
          <w:rFonts w:ascii="Times New Roman" w:hAnsi="Times New Roman" w:cs="Times New Roman"/>
        </w:rPr>
      </w:pPr>
      <w:r w:rsidRPr="007512CC">
        <w:rPr>
          <w:rFonts w:ascii="Times New Roman" w:hAnsi="Times New Roman" w:cs="Times New Roman"/>
        </w:rPr>
        <w:t>violations of this article within a 24-month period, whether by admission, by payment of</w:t>
      </w:r>
    </w:p>
    <w:p w14:paraId="63EB4C61" w14:textId="77777777" w:rsidR="007512CC" w:rsidRPr="007512CC" w:rsidRDefault="007512CC" w:rsidP="007512CC">
      <w:pPr>
        <w:autoSpaceDE w:val="0"/>
        <w:autoSpaceDN w:val="0"/>
        <w:adjustRightInd w:val="0"/>
        <w:rPr>
          <w:rFonts w:ascii="Times New Roman" w:hAnsi="Times New Roman" w:cs="Times New Roman"/>
        </w:rPr>
      </w:pPr>
      <w:r w:rsidRPr="007512CC">
        <w:rPr>
          <w:rFonts w:ascii="Times New Roman" w:hAnsi="Times New Roman" w:cs="Times New Roman"/>
        </w:rPr>
        <w:t>the fine, by default or by judgment after hearing, shall be guilty of a criminal</w:t>
      </w:r>
    </w:p>
    <w:p w14:paraId="54DE1661" w14:textId="77777777" w:rsidR="007512CC" w:rsidRPr="007512CC" w:rsidRDefault="007512CC" w:rsidP="007512CC">
      <w:pPr>
        <w:autoSpaceDE w:val="0"/>
        <w:autoSpaceDN w:val="0"/>
        <w:adjustRightInd w:val="0"/>
        <w:rPr>
          <w:rFonts w:ascii="Times New Roman" w:hAnsi="Times New Roman" w:cs="Times New Roman"/>
        </w:rPr>
      </w:pPr>
      <w:r w:rsidRPr="007512CC">
        <w:rPr>
          <w:rFonts w:ascii="Times New Roman" w:hAnsi="Times New Roman" w:cs="Times New Roman"/>
        </w:rPr>
        <w:t>misdemeanor complaint in the city municipal court against habitual offenders who</w:t>
      </w:r>
    </w:p>
    <w:p w14:paraId="670D6BB7" w14:textId="77777777" w:rsidR="007512CC" w:rsidRPr="007512CC" w:rsidRDefault="007512CC" w:rsidP="007512CC">
      <w:pPr>
        <w:autoSpaceDE w:val="0"/>
        <w:autoSpaceDN w:val="0"/>
        <w:adjustRightInd w:val="0"/>
        <w:rPr>
          <w:rFonts w:ascii="Times New Roman" w:hAnsi="Times New Roman" w:cs="Times New Roman"/>
        </w:rPr>
      </w:pPr>
      <w:r w:rsidRPr="007512CC">
        <w:rPr>
          <w:rFonts w:ascii="Times New Roman" w:hAnsi="Times New Roman" w:cs="Times New Roman"/>
        </w:rPr>
        <w:t>violate this article. For purposes of calculating the 24-month period under this</w:t>
      </w:r>
    </w:p>
    <w:p w14:paraId="08EA3B94" w14:textId="77777777" w:rsidR="007512CC" w:rsidRPr="007512CC" w:rsidRDefault="007512CC" w:rsidP="007512CC">
      <w:pPr>
        <w:autoSpaceDE w:val="0"/>
        <w:autoSpaceDN w:val="0"/>
        <w:adjustRightInd w:val="0"/>
        <w:rPr>
          <w:rFonts w:ascii="Times New Roman" w:hAnsi="Times New Roman" w:cs="Times New Roman"/>
        </w:rPr>
      </w:pPr>
      <w:r w:rsidRPr="007512CC">
        <w:rPr>
          <w:rFonts w:ascii="Times New Roman" w:hAnsi="Times New Roman" w:cs="Times New Roman"/>
        </w:rPr>
        <w:t>paragraph, the dates of the commission of the offenses are the determining factor.</w:t>
      </w:r>
    </w:p>
    <w:p w14:paraId="1CFC460E" w14:textId="636F8F9F"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 xml:space="preserve">(1) Habitual Offender - Criminal Offenses. For </w:t>
      </w:r>
      <w:r w:rsidR="008761E5">
        <w:rPr>
          <w:rFonts w:ascii="Times New Roman" w:hAnsi="Times New Roman" w:cs="Times New Roman"/>
        </w:rPr>
        <w:t>h</w:t>
      </w:r>
      <w:r w:rsidRPr="007512CC">
        <w:rPr>
          <w:rFonts w:ascii="Times New Roman" w:hAnsi="Times New Roman" w:cs="Times New Roman"/>
        </w:rPr>
        <w:t>abitual offenders, upon conviction of</w:t>
      </w:r>
    </w:p>
    <w:p w14:paraId="15183DC9" w14:textId="0222DBD8"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three or more civil violation</w:t>
      </w:r>
      <w:r w:rsidR="006F61D5">
        <w:rPr>
          <w:rFonts w:ascii="Times New Roman" w:hAnsi="Times New Roman" w:cs="Times New Roman"/>
          <w:bCs/>
        </w:rPr>
        <w:t>s of this article within a 24-m</w:t>
      </w:r>
      <w:r w:rsidRPr="007512CC">
        <w:rPr>
          <w:rFonts w:ascii="Times New Roman" w:hAnsi="Times New Roman" w:cs="Times New Roman"/>
          <w:bCs/>
        </w:rPr>
        <w:t>onth period, whether by</w:t>
      </w:r>
    </w:p>
    <w:p w14:paraId="5E07126C"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admission, by payment of the fine, by default or by judgment after hearing, the court</w:t>
      </w:r>
    </w:p>
    <w:p w14:paraId="505AA13C"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may impose a sentence of incarceration not to exceed six months in jail; or a fine not to</w:t>
      </w:r>
    </w:p>
    <w:p w14:paraId="3FE85922"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exceed $2,500.00, exclusive of penalty assessments prescribed by law; or both. The</w:t>
      </w:r>
    </w:p>
    <w:p w14:paraId="4FB03B20" w14:textId="18C0C28E"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court shall order a person who has been convict</w:t>
      </w:r>
      <w:r w:rsidR="006F61D5">
        <w:rPr>
          <w:rFonts w:ascii="Times New Roman" w:hAnsi="Times New Roman" w:cs="Times New Roman"/>
          <w:bCs/>
        </w:rPr>
        <w:t>ed of violation of this section</w:t>
      </w:r>
      <w:r w:rsidRPr="007512CC">
        <w:rPr>
          <w:rFonts w:ascii="Times New Roman" w:hAnsi="Times New Roman" w:cs="Times New Roman"/>
          <w:bCs/>
        </w:rPr>
        <w:t xml:space="preserve"> to pay a</w:t>
      </w:r>
    </w:p>
    <w:p w14:paraId="36D9294C" w14:textId="1A4CF03C" w:rsidR="007512CC" w:rsidRPr="007512CC" w:rsidRDefault="006F61D5" w:rsidP="00F839BA">
      <w:pPr>
        <w:autoSpaceDE w:val="0"/>
        <w:autoSpaceDN w:val="0"/>
        <w:adjustRightInd w:val="0"/>
        <w:ind w:left="360"/>
        <w:rPr>
          <w:rFonts w:ascii="Times New Roman" w:hAnsi="Times New Roman" w:cs="Times New Roman"/>
        </w:rPr>
      </w:pPr>
      <w:r>
        <w:rPr>
          <w:rFonts w:ascii="Times New Roman" w:hAnsi="Times New Roman" w:cs="Times New Roman"/>
        </w:rPr>
        <w:t>fine of not less than $2</w:t>
      </w:r>
      <w:bookmarkStart w:id="934" w:name="_GoBack"/>
      <w:bookmarkEnd w:id="934"/>
      <w:r w:rsidR="007512CC" w:rsidRPr="007512CC">
        <w:rPr>
          <w:rFonts w:ascii="Times New Roman" w:hAnsi="Times New Roman" w:cs="Times New Roman"/>
        </w:rPr>
        <w:t>500.00 for each count upon which a conviction has been obtained.</w:t>
      </w:r>
    </w:p>
    <w:p w14:paraId="441206F3"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A judge shall not grant probation to or suspend any part of all of the imposition or</w:t>
      </w:r>
    </w:p>
    <w:p w14:paraId="02A176EA"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execution of any sentence required by this subsection except on the condition that the</w:t>
      </w:r>
    </w:p>
    <w:p w14:paraId="075BB24C"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person pays the mandatory minimum fines as proved in this paragraph.</w:t>
      </w:r>
    </w:p>
    <w:p w14:paraId="63D3C56E" w14:textId="77777777" w:rsidR="007512CC" w:rsidRPr="007512CC" w:rsidRDefault="007512CC" w:rsidP="007512CC">
      <w:pPr>
        <w:autoSpaceDE w:val="0"/>
        <w:autoSpaceDN w:val="0"/>
        <w:adjustRightInd w:val="0"/>
        <w:rPr>
          <w:rFonts w:ascii="Times New Roman" w:hAnsi="Times New Roman" w:cs="Times New Roman"/>
          <w:bCs/>
        </w:rPr>
      </w:pPr>
    </w:p>
    <w:p w14:paraId="4E4A0A28" w14:textId="1151A168" w:rsidR="007512CC" w:rsidRDefault="007512CC" w:rsidP="007512CC">
      <w:pPr>
        <w:autoSpaceDE w:val="0"/>
        <w:autoSpaceDN w:val="0"/>
        <w:adjustRightInd w:val="0"/>
        <w:rPr>
          <w:rFonts w:ascii="Times New Roman" w:hAnsi="Times New Roman" w:cs="Times New Roman"/>
          <w:b/>
          <w:bCs/>
          <w:color w:val="365F91" w:themeColor="accent1" w:themeShade="BF"/>
        </w:rPr>
      </w:pPr>
      <w:r w:rsidRPr="00016750">
        <w:rPr>
          <w:rFonts w:ascii="Times New Roman" w:hAnsi="Times New Roman" w:cs="Times New Roman"/>
          <w:b/>
          <w:bCs/>
          <w:color w:val="365F91" w:themeColor="accent1" w:themeShade="BF"/>
        </w:rPr>
        <w:lastRenderedPageBreak/>
        <w:t>9-2-7. Procedures.</w:t>
      </w:r>
    </w:p>
    <w:p w14:paraId="03A9C6EF" w14:textId="77777777" w:rsidR="00016750" w:rsidRPr="00016750" w:rsidRDefault="00016750" w:rsidP="007512CC">
      <w:pPr>
        <w:autoSpaceDE w:val="0"/>
        <w:autoSpaceDN w:val="0"/>
        <w:adjustRightInd w:val="0"/>
        <w:rPr>
          <w:rFonts w:ascii="Times New Roman" w:hAnsi="Times New Roman" w:cs="Times New Roman"/>
          <w:b/>
          <w:bCs/>
          <w:color w:val="365F91" w:themeColor="accent1" w:themeShade="BF"/>
        </w:rPr>
      </w:pPr>
    </w:p>
    <w:p w14:paraId="09747F18"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(1) The procedure of the issuance of a citation and notice to appear pursuant to this</w:t>
      </w:r>
    </w:p>
    <w:p w14:paraId="553C7809"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article may be as provided for city police officers in A.R.S. § 13-3903, except the police</w:t>
      </w:r>
    </w:p>
    <w:p w14:paraId="0BD5D394"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officer or enforcement agent, in lieu of arrest, may issue a civil citation for any civil</w:t>
      </w:r>
    </w:p>
    <w:p w14:paraId="2522943B"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violation of this article. The issuance of civil citations pursuant to this article shall be</w:t>
      </w:r>
    </w:p>
    <w:p w14:paraId="3A9D6F81"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subject to provisions of A.R.S. § 13-3899.</w:t>
      </w:r>
    </w:p>
    <w:p w14:paraId="44CB7A0F"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(2) Every contested civil action or proceeding under this Article shall be subject to the</w:t>
      </w:r>
    </w:p>
    <w:p w14:paraId="4D167541"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jurisdiction of and presided over by the city magistrate and shall be conducted as</w:t>
      </w:r>
    </w:p>
    <w:p w14:paraId="719D165A" w14:textId="77777777" w:rsidR="007512CC" w:rsidRPr="007512CC" w:rsidRDefault="007512CC" w:rsidP="00F839BA">
      <w:pPr>
        <w:autoSpaceDE w:val="0"/>
        <w:autoSpaceDN w:val="0"/>
        <w:adjustRightInd w:val="0"/>
        <w:ind w:left="360"/>
        <w:rPr>
          <w:rFonts w:ascii="Times New Roman" w:hAnsi="Times New Roman" w:cs="Times New Roman"/>
          <w:bCs/>
        </w:rPr>
      </w:pPr>
      <w:r w:rsidRPr="007512CC">
        <w:rPr>
          <w:rFonts w:ascii="Times New Roman" w:hAnsi="Times New Roman" w:cs="Times New Roman"/>
          <w:bCs/>
        </w:rPr>
        <w:t>provided for under the rules of procedure in civil traffic and civil boating violation cases.</w:t>
      </w:r>
    </w:p>
    <w:p w14:paraId="326F6F6F"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'State Law References: Offenses against public order, A.R.S. § 13-2901 et seq.</w:t>
      </w:r>
    </w:p>
    <w:p w14:paraId="7812CF29" w14:textId="77777777" w:rsidR="007512CC" w:rsidRPr="007512CC" w:rsidRDefault="007512CC" w:rsidP="00F839BA">
      <w:pPr>
        <w:autoSpaceDE w:val="0"/>
        <w:autoSpaceDN w:val="0"/>
        <w:adjustRightInd w:val="0"/>
        <w:ind w:left="360"/>
        <w:rPr>
          <w:rFonts w:ascii="Times New Roman" w:hAnsi="Times New Roman" w:cs="Times New Roman"/>
        </w:rPr>
      </w:pPr>
      <w:r w:rsidRPr="007512CC">
        <w:rPr>
          <w:rFonts w:ascii="Times New Roman" w:hAnsi="Times New Roman" w:cs="Times New Roman"/>
        </w:rPr>
        <w:t>'City Code References: City of Gilbert, Arizona Ordinance No. 42-61 through 42-65,</w:t>
      </w:r>
    </w:p>
    <w:p w14:paraId="04A24FEF" w14:textId="77777777" w:rsidR="007512CC" w:rsidRPr="007512CC" w:rsidRDefault="007512CC" w:rsidP="00F839BA">
      <w:pPr>
        <w:ind w:left="360"/>
        <w:rPr>
          <w:rFonts w:ascii="Times New Roman" w:hAnsi="Times New Roman" w:cs="Times New Roman"/>
        </w:rPr>
      </w:pPr>
      <w:r w:rsidRPr="007512CC">
        <w:rPr>
          <w:rFonts w:ascii="Times New Roman" w:hAnsi="Times New Roman" w:cs="Times New Roman"/>
        </w:rPr>
        <w:t>Ord. No. 1410, § I, 7-23-02)</w:t>
      </w:r>
    </w:p>
    <w:p w14:paraId="48419C8A" w14:textId="2347BB78" w:rsidR="00EA62CE" w:rsidRPr="00E21DA7" w:rsidRDefault="00EA62CE" w:rsidP="007512CC">
      <w:pPr>
        <w:pStyle w:val="p1"/>
        <w:rPr>
          <w:color w:val="191919" w:themeColor="text1" w:themeTint="E6"/>
        </w:rPr>
      </w:pPr>
    </w:p>
    <w:p w14:paraId="3AD12E60" w14:textId="77777777" w:rsidR="00474BCD" w:rsidRPr="00E21DA7" w:rsidRDefault="00474BCD" w:rsidP="001B0F1B">
      <w:pPr>
        <w:pStyle w:val="NoteLevel1"/>
        <w:numPr>
          <w:ilvl w:val="0"/>
          <w:numId w:val="0"/>
        </w:numPr>
        <w:rPr>
          <w:rFonts w:ascii="Times New Roman" w:hAnsi="Times New Roman" w:cs="Times New Roman"/>
          <w:color w:val="191919" w:themeColor="text1" w:themeTint="E6"/>
        </w:rPr>
      </w:pPr>
    </w:p>
    <w:p w14:paraId="5A965480" w14:textId="77777777" w:rsidR="00B047CF" w:rsidRPr="00E21DA7" w:rsidRDefault="00B047CF" w:rsidP="00FC18EC">
      <w:pPr>
        <w:pStyle w:val="NoteLevel1"/>
        <w:rPr>
          <w:rFonts w:ascii="Times New Roman" w:hAnsi="Times New Roman" w:cs="Times New Roman"/>
          <w:color w:val="191919" w:themeColor="text1" w:themeTint="E6"/>
        </w:rPr>
      </w:pPr>
    </w:p>
    <w:p w14:paraId="543490FC" w14:textId="77777777" w:rsidR="00B047CF" w:rsidRPr="0058402E" w:rsidRDefault="00B047CF" w:rsidP="00FC18EC">
      <w:pPr>
        <w:pStyle w:val="NoteLevel1"/>
        <w:rPr>
          <w:rFonts w:ascii="Times New Roman" w:hAnsi="Times New Roman" w:cs="Times New Roman"/>
        </w:rPr>
      </w:pPr>
    </w:p>
    <w:p w14:paraId="1B479093" w14:textId="77777777" w:rsidR="00B047CF" w:rsidRDefault="00B047CF" w:rsidP="00016750">
      <w:pPr>
        <w:pStyle w:val="NoteLevel1"/>
        <w:numPr>
          <w:ilvl w:val="0"/>
          <w:numId w:val="0"/>
        </w:numPr>
        <w:rPr>
          <w:rFonts w:ascii="Times New Roman" w:hAnsi="Times New Roman" w:cs="Times New Roman"/>
        </w:rPr>
      </w:pPr>
    </w:p>
    <w:p w14:paraId="03566661" w14:textId="77777777" w:rsidR="00016750" w:rsidRDefault="00016750" w:rsidP="00016750">
      <w:pPr>
        <w:pStyle w:val="NoteLevel1"/>
        <w:numPr>
          <w:ilvl w:val="0"/>
          <w:numId w:val="0"/>
        </w:numPr>
        <w:rPr>
          <w:rFonts w:ascii="Times New Roman" w:hAnsi="Times New Roman" w:cs="Times New Roman"/>
        </w:rPr>
      </w:pPr>
    </w:p>
    <w:p w14:paraId="7FAAEF41" w14:textId="7A0A972C" w:rsidR="00016750" w:rsidRPr="0058402E" w:rsidRDefault="00016750" w:rsidP="00016750">
      <w:pPr>
        <w:pStyle w:val="NoteLevel1"/>
        <w:numPr>
          <w:ilvl w:val="0"/>
          <w:numId w:val="0"/>
        </w:numPr>
        <w:rPr>
          <w:rFonts w:ascii="Times New Roman" w:hAnsi="Times New Roman" w:cs="Times New Roman"/>
        </w:rPr>
        <w:sectPr w:rsidR="00016750" w:rsidRPr="0058402E" w:rsidSect="007C3103">
          <w:headerReference w:type="default" r:id="rId42"/>
          <w:headerReference w:type="first" r:id="rId43"/>
          <w:footnotePr>
            <w:numRestart w:val="eachSect"/>
          </w:footnotePr>
          <w:pgSz w:w="12240" w:h="15840"/>
          <w:pgMar w:top="1440" w:right="1440" w:bottom="1440" w:left="1440" w:header="720" w:footer="720" w:gutter="0"/>
          <w:cols w:space="720"/>
          <w:titlePg/>
          <w:docGrid w:type="lines" w:linePitch="360"/>
        </w:sectPr>
      </w:pPr>
    </w:p>
    <w:p w14:paraId="15085DF3" w14:textId="0C383749" w:rsidR="00B047CF" w:rsidRDefault="00B047CF" w:rsidP="00FC18EC">
      <w:pPr>
        <w:pStyle w:val="Heading1"/>
        <w:rPr>
          <w:rFonts w:ascii="Times New Roman" w:hAnsi="Times New Roman" w:cs="Times New Roman"/>
          <w:b w:val="0"/>
          <w:sz w:val="24"/>
          <w:szCs w:val="24"/>
        </w:rPr>
      </w:pPr>
      <w:bookmarkStart w:id="937" w:name="_Toc272250189"/>
      <w:bookmarkStart w:id="938" w:name="_Toc273788925"/>
      <w:bookmarkStart w:id="939" w:name="_Toc273797245"/>
      <w:bookmarkStart w:id="940" w:name="_Toc273797809"/>
      <w:r w:rsidRPr="0058402E">
        <w:rPr>
          <w:rFonts w:ascii="Times New Roman" w:hAnsi="Times New Roman" w:cs="Times New Roman"/>
          <w:b w:val="0"/>
          <w:sz w:val="24"/>
          <w:szCs w:val="24"/>
        </w:rPr>
        <w:lastRenderedPageBreak/>
        <w:t>CHAPTER 10       SUBDIVISIONS</w:t>
      </w:r>
      <w:r w:rsidRPr="0058402E">
        <w:rPr>
          <w:rStyle w:val="FootnoteReference"/>
          <w:rFonts w:ascii="Times New Roman" w:hAnsi="Times New Roman" w:cs="Times New Roman"/>
          <w:b w:val="0"/>
          <w:bCs w:val="0"/>
          <w:color w:val="000000"/>
          <w:spacing w:val="-7"/>
          <w:sz w:val="24"/>
          <w:szCs w:val="24"/>
        </w:rPr>
        <w:footnoteRef/>
      </w:r>
      <w:bookmarkEnd w:id="937"/>
      <w:bookmarkEnd w:id="938"/>
      <w:bookmarkEnd w:id="939"/>
      <w:bookmarkEnd w:id="940"/>
    </w:p>
    <w:tbl>
      <w:tblPr>
        <w:tblStyle w:val="TableGrid"/>
        <w:tblW w:w="8730"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7200"/>
      </w:tblGrid>
      <w:tr w:rsidR="00016750" w:rsidRPr="002B55AF" w14:paraId="52FF7D80" w14:textId="77777777" w:rsidTr="00F16B35">
        <w:tc>
          <w:tcPr>
            <w:tcW w:w="1530" w:type="dxa"/>
          </w:tcPr>
          <w:p w14:paraId="18295DC2" w14:textId="77777777" w:rsidR="00016750" w:rsidRDefault="00016750" w:rsidP="00F16B35">
            <w:pPr>
              <w:pStyle w:val="NoteLevel1"/>
              <w:spacing w:line="240" w:lineRule="exact"/>
              <w:ind w:left="-10"/>
              <w:rPr>
                <w:rFonts w:ascii="Times New Roman" w:hAnsi="Times New Roman" w:cs="Times New Roman"/>
                <w:color w:val="365F91" w:themeColor="accent1" w:themeShade="BF"/>
              </w:rPr>
            </w:pPr>
          </w:p>
          <w:p w14:paraId="05FE9819" w14:textId="21BBB858" w:rsidR="00016750" w:rsidRDefault="00016750" w:rsidP="00F16B35">
            <w:pPr>
              <w:pStyle w:val="NoteLevel1"/>
              <w:numPr>
                <w:ilvl w:val="0"/>
                <w:numId w:val="0"/>
              </w:numPr>
              <w:spacing w:line="240" w:lineRule="exact"/>
              <w:ind w:left="-10"/>
              <w:rPr>
                <w:rFonts w:ascii="Times New Roman" w:hAnsi="Times New Roman" w:cs="Times New Roman"/>
                <w:color w:val="365F91" w:themeColor="accent1" w:themeShade="BF"/>
              </w:rPr>
            </w:pPr>
            <w:r>
              <w:rPr>
                <w:rFonts w:ascii="Times New Roman" w:hAnsi="Times New Roman" w:cs="Times New Roman"/>
                <w:color w:val="365F91" w:themeColor="accent1" w:themeShade="BF"/>
              </w:rPr>
              <w:t>10</w:t>
            </w:r>
            <w:r w:rsidRPr="004C0257">
              <w:rPr>
                <w:rFonts w:ascii="Times New Roman" w:hAnsi="Times New Roman" w:cs="Times New Roman"/>
                <w:color w:val="365F91" w:themeColor="accent1" w:themeShade="BF"/>
              </w:rPr>
              <w:t>-1</w:t>
            </w:r>
          </w:p>
          <w:p w14:paraId="131DA88A" w14:textId="3396CD31" w:rsidR="00016750" w:rsidRDefault="00016750" w:rsidP="00016750">
            <w:pPr>
              <w:pStyle w:val="NoteLevel1"/>
              <w:numPr>
                <w:ilvl w:val="0"/>
                <w:numId w:val="0"/>
              </w:numPr>
              <w:spacing w:line="240" w:lineRule="exact"/>
              <w:ind w:left="-1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1</w:t>
            </w:r>
            <w:r>
              <w:rPr>
                <w:rFonts w:ascii="Times New Roman" w:hAnsi="Times New Roman" w:cs="Times New Roman"/>
                <w:color w:val="365F91" w:themeColor="accent1" w:themeShade="BF"/>
              </w:rPr>
              <w:t>0</w:t>
            </w:r>
            <w:r w:rsidRPr="004C0257">
              <w:rPr>
                <w:rFonts w:ascii="Times New Roman" w:hAnsi="Times New Roman" w:cs="Times New Roman"/>
                <w:color w:val="365F91" w:themeColor="accent1" w:themeShade="BF"/>
              </w:rPr>
              <w:t>-2</w:t>
            </w:r>
          </w:p>
          <w:p w14:paraId="73D7651C" w14:textId="05E4B794" w:rsidR="00016750" w:rsidRDefault="00016750" w:rsidP="00F16B35">
            <w:pPr>
              <w:pStyle w:val="NoteLevel1"/>
              <w:spacing w:line="240" w:lineRule="exact"/>
              <w:ind w:left="-1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1</w:t>
            </w:r>
            <w:r>
              <w:rPr>
                <w:rFonts w:ascii="Times New Roman" w:hAnsi="Times New Roman" w:cs="Times New Roman"/>
                <w:color w:val="365F91" w:themeColor="accent1" w:themeShade="BF"/>
              </w:rPr>
              <w:t>0</w:t>
            </w:r>
            <w:r w:rsidRPr="004C0257">
              <w:rPr>
                <w:rFonts w:ascii="Times New Roman" w:hAnsi="Times New Roman" w:cs="Times New Roman"/>
                <w:color w:val="365F91" w:themeColor="accent1" w:themeShade="BF"/>
              </w:rPr>
              <w:t>-3</w:t>
            </w:r>
          </w:p>
          <w:p w14:paraId="294EDF1B" w14:textId="07E2F634" w:rsidR="00016750" w:rsidRDefault="00016750" w:rsidP="00F16B35">
            <w:pPr>
              <w:pStyle w:val="NoteLevel1"/>
              <w:spacing w:line="240" w:lineRule="exact"/>
              <w:ind w:left="-1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1</w:t>
            </w:r>
            <w:r>
              <w:rPr>
                <w:rFonts w:ascii="Times New Roman" w:hAnsi="Times New Roman" w:cs="Times New Roman"/>
                <w:color w:val="365F91" w:themeColor="accent1" w:themeShade="BF"/>
              </w:rPr>
              <w:t>0</w:t>
            </w:r>
            <w:r w:rsidRPr="004C0257">
              <w:rPr>
                <w:rFonts w:ascii="Times New Roman" w:hAnsi="Times New Roman" w:cs="Times New Roman"/>
                <w:color w:val="365F91" w:themeColor="accent1" w:themeShade="BF"/>
              </w:rPr>
              <w:t>-4</w:t>
            </w:r>
          </w:p>
          <w:p w14:paraId="51D1D311" w14:textId="79EE24D7" w:rsidR="00016750" w:rsidRDefault="00016750" w:rsidP="00016750">
            <w:pPr>
              <w:pStyle w:val="NoteLevel1"/>
              <w:numPr>
                <w:ilvl w:val="0"/>
                <w:numId w:val="0"/>
              </w:numPr>
              <w:spacing w:line="240" w:lineRule="exact"/>
              <w:ind w:left="-1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1</w:t>
            </w:r>
            <w:r>
              <w:rPr>
                <w:rFonts w:ascii="Times New Roman" w:hAnsi="Times New Roman" w:cs="Times New Roman"/>
                <w:color w:val="365F91" w:themeColor="accent1" w:themeShade="BF"/>
              </w:rPr>
              <w:t>0</w:t>
            </w:r>
            <w:r w:rsidRPr="004C0257">
              <w:rPr>
                <w:rFonts w:ascii="Times New Roman" w:hAnsi="Times New Roman" w:cs="Times New Roman"/>
                <w:color w:val="365F91" w:themeColor="accent1" w:themeShade="BF"/>
              </w:rPr>
              <w:t>-5</w:t>
            </w:r>
          </w:p>
          <w:p w14:paraId="799B1F38" w14:textId="602AB95F" w:rsidR="00016750" w:rsidRPr="004C0257" w:rsidRDefault="00016750" w:rsidP="00016750">
            <w:pPr>
              <w:pStyle w:val="NoteLevel1"/>
              <w:numPr>
                <w:ilvl w:val="0"/>
                <w:numId w:val="0"/>
              </w:numPr>
              <w:spacing w:line="240" w:lineRule="exact"/>
              <w:ind w:left="-10"/>
              <w:rPr>
                <w:rFonts w:ascii="Times New Roman" w:hAnsi="Times New Roman" w:cs="Times New Roman"/>
                <w:color w:val="365F91" w:themeColor="accent1" w:themeShade="BF"/>
              </w:rPr>
            </w:pPr>
            <w:r w:rsidRPr="004C0257">
              <w:rPr>
                <w:rFonts w:ascii="Times New Roman" w:hAnsi="Times New Roman" w:cs="Times New Roman"/>
                <w:color w:val="365F91" w:themeColor="accent1" w:themeShade="BF"/>
              </w:rPr>
              <w:t>1</w:t>
            </w:r>
            <w:r>
              <w:rPr>
                <w:rFonts w:ascii="Times New Roman" w:hAnsi="Times New Roman" w:cs="Times New Roman"/>
                <w:color w:val="365F91" w:themeColor="accent1" w:themeShade="BF"/>
              </w:rPr>
              <w:t>0</w:t>
            </w:r>
            <w:r w:rsidRPr="004C0257">
              <w:rPr>
                <w:rFonts w:ascii="Times New Roman" w:hAnsi="Times New Roman" w:cs="Times New Roman"/>
                <w:color w:val="365F91" w:themeColor="accent1" w:themeShade="BF"/>
              </w:rPr>
              <w:t>-6</w:t>
            </w:r>
          </w:p>
          <w:p w14:paraId="4F09A4B3" w14:textId="0B7B0A36" w:rsidR="00016750" w:rsidRPr="00016750" w:rsidRDefault="00016750" w:rsidP="00F16B35">
            <w:pPr>
              <w:pStyle w:val="NoteLevel1"/>
              <w:spacing w:line="240" w:lineRule="exact"/>
              <w:ind w:left="-10"/>
              <w:rPr>
                <w:rFonts w:ascii="Times New Roman" w:hAnsi="Times New Roman" w:cs="Times New Roman"/>
                <w:color w:val="365F91" w:themeColor="accent1" w:themeShade="BF"/>
              </w:rPr>
            </w:pPr>
            <w:r w:rsidRPr="00016750">
              <w:rPr>
                <w:rFonts w:ascii="Times New Roman" w:hAnsi="Times New Roman" w:cs="Times New Roman"/>
                <w:color w:val="365F91" w:themeColor="accent1" w:themeShade="BF"/>
              </w:rPr>
              <w:t>10-7</w:t>
            </w:r>
          </w:p>
          <w:p w14:paraId="6DFB0E4F" w14:textId="77777777" w:rsidR="00016750" w:rsidRDefault="00016750" w:rsidP="00F16B35">
            <w:pPr>
              <w:pStyle w:val="NoteLevel1"/>
              <w:numPr>
                <w:ilvl w:val="0"/>
                <w:numId w:val="0"/>
              </w:numPr>
              <w:spacing w:line="240" w:lineRule="exact"/>
              <w:ind w:left="-10"/>
              <w:rPr>
                <w:rFonts w:ascii="Times New Roman" w:hAnsi="Times New Roman" w:cs="Times New Roman"/>
                <w:color w:val="365F91" w:themeColor="accent1" w:themeShade="BF"/>
              </w:rPr>
            </w:pPr>
            <w:r>
              <w:rPr>
                <w:rFonts w:ascii="Times New Roman" w:hAnsi="Times New Roman" w:cs="Times New Roman"/>
                <w:color w:val="365F91" w:themeColor="accent1" w:themeShade="BF"/>
              </w:rPr>
              <w:t>10-8</w:t>
            </w:r>
          </w:p>
          <w:p w14:paraId="40003C85" w14:textId="23DF2DBF" w:rsidR="00016750" w:rsidRPr="004C0257" w:rsidRDefault="00016750" w:rsidP="00F16B35">
            <w:pPr>
              <w:pStyle w:val="NoteLevel1"/>
              <w:numPr>
                <w:ilvl w:val="0"/>
                <w:numId w:val="0"/>
              </w:numPr>
              <w:spacing w:line="240" w:lineRule="exact"/>
              <w:ind w:left="-10"/>
              <w:rPr>
                <w:rFonts w:ascii="Times New Roman" w:hAnsi="Times New Roman" w:cs="Times New Roman"/>
                <w:color w:val="365F91" w:themeColor="accent1" w:themeShade="BF"/>
              </w:rPr>
            </w:pPr>
            <w:r>
              <w:rPr>
                <w:rFonts w:ascii="Times New Roman" w:hAnsi="Times New Roman" w:cs="Times New Roman"/>
                <w:color w:val="365F91" w:themeColor="accent1" w:themeShade="BF"/>
              </w:rPr>
              <w:t>10-9</w:t>
            </w:r>
          </w:p>
        </w:tc>
        <w:tc>
          <w:tcPr>
            <w:tcW w:w="7200" w:type="dxa"/>
          </w:tcPr>
          <w:p w14:paraId="641E9DD2" w14:textId="77777777" w:rsidR="00016750" w:rsidRDefault="00016750" w:rsidP="00F16B35">
            <w:pPr>
              <w:pStyle w:val="NoteLevel1"/>
              <w:numPr>
                <w:ilvl w:val="0"/>
                <w:numId w:val="0"/>
              </w:numPr>
              <w:spacing w:line="240" w:lineRule="exact"/>
              <w:ind w:left="160"/>
              <w:rPr>
                <w:rFonts w:ascii="Times New Roman" w:hAnsi="Times New Roman" w:cs="Times New Roman"/>
                <w:b/>
                <w:color w:val="365F91" w:themeColor="accent1" w:themeShade="BF"/>
              </w:rPr>
            </w:pPr>
          </w:p>
          <w:p w14:paraId="06ACD424" w14:textId="77777777" w:rsidR="00016750" w:rsidRDefault="00016750" w:rsidP="00016750">
            <w:pPr>
              <w:pStyle w:val="NoteLevel1"/>
              <w:numPr>
                <w:ilvl w:val="0"/>
                <w:numId w:val="0"/>
              </w:numPr>
              <w:spacing w:line="240" w:lineRule="exact"/>
              <w:rPr>
                <w:rFonts w:ascii="Times New Roman" w:hAnsi="Times New Roman" w:cs="Times New Roman"/>
                <w:color w:val="365F91" w:themeColor="accent1" w:themeShade="BF"/>
              </w:rPr>
            </w:pPr>
            <w:r w:rsidRPr="00016750">
              <w:rPr>
                <w:rFonts w:ascii="Times New Roman" w:hAnsi="Times New Roman" w:cs="Times New Roman"/>
                <w:color w:val="365F91" w:themeColor="accent1" w:themeShade="BF"/>
              </w:rPr>
              <w:t>Compliance Required</w:t>
            </w:r>
          </w:p>
          <w:p w14:paraId="0329A836" w14:textId="77777777" w:rsidR="00016750" w:rsidRDefault="00016750" w:rsidP="00016750">
            <w:pPr>
              <w:pStyle w:val="NoteLevel1"/>
              <w:numPr>
                <w:ilvl w:val="0"/>
                <w:numId w:val="0"/>
              </w:numPr>
              <w:spacing w:line="240" w:lineRule="exact"/>
              <w:rPr>
                <w:rFonts w:ascii="Times New Roman" w:hAnsi="Times New Roman" w:cs="Times New Roman"/>
                <w:color w:val="365F91" w:themeColor="accent1" w:themeShade="BF"/>
              </w:rPr>
            </w:pPr>
            <w:r>
              <w:rPr>
                <w:rFonts w:ascii="Times New Roman" w:hAnsi="Times New Roman" w:cs="Times New Roman"/>
                <w:color w:val="365F91" w:themeColor="accent1" w:themeShade="BF"/>
              </w:rPr>
              <w:t>Definitions</w:t>
            </w:r>
          </w:p>
          <w:p w14:paraId="5702434B" w14:textId="77777777" w:rsidR="00016750" w:rsidRDefault="00016750" w:rsidP="00016750">
            <w:pPr>
              <w:pStyle w:val="NoteLevel1"/>
              <w:numPr>
                <w:ilvl w:val="0"/>
                <w:numId w:val="0"/>
              </w:numPr>
              <w:spacing w:line="240" w:lineRule="exact"/>
              <w:rPr>
                <w:rFonts w:ascii="Times New Roman" w:hAnsi="Times New Roman" w:cs="Times New Roman"/>
                <w:color w:val="365F91" w:themeColor="accent1" w:themeShade="BF"/>
              </w:rPr>
            </w:pPr>
            <w:r>
              <w:rPr>
                <w:rFonts w:ascii="Times New Roman" w:hAnsi="Times New Roman" w:cs="Times New Roman"/>
                <w:color w:val="365F91" w:themeColor="accent1" w:themeShade="BF"/>
              </w:rPr>
              <w:t>Procedure for Obtaining Approval of A Subdivision</w:t>
            </w:r>
          </w:p>
          <w:p w14:paraId="7AB8C675" w14:textId="77777777" w:rsidR="00016750" w:rsidRDefault="00016750" w:rsidP="00016750">
            <w:pPr>
              <w:pStyle w:val="NoteLevel1"/>
              <w:numPr>
                <w:ilvl w:val="0"/>
                <w:numId w:val="0"/>
              </w:numPr>
              <w:spacing w:line="240" w:lineRule="exact"/>
              <w:rPr>
                <w:rFonts w:ascii="Times New Roman" w:hAnsi="Times New Roman" w:cs="Times New Roman"/>
                <w:color w:val="365F91" w:themeColor="accent1" w:themeShade="BF"/>
              </w:rPr>
            </w:pPr>
            <w:r>
              <w:rPr>
                <w:rFonts w:ascii="Times New Roman" w:hAnsi="Times New Roman" w:cs="Times New Roman"/>
                <w:color w:val="365F91" w:themeColor="accent1" w:themeShade="BF"/>
              </w:rPr>
              <w:t>Planning, Development and Improvement Requirements</w:t>
            </w:r>
          </w:p>
          <w:p w14:paraId="575D36A7" w14:textId="77777777" w:rsidR="00016750" w:rsidRDefault="00016750" w:rsidP="00016750">
            <w:pPr>
              <w:pStyle w:val="NoteLevel1"/>
              <w:numPr>
                <w:ilvl w:val="0"/>
                <w:numId w:val="0"/>
              </w:numPr>
              <w:spacing w:line="240" w:lineRule="exact"/>
              <w:rPr>
                <w:rFonts w:ascii="Times New Roman" w:hAnsi="Times New Roman" w:cs="Times New Roman"/>
                <w:color w:val="365F91" w:themeColor="accent1" w:themeShade="BF"/>
              </w:rPr>
            </w:pPr>
            <w:r>
              <w:rPr>
                <w:rFonts w:ascii="Times New Roman" w:hAnsi="Times New Roman" w:cs="Times New Roman"/>
                <w:color w:val="365F91" w:themeColor="accent1" w:themeShade="BF"/>
              </w:rPr>
              <w:t>Platting Requirements – Final Plats</w:t>
            </w:r>
          </w:p>
          <w:p w14:paraId="38FB980B" w14:textId="77777777" w:rsidR="00016750" w:rsidRDefault="00016750" w:rsidP="00016750">
            <w:pPr>
              <w:pStyle w:val="NoteLevel1"/>
              <w:numPr>
                <w:ilvl w:val="0"/>
                <w:numId w:val="0"/>
              </w:numPr>
              <w:spacing w:line="240" w:lineRule="exact"/>
              <w:rPr>
                <w:rFonts w:ascii="Times New Roman" w:hAnsi="Times New Roman" w:cs="Times New Roman"/>
                <w:color w:val="365F91" w:themeColor="accent1" w:themeShade="BF"/>
              </w:rPr>
            </w:pPr>
            <w:r>
              <w:rPr>
                <w:rFonts w:ascii="Times New Roman" w:hAnsi="Times New Roman" w:cs="Times New Roman"/>
                <w:color w:val="365F91" w:themeColor="accent1" w:themeShade="BF"/>
              </w:rPr>
              <w:t>Guarantee Of Performance</w:t>
            </w:r>
          </w:p>
          <w:p w14:paraId="1FA18E80" w14:textId="77777777" w:rsidR="00016750" w:rsidRDefault="00016750" w:rsidP="00016750">
            <w:pPr>
              <w:pStyle w:val="NoteLevel1"/>
              <w:numPr>
                <w:ilvl w:val="0"/>
                <w:numId w:val="0"/>
              </w:numPr>
              <w:spacing w:line="240" w:lineRule="exact"/>
              <w:rPr>
                <w:rFonts w:ascii="Times New Roman" w:hAnsi="Times New Roman" w:cs="Times New Roman"/>
                <w:color w:val="365F91" w:themeColor="accent1" w:themeShade="BF"/>
              </w:rPr>
            </w:pPr>
            <w:r>
              <w:rPr>
                <w:rFonts w:ascii="Times New Roman" w:hAnsi="Times New Roman" w:cs="Times New Roman"/>
                <w:color w:val="365F91" w:themeColor="accent1" w:themeShade="BF"/>
              </w:rPr>
              <w:t>General Requirements</w:t>
            </w:r>
          </w:p>
          <w:p w14:paraId="4A2BAFFA" w14:textId="77777777" w:rsidR="00016750" w:rsidRDefault="00016750" w:rsidP="00016750">
            <w:pPr>
              <w:pStyle w:val="NoteLevel1"/>
              <w:numPr>
                <w:ilvl w:val="0"/>
                <w:numId w:val="0"/>
              </w:numPr>
              <w:spacing w:line="240" w:lineRule="exact"/>
              <w:rPr>
                <w:rFonts w:ascii="Times New Roman" w:hAnsi="Times New Roman" w:cs="Times New Roman"/>
                <w:color w:val="365F91" w:themeColor="accent1" w:themeShade="BF"/>
              </w:rPr>
            </w:pPr>
            <w:r>
              <w:rPr>
                <w:rFonts w:ascii="Times New Roman" w:hAnsi="Times New Roman" w:cs="Times New Roman"/>
                <w:color w:val="365F91" w:themeColor="accent1" w:themeShade="BF"/>
              </w:rPr>
              <w:t>Subdivision of Land Within Three Miles of the City Limits</w:t>
            </w:r>
          </w:p>
          <w:p w14:paraId="4F10CFC4" w14:textId="5ED44C07" w:rsidR="00016750" w:rsidRPr="00016750" w:rsidRDefault="00016750" w:rsidP="00016750">
            <w:pPr>
              <w:pStyle w:val="NoteLevel1"/>
              <w:numPr>
                <w:ilvl w:val="0"/>
                <w:numId w:val="0"/>
              </w:numPr>
              <w:spacing w:line="240" w:lineRule="exact"/>
              <w:rPr>
                <w:rFonts w:ascii="Times New Roman" w:hAnsi="Times New Roman" w:cs="Times New Roman"/>
                <w:color w:val="365F91" w:themeColor="accent1" w:themeShade="BF"/>
              </w:rPr>
            </w:pPr>
            <w:r>
              <w:rPr>
                <w:rFonts w:ascii="Times New Roman" w:hAnsi="Times New Roman" w:cs="Times New Roman"/>
                <w:color w:val="365F91" w:themeColor="accent1" w:themeShade="BF"/>
              </w:rPr>
              <w:t>Penalty</w:t>
            </w:r>
          </w:p>
        </w:tc>
      </w:tr>
      <w:tr w:rsidR="00016750" w:rsidRPr="004C0257" w14:paraId="6E8381EE" w14:textId="77777777" w:rsidTr="00F16B35">
        <w:tc>
          <w:tcPr>
            <w:tcW w:w="1530" w:type="dxa"/>
          </w:tcPr>
          <w:p w14:paraId="2E7E7589" w14:textId="77777777" w:rsidR="00016750" w:rsidRDefault="00016750" w:rsidP="00F16B35">
            <w:pPr>
              <w:pStyle w:val="NoteLevel1"/>
              <w:spacing w:line="240" w:lineRule="exact"/>
              <w:ind w:left="-10"/>
              <w:rPr>
                <w:rFonts w:ascii="Times New Roman" w:hAnsi="Times New Roman" w:cs="Times New Roman"/>
                <w:color w:val="365F91" w:themeColor="accent1" w:themeShade="BF"/>
              </w:rPr>
            </w:pPr>
          </w:p>
          <w:p w14:paraId="1FC2B8D2" w14:textId="77777777" w:rsidR="00016750" w:rsidRPr="004C0257" w:rsidRDefault="00016750" w:rsidP="00016750">
            <w:pPr>
              <w:pStyle w:val="NoteLevel1"/>
              <w:spacing w:line="240" w:lineRule="exact"/>
              <w:ind w:left="-10"/>
              <w:rPr>
                <w:rFonts w:ascii="Times New Roman" w:hAnsi="Times New Roman" w:cs="Times New Roman"/>
                <w:color w:val="365F91" w:themeColor="accent1" w:themeShade="BF"/>
              </w:rPr>
            </w:pPr>
          </w:p>
        </w:tc>
        <w:tc>
          <w:tcPr>
            <w:tcW w:w="7200" w:type="dxa"/>
          </w:tcPr>
          <w:p w14:paraId="0C390EC8" w14:textId="77777777" w:rsidR="00016750" w:rsidRPr="004C0257" w:rsidRDefault="00016750" w:rsidP="00F16B35">
            <w:pPr>
              <w:pStyle w:val="NoteLevel1"/>
              <w:tabs>
                <w:tab w:val="clear" w:pos="0"/>
              </w:tabs>
              <w:spacing w:line="240" w:lineRule="exact"/>
              <w:ind w:left="160"/>
              <w:rPr>
                <w:rFonts w:ascii="Times New Roman" w:hAnsi="Times New Roman" w:cs="Times New Roman"/>
                <w:b/>
                <w:color w:val="365F91" w:themeColor="accent1" w:themeShade="BF"/>
              </w:rPr>
            </w:pPr>
          </w:p>
          <w:p w14:paraId="48332E49" w14:textId="77777777" w:rsidR="00016750" w:rsidRPr="004C0257" w:rsidRDefault="00016750" w:rsidP="00016750">
            <w:pPr>
              <w:pStyle w:val="NoteLevel1"/>
              <w:numPr>
                <w:ilvl w:val="0"/>
                <w:numId w:val="0"/>
              </w:numPr>
              <w:spacing w:line="240" w:lineRule="exact"/>
              <w:ind w:left="160"/>
              <w:rPr>
                <w:rFonts w:ascii="Times New Roman" w:hAnsi="Times New Roman" w:cs="Times New Roman"/>
                <w:color w:val="365F91" w:themeColor="accent1" w:themeShade="BF"/>
              </w:rPr>
            </w:pPr>
          </w:p>
        </w:tc>
      </w:tr>
    </w:tbl>
    <w:p w14:paraId="63ADA896" w14:textId="77777777" w:rsidR="00016750" w:rsidRPr="00016750" w:rsidRDefault="00016750" w:rsidP="00016750"/>
    <w:p w14:paraId="4FEAF02E" w14:textId="77777777" w:rsidR="00B047CF" w:rsidRPr="0058402E" w:rsidRDefault="00B047CF" w:rsidP="00FC18EC">
      <w:pPr>
        <w:pStyle w:val="Heading2"/>
        <w:rPr>
          <w:rFonts w:ascii="Times New Roman" w:hAnsi="Times New Roman" w:cs="Times New Roman"/>
          <w:b w:val="0"/>
          <w:sz w:val="24"/>
          <w:szCs w:val="24"/>
        </w:rPr>
      </w:pPr>
      <w:bookmarkStart w:id="941" w:name="_Toc272250190"/>
      <w:bookmarkStart w:id="942" w:name="_Toc273788926"/>
      <w:bookmarkStart w:id="943" w:name="_Toc273797246"/>
      <w:bookmarkStart w:id="944" w:name="_Toc273797810"/>
      <w:r w:rsidRPr="0058402E">
        <w:rPr>
          <w:rFonts w:ascii="Times New Roman" w:hAnsi="Times New Roman" w:cs="Times New Roman"/>
          <w:b w:val="0"/>
          <w:sz w:val="24"/>
          <w:szCs w:val="24"/>
        </w:rPr>
        <w:t>ARTICLE 10-1      COMPLIANCE REQUIRED</w:t>
      </w:r>
      <w:bookmarkEnd w:id="941"/>
      <w:bookmarkEnd w:id="942"/>
      <w:bookmarkEnd w:id="943"/>
      <w:bookmarkEnd w:id="944"/>
    </w:p>
    <w:p w14:paraId="030CFFB6" w14:textId="66E25A51" w:rsidR="00B047CF" w:rsidRPr="0058402E" w:rsidRDefault="00B047CF" w:rsidP="00FC18EC">
      <w:pPr>
        <w:shd w:val="clear" w:color="auto" w:fill="FFFFFF"/>
        <w:tabs>
          <w:tab w:val="left" w:pos="569"/>
        </w:tabs>
        <w:spacing w:before="238"/>
        <w:ind w:left="569" w:right="18" w:hanging="565"/>
        <w:rPr>
          <w:rFonts w:ascii="Times New Roman" w:hAnsi="Times New Roman" w:cs="Times New Roman"/>
        </w:rPr>
      </w:pPr>
      <w:r w:rsidRPr="0058402E">
        <w:rPr>
          <w:rFonts w:ascii="Times New Roman" w:hAnsi="Times New Roman" w:cs="Times New Roman"/>
          <w:color w:val="000000"/>
          <w:spacing w:val="-13"/>
        </w:rPr>
        <w:t>A.</w:t>
      </w:r>
      <w:r w:rsidRPr="0058402E">
        <w:rPr>
          <w:rFonts w:ascii="Times New Roman" w:hAnsi="Times New Roman" w:cs="Times New Roman"/>
          <w:color w:val="000000"/>
        </w:rPr>
        <w:tab/>
      </w:r>
      <w:r w:rsidRPr="0058402E">
        <w:rPr>
          <w:rFonts w:ascii="Times New Roman" w:hAnsi="Times New Roman" w:cs="Times New Roman"/>
          <w:color w:val="000000"/>
          <w:spacing w:val="-1"/>
        </w:rPr>
        <w:t>No person shall subdivide any tract of land which is located wholly or in part within</w:t>
      </w:r>
      <w:r w:rsidR="00F933E9" w:rsidRPr="0058402E">
        <w:rPr>
          <w:rFonts w:ascii="Times New Roman" w:hAnsi="Times New Roman" w:cs="Times New Roman"/>
          <w:color w:val="000000"/>
          <w:spacing w:val="-1"/>
        </w:rPr>
        <w:t xml:space="preserve"> </w:t>
      </w:r>
      <w:r w:rsidRPr="0058402E">
        <w:rPr>
          <w:rFonts w:ascii="Times New Roman" w:hAnsi="Times New Roman" w:cs="Times New Roman"/>
          <w:color w:val="000000"/>
          <w:spacing w:val="-4"/>
        </w:rPr>
        <w:t>the city nor shall any person sell, exchange or offer for sale or purchase, or offer to</w:t>
      </w:r>
      <w:r w:rsidR="00F933E9" w:rsidRPr="0058402E">
        <w:rPr>
          <w:rFonts w:ascii="Times New Roman" w:hAnsi="Times New Roman" w:cs="Times New Roman"/>
          <w:color w:val="000000"/>
          <w:spacing w:val="-4"/>
        </w:rPr>
        <w:t xml:space="preserve"> </w:t>
      </w:r>
      <w:r w:rsidRPr="0058402E">
        <w:rPr>
          <w:rFonts w:ascii="Times New Roman" w:hAnsi="Times New Roman" w:cs="Times New Roman"/>
          <w:color w:val="000000"/>
          <w:spacing w:val="-5"/>
        </w:rPr>
        <w:t>purchase any parcel of land which is any part of a subdivision of a larger tract of land</w:t>
      </w:r>
      <w:r w:rsidR="00F933E9" w:rsidRPr="0058402E">
        <w:rPr>
          <w:rFonts w:ascii="Times New Roman" w:hAnsi="Times New Roman" w:cs="Times New Roman"/>
          <w:color w:val="000000"/>
          <w:spacing w:val="-5"/>
        </w:rPr>
        <w:t xml:space="preserve"> </w:t>
      </w:r>
      <w:r w:rsidRPr="0058402E">
        <w:rPr>
          <w:rFonts w:ascii="Times New Roman" w:hAnsi="Times New Roman" w:cs="Times New Roman"/>
          <w:color w:val="000000"/>
          <w:spacing w:val="-6"/>
        </w:rPr>
        <w:t>within the above described territory, nor shall any person offer for recording any deed</w:t>
      </w:r>
      <w:r w:rsidR="00F933E9" w:rsidRPr="0058402E">
        <w:rPr>
          <w:rFonts w:ascii="Times New Roman" w:hAnsi="Times New Roman" w:cs="Times New Roman"/>
          <w:color w:val="000000"/>
          <w:spacing w:val="-6"/>
        </w:rPr>
        <w:t xml:space="preserve"> </w:t>
      </w:r>
      <w:r w:rsidRPr="0058402E">
        <w:rPr>
          <w:rFonts w:ascii="Times New Roman" w:hAnsi="Times New Roman" w:cs="Times New Roman"/>
          <w:color w:val="000000"/>
          <w:spacing w:val="-2"/>
        </w:rPr>
        <w:t>conveying such a parcel of land or any interest therei</w:t>
      </w:r>
      <w:r w:rsidR="00F933E9" w:rsidRPr="0058402E">
        <w:rPr>
          <w:rFonts w:ascii="Times New Roman" w:hAnsi="Times New Roman" w:cs="Times New Roman"/>
          <w:color w:val="000000"/>
          <w:spacing w:val="-2"/>
        </w:rPr>
        <w:t xml:space="preserve">n unless he shall first have or </w:t>
      </w:r>
      <w:r w:rsidRPr="0058402E">
        <w:rPr>
          <w:rFonts w:ascii="Times New Roman" w:hAnsi="Times New Roman" w:cs="Times New Roman"/>
          <w:color w:val="000000"/>
          <w:spacing w:val="-2"/>
        </w:rPr>
        <w:t>cause to have made a plat thereof, which plat must be approved by the city council</w:t>
      </w:r>
      <w:r w:rsidRPr="0058402E">
        <w:rPr>
          <w:rFonts w:ascii="Times New Roman" w:hAnsi="Times New Roman" w:cs="Times New Roman"/>
          <w:color w:val="000000"/>
          <w:spacing w:val="-2"/>
        </w:rPr>
        <w:br/>
      </w:r>
      <w:r w:rsidRPr="0058402E">
        <w:rPr>
          <w:rFonts w:ascii="Times New Roman" w:hAnsi="Times New Roman" w:cs="Times New Roman"/>
          <w:color w:val="000000"/>
          <w:spacing w:val="-1"/>
        </w:rPr>
        <w:t>and recorded in the office of the recorder of the County of Apache before such sale</w:t>
      </w:r>
      <w:r w:rsidR="00F933E9" w:rsidRPr="0058402E">
        <w:rPr>
          <w:rFonts w:ascii="Times New Roman" w:hAnsi="Times New Roman" w:cs="Times New Roman"/>
          <w:color w:val="000000"/>
          <w:spacing w:val="-1"/>
        </w:rPr>
        <w:t xml:space="preserve"> </w:t>
      </w:r>
      <w:r w:rsidRPr="0058402E">
        <w:rPr>
          <w:rFonts w:ascii="Times New Roman" w:hAnsi="Times New Roman" w:cs="Times New Roman"/>
          <w:color w:val="000000"/>
          <w:spacing w:val="-2"/>
        </w:rPr>
        <w:t>or exchange or purchase is effected. The approval of the final plat shall be obtained</w:t>
      </w:r>
      <w:r w:rsidR="00F933E9" w:rsidRPr="0058402E">
        <w:rPr>
          <w:rFonts w:ascii="Times New Roman" w:hAnsi="Times New Roman" w:cs="Times New Roman"/>
          <w:color w:val="000000"/>
          <w:spacing w:val="-2"/>
        </w:rPr>
        <w:t xml:space="preserve"> </w:t>
      </w:r>
      <w:r w:rsidRPr="0058402E">
        <w:rPr>
          <w:rFonts w:ascii="Times New Roman" w:hAnsi="Times New Roman" w:cs="Times New Roman"/>
          <w:color w:val="000000"/>
        </w:rPr>
        <w:t>by complying with all of the requirements of this chapter.</w:t>
      </w:r>
    </w:p>
    <w:p w14:paraId="24BAAB48" w14:textId="20558443" w:rsidR="00B047CF" w:rsidRPr="0058402E" w:rsidRDefault="00B047CF" w:rsidP="00FC18EC">
      <w:pPr>
        <w:shd w:val="clear" w:color="auto" w:fill="FFFFFF"/>
        <w:tabs>
          <w:tab w:val="left" w:pos="569"/>
        </w:tabs>
        <w:spacing w:before="198"/>
        <w:ind w:left="569" w:right="47" w:hanging="565"/>
        <w:rPr>
          <w:rFonts w:ascii="Times New Roman" w:hAnsi="Times New Roman" w:cs="Times New Roman"/>
        </w:rPr>
      </w:pPr>
      <w:r w:rsidRPr="0058402E">
        <w:rPr>
          <w:rFonts w:ascii="Times New Roman" w:hAnsi="Times New Roman" w:cs="Times New Roman"/>
          <w:color w:val="000000"/>
          <w:spacing w:val="-20"/>
        </w:rPr>
        <w:t>B.</w:t>
      </w:r>
      <w:r w:rsidRPr="0058402E">
        <w:rPr>
          <w:rFonts w:ascii="Times New Roman" w:hAnsi="Times New Roman" w:cs="Times New Roman"/>
          <w:color w:val="000000"/>
        </w:rPr>
        <w:tab/>
        <w:t>Land lying within three miles of the corporate limit</w:t>
      </w:r>
      <w:r w:rsidR="00F933E9" w:rsidRPr="0058402E">
        <w:rPr>
          <w:rFonts w:ascii="Times New Roman" w:hAnsi="Times New Roman" w:cs="Times New Roman"/>
          <w:color w:val="000000"/>
        </w:rPr>
        <w:t xml:space="preserve">s of the city is subject to the </w:t>
      </w:r>
      <w:r w:rsidRPr="0058402E">
        <w:rPr>
          <w:rFonts w:ascii="Times New Roman" w:hAnsi="Times New Roman" w:cs="Times New Roman"/>
          <w:color w:val="000000"/>
        </w:rPr>
        <w:t>provisions of Article 10-8 of this chapter and to t</w:t>
      </w:r>
      <w:r w:rsidR="00F933E9" w:rsidRPr="0058402E">
        <w:rPr>
          <w:rFonts w:ascii="Times New Roman" w:hAnsi="Times New Roman" w:cs="Times New Roman"/>
          <w:color w:val="000000"/>
        </w:rPr>
        <w:t xml:space="preserve">he subdivision ordinance of the </w:t>
      </w:r>
      <w:r w:rsidRPr="0058402E">
        <w:rPr>
          <w:rFonts w:ascii="Times New Roman" w:hAnsi="Times New Roman" w:cs="Times New Roman"/>
          <w:color w:val="000000"/>
        </w:rPr>
        <w:t>County of Apache, Arizona.</w:t>
      </w:r>
    </w:p>
    <w:p w14:paraId="2849AB8C" w14:textId="77777777" w:rsidR="00B047CF" w:rsidRPr="0058402E" w:rsidRDefault="00B047CF" w:rsidP="00FC18EC">
      <w:pPr>
        <w:pStyle w:val="Heading2"/>
        <w:rPr>
          <w:rFonts w:ascii="Times New Roman" w:hAnsi="Times New Roman" w:cs="Times New Roman"/>
          <w:b w:val="0"/>
          <w:sz w:val="24"/>
          <w:szCs w:val="24"/>
        </w:rPr>
      </w:pPr>
      <w:bookmarkStart w:id="945" w:name="_Toc272250191"/>
      <w:bookmarkStart w:id="946" w:name="_Toc273788927"/>
      <w:bookmarkStart w:id="947" w:name="_Toc273797247"/>
      <w:bookmarkStart w:id="948" w:name="_Toc273797811"/>
      <w:r w:rsidRPr="0058402E">
        <w:rPr>
          <w:rFonts w:ascii="Times New Roman" w:hAnsi="Times New Roman" w:cs="Times New Roman"/>
          <w:b w:val="0"/>
          <w:sz w:val="24"/>
          <w:szCs w:val="24"/>
        </w:rPr>
        <w:t>ARTICLE 10-2      DEFINITIONS</w:t>
      </w:r>
      <w:bookmarkEnd w:id="945"/>
      <w:bookmarkEnd w:id="946"/>
      <w:bookmarkEnd w:id="947"/>
      <w:bookmarkEnd w:id="948"/>
    </w:p>
    <w:p w14:paraId="2D46E1CB" w14:textId="77777777" w:rsidR="00B047CF" w:rsidRPr="0058402E" w:rsidRDefault="00B047CF" w:rsidP="00FC18EC">
      <w:pPr>
        <w:shd w:val="clear" w:color="auto" w:fill="FFFFFF"/>
        <w:spacing w:before="198"/>
        <w:ind w:left="14"/>
        <w:rPr>
          <w:rFonts w:ascii="Times New Roman" w:hAnsi="Times New Roman" w:cs="Times New Roman"/>
        </w:rPr>
      </w:pPr>
      <w:r w:rsidRPr="0058402E">
        <w:rPr>
          <w:rFonts w:ascii="Times New Roman" w:hAnsi="Times New Roman" w:cs="Times New Roman"/>
          <w:color w:val="000000"/>
          <w:spacing w:val="-5"/>
        </w:rPr>
        <w:t>In this chapter unless the context otherwise requires:</w:t>
      </w:r>
    </w:p>
    <w:p w14:paraId="1350EA9C" w14:textId="1C864CAF" w:rsidR="00B047CF" w:rsidRPr="0058402E" w:rsidRDefault="00B047CF" w:rsidP="00FC18EC">
      <w:pPr>
        <w:shd w:val="clear" w:color="auto" w:fill="FFFFFF"/>
        <w:tabs>
          <w:tab w:val="left" w:pos="572"/>
        </w:tabs>
        <w:spacing w:before="187"/>
        <w:ind w:left="572" w:right="36" w:hanging="572"/>
        <w:rPr>
          <w:rFonts w:ascii="Times New Roman" w:hAnsi="Times New Roman" w:cs="Times New Roman"/>
        </w:rPr>
      </w:pPr>
      <w:r w:rsidRPr="0058402E">
        <w:rPr>
          <w:rFonts w:ascii="Times New Roman" w:hAnsi="Times New Roman" w:cs="Times New Roman"/>
          <w:color w:val="000000"/>
          <w:spacing w:val="-13"/>
        </w:rPr>
        <w:t>A.</w:t>
      </w:r>
      <w:r w:rsidRPr="0058402E">
        <w:rPr>
          <w:rFonts w:ascii="Times New Roman" w:hAnsi="Times New Roman" w:cs="Times New Roman"/>
          <w:color w:val="000000"/>
        </w:rPr>
        <w:tab/>
      </w:r>
      <w:r w:rsidRPr="0058402E">
        <w:rPr>
          <w:rFonts w:ascii="Times New Roman" w:hAnsi="Times New Roman" w:cs="Times New Roman"/>
          <w:color w:val="000000"/>
          <w:spacing w:val="-4"/>
        </w:rPr>
        <w:t>"Arterial street" means a street, existing or proposed, which serves or is intended to</w:t>
      </w:r>
      <w:r w:rsidR="00040F9F" w:rsidRPr="0058402E">
        <w:rPr>
          <w:rFonts w:ascii="Times New Roman" w:hAnsi="Times New Roman" w:cs="Times New Roman"/>
          <w:color w:val="000000"/>
          <w:spacing w:val="-4"/>
        </w:rPr>
        <w:t xml:space="preserve"> </w:t>
      </w:r>
      <w:r w:rsidRPr="0058402E">
        <w:rPr>
          <w:rFonts w:ascii="Times New Roman" w:hAnsi="Times New Roman" w:cs="Times New Roman"/>
          <w:color w:val="000000"/>
        </w:rPr>
        <w:t xml:space="preserve">serve as a major traffic way and is designated as a major </w:t>
      </w:r>
      <w:r w:rsidR="00040F9F" w:rsidRPr="0058402E">
        <w:rPr>
          <w:rFonts w:ascii="Times New Roman" w:hAnsi="Times New Roman" w:cs="Times New Roman"/>
          <w:color w:val="000000"/>
        </w:rPr>
        <w:t xml:space="preserve">street on the </w:t>
      </w:r>
      <w:r w:rsidRPr="0058402E">
        <w:rPr>
          <w:rFonts w:ascii="Times New Roman" w:hAnsi="Times New Roman" w:cs="Times New Roman"/>
          <w:color w:val="000000"/>
        </w:rPr>
        <w:t>comprehensive plan.</w:t>
      </w:r>
    </w:p>
    <w:p w14:paraId="22452F8D" w14:textId="156CDDE3" w:rsidR="00B047CF" w:rsidRPr="0058402E" w:rsidRDefault="00B047CF" w:rsidP="00FC18EC">
      <w:pPr>
        <w:shd w:val="clear" w:color="auto" w:fill="FFFFFF"/>
        <w:tabs>
          <w:tab w:val="left" w:pos="572"/>
        </w:tabs>
        <w:spacing w:before="194"/>
        <w:ind w:left="572" w:right="36" w:hanging="572"/>
        <w:rPr>
          <w:rFonts w:ascii="Times New Roman" w:hAnsi="Times New Roman" w:cs="Times New Roman"/>
        </w:rPr>
      </w:pPr>
      <w:r w:rsidRPr="0058402E">
        <w:rPr>
          <w:rFonts w:ascii="Times New Roman" w:hAnsi="Times New Roman" w:cs="Times New Roman"/>
          <w:color w:val="000000"/>
          <w:spacing w:val="-20"/>
        </w:rPr>
        <w:t>B.</w:t>
      </w:r>
      <w:r w:rsidRPr="0058402E">
        <w:rPr>
          <w:rFonts w:ascii="Times New Roman" w:hAnsi="Times New Roman" w:cs="Times New Roman"/>
          <w:color w:val="000000"/>
        </w:rPr>
        <w:tab/>
      </w:r>
      <w:r w:rsidRPr="0058402E">
        <w:rPr>
          <w:rFonts w:ascii="Times New Roman" w:hAnsi="Times New Roman" w:cs="Times New Roman"/>
          <w:color w:val="000000"/>
          <w:spacing w:val="-6"/>
        </w:rPr>
        <w:t>"City planner - Planning and Zoning Administrator" means an Individual who has been</w:t>
      </w:r>
      <w:r w:rsidR="00F933E9" w:rsidRPr="0058402E">
        <w:rPr>
          <w:rFonts w:ascii="Times New Roman" w:hAnsi="Times New Roman" w:cs="Times New Roman"/>
          <w:color w:val="000000"/>
          <w:spacing w:val="-6"/>
        </w:rPr>
        <w:t xml:space="preserve"> </w:t>
      </w:r>
      <w:r w:rsidRPr="0058402E">
        <w:rPr>
          <w:rFonts w:ascii="Times New Roman" w:hAnsi="Times New Roman" w:cs="Times New Roman"/>
          <w:color w:val="000000"/>
          <w:spacing w:val="-5"/>
        </w:rPr>
        <w:t>appointed by the city council to work with the planning and zoning commission as its</w:t>
      </w:r>
      <w:r w:rsidR="00F933E9" w:rsidRPr="0058402E">
        <w:rPr>
          <w:rFonts w:ascii="Times New Roman" w:hAnsi="Times New Roman" w:cs="Times New Roman"/>
          <w:color w:val="000000"/>
          <w:spacing w:val="-5"/>
        </w:rPr>
        <w:t xml:space="preserve"> </w:t>
      </w:r>
      <w:r w:rsidRPr="0058402E">
        <w:rPr>
          <w:rFonts w:ascii="Times New Roman" w:hAnsi="Times New Roman" w:cs="Times New Roman"/>
          <w:color w:val="000000"/>
        </w:rPr>
        <w:t>administrative officer.</w:t>
      </w:r>
    </w:p>
    <w:p w14:paraId="533DF5A2" w14:textId="40C965A3" w:rsidR="00B047CF" w:rsidRPr="0058402E" w:rsidRDefault="00B047CF" w:rsidP="00FC18EC">
      <w:pPr>
        <w:shd w:val="clear" w:color="auto" w:fill="FFFFFF"/>
        <w:tabs>
          <w:tab w:val="left" w:pos="572"/>
        </w:tabs>
        <w:spacing w:before="191"/>
        <w:ind w:left="572" w:right="32" w:hanging="572"/>
        <w:rPr>
          <w:rFonts w:ascii="Times New Roman" w:hAnsi="Times New Roman" w:cs="Times New Roman"/>
        </w:rPr>
      </w:pPr>
      <w:r w:rsidRPr="0058402E">
        <w:rPr>
          <w:rFonts w:ascii="Times New Roman" w:hAnsi="Times New Roman" w:cs="Times New Roman"/>
          <w:color w:val="000000"/>
          <w:spacing w:val="-16"/>
        </w:rPr>
        <w:lastRenderedPageBreak/>
        <w:t>C.</w:t>
      </w:r>
      <w:r w:rsidRPr="0058402E">
        <w:rPr>
          <w:rFonts w:ascii="Times New Roman" w:hAnsi="Times New Roman" w:cs="Times New Roman"/>
          <w:color w:val="000000"/>
        </w:rPr>
        <w:tab/>
      </w:r>
      <w:r w:rsidRPr="0058402E">
        <w:rPr>
          <w:rFonts w:ascii="Times New Roman" w:hAnsi="Times New Roman" w:cs="Times New Roman"/>
          <w:color w:val="000000"/>
          <w:spacing w:val="-6"/>
        </w:rPr>
        <w:t>"Collector street" means a street, existing or proposed, which is supplementary to an</w:t>
      </w:r>
      <w:r w:rsidR="00F933E9" w:rsidRPr="0058402E">
        <w:rPr>
          <w:rFonts w:ascii="Times New Roman" w:hAnsi="Times New Roman" w:cs="Times New Roman"/>
          <w:color w:val="000000"/>
          <w:spacing w:val="-6"/>
        </w:rPr>
        <w:t xml:space="preserve"> </w:t>
      </w:r>
      <w:r w:rsidRPr="0058402E">
        <w:rPr>
          <w:rFonts w:ascii="Times New Roman" w:hAnsi="Times New Roman" w:cs="Times New Roman"/>
          <w:color w:val="000000"/>
          <w:spacing w:val="-3"/>
        </w:rPr>
        <w:t>arterial street and s</w:t>
      </w:r>
      <w:r w:rsidR="00F933E9" w:rsidRPr="0058402E">
        <w:rPr>
          <w:rFonts w:ascii="Times New Roman" w:hAnsi="Times New Roman" w:cs="Times New Roman"/>
          <w:color w:val="000000"/>
          <w:spacing w:val="-3"/>
        </w:rPr>
        <w:t xml:space="preserve">erves, or is intended to serve, </w:t>
      </w:r>
      <w:r w:rsidRPr="0058402E">
        <w:rPr>
          <w:rFonts w:ascii="Times New Roman" w:hAnsi="Times New Roman" w:cs="Times New Roman"/>
          <w:color w:val="000000"/>
          <w:spacing w:val="-3"/>
        </w:rPr>
        <w:t>between neighborhoods or areas</w:t>
      </w:r>
      <w:r w:rsidR="00F933E9" w:rsidRPr="0058402E">
        <w:rPr>
          <w:rFonts w:ascii="Times New Roman" w:hAnsi="Times New Roman" w:cs="Times New Roman"/>
          <w:color w:val="000000"/>
          <w:spacing w:val="-3"/>
        </w:rPr>
        <w:t xml:space="preserve"> </w:t>
      </w:r>
      <w:r w:rsidRPr="0058402E">
        <w:rPr>
          <w:rFonts w:ascii="Times New Roman" w:hAnsi="Times New Roman" w:cs="Times New Roman"/>
          <w:color w:val="000000"/>
        </w:rPr>
        <w:t>within the city.</w:t>
      </w:r>
    </w:p>
    <w:p w14:paraId="0B0537A6" w14:textId="52555C39" w:rsidR="00B047CF" w:rsidRPr="0058402E" w:rsidRDefault="00B047CF" w:rsidP="00FC18EC">
      <w:pPr>
        <w:shd w:val="clear" w:color="auto" w:fill="FFFFFF"/>
        <w:tabs>
          <w:tab w:val="left" w:pos="572"/>
        </w:tabs>
        <w:spacing w:before="198"/>
        <w:ind w:left="572" w:right="18" w:hanging="572"/>
        <w:rPr>
          <w:rFonts w:ascii="Times New Roman" w:hAnsi="Times New Roman" w:cs="Times New Roman"/>
        </w:rPr>
      </w:pPr>
      <w:r w:rsidRPr="0058402E">
        <w:rPr>
          <w:rFonts w:ascii="Times New Roman" w:hAnsi="Times New Roman" w:cs="Times New Roman"/>
          <w:color w:val="000000"/>
          <w:spacing w:val="-19"/>
        </w:rPr>
        <w:t>D.</w:t>
      </w:r>
      <w:r w:rsidRPr="0058402E">
        <w:rPr>
          <w:rFonts w:ascii="Times New Roman" w:hAnsi="Times New Roman" w:cs="Times New Roman"/>
          <w:color w:val="000000"/>
        </w:rPr>
        <w:tab/>
      </w:r>
      <w:r w:rsidRPr="0058402E">
        <w:rPr>
          <w:rFonts w:ascii="Times New Roman" w:hAnsi="Times New Roman" w:cs="Times New Roman"/>
          <w:color w:val="000000"/>
          <w:spacing w:val="-5"/>
        </w:rPr>
        <w:t>"Easement" means the quantity of land set aside or over which a liberty, privilege or</w:t>
      </w:r>
      <w:r w:rsidR="00F933E9" w:rsidRPr="0058402E">
        <w:rPr>
          <w:rFonts w:ascii="Times New Roman" w:hAnsi="Times New Roman" w:cs="Times New Roman"/>
          <w:color w:val="000000"/>
          <w:spacing w:val="-5"/>
        </w:rPr>
        <w:t xml:space="preserve"> </w:t>
      </w:r>
      <w:r w:rsidRPr="0058402E">
        <w:rPr>
          <w:rFonts w:ascii="Times New Roman" w:hAnsi="Times New Roman" w:cs="Times New Roman"/>
          <w:color w:val="000000"/>
          <w:spacing w:val="-3"/>
        </w:rPr>
        <w:t>advantage in land without profit, existing distinct fro</w:t>
      </w:r>
      <w:r w:rsidR="00F933E9" w:rsidRPr="0058402E">
        <w:rPr>
          <w:rFonts w:ascii="Times New Roman" w:hAnsi="Times New Roman" w:cs="Times New Roman"/>
          <w:color w:val="000000"/>
          <w:spacing w:val="-3"/>
        </w:rPr>
        <w:t xml:space="preserve">m the ownership of the land, is </w:t>
      </w:r>
      <w:r w:rsidRPr="0058402E">
        <w:rPr>
          <w:rFonts w:ascii="Times New Roman" w:hAnsi="Times New Roman" w:cs="Times New Roman"/>
          <w:color w:val="000000"/>
          <w:spacing w:val="-3"/>
        </w:rPr>
        <w:t>granted to the public or some particular person or part of the public.</w:t>
      </w:r>
    </w:p>
    <w:p w14:paraId="62348F14" w14:textId="7BFC4440" w:rsidR="00B047CF" w:rsidRPr="0058402E" w:rsidRDefault="00B047CF" w:rsidP="00FC18EC">
      <w:pPr>
        <w:shd w:val="clear" w:color="auto" w:fill="FFFFFF"/>
        <w:tabs>
          <w:tab w:val="left" w:pos="572"/>
        </w:tabs>
        <w:spacing w:before="194"/>
        <w:ind w:left="572" w:right="11" w:hanging="572"/>
        <w:rPr>
          <w:rFonts w:ascii="Times New Roman" w:hAnsi="Times New Roman" w:cs="Times New Roman"/>
        </w:rPr>
      </w:pPr>
      <w:r w:rsidRPr="0058402E">
        <w:rPr>
          <w:rFonts w:ascii="Times New Roman" w:hAnsi="Times New Roman" w:cs="Times New Roman"/>
          <w:color w:val="000000"/>
          <w:spacing w:val="-18"/>
        </w:rPr>
        <w:t>E.</w:t>
      </w:r>
      <w:r w:rsidRPr="0058402E">
        <w:rPr>
          <w:rFonts w:ascii="Times New Roman" w:hAnsi="Times New Roman" w:cs="Times New Roman"/>
          <w:color w:val="000000"/>
        </w:rPr>
        <w:tab/>
      </w:r>
      <w:r w:rsidRPr="0058402E">
        <w:rPr>
          <w:rFonts w:ascii="Times New Roman" w:hAnsi="Times New Roman" w:cs="Times New Roman"/>
          <w:color w:val="000000"/>
          <w:spacing w:val="-5"/>
        </w:rPr>
        <w:t>"Engineering drawings" means drawings showing typical cross-sections of streets and</w:t>
      </w:r>
      <w:r w:rsidR="00F933E9" w:rsidRPr="0058402E">
        <w:rPr>
          <w:rFonts w:ascii="Times New Roman" w:hAnsi="Times New Roman" w:cs="Times New Roman"/>
          <w:color w:val="000000"/>
          <w:spacing w:val="-5"/>
        </w:rPr>
        <w:t xml:space="preserve"> </w:t>
      </w:r>
      <w:r w:rsidRPr="0058402E">
        <w:rPr>
          <w:rFonts w:ascii="Times New Roman" w:hAnsi="Times New Roman" w:cs="Times New Roman"/>
          <w:color w:val="000000"/>
          <w:spacing w:val="-3"/>
        </w:rPr>
        <w:t>the details of location and size of sidewalks, curbs and gutters, storm sewers, water</w:t>
      </w:r>
      <w:r w:rsidR="00F933E9" w:rsidRPr="0058402E">
        <w:rPr>
          <w:rFonts w:ascii="Times New Roman" w:hAnsi="Times New Roman" w:cs="Times New Roman"/>
          <w:color w:val="000000"/>
          <w:spacing w:val="-3"/>
        </w:rPr>
        <w:t xml:space="preserve"> </w:t>
      </w:r>
      <w:r w:rsidRPr="0058402E">
        <w:rPr>
          <w:rFonts w:ascii="Times New Roman" w:hAnsi="Times New Roman" w:cs="Times New Roman"/>
          <w:color w:val="000000"/>
          <w:spacing w:val="-5"/>
        </w:rPr>
        <w:t>and sewer mains and other improvements to be installed within the subdivision.</w:t>
      </w:r>
    </w:p>
    <w:p w14:paraId="1561DFD0" w14:textId="2C71348C" w:rsidR="00B047CF" w:rsidRPr="0058402E" w:rsidRDefault="00B047CF" w:rsidP="00FC18EC">
      <w:pPr>
        <w:shd w:val="clear" w:color="auto" w:fill="FFFFFF"/>
        <w:tabs>
          <w:tab w:val="left" w:pos="572"/>
        </w:tabs>
        <w:spacing w:before="191"/>
        <w:ind w:left="572" w:right="18" w:hanging="572"/>
        <w:rPr>
          <w:rFonts w:ascii="Times New Roman" w:hAnsi="Times New Roman" w:cs="Times New Roman"/>
        </w:rPr>
      </w:pPr>
      <w:r w:rsidRPr="0058402E">
        <w:rPr>
          <w:rFonts w:ascii="Times New Roman" w:hAnsi="Times New Roman" w:cs="Times New Roman"/>
          <w:color w:val="000000"/>
          <w:spacing w:val="-18"/>
        </w:rPr>
        <w:t>F.</w:t>
      </w:r>
      <w:r w:rsidRPr="0058402E">
        <w:rPr>
          <w:rFonts w:ascii="Times New Roman" w:hAnsi="Times New Roman" w:cs="Times New Roman"/>
          <w:color w:val="000000"/>
        </w:rPr>
        <w:tab/>
      </w:r>
      <w:r w:rsidRPr="0058402E">
        <w:rPr>
          <w:rFonts w:ascii="Times New Roman" w:hAnsi="Times New Roman" w:cs="Times New Roman"/>
          <w:color w:val="000000"/>
          <w:spacing w:val="-4"/>
        </w:rPr>
        <w:t>"Final plat" means a map or chart of the land-division which has been prepared in</w:t>
      </w:r>
      <w:r w:rsidR="00F933E9" w:rsidRPr="0058402E">
        <w:rPr>
          <w:rFonts w:ascii="Times New Roman" w:hAnsi="Times New Roman" w:cs="Times New Roman"/>
          <w:color w:val="000000"/>
          <w:spacing w:val="-4"/>
        </w:rPr>
        <w:t xml:space="preserve"> </w:t>
      </w:r>
      <w:r w:rsidRPr="0058402E">
        <w:rPr>
          <w:rFonts w:ascii="Times New Roman" w:hAnsi="Times New Roman" w:cs="Times New Roman"/>
          <w:color w:val="000000"/>
        </w:rPr>
        <w:t>accordance with the provisions of this chapter and which has been accurately</w:t>
      </w:r>
      <w:r w:rsidR="00F933E9" w:rsidRPr="0058402E">
        <w:rPr>
          <w:rFonts w:ascii="Times New Roman" w:hAnsi="Times New Roman" w:cs="Times New Roman"/>
          <w:color w:val="000000"/>
        </w:rPr>
        <w:t xml:space="preserve"> </w:t>
      </w:r>
      <w:r w:rsidRPr="0058402E">
        <w:rPr>
          <w:rFonts w:ascii="Times New Roman" w:hAnsi="Times New Roman" w:cs="Times New Roman"/>
          <w:color w:val="000000"/>
          <w:spacing w:val="-3"/>
        </w:rPr>
        <w:t>surveyed and such survey marked on the ground, so that streets, alleys, blocks, lots</w:t>
      </w:r>
      <w:r w:rsidR="00F933E9" w:rsidRPr="0058402E">
        <w:rPr>
          <w:rFonts w:ascii="Times New Roman" w:hAnsi="Times New Roman" w:cs="Times New Roman"/>
          <w:color w:val="000000"/>
          <w:spacing w:val="-3"/>
        </w:rPr>
        <w:t xml:space="preserve"> </w:t>
      </w:r>
      <w:r w:rsidRPr="0058402E">
        <w:rPr>
          <w:rFonts w:ascii="Times New Roman" w:hAnsi="Times New Roman" w:cs="Times New Roman"/>
          <w:color w:val="000000"/>
        </w:rPr>
        <w:t>and other divisions thereof are identified.</w:t>
      </w:r>
    </w:p>
    <w:p w14:paraId="66D3F777" w14:textId="77777777" w:rsidR="00B047CF" w:rsidRPr="0058402E" w:rsidRDefault="00B047CF" w:rsidP="00FC18EC">
      <w:pPr>
        <w:shd w:val="clear" w:color="auto" w:fill="FFFFFF"/>
        <w:spacing w:before="191"/>
        <w:ind w:left="619" w:right="14" w:hanging="580"/>
        <w:rPr>
          <w:rFonts w:ascii="Times New Roman" w:hAnsi="Times New Roman" w:cs="Times New Roman"/>
        </w:rPr>
      </w:pPr>
      <w:r w:rsidRPr="0058402E">
        <w:rPr>
          <w:rFonts w:ascii="Times New Roman" w:hAnsi="Times New Roman" w:cs="Times New Roman"/>
          <w:color w:val="000000"/>
          <w:spacing w:val="-3"/>
        </w:rPr>
        <w:t xml:space="preserve">Q. </w:t>
      </w:r>
      <w:r w:rsidRPr="0058402E">
        <w:rPr>
          <w:rFonts w:ascii="Times New Roman" w:hAnsi="Times New Roman" w:cs="Times New Roman"/>
          <w:color w:val="000000"/>
          <w:spacing w:val="-3"/>
        </w:rPr>
        <w:tab/>
        <w:t xml:space="preserve">"Intervening property" means property located between the existing service facility and </w:t>
      </w:r>
      <w:r w:rsidRPr="0058402E">
        <w:rPr>
          <w:rFonts w:ascii="Times New Roman" w:hAnsi="Times New Roman" w:cs="Times New Roman"/>
          <w:color w:val="000000"/>
        </w:rPr>
        <w:t>the territory within the subdivision.</w:t>
      </w:r>
    </w:p>
    <w:p w14:paraId="6CC98651" w14:textId="77777777" w:rsidR="00B047CF" w:rsidRPr="0058402E" w:rsidRDefault="00B047CF" w:rsidP="00FC18EC">
      <w:pPr>
        <w:shd w:val="clear" w:color="auto" w:fill="FFFFFF"/>
        <w:spacing w:before="202"/>
        <w:ind w:left="626" w:hanging="569"/>
        <w:rPr>
          <w:rFonts w:ascii="Times New Roman" w:hAnsi="Times New Roman" w:cs="Times New Roman"/>
        </w:rPr>
      </w:pPr>
      <w:r w:rsidRPr="0058402E">
        <w:rPr>
          <w:rFonts w:ascii="Times New Roman" w:hAnsi="Times New Roman" w:cs="Times New Roman"/>
          <w:color w:val="000000"/>
        </w:rPr>
        <w:t xml:space="preserve">H. </w:t>
      </w:r>
      <w:r w:rsidRPr="0058402E">
        <w:rPr>
          <w:rFonts w:ascii="Times New Roman" w:hAnsi="Times New Roman" w:cs="Times New Roman"/>
          <w:color w:val="000000"/>
        </w:rPr>
        <w:tab/>
        <w:t xml:space="preserve">"Large scale development" means a tract of land which is planned and developed as </w:t>
      </w:r>
      <w:r w:rsidRPr="0058402E">
        <w:rPr>
          <w:rFonts w:ascii="Times New Roman" w:hAnsi="Times New Roman" w:cs="Times New Roman"/>
          <w:color w:val="000000"/>
          <w:spacing w:val="-2"/>
        </w:rPr>
        <w:t xml:space="preserve">a single entity wherein the requirements applying to all buildings and improvements </w:t>
      </w:r>
      <w:r w:rsidRPr="0058402E">
        <w:rPr>
          <w:rFonts w:ascii="Times New Roman" w:hAnsi="Times New Roman" w:cs="Times New Roman"/>
          <w:color w:val="000000"/>
          <w:spacing w:val="-1"/>
        </w:rPr>
        <w:t xml:space="preserve">are modified to conform to the approved plan and wherein the streets, driveways, </w:t>
      </w:r>
      <w:r w:rsidRPr="0058402E">
        <w:rPr>
          <w:rFonts w:ascii="Times New Roman" w:hAnsi="Times New Roman" w:cs="Times New Roman"/>
          <w:color w:val="000000"/>
          <w:spacing w:val="-3"/>
        </w:rPr>
        <w:t xml:space="preserve">parks and other common properties lying within the development are maintained by </w:t>
      </w:r>
      <w:r w:rsidRPr="0058402E">
        <w:rPr>
          <w:rFonts w:ascii="Times New Roman" w:hAnsi="Times New Roman" w:cs="Times New Roman"/>
          <w:color w:val="000000"/>
        </w:rPr>
        <w:t>the owners of the lots</w:t>
      </w:r>
    </w:p>
    <w:p w14:paraId="0A32B575" w14:textId="77777777" w:rsidR="00B047CF" w:rsidRPr="0058402E" w:rsidRDefault="00B047CF" w:rsidP="00FC18EC">
      <w:pPr>
        <w:shd w:val="clear" w:color="auto" w:fill="FFFFFF"/>
        <w:spacing w:before="202"/>
        <w:ind w:left="626" w:hanging="569"/>
        <w:rPr>
          <w:rFonts w:ascii="Times New Roman" w:hAnsi="Times New Roman" w:cs="Times New Roman"/>
        </w:rPr>
      </w:pPr>
      <w:r w:rsidRPr="0058402E">
        <w:rPr>
          <w:rFonts w:ascii="Times New Roman" w:hAnsi="Times New Roman" w:cs="Times New Roman"/>
          <w:bCs/>
          <w:color w:val="000000"/>
          <w:spacing w:val="-1"/>
        </w:rPr>
        <w:t>I. "</w:t>
      </w:r>
      <w:r w:rsidRPr="0058402E">
        <w:rPr>
          <w:rFonts w:ascii="Times New Roman" w:hAnsi="Times New Roman" w:cs="Times New Roman"/>
          <w:bCs/>
          <w:color w:val="000000"/>
          <w:spacing w:val="-1"/>
        </w:rPr>
        <w:tab/>
        <w:t xml:space="preserve">Metes and bounds" means the description of a lot or parcel of land by courses and </w:t>
      </w:r>
      <w:r w:rsidRPr="0058402E">
        <w:rPr>
          <w:rFonts w:ascii="Times New Roman" w:hAnsi="Times New Roman" w:cs="Times New Roman"/>
          <w:bCs/>
          <w:color w:val="000000"/>
        </w:rPr>
        <w:t>distances.</w:t>
      </w:r>
    </w:p>
    <w:p w14:paraId="56680FDC" w14:textId="77777777" w:rsidR="00B047CF" w:rsidRPr="0058402E" w:rsidRDefault="00B047CF" w:rsidP="00FC18EC">
      <w:pPr>
        <w:shd w:val="clear" w:color="auto" w:fill="FFFFFF"/>
        <w:spacing w:before="227"/>
        <w:ind w:left="572" w:right="50" w:hanging="572"/>
        <w:rPr>
          <w:rFonts w:ascii="Times New Roman" w:hAnsi="Times New Roman" w:cs="Times New Roman"/>
        </w:rPr>
      </w:pPr>
      <w:r w:rsidRPr="0058402E">
        <w:rPr>
          <w:rFonts w:ascii="Times New Roman" w:hAnsi="Times New Roman" w:cs="Times New Roman"/>
          <w:bCs/>
          <w:color w:val="000000"/>
        </w:rPr>
        <w:t xml:space="preserve">J. </w:t>
      </w:r>
      <w:r w:rsidRPr="0058402E">
        <w:rPr>
          <w:rFonts w:ascii="Times New Roman" w:hAnsi="Times New Roman" w:cs="Times New Roman"/>
          <w:bCs/>
          <w:color w:val="000000"/>
        </w:rPr>
        <w:tab/>
        <w:t xml:space="preserve">"Minor street" means a street, existing or proposed, which is supplementary to a </w:t>
      </w:r>
      <w:r w:rsidRPr="0058402E">
        <w:rPr>
          <w:rFonts w:ascii="Times New Roman" w:hAnsi="Times New Roman" w:cs="Times New Roman"/>
          <w:bCs/>
          <w:color w:val="000000"/>
          <w:spacing w:val="-7"/>
        </w:rPr>
        <w:t xml:space="preserve">collector street and of limited continuity which serves, or is intended to serve, the local </w:t>
      </w:r>
      <w:r w:rsidRPr="0058402E">
        <w:rPr>
          <w:rFonts w:ascii="Times New Roman" w:hAnsi="Times New Roman" w:cs="Times New Roman"/>
          <w:bCs/>
          <w:color w:val="000000"/>
        </w:rPr>
        <w:t>needs of a neighborhood.</w:t>
      </w:r>
    </w:p>
    <w:p w14:paraId="71355A43" w14:textId="77777777" w:rsidR="00B047CF" w:rsidRPr="0058402E" w:rsidRDefault="00B047CF" w:rsidP="00FC18EC">
      <w:pPr>
        <w:shd w:val="clear" w:color="auto" w:fill="FFFFFF"/>
        <w:spacing w:before="238"/>
        <w:ind w:left="572" w:right="61" w:hanging="562"/>
        <w:rPr>
          <w:rFonts w:ascii="Times New Roman" w:hAnsi="Times New Roman" w:cs="Times New Roman"/>
        </w:rPr>
      </w:pPr>
      <w:r w:rsidRPr="0058402E">
        <w:rPr>
          <w:rFonts w:ascii="Times New Roman" w:hAnsi="Times New Roman" w:cs="Times New Roman"/>
          <w:bCs/>
          <w:color w:val="000000"/>
          <w:spacing w:val="-1"/>
        </w:rPr>
        <w:t xml:space="preserve">K. </w:t>
      </w:r>
      <w:r w:rsidRPr="0058402E">
        <w:rPr>
          <w:rFonts w:ascii="Times New Roman" w:hAnsi="Times New Roman" w:cs="Times New Roman"/>
          <w:bCs/>
          <w:color w:val="000000"/>
          <w:spacing w:val="-1"/>
        </w:rPr>
        <w:tab/>
        <w:t xml:space="preserve">"Off-site facilities" means facilities designed or located so as to serve other property </w:t>
      </w:r>
      <w:r w:rsidRPr="0058402E">
        <w:rPr>
          <w:rFonts w:ascii="Times New Roman" w:hAnsi="Times New Roman" w:cs="Times New Roman"/>
          <w:bCs/>
          <w:color w:val="000000"/>
          <w:spacing w:val="-3"/>
        </w:rPr>
        <w:t xml:space="preserve">outside of the boundaries of the subdivision, usually lying between the development </w:t>
      </w:r>
      <w:r w:rsidRPr="0058402E">
        <w:rPr>
          <w:rFonts w:ascii="Times New Roman" w:hAnsi="Times New Roman" w:cs="Times New Roman"/>
          <w:bCs/>
          <w:color w:val="000000"/>
        </w:rPr>
        <w:t>and existing facilities.</w:t>
      </w:r>
    </w:p>
    <w:p w14:paraId="26D4B966" w14:textId="77777777" w:rsidR="00B047CF" w:rsidRPr="0058402E" w:rsidRDefault="00B047CF" w:rsidP="00FC18EC">
      <w:pPr>
        <w:shd w:val="clear" w:color="auto" w:fill="FFFFFF"/>
        <w:spacing w:before="227"/>
        <w:ind w:left="572" w:right="68" w:hanging="562"/>
        <w:rPr>
          <w:rFonts w:ascii="Times New Roman" w:hAnsi="Times New Roman" w:cs="Times New Roman"/>
        </w:rPr>
      </w:pPr>
      <w:r w:rsidRPr="0058402E">
        <w:rPr>
          <w:rFonts w:ascii="Times New Roman" w:hAnsi="Times New Roman" w:cs="Times New Roman"/>
          <w:bCs/>
          <w:color w:val="000000"/>
        </w:rPr>
        <w:t xml:space="preserve">L </w:t>
      </w:r>
      <w:r w:rsidRPr="0058402E">
        <w:rPr>
          <w:rFonts w:ascii="Times New Roman" w:hAnsi="Times New Roman" w:cs="Times New Roman"/>
          <w:bCs/>
          <w:color w:val="000000"/>
        </w:rPr>
        <w:tab/>
        <w:t>"On-site facilities" means facilities installed within, or on the perimeter of, the subdivision.</w:t>
      </w:r>
    </w:p>
    <w:p w14:paraId="49D937AD" w14:textId="77777777" w:rsidR="00B047CF" w:rsidRPr="0058402E" w:rsidRDefault="00B047CF" w:rsidP="00FC18EC">
      <w:pPr>
        <w:shd w:val="clear" w:color="auto" w:fill="FFFFFF"/>
        <w:spacing w:before="227"/>
        <w:ind w:left="576" w:right="47" w:hanging="565"/>
        <w:rPr>
          <w:rFonts w:ascii="Times New Roman" w:hAnsi="Times New Roman" w:cs="Times New Roman"/>
        </w:rPr>
      </w:pPr>
      <w:r w:rsidRPr="0058402E">
        <w:rPr>
          <w:rFonts w:ascii="Times New Roman" w:hAnsi="Times New Roman" w:cs="Times New Roman"/>
          <w:bCs/>
          <w:color w:val="000000"/>
        </w:rPr>
        <w:lastRenderedPageBreak/>
        <w:t xml:space="preserve">M. </w:t>
      </w:r>
      <w:r w:rsidRPr="0058402E">
        <w:rPr>
          <w:rFonts w:ascii="Times New Roman" w:hAnsi="Times New Roman" w:cs="Times New Roman"/>
          <w:bCs/>
          <w:color w:val="000000"/>
        </w:rPr>
        <w:tab/>
        <w:t>"Over-size facilities" means facilities with added capacity designed to serve other property in addition to the land within the boundaries of the subdivision or development site.</w:t>
      </w:r>
    </w:p>
    <w:p w14:paraId="2D39B57A" w14:textId="77777777" w:rsidR="00B047CF" w:rsidRPr="0058402E" w:rsidRDefault="00B047CF" w:rsidP="00FC18EC">
      <w:pPr>
        <w:shd w:val="clear" w:color="auto" w:fill="FFFFFF"/>
        <w:spacing w:before="227"/>
        <w:ind w:left="580" w:right="54" w:hanging="565"/>
        <w:rPr>
          <w:rFonts w:ascii="Times New Roman" w:hAnsi="Times New Roman" w:cs="Times New Roman"/>
        </w:rPr>
      </w:pPr>
      <w:r w:rsidRPr="0058402E">
        <w:rPr>
          <w:rFonts w:ascii="Times New Roman" w:hAnsi="Times New Roman" w:cs="Times New Roman"/>
          <w:bCs/>
          <w:color w:val="000000"/>
          <w:spacing w:val="-2"/>
        </w:rPr>
        <w:t xml:space="preserve">N. </w:t>
      </w:r>
      <w:r w:rsidRPr="0058402E">
        <w:rPr>
          <w:rFonts w:ascii="Times New Roman" w:hAnsi="Times New Roman" w:cs="Times New Roman"/>
          <w:bCs/>
          <w:color w:val="000000"/>
          <w:spacing w:val="-2"/>
        </w:rPr>
        <w:tab/>
        <w:t xml:space="preserve">"Planning and zoning commission" means the duly appointed planning and zoning </w:t>
      </w:r>
      <w:r w:rsidRPr="0058402E">
        <w:rPr>
          <w:rFonts w:ascii="Times New Roman" w:hAnsi="Times New Roman" w:cs="Times New Roman"/>
          <w:bCs/>
          <w:color w:val="000000"/>
        </w:rPr>
        <w:t>commission of the City of St. Johns, Arizona.</w:t>
      </w:r>
    </w:p>
    <w:p w14:paraId="19F3C3B1" w14:textId="77777777" w:rsidR="00B047CF" w:rsidRPr="0058402E" w:rsidRDefault="00B047CF" w:rsidP="00FC18EC">
      <w:pPr>
        <w:shd w:val="clear" w:color="auto" w:fill="FFFFFF"/>
        <w:spacing w:before="216"/>
        <w:ind w:left="594" w:right="50" w:hanging="580"/>
        <w:rPr>
          <w:rFonts w:ascii="Times New Roman" w:hAnsi="Times New Roman" w:cs="Times New Roman"/>
        </w:rPr>
      </w:pPr>
      <w:r w:rsidRPr="0058402E">
        <w:rPr>
          <w:rFonts w:ascii="Times New Roman" w:hAnsi="Times New Roman" w:cs="Times New Roman"/>
          <w:bCs/>
          <w:color w:val="000000"/>
        </w:rPr>
        <w:t xml:space="preserve">O. </w:t>
      </w:r>
      <w:r w:rsidRPr="0058402E">
        <w:rPr>
          <w:rFonts w:ascii="Times New Roman" w:hAnsi="Times New Roman" w:cs="Times New Roman"/>
          <w:bCs/>
          <w:color w:val="000000"/>
        </w:rPr>
        <w:tab/>
        <w:t>"Preliminary plan" means a map or chart of a proposed land-division prepared In accordance with the provisions of this chapter.</w:t>
      </w:r>
    </w:p>
    <w:p w14:paraId="37A723E2" w14:textId="77777777" w:rsidR="00B047CF" w:rsidRPr="0058402E" w:rsidRDefault="00B047CF" w:rsidP="00FC18EC">
      <w:pPr>
        <w:shd w:val="clear" w:color="auto" w:fill="FFFFFF"/>
        <w:spacing w:before="220"/>
        <w:ind w:left="587" w:right="36" w:hanging="558"/>
        <w:rPr>
          <w:rFonts w:ascii="Times New Roman" w:hAnsi="Times New Roman" w:cs="Times New Roman"/>
        </w:rPr>
      </w:pPr>
      <w:r w:rsidRPr="0058402E">
        <w:rPr>
          <w:rFonts w:ascii="Times New Roman" w:hAnsi="Times New Roman" w:cs="Times New Roman"/>
          <w:bCs/>
          <w:color w:val="000000"/>
        </w:rPr>
        <w:t xml:space="preserve">P. </w:t>
      </w:r>
      <w:r w:rsidRPr="0058402E">
        <w:rPr>
          <w:rFonts w:ascii="Times New Roman" w:hAnsi="Times New Roman" w:cs="Times New Roman"/>
          <w:bCs/>
          <w:color w:val="000000"/>
        </w:rPr>
        <w:tab/>
        <w:t xml:space="preserve">"Subdivided means any person or legal entity laying out or making a land-division for </w:t>
      </w:r>
      <w:r w:rsidRPr="0058402E">
        <w:rPr>
          <w:rFonts w:ascii="Times New Roman" w:hAnsi="Times New Roman" w:cs="Times New Roman"/>
          <w:bCs/>
          <w:color w:val="000000"/>
          <w:spacing w:val="-2"/>
        </w:rPr>
        <w:t xml:space="preserve">the purpose of sale, offering for sale or selling for himself or others a subdivision or </w:t>
      </w:r>
      <w:r w:rsidRPr="0058402E">
        <w:rPr>
          <w:rFonts w:ascii="Times New Roman" w:hAnsi="Times New Roman" w:cs="Times New Roman"/>
          <w:bCs/>
          <w:color w:val="000000"/>
        </w:rPr>
        <w:t>any part thereof.</w:t>
      </w:r>
    </w:p>
    <w:p w14:paraId="221872FD" w14:textId="77777777" w:rsidR="00B047CF" w:rsidRPr="0058402E" w:rsidRDefault="00B047CF" w:rsidP="00FC18EC">
      <w:pPr>
        <w:shd w:val="clear" w:color="auto" w:fill="FFFFFF"/>
        <w:spacing w:before="230"/>
        <w:ind w:left="594" w:right="32" w:hanging="572"/>
        <w:rPr>
          <w:rFonts w:ascii="Times New Roman" w:hAnsi="Times New Roman" w:cs="Times New Roman"/>
        </w:rPr>
      </w:pPr>
      <w:r w:rsidRPr="0058402E">
        <w:rPr>
          <w:rFonts w:ascii="Times New Roman" w:hAnsi="Times New Roman" w:cs="Times New Roman"/>
          <w:bCs/>
          <w:color w:val="000000"/>
        </w:rPr>
        <w:t xml:space="preserve">Q. "Subdivision" (or subdivided lands) means improved or unimproved land or lands </w:t>
      </w:r>
      <w:r w:rsidRPr="0058402E">
        <w:rPr>
          <w:rFonts w:ascii="Times New Roman" w:hAnsi="Times New Roman" w:cs="Times New Roman"/>
          <w:bCs/>
          <w:color w:val="000000"/>
          <w:spacing w:val="-2"/>
        </w:rPr>
        <w:t xml:space="preserve">divided for the purpose of financing, sale or lease, whether immediate or future, into four or more lots, tracts or parcels of land, or, if a new street Is involved, any such </w:t>
      </w:r>
      <w:r w:rsidRPr="0058402E">
        <w:rPr>
          <w:rFonts w:ascii="Times New Roman" w:hAnsi="Times New Roman" w:cs="Times New Roman"/>
          <w:bCs/>
          <w:color w:val="000000"/>
          <w:spacing w:val="-6"/>
        </w:rPr>
        <w:t xml:space="preserve">property which is divided into two or more lots, tracts or parcels of land, or, any such </w:t>
      </w:r>
      <w:r w:rsidRPr="0058402E">
        <w:rPr>
          <w:rFonts w:ascii="Times New Roman" w:hAnsi="Times New Roman" w:cs="Times New Roman"/>
          <w:bCs/>
          <w:color w:val="000000"/>
          <w:spacing w:val="-5"/>
        </w:rPr>
        <w:t xml:space="preserve">property, the boundaries of which have been fixed by a recorded plat, which is divided </w:t>
      </w:r>
      <w:r w:rsidRPr="0058402E">
        <w:rPr>
          <w:rFonts w:ascii="Times New Roman" w:hAnsi="Times New Roman" w:cs="Times New Roman"/>
          <w:bCs/>
          <w:color w:val="000000"/>
          <w:spacing w:val="-7"/>
        </w:rPr>
        <w:t xml:space="preserve">into more than two parts. "Subdivision" also includes any condominium, cooperative, community apartment, townhouse or similar project containing four or more parcels, in </w:t>
      </w:r>
      <w:r w:rsidRPr="0058402E">
        <w:rPr>
          <w:rFonts w:ascii="Times New Roman" w:hAnsi="Times New Roman" w:cs="Times New Roman"/>
          <w:bCs/>
          <w:color w:val="000000"/>
        </w:rPr>
        <w:t xml:space="preserve">which an undivided interest in the land is coupled with the right of exclusive </w:t>
      </w:r>
      <w:r w:rsidRPr="0058402E">
        <w:rPr>
          <w:rFonts w:ascii="Times New Roman" w:hAnsi="Times New Roman" w:cs="Times New Roman"/>
          <w:bCs/>
          <w:color w:val="000000"/>
          <w:spacing w:val="-5"/>
        </w:rPr>
        <w:t xml:space="preserve">occupancy of any unit located thereon, but plats of such projects need not show the </w:t>
      </w:r>
      <w:r w:rsidRPr="0058402E">
        <w:rPr>
          <w:rFonts w:ascii="Times New Roman" w:hAnsi="Times New Roman" w:cs="Times New Roman"/>
          <w:bCs/>
          <w:color w:val="000000"/>
          <w:spacing w:val="-3"/>
        </w:rPr>
        <w:t>buildings or the manner in which the buildings or airspace above the property shown on the plat are to be divided. "Subdivision" does not include the following:</w:t>
      </w:r>
    </w:p>
    <w:p w14:paraId="1F001E3E" w14:textId="77777777" w:rsidR="00B047CF" w:rsidRPr="0058402E" w:rsidRDefault="00B047CF" w:rsidP="00FC18EC">
      <w:pPr>
        <w:widowControl w:val="0"/>
        <w:numPr>
          <w:ilvl w:val="0"/>
          <w:numId w:val="2"/>
        </w:numPr>
        <w:shd w:val="clear" w:color="auto" w:fill="FFFFFF"/>
        <w:tabs>
          <w:tab w:val="left" w:pos="1231"/>
        </w:tabs>
        <w:autoSpaceDE w:val="0"/>
        <w:autoSpaceDN w:val="0"/>
        <w:adjustRightInd w:val="0"/>
        <w:spacing w:before="234"/>
        <w:ind w:left="1231" w:hanging="612"/>
        <w:rPr>
          <w:rFonts w:ascii="Times New Roman" w:hAnsi="Times New Roman" w:cs="Times New Roman"/>
          <w:bCs/>
          <w:color w:val="000000"/>
          <w:spacing w:val="-13"/>
        </w:rPr>
      </w:pPr>
      <w:r w:rsidRPr="0058402E">
        <w:rPr>
          <w:rFonts w:ascii="Times New Roman" w:hAnsi="Times New Roman" w:cs="Times New Roman"/>
          <w:bCs/>
          <w:color w:val="000000"/>
        </w:rPr>
        <w:t xml:space="preserve">The sale or exchange of parcels of land to or between adjoining property </w:t>
      </w:r>
      <w:r w:rsidRPr="0058402E">
        <w:rPr>
          <w:rFonts w:ascii="Times New Roman" w:hAnsi="Times New Roman" w:cs="Times New Roman"/>
          <w:bCs/>
          <w:color w:val="000000"/>
          <w:spacing w:val="-3"/>
        </w:rPr>
        <w:t>owners if such sale or exchange does not create additional lots.</w:t>
      </w:r>
    </w:p>
    <w:p w14:paraId="6294EB31" w14:textId="77777777" w:rsidR="00B047CF" w:rsidRPr="0058402E" w:rsidRDefault="00B047CF" w:rsidP="00FC18EC">
      <w:pPr>
        <w:widowControl w:val="0"/>
        <w:numPr>
          <w:ilvl w:val="0"/>
          <w:numId w:val="2"/>
        </w:numPr>
        <w:shd w:val="clear" w:color="auto" w:fill="FFFFFF"/>
        <w:tabs>
          <w:tab w:val="left" w:pos="1231"/>
        </w:tabs>
        <w:autoSpaceDE w:val="0"/>
        <w:autoSpaceDN w:val="0"/>
        <w:adjustRightInd w:val="0"/>
        <w:spacing w:before="230"/>
        <w:ind w:left="1231" w:hanging="612"/>
        <w:rPr>
          <w:rFonts w:ascii="Times New Roman" w:hAnsi="Times New Roman" w:cs="Times New Roman"/>
          <w:bCs/>
          <w:color w:val="000000"/>
          <w:spacing w:val="-6"/>
        </w:rPr>
      </w:pPr>
      <w:r w:rsidRPr="0058402E">
        <w:rPr>
          <w:rFonts w:ascii="Times New Roman" w:hAnsi="Times New Roman" w:cs="Times New Roman"/>
          <w:bCs/>
          <w:color w:val="000000"/>
        </w:rPr>
        <w:t>The partitioning of land in accordance with other statutes regulating the partitioning of land held in common ownership.</w:t>
      </w:r>
    </w:p>
    <w:p w14:paraId="060F9943" w14:textId="77777777" w:rsidR="00B047CF" w:rsidRPr="0058402E" w:rsidRDefault="00B047CF" w:rsidP="00FC18EC">
      <w:pPr>
        <w:widowControl w:val="0"/>
        <w:numPr>
          <w:ilvl w:val="0"/>
          <w:numId w:val="2"/>
        </w:numPr>
        <w:shd w:val="clear" w:color="auto" w:fill="FFFFFF"/>
        <w:tabs>
          <w:tab w:val="left" w:pos="1231"/>
        </w:tabs>
        <w:autoSpaceDE w:val="0"/>
        <w:autoSpaceDN w:val="0"/>
        <w:adjustRightInd w:val="0"/>
        <w:spacing w:before="238"/>
        <w:ind w:left="1231" w:hanging="612"/>
        <w:rPr>
          <w:rFonts w:ascii="Times New Roman" w:hAnsi="Times New Roman" w:cs="Times New Roman"/>
          <w:bCs/>
          <w:color w:val="000000"/>
          <w:spacing w:val="-4"/>
        </w:rPr>
      </w:pPr>
      <w:r w:rsidRPr="0058402E">
        <w:rPr>
          <w:rFonts w:ascii="Times New Roman" w:hAnsi="Times New Roman" w:cs="Times New Roman"/>
          <w:bCs/>
          <w:color w:val="000000"/>
          <w:spacing w:val="-1"/>
        </w:rPr>
        <w:t xml:space="preserve">The leasing of apartments, offices, stores or similar space within a building or </w:t>
      </w:r>
      <w:r w:rsidRPr="0058402E">
        <w:rPr>
          <w:rFonts w:ascii="Times New Roman" w:hAnsi="Times New Roman" w:cs="Times New Roman"/>
          <w:bCs/>
          <w:color w:val="000000"/>
        </w:rPr>
        <w:t>trailer park, or mineral, oil or gas leases.</w:t>
      </w:r>
    </w:p>
    <w:p w14:paraId="1F774661" w14:textId="77777777" w:rsidR="00B047CF" w:rsidRPr="0058402E" w:rsidRDefault="00B047CF" w:rsidP="00FC18EC">
      <w:pPr>
        <w:shd w:val="clear" w:color="auto" w:fill="FFFFFF"/>
        <w:spacing w:before="234"/>
        <w:ind w:left="641" w:hanging="562"/>
        <w:rPr>
          <w:rFonts w:ascii="Times New Roman" w:hAnsi="Times New Roman" w:cs="Times New Roman"/>
          <w:bCs/>
          <w:color w:val="000000"/>
          <w:spacing w:val="-4"/>
        </w:rPr>
      </w:pPr>
      <w:r w:rsidRPr="0058402E">
        <w:rPr>
          <w:rFonts w:ascii="Times New Roman" w:hAnsi="Times New Roman" w:cs="Times New Roman"/>
          <w:bCs/>
          <w:color w:val="000000"/>
        </w:rPr>
        <w:t xml:space="preserve">R. </w:t>
      </w:r>
      <w:r w:rsidRPr="0058402E">
        <w:rPr>
          <w:rFonts w:ascii="Times New Roman" w:hAnsi="Times New Roman" w:cs="Times New Roman"/>
          <w:bCs/>
          <w:color w:val="000000"/>
        </w:rPr>
        <w:tab/>
        <w:t xml:space="preserve">"Vicinity plan" means a map or chart showing the relationship of streets and lands </w:t>
      </w:r>
      <w:r w:rsidRPr="0058402E">
        <w:rPr>
          <w:rFonts w:ascii="Times New Roman" w:hAnsi="Times New Roman" w:cs="Times New Roman"/>
          <w:bCs/>
          <w:color w:val="000000"/>
          <w:spacing w:val="-4"/>
        </w:rPr>
        <w:t>within a proposed subdivision to streets and lands in the surrounding area.</w:t>
      </w:r>
    </w:p>
    <w:p w14:paraId="3DD3C311" w14:textId="77777777" w:rsidR="00B047CF" w:rsidRPr="0058402E" w:rsidRDefault="00B047CF" w:rsidP="00FC18EC">
      <w:pPr>
        <w:pStyle w:val="Heading2"/>
        <w:rPr>
          <w:rFonts w:ascii="Times New Roman" w:hAnsi="Times New Roman" w:cs="Times New Roman"/>
          <w:b w:val="0"/>
          <w:spacing w:val="-4"/>
          <w:sz w:val="24"/>
          <w:szCs w:val="24"/>
        </w:rPr>
      </w:pPr>
      <w:bookmarkStart w:id="949" w:name="_Toc272250192"/>
      <w:bookmarkStart w:id="950" w:name="_Toc273788928"/>
      <w:bookmarkStart w:id="951" w:name="_Toc273797248"/>
      <w:bookmarkStart w:id="952" w:name="_Toc273797812"/>
      <w:r w:rsidRPr="0058402E">
        <w:rPr>
          <w:rFonts w:ascii="Times New Roman" w:hAnsi="Times New Roman" w:cs="Times New Roman"/>
          <w:b w:val="0"/>
          <w:spacing w:val="-12"/>
          <w:sz w:val="24"/>
          <w:szCs w:val="24"/>
        </w:rPr>
        <w:t>ARTICLE 10-3</w:t>
      </w:r>
      <w:r w:rsidRPr="0058402E">
        <w:rPr>
          <w:rFonts w:ascii="Times New Roman" w:hAnsi="Times New Roman" w:cs="Times New Roman"/>
          <w:b w:val="0"/>
          <w:sz w:val="24"/>
          <w:szCs w:val="24"/>
        </w:rPr>
        <w:tab/>
        <w:t>PROCEDURE FOR OBTAINING APPROVAL OF A SUBDIVISION</w:t>
      </w:r>
      <w:bookmarkEnd w:id="949"/>
      <w:bookmarkEnd w:id="950"/>
      <w:bookmarkEnd w:id="951"/>
      <w:bookmarkEnd w:id="952"/>
    </w:p>
    <w:p w14:paraId="7FEF361E" w14:textId="77777777" w:rsidR="00B047CF" w:rsidRPr="0058402E" w:rsidRDefault="00B047CF" w:rsidP="00FC18EC">
      <w:pPr>
        <w:shd w:val="clear" w:color="auto" w:fill="FFFFFF"/>
        <w:tabs>
          <w:tab w:val="left" w:pos="1811"/>
        </w:tabs>
        <w:spacing w:before="234"/>
        <w:ind w:left="587"/>
        <w:rPr>
          <w:rFonts w:ascii="Times New Roman" w:hAnsi="Times New Roman" w:cs="Times New Roman"/>
        </w:rPr>
      </w:pPr>
      <w:r w:rsidRPr="0058402E">
        <w:rPr>
          <w:rFonts w:ascii="Times New Roman" w:hAnsi="Times New Roman" w:cs="Times New Roman"/>
          <w:color w:val="000000"/>
          <w:spacing w:val="-20"/>
        </w:rPr>
        <w:t>10-3-1</w:t>
      </w:r>
      <w:r w:rsidRPr="0058402E">
        <w:rPr>
          <w:rFonts w:ascii="Times New Roman" w:hAnsi="Times New Roman" w:cs="Times New Roman"/>
          <w:color w:val="000000"/>
        </w:rPr>
        <w:tab/>
      </w:r>
      <w:r w:rsidRPr="0058402E">
        <w:rPr>
          <w:rFonts w:ascii="Times New Roman" w:hAnsi="Times New Roman" w:cs="Times New Roman"/>
          <w:color w:val="000000"/>
          <w:spacing w:val="-7"/>
        </w:rPr>
        <w:t>Outline of Procedure</w:t>
      </w:r>
    </w:p>
    <w:p w14:paraId="16FC2007" w14:textId="1A9A3ACA" w:rsidR="00B047CF" w:rsidRPr="0058402E" w:rsidRDefault="00B047CF" w:rsidP="00FC18EC">
      <w:pPr>
        <w:shd w:val="clear" w:color="auto" w:fill="FFFFFF"/>
        <w:tabs>
          <w:tab w:val="left" w:pos="1811"/>
        </w:tabs>
        <w:ind w:left="583"/>
        <w:rPr>
          <w:rFonts w:ascii="Times New Roman" w:hAnsi="Times New Roman" w:cs="Times New Roman"/>
        </w:rPr>
      </w:pPr>
      <w:r w:rsidRPr="0058402E">
        <w:rPr>
          <w:rFonts w:ascii="Times New Roman" w:hAnsi="Times New Roman" w:cs="Times New Roman"/>
          <w:color w:val="000000"/>
          <w:spacing w:val="-16"/>
        </w:rPr>
        <w:lastRenderedPageBreak/>
        <w:t>10-3-2</w:t>
      </w:r>
      <w:r w:rsidRPr="0058402E">
        <w:rPr>
          <w:rFonts w:ascii="Times New Roman" w:hAnsi="Times New Roman" w:cs="Times New Roman"/>
          <w:color w:val="000000"/>
        </w:rPr>
        <w:tab/>
      </w:r>
      <w:r w:rsidRPr="0058402E">
        <w:rPr>
          <w:rFonts w:ascii="Times New Roman" w:hAnsi="Times New Roman" w:cs="Times New Roman"/>
          <w:color w:val="000000"/>
          <w:spacing w:val="-8"/>
        </w:rPr>
        <w:t xml:space="preserve">Notification of City Manager of Proposed Development - </w:t>
      </w:r>
      <w:r w:rsidR="00F93E4C" w:rsidRPr="0058402E">
        <w:rPr>
          <w:rFonts w:ascii="Times New Roman" w:hAnsi="Times New Roman" w:cs="Times New Roman"/>
          <w:color w:val="000000"/>
          <w:spacing w:val="-8"/>
        </w:rPr>
        <w:tab/>
      </w:r>
      <w:r w:rsidRPr="0058402E">
        <w:rPr>
          <w:rFonts w:ascii="Times New Roman" w:hAnsi="Times New Roman" w:cs="Times New Roman"/>
          <w:color w:val="000000"/>
          <w:spacing w:val="-8"/>
        </w:rPr>
        <w:t>Preappiication</w:t>
      </w:r>
    </w:p>
    <w:p w14:paraId="61655B39" w14:textId="77777777" w:rsidR="00B047CF" w:rsidRPr="0058402E" w:rsidRDefault="00B047CF" w:rsidP="00FC18EC">
      <w:pPr>
        <w:shd w:val="clear" w:color="auto" w:fill="FFFFFF"/>
        <w:tabs>
          <w:tab w:val="left" w:pos="1811"/>
        </w:tabs>
        <w:ind w:left="583"/>
        <w:rPr>
          <w:rFonts w:ascii="Times New Roman" w:hAnsi="Times New Roman" w:cs="Times New Roman"/>
        </w:rPr>
      </w:pPr>
      <w:r w:rsidRPr="0058402E">
        <w:rPr>
          <w:rFonts w:ascii="Times New Roman" w:hAnsi="Times New Roman" w:cs="Times New Roman"/>
          <w:color w:val="000000"/>
          <w:spacing w:val="-15"/>
        </w:rPr>
        <w:t>10-3-3</w:t>
      </w:r>
      <w:r w:rsidRPr="0058402E">
        <w:rPr>
          <w:rFonts w:ascii="Times New Roman" w:hAnsi="Times New Roman" w:cs="Times New Roman"/>
          <w:color w:val="000000"/>
        </w:rPr>
        <w:tab/>
      </w:r>
      <w:r w:rsidRPr="0058402E">
        <w:rPr>
          <w:rFonts w:ascii="Times New Roman" w:hAnsi="Times New Roman" w:cs="Times New Roman"/>
          <w:color w:val="000000"/>
          <w:spacing w:val="-6"/>
        </w:rPr>
        <w:t>Preparation of Vicinity Plan</w:t>
      </w:r>
    </w:p>
    <w:p w14:paraId="086979C5" w14:textId="77777777" w:rsidR="00B047CF" w:rsidRPr="0058402E" w:rsidRDefault="00B047CF" w:rsidP="00FC18EC">
      <w:pPr>
        <w:shd w:val="clear" w:color="auto" w:fill="FFFFFF"/>
        <w:tabs>
          <w:tab w:val="left" w:pos="1811"/>
        </w:tabs>
        <w:ind w:left="583"/>
        <w:rPr>
          <w:rFonts w:ascii="Times New Roman" w:hAnsi="Times New Roman" w:cs="Times New Roman"/>
        </w:rPr>
      </w:pPr>
      <w:r w:rsidRPr="0058402E">
        <w:rPr>
          <w:rFonts w:ascii="Times New Roman" w:hAnsi="Times New Roman" w:cs="Times New Roman"/>
          <w:color w:val="000000"/>
          <w:spacing w:val="-14"/>
        </w:rPr>
        <w:t>10-3-4</w:t>
      </w:r>
      <w:r w:rsidRPr="0058402E">
        <w:rPr>
          <w:rFonts w:ascii="Times New Roman" w:hAnsi="Times New Roman" w:cs="Times New Roman"/>
          <w:color w:val="000000"/>
        </w:rPr>
        <w:tab/>
      </w:r>
      <w:r w:rsidRPr="0058402E">
        <w:rPr>
          <w:rFonts w:ascii="Times New Roman" w:hAnsi="Times New Roman" w:cs="Times New Roman"/>
          <w:color w:val="000000"/>
          <w:spacing w:val="-6"/>
        </w:rPr>
        <w:t>Planning and Zoning Commission Approval of Vicinity Plan</w:t>
      </w:r>
    </w:p>
    <w:p w14:paraId="517128CC" w14:textId="77777777" w:rsidR="00B047CF" w:rsidRPr="0058402E" w:rsidRDefault="00B047CF" w:rsidP="00FC18EC">
      <w:pPr>
        <w:shd w:val="clear" w:color="auto" w:fill="FFFFFF"/>
        <w:tabs>
          <w:tab w:val="left" w:pos="1811"/>
        </w:tabs>
        <w:ind w:left="587"/>
        <w:rPr>
          <w:rFonts w:ascii="Times New Roman" w:hAnsi="Times New Roman" w:cs="Times New Roman"/>
        </w:rPr>
      </w:pPr>
      <w:r w:rsidRPr="0058402E">
        <w:rPr>
          <w:rFonts w:ascii="Times New Roman" w:hAnsi="Times New Roman" w:cs="Times New Roman"/>
          <w:color w:val="000000"/>
          <w:spacing w:val="-16"/>
        </w:rPr>
        <w:t>10-3-5</w:t>
      </w:r>
      <w:r w:rsidRPr="0058402E">
        <w:rPr>
          <w:rFonts w:ascii="Times New Roman" w:hAnsi="Times New Roman" w:cs="Times New Roman"/>
          <w:color w:val="000000"/>
        </w:rPr>
        <w:tab/>
      </w:r>
      <w:r w:rsidRPr="0058402E">
        <w:rPr>
          <w:rFonts w:ascii="Times New Roman" w:hAnsi="Times New Roman" w:cs="Times New Roman"/>
          <w:color w:val="000000"/>
          <w:spacing w:val="-6"/>
        </w:rPr>
        <w:t>Preparation of Preliminary Plan and Engineering Drawings</w:t>
      </w:r>
    </w:p>
    <w:p w14:paraId="7D36F6B8" w14:textId="77777777" w:rsidR="00B047CF" w:rsidRPr="0058402E" w:rsidRDefault="00B047CF" w:rsidP="00FC18EC">
      <w:pPr>
        <w:shd w:val="clear" w:color="auto" w:fill="FFFFFF"/>
        <w:tabs>
          <w:tab w:val="left" w:pos="1811"/>
        </w:tabs>
        <w:ind w:left="587"/>
        <w:rPr>
          <w:rFonts w:ascii="Times New Roman" w:hAnsi="Times New Roman" w:cs="Times New Roman"/>
        </w:rPr>
      </w:pPr>
      <w:r w:rsidRPr="0058402E">
        <w:rPr>
          <w:rFonts w:ascii="Times New Roman" w:hAnsi="Times New Roman" w:cs="Times New Roman"/>
          <w:color w:val="000000"/>
          <w:spacing w:val="-16"/>
        </w:rPr>
        <w:t>10-3-6</w:t>
      </w:r>
      <w:r w:rsidRPr="0058402E">
        <w:rPr>
          <w:rFonts w:ascii="Times New Roman" w:hAnsi="Times New Roman" w:cs="Times New Roman"/>
          <w:color w:val="000000"/>
        </w:rPr>
        <w:tab/>
      </w:r>
      <w:r w:rsidRPr="0058402E">
        <w:rPr>
          <w:rFonts w:ascii="Times New Roman" w:hAnsi="Times New Roman" w:cs="Times New Roman"/>
          <w:color w:val="000000"/>
          <w:spacing w:val="-6"/>
        </w:rPr>
        <w:t>Planning and Zoning Commission Approval of Preliminary Plan</w:t>
      </w:r>
    </w:p>
    <w:p w14:paraId="40A3DE2A" w14:textId="77777777" w:rsidR="00B047CF" w:rsidRPr="0058402E" w:rsidRDefault="00B047CF" w:rsidP="00FC18EC">
      <w:pPr>
        <w:shd w:val="clear" w:color="auto" w:fill="FFFFFF"/>
        <w:tabs>
          <w:tab w:val="left" w:pos="1811"/>
        </w:tabs>
        <w:ind w:left="587"/>
        <w:rPr>
          <w:rFonts w:ascii="Times New Roman" w:hAnsi="Times New Roman" w:cs="Times New Roman"/>
        </w:rPr>
      </w:pPr>
      <w:r w:rsidRPr="0058402E">
        <w:rPr>
          <w:rFonts w:ascii="Times New Roman" w:hAnsi="Times New Roman" w:cs="Times New Roman"/>
          <w:color w:val="000000"/>
          <w:spacing w:val="-16"/>
        </w:rPr>
        <w:t>10-3-7</w:t>
      </w:r>
      <w:r w:rsidRPr="0058402E">
        <w:rPr>
          <w:rFonts w:ascii="Times New Roman" w:hAnsi="Times New Roman" w:cs="Times New Roman"/>
          <w:color w:val="000000"/>
        </w:rPr>
        <w:tab/>
      </w:r>
      <w:r w:rsidRPr="0058402E">
        <w:rPr>
          <w:rFonts w:ascii="Times New Roman" w:hAnsi="Times New Roman" w:cs="Times New Roman"/>
          <w:color w:val="000000"/>
          <w:spacing w:val="-6"/>
        </w:rPr>
        <w:t>Final Plat Preparation and Presentation; Filing Fee</w:t>
      </w:r>
    </w:p>
    <w:p w14:paraId="698ECBB2" w14:textId="77777777" w:rsidR="00B047CF" w:rsidRPr="0058402E" w:rsidRDefault="00B047CF" w:rsidP="00FC18EC">
      <w:pPr>
        <w:shd w:val="clear" w:color="auto" w:fill="FFFFFF"/>
        <w:tabs>
          <w:tab w:val="left" w:pos="1811"/>
        </w:tabs>
        <w:ind w:left="587"/>
        <w:rPr>
          <w:rFonts w:ascii="Times New Roman" w:hAnsi="Times New Roman" w:cs="Times New Roman"/>
        </w:rPr>
      </w:pPr>
      <w:r w:rsidRPr="0058402E">
        <w:rPr>
          <w:rFonts w:ascii="Times New Roman" w:hAnsi="Times New Roman" w:cs="Times New Roman"/>
          <w:color w:val="000000"/>
          <w:spacing w:val="-16"/>
        </w:rPr>
        <w:t>10-3-8</w:t>
      </w:r>
      <w:r w:rsidRPr="0058402E">
        <w:rPr>
          <w:rFonts w:ascii="Times New Roman" w:hAnsi="Times New Roman" w:cs="Times New Roman"/>
          <w:color w:val="000000"/>
        </w:rPr>
        <w:tab/>
      </w:r>
      <w:r w:rsidRPr="0058402E">
        <w:rPr>
          <w:rFonts w:ascii="Times New Roman" w:hAnsi="Times New Roman" w:cs="Times New Roman"/>
          <w:color w:val="000000"/>
          <w:spacing w:val="-5"/>
        </w:rPr>
        <w:t>Planning and Zoning Commission Approval of Final Plat</w:t>
      </w:r>
    </w:p>
    <w:p w14:paraId="26294EB9" w14:textId="77777777" w:rsidR="00B047CF" w:rsidRPr="0058402E" w:rsidRDefault="00B047CF" w:rsidP="00FC18EC">
      <w:pPr>
        <w:shd w:val="clear" w:color="auto" w:fill="FFFFFF"/>
        <w:tabs>
          <w:tab w:val="left" w:pos="1811"/>
        </w:tabs>
        <w:ind w:left="587"/>
        <w:rPr>
          <w:rFonts w:ascii="Times New Roman" w:hAnsi="Times New Roman" w:cs="Times New Roman"/>
        </w:rPr>
      </w:pPr>
      <w:r w:rsidRPr="0058402E">
        <w:rPr>
          <w:rFonts w:ascii="Times New Roman" w:hAnsi="Times New Roman" w:cs="Times New Roman"/>
          <w:color w:val="000000"/>
          <w:spacing w:val="-15"/>
        </w:rPr>
        <w:t>10-3-9</w:t>
      </w:r>
      <w:r w:rsidRPr="0058402E">
        <w:rPr>
          <w:rFonts w:ascii="Times New Roman" w:hAnsi="Times New Roman" w:cs="Times New Roman"/>
          <w:color w:val="000000"/>
        </w:rPr>
        <w:tab/>
      </w:r>
      <w:r w:rsidRPr="0058402E">
        <w:rPr>
          <w:rFonts w:ascii="Times New Roman" w:hAnsi="Times New Roman" w:cs="Times New Roman"/>
          <w:color w:val="000000"/>
          <w:spacing w:val="-8"/>
        </w:rPr>
        <w:t>Assurance of Performance</w:t>
      </w:r>
    </w:p>
    <w:p w14:paraId="19BDC7A1" w14:textId="77777777" w:rsidR="00B047CF" w:rsidRPr="0058402E" w:rsidRDefault="00B047CF" w:rsidP="00FC18EC">
      <w:pPr>
        <w:shd w:val="clear" w:color="auto" w:fill="FFFFFF"/>
        <w:tabs>
          <w:tab w:val="left" w:pos="1811"/>
        </w:tabs>
        <w:ind w:left="587"/>
        <w:rPr>
          <w:rFonts w:ascii="Times New Roman" w:hAnsi="Times New Roman" w:cs="Times New Roman"/>
        </w:rPr>
      </w:pPr>
      <w:r w:rsidRPr="0058402E">
        <w:rPr>
          <w:rFonts w:ascii="Times New Roman" w:hAnsi="Times New Roman" w:cs="Times New Roman"/>
          <w:color w:val="000000"/>
          <w:spacing w:val="-15"/>
        </w:rPr>
        <w:t>10-3-10</w:t>
      </w:r>
      <w:r w:rsidRPr="0058402E">
        <w:rPr>
          <w:rFonts w:ascii="Times New Roman" w:hAnsi="Times New Roman" w:cs="Times New Roman"/>
          <w:color w:val="000000"/>
        </w:rPr>
        <w:tab/>
      </w:r>
      <w:r w:rsidRPr="0058402E">
        <w:rPr>
          <w:rFonts w:ascii="Times New Roman" w:hAnsi="Times New Roman" w:cs="Times New Roman"/>
          <w:color w:val="000000"/>
          <w:spacing w:val="-4"/>
        </w:rPr>
        <w:t>City Council Approval of Final Plat</w:t>
      </w:r>
    </w:p>
    <w:p w14:paraId="20A03CB6" w14:textId="77777777" w:rsidR="00B047CF" w:rsidRPr="0058402E" w:rsidRDefault="00B047CF" w:rsidP="00FC18EC">
      <w:pPr>
        <w:shd w:val="clear" w:color="auto" w:fill="FFFFFF"/>
        <w:tabs>
          <w:tab w:val="left" w:pos="1811"/>
        </w:tabs>
        <w:ind w:left="587"/>
        <w:rPr>
          <w:rFonts w:ascii="Times New Roman" w:hAnsi="Times New Roman" w:cs="Times New Roman"/>
        </w:rPr>
      </w:pPr>
      <w:r w:rsidRPr="0058402E">
        <w:rPr>
          <w:rFonts w:ascii="Times New Roman" w:hAnsi="Times New Roman" w:cs="Times New Roman"/>
          <w:color w:val="000000"/>
          <w:spacing w:val="-20"/>
        </w:rPr>
        <w:t>10-3-11</w:t>
      </w:r>
      <w:r w:rsidRPr="0058402E">
        <w:rPr>
          <w:rFonts w:ascii="Times New Roman" w:hAnsi="Times New Roman" w:cs="Times New Roman"/>
          <w:color w:val="000000"/>
        </w:rPr>
        <w:tab/>
      </w:r>
      <w:r w:rsidRPr="0058402E">
        <w:rPr>
          <w:rFonts w:ascii="Times New Roman" w:hAnsi="Times New Roman" w:cs="Times New Roman"/>
          <w:color w:val="000000"/>
          <w:spacing w:val="-6"/>
        </w:rPr>
        <w:t>Recording of Plat</w:t>
      </w:r>
    </w:p>
    <w:p w14:paraId="3E45E80F" w14:textId="77777777" w:rsidR="00B047CF" w:rsidRPr="0058402E" w:rsidRDefault="00B047CF" w:rsidP="00FC18EC">
      <w:pPr>
        <w:pStyle w:val="Heading3"/>
        <w:rPr>
          <w:rFonts w:ascii="Times New Roman" w:hAnsi="Times New Roman" w:cs="Times New Roman"/>
          <w:b w:val="0"/>
        </w:rPr>
      </w:pPr>
      <w:bookmarkStart w:id="953" w:name="_Toc272250193"/>
      <w:bookmarkStart w:id="954" w:name="_Toc273788929"/>
      <w:bookmarkStart w:id="955" w:name="_Toc273797249"/>
      <w:bookmarkStart w:id="956" w:name="_Toc273797813"/>
      <w:r w:rsidRPr="0058402E">
        <w:rPr>
          <w:rFonts w:ascii="Times New Roman" w:hAnsi="Times New Roman" w:cs="Times New Roman"/>
          <w:b w:val="0"/>
        </w:rPr>
        <w:t>Section 10-3-1    Outline of Procedure</w:t>
      </w:r>
      <w:bookmarkEnd w:id="953"/>
      <w:bookmarkEnd w:id="954"/>
      <w:bookmarkEnd w:id="955"/>
      <w:bookmarkEnd w:id="956"/>
    </w:p>
    <w:p w14:paraId="1AE46E67" w14:textId="77777777" w:rsidR="00B047CF" w:rsidRPr="0058402E" w:rsidRDefault="00B047CF" w:rsidP="00FC18EC">
      <w:pPr>
        <w:shd w:val="clear" w:color="auto" w:fill="FFFFFF"/>
        <w:spacing w:before="220"/>
        <w:ind w:left="4"/>
        <w:rPr>
          <w:rFonts w:ascii="Times New Roman" w:hAnsi="Times New Roman" w:cs="Times New Roman"/>
        </w:rPr>
      </w:pPr>
      <w:r w:rsidRPr="0058402E">
        <w:rPr>
          <w:rFonts w:ascii="Times New Roman" w:hAnsi="Times New Roman" w:cs="Times New Roman"/>
          <w:color w:val="000000"/>
        </w:rPr>
        <w:t>The following steps or procedures must be followed in order to obtain approval of a subdivision:</w:t>
      </w:r>
    </w:p>
    <w:p w14:paraId="486C2EEC" w14:textId="77777777" w:rsidR="00B047CF" w:rsidRPr="0058402E" w:rsidRDefault="00B047CF" w:rsidP="00FC18EC">
      <w:pPr>
        <w:shd w:val="clear" w:color="auto" w:fill="FFFFFF"/>
        <w:spacing w:before="223"/>
        <w:ind w:left="1206" w:right="68" w:hanging="1199"/>
        <w:rPr>
          <w:rFonts w:ascii="Times New Roman" w:hAnsi="Times New Roman" w:cs="Times New Roman"/>
        </w:rPr>
      </w:pPr>
      <w:r w:rsidRPr="0058402E">
        <w:rPr>
          <w:rFonts w:ascii="Times New Roman" w:hAnsi="Times New Roman" w:cs="Times New Roman"/>
          <w:color w:val="000000"/>
          <w:spacing w:val="-7"/>
        </w:rPr>
        <w:t xml:space="preserve">Step 1. </w:t>
      </w:r>
      <w:r w:rsidRPr="0058402E">
        <w:rPr>
          <w:rFonts w:ascii="Times New Roman" w:hAnsi="Times New Roman" w:cs="Times New Roman"/>
          <w:color w:val="000000"/>
          <w:spacing w:val="-7"/>
        </w:rPr>
        <w:tab/>
        <w:t xml:space="preserve">Subdivider notifies city manager. City manager furnishes subdivider with platting </w:t>
      </w:r>
      <w:r w:rsidRPr="0058402E">
        <w:rPr>
          <w:rFonts w:ascii="Times New Roman" w:hAnsi="Times New Roman" w:cs="Times New Roman"/>
          <w:color w:val="000000"/>
        </w:rPr>
        <w:t>requirements affecting the land to be subdivided.</w:t>
      </w:r>
    </w:p>
    <w:p w14:paraId="7950F4D7" w14:textId="77777777" w:rsidR="00B047CF" w:rsidRPr="0058402E" w:rsidRDefault="00B047CF" w:rsidP="00FC18EC">
      <w:pPr>
        <w:shd w:val="clear" w:color="auto" w:fill="FFFFFF"/>
        <w:spacing w:before="234"/>
        <w:ind w:left="1206" w:right="50" w:hanging="1195"/>
        <w:rPr>
          <w:rFonts w:ascii="Times New Roman" w:hAnsi="Times New Roman" w:cs="Times New Roman"/>
        </w:rPr>
      </w:pPr>
      <w:r w:rsidRPr="0058402E">
        <w:rPr>
          <w:rFonts w:ascii="Times New Roman" w:hAnsi="Times New Roman" w:cs="Times New Roman"/>
          <w:color w:val="000000"/>
        </w:rPr>
        <w:t xml:space="preserve">Step 2. </w:t>
      </w:r>
      <w:r w:rsidRPr="0058402E">
        <w:rPr>
          <w:rFonts w:ascii="Times New Roman" w:hAnsi="Times New Roman" w:cs="Times New Roman"/>
          <w:color w:val="000000"/>
        </w:rPr>
        <w:tab/>
        <w:t xml:space="preserve">Subdivider prepares vicinity plan and submits the same to the planning and </w:t>
      </w:r>
      <w:r w:rsidRPr="0058402E">
        <w:rPr>
          <w:rFonts w:ascii="Times New Roman" w:hAnsi="Times New Roman" w:cs="Times New Roman"/>
          <w:color w:val="000000"/>
          <w:spacing w:val="-5"/>
        </w:rPr>
        <w:t>zoning commission (three copies). Subdivider may also prepare and submit preliminary plan and engineering drawings with vicinity plan (6 copies).</w:t>
      </w:r>
    </w:p>
    <w:p w14:paraId="31CDC588" w14:textId="77777777" w:rsidR="00B047CF" w:rsidRPr="0058402E" w:rsidRDefault="00B047CF" w:rsidP="00FC18EC">
      <w:pPr>
        <w:shd w:val="clear" w:color="auto" w:fill="FFFFFF"/>
        <w:spacing w:before="227"/>
        <w:ind w:left="1213" w:right="50" w:hanging="1195"/>
        <w:rPr>
          <w:rFonts w:ascii="Times New Roman" w:hAnsi="Times New Roman" w:cs="Times New Roman"/>
        </w:rPr>
      </w:pPr>
      <w:r w:rsidRPr="0058402E">
        <w:rPr>
          <w:rFonts w:ascii="Times New Roman" w:hAnsi="Times New Roman" w:cs="Times New Roman"/>
          <w:color w:val="000000"/>
          <w:spacing w:val="-1"/>
        </w:rPr>
        <w:t xml:space="preserve">Step 3. </w:t>
      </w:r>
      <w:r w:rsidRPr="0058402E">
        <w:rPr>
          <w:rFonts w:ascii="Times New Roman" w:hAnsi="Times New Roman" w:cs="Times New Roman"/>
          <w:color w:val="000000"/>
          <w:spacing w:val="-1"/>
        </w:rPr>
        <w:tab/>
        <w:t xml:space="preserve">Planning and zoning commission approves, disapproves or requires modification </w:t>
      </w:r>
      <w:r w:rsidRPr="0058402E">
        <w:rPr>
          <w:rFonts w:ascii="Times New Roman" w:hAnsi="Times New Roman" w:cs="Times New Roman"/>
          <w:color w:val="000000"/>
          <w:spacing w:val="-4"/>
        </w:rPr>
        <w:t>of vicinity plan. City planner advises planning and zoning commission.</w:t>
      </w:r>
    </w:p>
    <w:p w14:paraId="3E1FBBC3" w14:textId="77777777" w:rsidR="00B047CF" w:rsidRPr="0058402E" w:rsidRDefault="00B047CF" w:rsidP="00FC18EC">
      <w:pPr>
        <w:shd w:val="clear" w:color="auto" w:fill="FFFFFF"/>
        <w:spacing w:before="230"/>
        <w:ind w:left="1220" w:right="40" w:hanging="1195"/>
        <w:rPr>
          <w:rFonts w:ascii="Times New Roman" w:hAnsi="Times New Roman" w:cs="Times New Roman"/>
        </w:rPr>
      </w:pPr>
      <w:r w:rsidRPr="0058402E">
        <w:rPr>
          <w:rFonts w:ascii="Times New Roman" w:hAnsi="Times New Roman" w:cs="Times New Roman"/>
          <w:color w:val="000000"/>
        </w:rPr>
        <w:t xml:space="preserve">Step 4. </w:t>
      </w:r>
      <w:r w:rsidRPr="0058402E">
        <w:rPr>
          <w:rFonts w:ascii="Times New Roman" w:hAnsi="Times New Roman" w:cs="Times New Roman"/>
          <w:color w:val="000000"/>
        </w:rPr>
        <w:tab/>
        <w:t xml:space="preserve">Subdivider prepares preliminary plan and engineering drawings, if it has not </w:t>
      </w:r>
      <w:r w:rsidRPr="0058402E">
        <w:rPr>
          <w:rFonts w:ascii="Times New Roman" w:hAnsi="Times New Roman" w:cs="Times New Roman"/>
          <w:color w:val="000000"/>
          <w:spacing w:val="-5"/>
        </w:rPr>
        <w:t>already done so, and submits to planning and zoning commission (6 copies).</w:t>
      </w:r>
    </w:p>
    <w:p w14:paraId="6272FB02" w14:textId="77777777" w:rsidR="00B047CF" w:rsidRPr="0058402E" w:rsidRDefault="00B047CF" w:rsidP="00FC18EC">
      <w:pPr>
        <w:shd w:val="clear" w:color="auto" w:fill="FFFFFF"/>
        <w:spacing w:before="227"/>
        <w:ind w:left="1231" w:right="43" w:hanging="1202"/>
        <w:rPr>
          <w:rFonts w:ascii="Times New Roman" w:hAnsi="Times New Roman" w:cs="Times New Roman"/>
        </w:rPr>
      </w:pPr>
      <w:r w:rsidRPr="0058402E">
        <w:rPr>
          <w:rFonts w:ascii="Times New Roman" w:hAnsi="Times New Roman" w:cs="Times New Roman"/>
          <w:color w:val="000000"/>
        </w:rPr>
        <w:t xml:space="preserve">Step 5. </w:t>
      </w:r>
      <w:r w:rsidRPr="0058402E">
        <w:rPr>
          <w:rFonts w:ascii="Times New Roman" w:hAnsi="Times New Roman" w:cs="Times New Roman"/>
          <w:color w:val="000000"/>
        </w:rPr>
        <w:tab/>
        <w:t>Planning and zoning commission submits copies of plan to city engineer and utility companies, then approves, disapproves or approves plan with modifications. City planner and city engineer and utility companies advise planning and zoning commission.</w:t>
      </w:r>
    </w:p>
    <w:p w14:paraId="70146D64" w14:textId="77777777" w:rsidR="00B047CF" w:rsidRPr="0058402E" w:rsidRDefault="00B047CF" w:rsidP="00FC18EC">
      <w:pPr>
        <w:shd w:val="clear" w:color="auto" w:fill="FFFFFF"/>
        <w:spacing w:before="234"/>
        <w:ind w:left="1235" w:right="50" w:hanging="1202"/>
        <w:rPr>
          <w:rFonts w:ascii="Times New Roman" w:hAnsi="Times New Roman" w:cs="Times New Roman"/>
        </w:rPr>
      </w:pPr>
      <w:r w:rsidRPr="0058402E">
        <w:rPr>
          <w:rFonts w:ascii="Times New Roman" w:hAnsi="Times New Roman" w:cs="Times New Roman"/>
          <w:color w:val="000000"/>
          <w:spacing w:val="-1"/>
        </w:rPr>
        <w:t xml:space="preserve">Step 6. </w:t>
      </w:r>
      <w:r w:rsidRPr="0058402E">
        <w:rPr>
          <w:rFonts w:ascii="Times New Roman" w:hAnsi="Times New Roman" w:cs="Times New Roman"/>
          <w:color w:val="000000"/>
          <w:spacing w:val="-1"/>
        </w:rPr>
        <w:tab/>
        <w:t xml:space="preserve">Subdivider prepares and submits final plat to planning and zoning commission. </w:t>
      </w:r>
      <w:r w:rsidRPr="0058402E">
        <w:rPr>
          <w:rFonts w:ascii="Times New Roman" w:hAnsi="Times New Roman" w:cs="Times New Roman"/>
          <w:color w:val="000000"/>
          <w:spacing w:val="-6"/>
        </w:rPr>
        <w:t>(One tracing, one permanently reproducible copy and three prints).</w:t>
      </w:r>
    </w:p>
    <w:p w14:paraId="5AB58438" w14:textId="77777777" w:rsidR="00B047CF" w:rsidRPr="0058402E" w:rsidRDefault="00B047CF" w:rsidP="00FC18EC">
      <w:pPr>
        <w:shd w:val="clear" w:color="auto" w:fill="FFFFFF"/>
        <w:spacing w:before="227"/>
        <w:ind w:left="1231" w:right="32" w:hanging="1188"/>
        <w:rPr>
          <w:rFonts w:ascii="Times New Roman" w:hAnsi="Times New Roman" w:cs="Times New Roman"/>
        </w:rPr>
      </w:pPr>
      <w:r w:rsidRPr="0058402E">
        <w:rPr>
          <w:rFonts w:ascii="Times New Roman" w:hAnsi="Times New Roman" w:cs="Times New Roman"/>
          <w:color w:val="000000"/>
        </w:rPr>
        <w:t xml:space="preserve">Step 7. </w:t>
      </w:r>
      <w:r w:rsidRPr="0058402E">
        <w:rPr>
          <w:rFonts w:ascii="Times New Roman" w:hAnsi="Times New Roman" w:cs="Times New Roman"/>
          <w:color w:val="000000"/>
        </w:rPr>
        <w:tab/>
        <w:t xml:space="preserve">Planning and zoning commission approves, disapproves or approves final plat </w:t>
      </w:r>
      <w:r w:rsidRPr="0058402E">
        <w:rPr>
          <w:rFonts w:ascii="Times New Roman" w:hAnsi="Times New Roman" w:cs="Times New Roman"/>
          <w:color w:val="000000"/>
          <w:spacing w:val="-7"/>
        </w:rPr>
        <w:t xml:space="preserve">with modifications. City planner and city engineer advise planning and zoning </w:t>
      </w:r>
      <w:r w:rsidRPr="0058402E">
        <w:rPr>
          <w:rFonts w:ascii="Times New Roman" w:hAnsi="Times New Roman" w:cs="Times New Roman"/>
          <w:color w:val="000000"/>
        </w:rPr>
        <w:t>commission.</w:t>
      </w:r>
    </w:p>
    <w:p w14:paraId="009E51F5" w14:textId="77777777" w:rsidR="00B047CF" w:rsidRPr="0058402E" w:rsidRDefault="00B047CF" w:rsidP="00FC18EC">
      <w:pPr>
        <w:shd w:val="clear" w:color="auto" w:fill="FFFFFF"/>
        <w:spacing w:before="216"/>
        <w:ind w:left="58"/>
        <w:rPr>
          <w:rFonts w:ascii="Times New Roman" w:hAnsi="Times New Roman" w:cs="Times New Roman"/>
        </w:rPr>
      </w:pPr>
      <w:r w:rsidRPr="0058402E">
        <w:rPr>
          <w:rFonts w:ascii="Times New Roman" w:hAnsi="Times New Roman" w:cs="Times New Roman"/>
          <w:color w:val="000000"/>
          <w:spacing w:val="-5"/>
        </w:rPr>
        <w:lastRenderedPageBreak/>
        <w:t>Step 8.      Subdivider posts bond with city manager guaranteeing required improvements.</w:t>
      </w:r>
    </w:p>
    <w:p w14:paraId="54BACFE9" w14:textId="77777777" w:rsidR="00B047CF" w:rsidRPr="0058402E" w:rsidRDefault="00B047CF" w:rsidP="00FC18EC">
      <w:pPr>
        <w:shd w:val="clear" w:color="auto" w:fill="FFFFFF"/>
        <w:spacing w:before="212"/>
        <w:ind w:left="68"/>
        <w:rPr>
          <w:rFonts w:ascii="Times New Roman" w:hAnsi="Times New Roman" w:cs="Times New Roman"/>
        </w:rPr>
      </w:pPr>
      <w:r w:rsidRPr="0058402E">
        <w:rPr>
          <w:rFonts w:ascii="Times New Roman" w:hAnsi="Times New Roman" w:cs="Times New Roman"/>
          <w:color w:val="000000"/>
          <w:spacing w:val="-3"/>
        </w:rPr>
        <w:t>Step 9.      Subdivider submits final plat to city council for approval.</w:t>
      </w:r>
    </w:p>
    <w:p w14:paraId="1DC7086C" w14:textId="77777777" w:rsidR="00B047CF" w:rsidRPr="0058402E" w:rsidRDefault="00B047CF" w:rsidP="00FC18EC">
      <w:pPr>
        <w:shd w:val="clear" w:color="auto" w:fill="FFFFFF"/>
        <w:spacing w:before="230"/>
        <w:ind w:left="1267" w:hanging="1192"/>
        <w:rPr>
          <w:rFonts w:ascii="Times New Roman" w:hAnsi="Times New Roman" w:cs="Times New Roman"/>
        </w:rPr>
      </w:pPr>
      <w:r w:rsidRPr="0058402E">
        <w:rPr>
          <w:rFonts w:ascii="Times New Roman" w:hAnsi="Times New Roman" w:cs="Times New Roman"/>
          <w:color w:val="000000"/>
        </w:rPr>
        <w:t xml:space="preserve">Step 10. </w:t>
      </w:r>
      <w:r w:rsidRPr="0058402E">
        <w:rPr>
          <w:rFonts w:ascii="Times New Roman" w:hAnsi="Times New Roman" w:cs="Times New Roman"/>
          <w:color w:val="000000"/>
        </w:rPr>
        <w:tab/>
        <w:t xml:space="preserve">City manager records plat in office of county recorder upon approval by city council. </w:t>
      </w:r>
    </w:p>
    <w:p w14:paraId="779ACFF4" w14:textId="413CCDD4" w:rsidR="00B047CF" w:rsidRPr="0058402E" w:rsidRDefault="00B047CF" w:rsidP="00FC18EC">
      <w:pPr>
        <w:pStyle w:val="Heading3"/>
        <w:ind w:right="-540"/>
        <w:rPr>
          <w:rFonts w:ascii="Times New Roman" w:hAnsi="Times New Roman" w:cs="Times New Roman"/>
          <w:b w:val="0"/>
        </w:rPr>
      </w:pPr>
      <w:bookmarkStart w:id="957" w:name="_Toc272250194"/>
      <w:bookmarkStart w:id="958" w:name="_Toc273788930"/>
      <w:bookmarkStart w:id="959" w:name="_Toc273797250"/>
      <w:bookmarkStart w:id="960" w:name="_Toc273797814"/>
      <w:r w:rsidRPr="0058402E">
        <w:rPr>
          <w:rFonts w:ascii="Times New Roman" w:hAnsi="Times New Roman" w:cs="Times New Roman"/>
          <w:b w:val="0"/>
        </w:rPr>
        <w:t>Section 10-3-2    Step 1. Notification of City Ma</w:t>
      </w:r>
      <w:r w:rsidR="00286D03" w:rsidRPr="0058402E">
        <w:rPr>
          <w:rFonts w:ascii="Times New Roman" w:hAnsi="Times New Roman" w:cs="Times New Roman"/>
          <w:b w:val="0"/>
        </w:rPr>
        <w:t>nager</w:t>
      </w:r>
      <w:r w:rsidR="0011746F" w:rsidRPr="0058402E">
        <w:rPr>
          <w:rFonts w:ascii="Times New Roman" w:hAnsi="Times New Roman" w:cs="Times New Roman"/>
          <w:b w:val="0"/>
        </w:rPr>
        <w:t xml:space="preserve"> of Proposed Development </w:t>
      </w:r>
      <w:r w:rsidRPr="0058402E">
        <w:rPr>
          <w:rFonts w:ascii="Times New Roman" w:hAnsi="Times New Roman" w:cs="Times New Roman"/>
          <w:b w:val="0"/>
        </w:rPr>
        <w:t>Pre-application</w:t>
      </w:r>
      <w:bookmarkEnd w:id="957"/>
      <w:bookmarkEnd w:id="958"/>
      <w:bookmarkEnd w:id="959"/>
      <w:bookmarkEnd w:id="960"/>
    </w:p>
    <w:p w14:paraId="0928B0BD" w14:textId="07F78C3A" w:rsidR="00B047CF" w:rsidRPr="0058402E" w:rsidRDefault="00B047CF" w:rsidP="00FC18EC">
      <w:pPr>
        <w:shd w:val="clear" w:color="auto" w:fill="FFFFFF"/>
        <w:tabs>
          <w:tab w:val="left" w:pos="569"/>
        </w:tabs>
        <w:spacing w:before="198"/>
        <w:ind w:left="569" w:right="50" w:hanging="569"/>
        <w:rPr>
          <w:rFonts w:ascii="Times New Roman" w:hAnsi="Times New Roman" w:cs="Times New Roman"/>
        </w:rPr>
      </w:pPr>
      <w:r w:rsidRPr="0058402E">
        <w:rPr>
          <w:rFonts w:ascii="Times New Roman" w:hAnsi="Times New Roman" w:cs="Times New Roman"/>
          <w:color w:val="000000"/>
          <w:spacing w:val="-15"/>
        </w:rPr>
        <w:t>A.</w:t>
      </w:r>
      <w:r w:rsidRPr="0058402E">
        <w:rPr>
          <w:rFonts w:ascii="Times New Roman" w:hAnsi="Times New Roman" w:cs="Times New Roman"/>
          <w:color w:val="000000"/>
        </w:rPr>
        <w:tab/>
      </w:r>
      <w:r w:rsidRPr="0058402E">
        <w:rPr>
          <w:rFonts w:ascii="Times New Roman" w:hAnsi="Times New Roman" w:cs="Times New Roman"/>
          <w:color w:val="000000"/>
          <w:spacing w:val="-2"/>
        </w:rPr>
        <w:t>Any person wishing to subdivide land within the city shall notify the city manager of</w:t>
      </w:r>
      <w:r w:rsidR="00F93E4C" w:rsidRPr="0058402E">
        <w:rPr>
          <w:rFonts w:ascii="Times New Roman" w:hAnsi="Times New Roman" w:cs="Times New Roman"/>
          <w:color w:val="000000"/>
          <w:spacing w:val="-2"/>
        </w:rPr>
        <w:t xml:space="preserve"> </w:t>
      </w:r>
      <w:r w:rsidRPr="0058402E">
        <w:rPr>
          <w:rFonts w:ascii="Times New Roman" w:hAnsi="Times New Roman" w:cs="Times New Roman"/>
          <w:color w:val="000000"/>
          <w:spacing w:val="-3"/>
        </w:rPr>
        <w:t>such Intention. The city manager shall furnish information pertaining to the city's plan</w:t>
      </w:r>
      <w:r w:rsidR="00F93E4C" w:rsidRPr="0058402E">
        <w:rPr>
          <w:rFonts w:ascii="Times New Roman" w:hAnsi="Times New Roman" w:cs="Times New Roman"/>
          <w:color w:val="000000"/>
          <w:spacing w:val="-3"/>
        </w:rPr>
        <w:t xml:space="preserve"> </w:t>
      </w:r>
      <w:r w:rsidRPr="0058402E">
        <w:rPr>
          <w:rFonts w:ascii="Times New Roman" w:hAnsi="Times New Roman" w:cs="Times New Roman"/>
          <w:color w:val="000000"/>
          <w:spacing w:val="-4"/>
        </w:rPr>
        <w:t>of streets, parks, drainage and zoning, and the extent of improvements which the</w:t>
      </w:r>
      <w:r w:rsidR="00F93E4C" w:rsidRPr="0058402E">
        <w:rPr>
          <w:rFonts w:ascii="Times New Roman" w:hAnsi="Times New Roman" w:cs="Times New Roman"/>
          <w:color w:val="000000"/>
          <w:spacing w:val="-4"/>
        </w:rPr>
        <w:t xml:space="preserve"> </w:t>
      </w:r>
      <w:r w:rsidRPr="0058402E">
        <w:rPr>
          <w:rFonts w:ascii="Times New Roman" w:hAnsi="Times New Roman" w:cs="Times New Roman"/>
          <w:color w:val="000000"/>
          <w:spacing w:val="-1"/>
        </w:rPr>
        <w:t>subdivider will be required to construct along with other requirements affecting the</w:t>
      </w:r>
      <w:r w:rsidR="00F93E4C" w:rsidRPr="0058402E">
        <w:rPr>
          <w:rFonts w:ascii="Times New Roman" w:hAnsi="Times New Roman" w:cs="Times New Roman"/>
          <w:color w:val="000000"/>
          <w:spacing w:val="-1"/>
        </w:rPr>
        <w:t xml:space="preserve"> </w:t>
      </w:r>
      <w:r w:rsidRPr="0058402E">
        <w:rPr>
          <w:rFonts w:ascii="Times New Roman" w:hAnsi="Times New Roman" w:cs="Times New Roman"/>
          <w:color w:val="000000"/>
        </w:rPr>
        <w:t>land to be subdivided.</w:t>
      </w:r>
    </w:p>
    <w:p w14:paraId="7911081E" w14:textId="16866BE3" w:rsidR="00B047CF" w:rsidRPr="0058402E" w:rsidRDefault="00B047CF" w:rsidP="00FC18EC">
      <w:pPr>
        <w:shd w:val="clear" w:color="auto" w:fill="FFFFFF"/>
        <w:tabs>
          <w:tab w:val="left" w:pos="569"/>
        </w:tabs>
        <w:spacing w:before="173"/>
        <w:ind w:left="569" w:right="65" w:hanging="569"/>
        <w:rPr>
          <w:rFonts w:ascii="Times New Roman" w:hAnsi="Times New Roman" w:cs="Times New Roman"/>
        </w:rPr>
      </w:pPr>
      <w:r w:rsidRPr="0058402E">
        <w:rPr>
          <w:rFonts w:ascii="Times New Roman" w:hAnsi="Times New Roman" w:cs="Times New Roman"/>
          <w:color w:val="000000"/>
          <w:spacing w:val="-20"/>
        </w:rPr>
        <w:t>B.</w:t>
      </w:r>
      <w:r w:rsidRPr="0058402E">
        <w:rPr>
          <w:rFonts w:ascii="Times New Roman" w:hAnsi="Times New Roman" w:cs="Times New Roman"/>
          <w:color w:val="000000"/>
        </w:rPr>
        <w:tab/>
        <w:t>Note: Upon the appointment of a city planner, the said city planner shall be the</w:t>
      </w:r>
      <w:r w:rsidR="00F93E4C" w:rsidRPr="0058402E">
        <w:rPr>
          <w:rFonts w:ascii="Times New Roman" w:hAnsi="Times New Roman" w:cs="Times New Roman"/>
          <w:color w:val="000000"/>
        </w:rPr>
        <w:t xml:space="preserve"> </w:t>
      </w:r>
      <w:r w:rsidRPr="0058402E">
        <w:rPr>
          <w:rFonts w:ascii="Times New Roman" w:hAnsi="Times New Roman" w:cs="Times New Roman"/>
          <w:color w:val="000000"/>
          <w:spacing w:val="-5"/>
        </w:rPr>
        <w:t>authorized representative designated to furnish the information to subdivides.</w:t>
      </w:r>
    </w:p>
    <w:p w14:paraId="1D714F5A" w14:textId="77777777" w:rsidR="00B047CF" w:rsidRPr="0058402E" w:rsidRDefault="00B047CF" w:rsidP="00FC18EC">
      <w:pPr>
        <w:pStyle w:val="Heading3"/>
        <w:rPr>
          <w:rFonts w:ascii="Times New Roman" w:hAnsi="Times New Roman" w:cs="Times New Roman"/>
          <w:b w:val="0"/>
        </w:rPr>
      </w:pPr>
      <w:bookmarkStart w:id="961" w:name="_Toc272250195"/>
      <w:bookmarkStart w:id="962" w:name="_Toc273788931"/>
      <w:bookmarkStart w:id="963" w:name="_Toc273797251"/>
      <w:bookmarkStart w:id="964" w:name="_Toc273797815"/>
      <w:r w:rsidRPr="0058402E">
        <w:rPr>
          <w:rFonts w:ascii="Times New Roman" w:hAnsi="Times New Roman" w:cs="Times New Roman"/>
          <w:b w:val="0"/>
        </w:rPr>
        <w:t>Section 10-3-3    Step 2. Preparation of Vicinity Plan</w:t>
      </w:r>
      <w:bookmarkEnd w:id="961"/>
      <w:bookmarkEnd w:id="962"/>
      <w:bookmarkEnd w:id="963"/>
      <w:bookmarkEnd w:id="964"/>
    </w:p>
    <w:p w14:paraId="1EFDEB44" w14:textId="77777777" w:rsidR="00B047CF" w:rsidRPr="0058402E" w:rsidRDefault="00B047CF" w:rsidP="00FC18EC">
      <w:pPr>
        <w:shd w:val="clear" w:color="auto" w:fill="FFFFFF"/>
        <w:spacing w:before="194"/>
        <w:ind w:right="68"/>
        <w:rPr>
          <w:rFonts w:ascii="Times New Roman" w:hAnsi="Times New Roman" w:cs="Times New Roman"/>
        </w:rPr>
      </w:pPr>
      <w:r w:rsidRPr="0058402E">
        <w:rPr>
          <w:rFonts w:ascii="Times New Roman" w:hAnsi="Times New Roman" w:cs="Times New Roman"/>
          <w:color w:val="000000"/>
          <w:spacing w:val="-4"/>
        </w:rPr>
        <w:t xml:space="preserve">After the subdivider has discussed its proposed development with the city manager or with the city planner, if one has been appointed, it shall then prepare a vicinity plan at a scale of not smaller than one inch to five hundred feet and shall submit three copies of the same to </w:t>
      </w:r>
      <w:r w:rsidRPr="0058402E">
        <w:rPr>
          <w:rFonts w:ascii="Times New Roman" w:hAnsi="Times New Roman" w:cs="Times New Roman"/>
          <w:color w:val="000000"/>
          <w:spacing w:val="-6"/>
        </w:rPr>
        <w:t xml:space="preserve">the city planning and zoning commission, accompanied by a written application on a form </w:t>
      </w:r>
      <w:r w:rsidRPr="0058402E">
        <w:rPr>
          <w:rFonts w:ascii="Times New Roman" w:hAnsi="Times New Roman" w:cs="Times New Roman"/>
          <w:color w:val="000000"/>
        </w:rPr>
        <w:t>furnished by the city manager or planner.</w:t>
      </w:r>
    </w:p>
    <w:p w14:paraId="0E3752B1" w14:textId="77777777" w:rsidR="00B047CF" w:rsidRPr="0058402E" w:rsidRDefault="00B047CF" w:rsidP="00FC18EC">
      <w:pPr>
        <w:pStyle w:val="Heading3"/>
        <w:rPr>
          <w:rFonts w:ascii="Times New Roman" w:hAnsi="Times New Roman" w:cs="Times New Roman"/>
          <w:b w:val="0"/>
        </w:rPr>
      </w:pPr>
      <w:bookmarkStart w:id="965" w:name="_Toc272250196"/>
      <w:bookmarkStart w:id="966" w:name="_Toc273788932"/>
      <w:bookmarkStart w:id="967" w:name="_Toc273797252"/>
      <w:bookmarkStart w:id="968" w:name="_Toc273797816"/>
      <w:r w:rsidRPr="0058402E">
        <w:rPr>
          <w:rFonts w:ascii="Times New Roman" w:hAnsi="Times New Roman" w:cs="Times New Roman"/>
          <w:b w:val="0"/>
        </w:rPr>
        <w:t>Section 10-3-4    Step 3. Planning and Zoning Commission Approval of Vicinity Plan</w:t>
      </w:r>
      <w:bookmarkEnd w:id="965"/>
      <w:bookmarkEnd w:id="966"/>
      <w:bookmarkEnd w:id="967"/>
      <w:bookmarkEnd w:id="968"/>
    </w:p>
    <w:p w14:paraId="7B6C129C" w14:textId="77777777" w:rsidR="00B047CF" w:rsidRPr="0058402E" w:rsidRDefault="00B047CF" w:rsidP="00FC18EC">
      <w:pPr>
        <w:shd w:val="clear" w:color="auto" w:fill="FFFFFF"/>
        <w:spacing w:before="184"/>
        <w:ind w:left="11"/>
        <w:rPr>
          <w:rFonts w:ascii="Times New Roman" w:hAnsi="Times New Roman" w:cs="Times New Roman"/>
        </w:rPr>
      </w:pPr>
      <w:r w:rsidRPr="0058402E">
        <w:rPr>
          <w:rFonts w:ascii="Times New Roman" w:hAnsi="Times New Roman" w:cs="Times New Roman"/>
          <w:color w:val="000000"/>
        </w:rPr>
        <w:t>The planning and zoning commission shall review and shall approve or disapprove the layout of the subdivision or approve it subject to modifications.</w:t>
      </w:r>
    </w:p>
    <w:p w14:paraId="7C12E15B" w14:textId="77777777" w:rsidR="00B047CF" w:rsidRPr="0058402E" w:rsidRDefault="00B047CF" w:rsidP="00FC18EC">
      <w:pPr>
        <w:pStyle w:val="Heading3"/>
        <w:rPr>
          <w:rFonts w:ascii="Times New Roman" w:hAnsi="Times New Roman" w:cs="Times New Roman"/>
          <w:b w:val="0"/>
        </w:rPr>
      </w:pPr>
      <w:bookmarkStart w:id="969" w:name="_Toc272250197"/>
      <w:bookmarkStart w:id="970" w:name="_Toc273788933"/>
      <w:bookmarkStart w:id="971" w:name="_Toc273797253"/>
      <w:bookmarkStart w:id="972" w:name="_Toc273797817"/>
      <w:r w:rsidRPr="0058402E">
        <w:rPr>
          <w:rFonts w:ascii="Times New Roman" w:hAnsi="Times New Roman" w:cs="Times New Roman"/>
          <w:b w:val="0"/>
        </w:rPr>
        <w:t>Section 10-3-5    Step 4. Preparation of Preliminary Plan and Engineering Drawings</w:t>
      </w:r>
      <w:bookmarkEnd w:id="969"/>
      <w:bookmarkEnd w:id="970"/>
      <w:bookmarkEnd w:id="971"/>
      <w:bookmarkEnd w:id="972"/>
    </w:p>
    <w:p w14:paraId="7B5C5578" w14:textId="1401D749" w:rsidR="00B047CF" w:rsidRPr="0058402E" w:rsidRDefault="00B047CF" w:rsidP="00FC18EC">
      <w:pPr>
        <w:shd w:val="clear" w:color="auto" w:fill="FFFFFF"/>
        <w:tabs>
          <w:tab w:val="left" w:pos="590"/>
        </w:tabs>
        <w:spacing w:before="191"/>
        <w:ind w:left="590" w:right="47" w:hanging="572"/>
        <w:rPr>
          <w:rFonts w:ascii="Times New Roman" w:hAnsi="Times New Roman" w:cs="Times New Roman"/>
        </w:rPr>
      </w:pPr>
      <w:r w:rsidRPr="0058402E">
        <w:rPr>
          <w:rFonts w:ascii="Times New Roman" w:hAnsi="Times New Roman" w:cs="Times New Roman"/>
          <w:color w:val="000000"/>
          <w:spacing w:val="-15"/>
        </w:rPr>
        <w:t>A.</w:t>
      </w:r>
      <w:r w:rsidRPr="0058402E">
        <w:rPr>
          <w:rFonts w:ascii="Times New Roman" w:hAnsi="Times New Roman" w:cs="Times New Roman"/>
          <w:color w:val="000000"/>
        </w:rPr>
        <w:tab/>
        <w:t>Upon approval of the vicinity plan by the planning and zoning commission, the</w:t>
      </w:r>
      <w:r w:rsidR="00F93E4C" w:rsidRPr="0058402E">
        <w:rPr>
          <w:rFonts w:ascii="Times New Roman" w:hAnsi="Times New Roman" w:cs="Times New Roman"/>
          <w:color w:val="000000"/>
        </w:rPr>
        <w:t xml:space="preserve"> </w:t>
      </w:r>
      <w:r w:rsidRPr="0058402E">
        <w:rPr>
          <w:rFonts w:ascii="Times New Roman" w:hAnsi="Times New Roman" w:cs="Times New Roman"/>
          <w:color w:val="000000"/>
          <w:spacing w:val="-4"/>
        </w:rPr>
        <w:t>subdivider shall prepare a preliminary plan of the subdivision and shall submit three</w:t>
      </w:r>
      <w:r w:rsidR="00F93E4C" w:rsidRPr="0058402E">
        <w:rPr>
          <w:rFonts w:ascii="Times New Roman" w:hAnsi="Times New Roman" w:cs="Times New Roman"/>
          <w:color w:val="000000"/>
          <w:spacing w:val="-4"/>
        </w:rPr>
        <w:t xml:space="preserve"> </w:t>
      </w:r>
      <w:r w:rsidRPr="0058402E">
        <w:rPr>
          <w:rFonts w:ascii="Times New Roman" w:hAnsi="Times New Roman" w:cs="Times New Roman"/>
          <w:color w:val="000000"/>
          <w:spacing w:val="-6"/>
        </w:rPr>
        <w:t>copies of the plan to the planning and zoning commission, and one copy each to the</w:t>
      </w:r>
      <w:r w:rsidR="00F93E4C" w:rsidRPr="0058402E">
        <w:rPr>
          <w:rFonts w:ascii="Times New Roman" w:hAnsi="Times New Roman" w:cs="Times New Roman"/>
          <w:color w:val="000000"/>
          <w:spacing w:val="-6"/>
        </w:rPr>
        <w:t xml:space="preserve"> </w:t>
      </w:r>
      <w:r w:rsidRPr="0058402E">
        <w:rPr>
          <w:rFonts w:ascii="Times New Roman" w:hAnsi="Times New Roman" w:cs="Times New Roman"/>
          <w:color w:val="000000"/>
          <w:spacing w:val="-5"/>
        </w:rPr>
        <w:t>electric and telephone utility companies and to the city engineer. The subdivider shall</w:t>
      </w:r>
      <w:r w:rsidR="00F93E4C" w:rsidRPr="0058402E">
        <w:rPr>
          <w:rFonts w:ascii="Times New Roman" w:hAnsi="Times New Roman" w:cs="Times New Roman"/>
          <w:color w:val="000000"/>
          <w:spacing w:val="-5"/>
        </w:rPr>
        <w:t xml:space="preserve"> </w:t>
      </w:r>
      <w:r w:rsidRPr="0058402E">
        <w:rPr>
          <w:rFonts w:ascii="Times New Roman" w:hAnsi="Times New Roman" w:cs="Times New Roman"/>
          <w:color w:val="000000"/>
        </w:rPr>
        <w:t>also submit a like number of engineering drawings showing:</w:t>
      </w:r>
    </w:p>
    <w:p w14:paraId="2047CEB6" w14:textId="77777777" w:rsidR="00B047CF" w:rsidRPr="0058402E" w:rsidRDefault="00B047CF" w:rsidP="00FC18EC">
      <w:pPr>
        <w:widowControl w:val="0"/>
        <w:numPr>
          <w:ilvl w:val="0"/>
          <w:numId w:val="3"/>
        </w:numPr>
        <w:shd w:val="clear" w:color="auto" w:fill="FFFFFF"/>
        <w:tabs>
          <w:tab w:val="left" w:pos="1217"/>
        </w:tabs>
        <w:autoSpaceDE w:val="0"/>
        <w:autoSpaceDN w:val="0"/>
        <w:adjustRightInd w:val="0"/>
        <w:spacing w:before="29"/>
        <w:ind w:left="605"/>
        <w:rPr>
          <w:rFonts w:ascii="Times New Roman" w:hAnsi="Times New Roman" w:cs="Times New Roman"/>
          <w:color w:val="000000"/>
          <w:spacing w:val="-23"/>
        </w:rPr>
      </w:pPr>
      <w:r w:rsidRPr="0058402E">
        <w:rPr>
          <w:rFonts w:ascii="Times New Roman" w:hAnsi="Times New Roman" w:cs="Times New Roman"/>
          <w:color w:val="000000"/>
          <w:spacing w:val="-6"/>
        </w:rPr>
        <w:t>Typical cross-sections of streets</w:t>
      </w:r>
    </w:p>
    <w:p w14:paraId="7DD1E82A" w14:textId="77777777" w:rsidR="00B047CF" w:rsidRPr="0058402E" w:rsidRDefault="00B047CF" w:rsidP="00FC18EC">
      <w:pPr>
        <w:widowControl w:val="0"/>
        <w:numPr>
          <w:ilvl w:val="0"/>
          <w:numId w:val="3"/>
        </w:numPr>
        <w:shd w:val="clear" w:color="auto" w:fill="FFFFFF"/>
        <w:tabs>
          <w:tab w:val="left" w:pos="1217"/>
        </w:tabs>
        <w:autoSpaceDE w:val="0"/>
        <w:autoSpaceDN w:val="0"/>
        <w:adjustRightInd w:val="0"/>
        <w:ind w:left="605"/>
        <w:rPr>
          <w:rFonts w:ascii="Times New Roman" w:hAnsi="Times New Roman" w:cs="Times New Roman"/>
          <w:color w:val="000000"/>
          <w:spacing w:val="-16"/>
        </w:rPr>
      </w:pPr>
      <w:r w:rsidRPr="0058402E">
        <w:rPr>
          <w:rFonts w:ascii="Times New Roman" w:hAnsi="Times New Roman" w:cs="Times New Roman"/>
          <w:color w:val="000000"/>
          <w:spacing w:val="-6"/>
        </w:rPr>
        <w:t>Designs and locations of curbs, gutters, sidewalks</w:t>
      </w:r>
    </w:p>
    <w:p w14:paraId="78C4A178" w14:textId="25ACCF2F" w:rsidR="00B047CF" w:rsidRPr="0058402E" w:rsidRDefault="00B047CF" w:rsidP="00FC18EC">
      <w:pPr>
        <w:widowControl w:val="0"/>
        <w:numPr>
          <w:ilvl w:val="0"/>
          <w:numId w:val="3"/>
        </w:numPr>
        <w:shd w:val="clear" w:color="auto" w:fill="FFFFFF"/>
        <w:tabs>
          <w:tab w:val="left" w:pos="1217"/>
        </w:tabs>
        <w:autoSpaceDE w:val="0"/>
        <w:autoSpaceDN w:val="0"/>
        <w:adjustRightInd w:val="0"/>
        <w:ind w:left="605"/>
        <w:rPr>
          <w:rFonts w:ascii="Times New Roman" w:hAnsi="Times New Roman" w:cs="Times New Roman"/>
          <w:color w:val="000000"/>
          <w:spacing w:val="-14"/>
        </w:rPr>
      </w:pPr>
      <w:r w:rsidRPr="0058402E">
        <w:rPr>
          <w:rFonts w:ascii="Times New Roman" w:hAnsi="Times New Roman" w:cs="Times New Roman"/>
          <w:color w:val="000000"/>
          <w:spacing w:val="-5"/>
        </w:rPr>
        <w:t xml:space="preserve">Location and size of both "on-site" and "off-site" water and sewer </w:t>
      </w:r>
      <w:r w:rsidR="00F93E4C" w:rsidRPr="0058402E">
        <w:rPr>
          <w:rFonts w:ascii="Times New Roman" w:hAnsi="Times New Roman" w:cs="Times New Roman"/>
          <w:color w:val="000000"/>
          <w:spacing w:val="-5"/>
        </w:rPr>
        <w:tab/>
      </w:r>
      <w:r w:rsidRPr="0058402E">
        <w:rPr>
          <w:rFonts w:ascii="Times New Roman" w:hAnsi="Times New Roman" w:cs="Times New Roman"/>
          <w:color w:val="000000"/>
          <w:spacing w:val="-5"/>
        </w:rPr>
        <w:t>mains</w:t>
      </w:r>
    </w:p>
    <w:p w14:paraId="2A736F82" w14:textId="039D3378" w:rsidR="00B047CF" w:rsidRPr="0058402E" w:rsidRDefault="00B047CF" w:rsidP="00FC18EC">
      <w:pPr>
        <w:widowControl w:val="0"/>
        <w:numPr>
          <w:ilvl w:val="0"/>
          <w:numId w:val="3"/>
        </w:numPr>
        <w:shd w:val="clear" w:color="auto" w:fill="FFFFFF"/>
        <w:tabs>
          <w:tab w:val="left" w:pos="1217"/>
        </w:tabs>
        <w:autoSpaceDE w:val="0"/>
        <w:autoSpaceDN w:val="0"/>
        <w:adjustRightInd w:val="0"/>
        <w:spacing w:before="79"/>
        <w:ind w:left="1217" w:hanging="612"/>
        <w:rPr>
          <w:rFonts w:ascii="Times New Roman" w:hAnsi="Times New Roman" w:cs="Times New Roman"/>
          <w:color w:val="000000"/>
          <w:spacing w:val="-14"/>
        </w:rPr>
      </w:pPr>
      <w:r w:rsidRPr="0058402E">
        <w:rPr>
          <w:rFonts w:ascii="Times New Roman" w:hAnsi="Times New Roman" w:cs="Times New Roman"/>
          <w:color w:val="000000"/>
        </w:rPr>
        <w:lastRenderedPageBreak/>
        <w:t>Any  other  information  or  material</w:t>
      </w:r>
      <w:r w:rsidR="00040F9F" w:rsidRPr="0058402E">
        <w:rPr>
          <w:rFonts w:ascii="Times New Roman" w:hAnsi="Times New Roman" w:cs="Times New Roman"/>
          <w:color w:val="000000"/>
        </w:rPr>
        <w:t xml:space="preserve">  required  by  the  planning   </w:t>
      </w:r>
      <w:r w:rsidRPr="0058402E">
        <w:rPr>
          <w:rFonts w:ascii="Times New Roman" w:hAnsi="Times New Roman" w:cs="Times New Roman"/>
          <w:color w:val="000000"/>
        </w:rPr>
        <w:t>and  zoning commission.</w:t>
      </w:r>
    </w:p>
    <w:p w14:paraId="1CC8967A" w14:textId="1DF4C3A3" w:rsidR="00B047CF" w:rsidRPr="0058402E" w:rsidRDefault="00B047CF" w:rsidP="00FC18EC">
      <w:pPr>
        <w:shd w:val="clear" w:color="auto" w:fill="FFFFFF"/>
        <w:tabs>
          <w:tab w:val="left" w:pos="590"/>
        </w:tabs>
        <w:spacing w:before="176"/>
        <w:ind w:left="590" w:hanging="572"/>
        <w:rPr>
          <w:rFonts w:ascii="Times New Roman" w:hAnsi="Times New Roman" w:cs="Times New Roman"/>
          <w:color w:val="000000"/>
        </w:rPr>
      </w:pPr>
      <w:r w:rsidRPr="0058402E">
        <w:rPr>
          <w:rFonts w:ascii="Times New Roman" w:hAnsi="Times New Roman" w:cs="Times New Roman"/>
          <w:color w:val="000000"/>
          <w:spacing w:val="-20"/>
        </w:rPr>
        <w:t>B.</w:t>
      </w:r>
      <w:r w:rsidRPr="0058402E">
        <w:rPr>
          <w:rFonts w:ascii="Times New Roman" w:hAnsi="Times New Roman" w:cs="Times New Roman"/>
          <w:color w:val="000000"/>
        </w:rPr>
        <w:tab/>
      </w:r>
      <w:r w:rsidRPr="0058402E">
        <w:rPr>
          <w:rFonts w:ascii="Times New Roman" w:hAnsi="Times New Roman" w:cs="Times New Roman"/>
          <w:color w:val="000000"/>
          <w:spacing w:val="-2"/>
        </w:rPr>
        <w:t>Note: Where a subdivider owns or controls more land than it wishes to develop</w:t>
      </w:r>
      <w:r w:rsidR="00F93E4C" w:rsidRPr="0058402E">
        <w:rPr>
          <w:rFonts w:ascii="Times New Roman" w:hAnsi="Times New Roman" w:cs="Times New Roman"/>
          <w:color w:val="000000"/>
          <w:spacing w:val="-2"/>
        </w:rPr>
        <w:t xml:space="preserve"> </w:t>
      </w:r>
      <w:r w:rsidRPr="0058402E">
        <w:rPr>
          <w:rFonts w:ascii="Times New Roman" w:hAnsi="Times New Roman" w:cs="Times New Roman"/>
          <w:color w:val="000000"/>
          <w:spacing w:val="-4"/>
        </w:rPr>
        <w:t xml:space="preserve">immediately, the planning and zoning commission may </w:t>
      </w:r>
      <w:r w:rsidR="00F93E4C" w:rsidRPr="0058402E">
        <w:rPr>
          <w:rFonts w:ascii="Times New Roman" w:hAnsi="Times New Roman" w:cs="Times New Roman"/>
          <w:color w:val="000000"/>
          <w:spacing w:val="-4"/>
        </w:rPr>
        <w:t xml:space="preserve">require that a preliminary plan </w:t>
      </w:r>
      <w:r w:rsidRPr="0058402E">
        <w:rPr>
          <w:rFonts w:ascii="Times New Roman" w:hAnsi="Times New Roman" w:cs="Times New Roman"/>
          <w:color w:val="000000"/>
          <w:spacing w:val="-4"/>
        </w:rPr>
        <w:t>of the whole area be submitted, in which case the subdivider shall indicate on the</w:t>
      </w:r>
      <w:r w:rsidR="00F93E4C" w:rsidRPr="0058402E">
        <w:rPr>
          <w:rFonts w:ascii="Times New Roman" w:hAnsi="Times New Roman" w:cs="Times New Roman"/>
          <w:color w:val="000000"/>
          <w:spacing w:val="-4"/>
        </w:rPr>
        <w:t xml:space="preserve"> </w:t>
      </w:r>
      <w:r w:rsidRPr="0058402E">
        <w:rPr>
          <w:rFonts w:ascii="Times New Roman" w:hAnsi="Times New Roman" w:cs="Times New Roman"/>
          <w:color w:val="000000"/>
          <w:spacing w:val="-2"/>
        </w:rPr>
        <w:t>preliminary plan the portion to be developed immediately and the portion to be held</w:t>
      </w:r>
      <w:r w:rsidR="00F93E4C" w:rsidRPr="0058402E">
        <w:rPr>
          <w:rFonts w:ascii="Times New Roman" w:hAnsi="Times New Roman" w:cs="Times New Roman"/>
          <w:color w:val="000000"/>
          <w:spacing w:val="-2"/>
        </w:rPr>
        <w:t xml:space="preserve"> </w:t>
      </w:r>
      <w:r w:rsidRPr="0058402E">
        <w:rPr>
          <w:rFonts w:ascii="Times New Roman" w:hAnsi="Times New Roman" w:cs="Times New Roman"/>
          <w:color w:val="000000"/>
          <w:spacing w:val="-6"/>
        </w:rPr>
        <w:t xml:space="preserve">for future development. Whenever final approval has </w:t>
      </w:r>
      <w:r w:rsidR="00F93E4C" w:rsidRPr="0058402E">
        <w:rPr>
          <w:rFonts w:ascii="Times New Roman" w:hAnsi="Times New Roman" w:cs="Times New Roman"/>
          <w:color w:val="000000"/>
          <w:spacing w:val="-6"/>
        </w:rPr>
        <w:t xml:space="preserve">been obtained on any part of an </w:t>
      </w:r>
      <w:r w:rsidRPr="0058402E">
        <w:rPr>
          <w:rFonts w:ascii="Times New Roman" w:hAnsi="Times New Roman" w:cs="Times New Roman"/>
          <w:color w:val="000000"/>
          <w:spacing w:val="-6"/>
        </w:rPr>
        <w:t>approved preliminary plan, approval of the remaining part of said preliminary plan shall</w:t>
      </w:r>
      <w:r w:rsidR="00F93E4C" w:rsidRPr="0058402E">
        <w:rPr>
          <w:rFonts w:ascii="Times New Roman" w:hAnsi="Times New Roman" w:cs="Times New Roman"/>
          <w:color w:val="000000"/>
          <w:spacing w:val="-6"/>
        </w:rPr>
        <w:t xml:space="preserve"> </w:t>
      </w:r>
      <w:r w:rsidRPr="0058402E">
        <w:rPr>
          <w:rFonts w:ascii="Times New Roman" w:hAnsi="Times New Roman" w:cs="Times New Roman"/>
          <w:color w:val="000000"/>
          <w:spacing w:val="-4"/>
        </w:rPr>
        <w:t>remain in effect for a period of one year and may be extended for another year by</w:t>
      </w:r>
      <w:r w:rsidR="00F93E4C" w:rsidRPr="0058402E">
        <w:rPr>
          <w:rFonts w:ascii="Times New Roman" w:hAnsi="Times New Roman" w:cs="Times New Roman"/>
          <w:color w:val="000000"/>
          <w:spacing w:val="-4"/>
        </w:rPr>
        <w:t xml:space="preserve"> </w:t>
      </w:r>
      <w:r w:rsidRPr="0058402E">
        <w:rPr>
          <w:rFonts w:ascii="Times New Roman" w:hAnsi="Times New Roman" w:cs="Times New Roman"/>
          <w:color w:val="000000"/>
          <w:spacing w:val="-2"/>
        </w:rPr>
        <w:t xml:space="preserve">submitting the </w:t>
      </w:r>
      <w:r w:rsidR="00F93E4C" w:rsidRPr="0058402E">
        <w:rPr>
          <w:rFonts w:ascii="Times New Roman" w:hAnsi="Times New Roman" w:cs="Times New Roman"/>
          <w:color w:val="000000"/>
          <w:spacing w:val="-2"/>
        </w:rPr>
        <w:t xml:space="preserve">plan to the planning and zoning </w:t>
      </w:r>
      <w:r w:rsidRPr="0058402E">
        <w:rPr>
          <w:rFonts w:ascii="Times New Roman" w:hAnsi="Times New Roman" w:cs="Times New Roman"/>
          <w:color w:val="000000"/>
          <w:spacing w:val="-2"/>
        </w:rPr>
        <w:t>commission and obtaining approval</w:t>
      </w:r>
      <w:r w:rsidR="00F93E4C" w:rsidRPr="0058402E">
        <w:rPr>
          <w:rFonts w:ascii="Times New Roman" w:hAnsi="Times New Roman" w:cs="Times New Roman"/>
          <w:color w:val="000000"/>
          <w:spacing w:val="-2"/>
        </w:rPr>
        <w:t xml:space="preserve"> </w:t>
      </w:r>
      <w:r w:rsidRPr="0058402E">
        <w:rPr>
          <w:rFonts w:ascii="Times New Roman" w:hAnsi="Times New Roman" w:cs="Times New Roman"/>
          <w:color w:val="000000"/>
        </w:rPr>
        <w:t>from such commission.</w:t>
      </w:r>
    </w:p>
    <w:p w14:paraId="56418855" w14:textId="21BB71DD" w:rsidR="00B047CF" w:rsidRPr="0058402E" w:rsidRDefault="00AE50E2" w:rsidP="00FC18EC">
      <w:pPr>
        <w:pStyle w:val="Heading3"/>
        <w:rPr>
          <w:rFonts w:ascii="Times New Roman" w:hAnsi="Times New Roman" w:cs="Times New Roman"/>
          <w:b w:val="0"/>
        </w:rPr>
      </w:pPr>
      <w:bookmarkStart w:id="973" w:name="_Toc273797254"/>
      <w:bookmarkStart w:id="974" w:name="_Toc273797818"/>
      <w:bookmarkStart w:id="975" w:name="_Toc272250198"/>
      <w:bookmarkStart w:id="976" w:name="_Toc273788934"/>
      <w:r w:rsidRPr="0058402E">
        <w:rPr>
          <w:rFonts w:ascii="Times New Roman" w:hAnsi="Times New Roman" w:cs="Times New Roman"/>
          <w:b w:val="0"/>
        </w:rPr>
        <w:t xml:space="preserve">Section 10-3-6  </w:t>
      </w:r>
      <w:r w:rsidR="00B047CF" w:rsidRPr="0058402E">
        <w:rPr>
          <w:rFonts w:ascii="Times New Roman" w:hAnsi="Times New Roman" w:cs="Times New Roman"/>
          <w:b w:val="0"/>
        </w:rPr>
        <w:t>Step 5. Planning and Zoning Com</w:t>
      </w:r>
      <w:r w:rsidRPr="0058402E">
        <w:rPr>
          <w:rFonts w:ascii="Times New Roman" w:hAnsi="Times New Roman" w:cs="Times New Roman"/>
          <w:b w:val="0"/>
        </w:rPr>
        <w:t>m. Approval of Prelim. Plan</w:t>
      </w:r>
      <w:bookmarkEnd w:id="973"/>
      <w:bookmarkEnd w:id="974"/>
      <w:r w:rsidRPr="0058402E">
        <w:rPr>
          <w:rFonts w:ascii="Times New Roman" w:hAnsi="Times New Roman" w:cs="Times New Roman"/>
          <w:b w:val="0"/>
        </w:rPr>
        <w:tab/>
      </w:r>
      <w:r w:rsidRPr="0058402E">
        <w:rPr>
          <w:rFonts w:ascii="Times New Roman" w:hAnsi="Times New Roman" w:cs="Times New Roman"/>
          <w:b w:val="0"/>
        </w:rPr>
        <w:tab/>
      </w:r>
      <w:r w:rsidRPr="0058402E">
        <w:rPr>
          <w:rFonts w:ascii="Times New Roman" w:hAnsi="Times New Roman" w:cs="Times New Roman"/>
          <w:b w:val="0"/>
        </w:rPr>
        <w:tab/>
        <w:t xml:space="preserve">                 </w:t>
      </w:r>
      <w:bookmarkEnd w:id="975"/>
      <w:bookmarkEnd w:id="976"/>
    </w:p>
    <w:p w14:paraId="2B17FFB2" w14:textId="6BE55CB4" w:rsidR="00B047CF" w:rsidRPr="0058402E" w:rsidRDefault="00B047CF" w:rsidP="00FC18EC">
      <w:pPr>
        <w:shd w:val="clear" w:color="auto" w:fill="FFFFFF"/>
        <w:tabs>
          <w:tab w:val="left" w:pos="569"/>
        </w:tabs>
        <w:spacing w:before="245"/>
        <w:ind w:left="569" w:right="11" w:hanging="569"/>
        <w:rPr>
          <w:rFonts w:ascii="Times New Roman" w:hAnsi="Times New Roman" w:cs="Times New Roman"/>
        </w:rPr>
      </w:pPr>
      <w:r w:rsidRPr="0058402E">
        <w:rPr>
          <w:rFonts w:ascii="Times New Roman" w:hAnsi="Times New Roman" w:cs="Times New Roman"/>
          <w:bCs/>
          <w:color w:val="000000"/>
          <w:spacing w:val="-21"/>
        </w:rPr>
        <w:t>A.</w:t>
      </w:r>
      <w:r w:rsidRPr="0058402E">
        <w:rPr>
          <w:rFonts w:ascii="Times New Roman" w:hAnsi="Times New Roman" w:cs="Times New Roman"/>
          <w:bCs/>
          <w:color w:val="000000"/>
        </w:rPr>
        <w:tab/>
      </w:r>
      <w:r w:rsidRPr="0058402E">
        <w:rPr>
          <w:rFonts w:ascii="Times New Roman" w:hAnsi="Times New Roman" w:cs="Times New Roman"/>
          <w:color w:val="000000"/>
          <w:spacing w:val="-2"/>
        </w:rPr>
        <w:t>The planning and zoning commission shall obtain recommendations from the city</w:t>
      </w:r>
      <w:r w:rsidR="00F93E4C" w:rsidRPr="0058402E">
        <w:rPr>
          <w:rFonts w:ascii="Times New Roman" w:hAnsi="Times New Roman" w:cs="Times New Roman"/>
          <w:color w:val="000000"/>
          <w:spacing w:val="-2"/>
        </w:rPr>
        <w:t xml:space="preserve"> </w:t>
      </w:r>
      <w:r w:rsidRPr="0058402E">
        <w:rPr>
          <w:rFonts w:ascii="Times New Roman" w:hAnsi="Times New Roman" w:cs="Times New Roman"/>
          <w:color w:val="000000"/>
          <w:spacing w:val="-1"/>
        </w:rPr>
        <w:t xml:space="preserve">planner and city engineer with respect to the plan, from the utility </w:t>
      </w:r>
      <w:r w:rsidR="00F93E4C" w:rsidRPr="0058402E">
        <w:rPr>
          <w:rFonts w:ascii="Times New Roman" w:hAnsi="Times New Roman" w:cs="Times New Roman"/>
          <w:color w:val="000000"/>
          <w:spacing w:val="-1"/>
        </w:rPr>
        <w:t xml:space="preserve">companies with </w:t>
      </w:r>
      <w:r w:rsidRPr="0058402E">
        <w:rPr>
          <w:rFonts w:ascii="Times New Roman" w:hAnsi="Times New Roman" w:cs="Times New Roman"/>
          <w:color w:val="000000"/>
          <w:spacing w:val="-1"/>
        </w:rPr>
        <w:t>respect to easements for utilities, and from the health officer with respect to water</w:t>
      </w:r>
      <w:r w:rsidR="00F93E4C" w:rsidRPr="0058402E">
        <w:rPr>
          <w:rFonts w:ascii="Times New Roman" w:hAnsi="Times New Roman" w:cs="Times New Roman"/>
          <w:color w:val="000000"/>
          <w:spacing w:val="-1"/>
        </w:rPr>
        <w:t xml:space="preserve"> </w:t>
      </w:r>
      <w:r w:rsidRPr="0058402E">
        <w:rPr>
          <w:rFonts w:ascii="Times New Roman" w:hAnsi="Times New Roman" w:cs="Times New Roman"/>
          <w:color w:val="000000"/>
          <w:spacing w:val="-4"/>
        </w:rPr>
        <w:t>supply and sewage disposal in the event that the subdivision is not to be served by a</w:t>
      </w:r>
      <w:r w:rsidR="00F93E4C" w:rsidRPr="0058402E">
        <w:rPr>
          <w:rFonts w:ascii="Times New Roman" w:hAnsi="Times New Roman" w:cs="Times New Roman"/>
          <w:color w:val="000000"/>
          <w:spacing w:val="-4"/>
        </w:rPr>
        <w:t xml:space="preserve"> </w:t>
      </w:r>
      <w:r w:rsidRPr="0058402E">
        <w:rPr>
          <w:rFonts w:ascii="Times New Roman" w:hAnsi="Times New Roman" w:cs="Times New Roman"/>
          <w:color w:val="000000"/>
        </w:rPr>
        <w:t>public water supply and a public sewage disposal system.</w:t>
      </w:r>
    </w:p>
    <w:p w14:paraId="52B908D5" w14:textId="7816923F" w:rsidR="00B047CF" w:rsidRPr="0058402E" w:rsidRDefault="00B047CF" w:rsidP="00FC18EC">
      <w:pPr>
        <w:shd w:val="clear" w:color="auto" w:fill="FFFFFF"/>
        <w:tabs>
          <w:tab w:val="left" w:pos="569"/>
        </w:tabs>
        <w:spacing w:before="241"/>
        <w:ind w:left="569" w:right="22" w:hanging="569"/>
        <w:rPr>
          <w:rFonts w:ascii="Times New Roman" w:hAnsi="Times New Roman" w:cs="Times New Roman"/>
        </w:rPr>
      </w:pPr>
      <w:r w:rsidRPr="0058402E">
        <w:rPr>
          <w:rFonts w:ascii="Times New Roman" w:hAnsi="Times New Roman" w:cs="Times New Roman"/>
          <w:color w:val="000000"/>
          <w:spacing w:val="-18"/>
        </w:rPr>
        <w:t>B.</w:t>
      </w:r>
      <w:r w:rsidRPr="0058402E">
        <w:rPr>
          <w:rFonts w:ascii="Times New Roman" w:hAnsi="Times New Roman" w:cs="Times New Roman"/>
          <w:color w:val="000000"/>
        </w:rPr>
        <w:tab/>
      </w:r>
      <w:r w:rsidRPr="0058402E">
        <w:rPr>
          <w:rFonts w:ascii="Times New Roman" w:hAnsi="Times New Roman" w:cs="Times New Roman"/>
          <w:color w:val="000000"/>
          <w:spacing w:val="-5"/>
        </w:rPr>
        <w:t>The planning and zoning commission shall then review and approve, disapprove or</w:t>
      </w:r>
      <w:r w:rsidR="00F93E4C" w:rsidRPr="0058402E">
        <w:rPr>
          <w:rFonts w:ascii="Times New Roman" w:hAnsi="Times New Roman" w:cs="Times New Roman"/>
          <w:color w:val="000000"/>
          <w:spacing w:val="-5"/>
        </w:rPr>
        <w:t xml:space="preserve"> </w:t>
      </w:r>
      <w:r w:rsidRPr="0058402E">
        <w:rPr>
          <w:rFonts w:ascii="Times New Roman" w:hAnsi="Times New Roman" w:cs="Times New Roman"/>
          <w:color w:val="000000"/>
          <w:spacing w:val="-4"/>
        </w:rPr>
        <w:t>approve the plan with modifications and shall report their action to the city council.</w:t>
      </w:r>
      <w:r w:rsidR="00F93E4C" w:rsidRPr="0058402E">
        <w:rPr>
          <w:rFonts w:ascii="Times New Roman" w:hAnsi="Times New Roman" w:cs="Times New Roman"/>
          <w:color w:val="000000"/>
          <w:spacing w:val="-4"/>
        </w:rPr>
        <w:t xml:space="preserve"> </w:t>
      </w:r>
      <w:r w:rsidRPr="0058402E">
        <w:rPr>
          <w:rFonts w:ascii="Times New Roman" w:hAnsi="Times New Roman" w:cs="Times New Roman"/>
          <w:color w:val="000000"/>
          <w:spacing w:val="-6"/>
        </w:rPr>
        <w:t>Approval or denial of the plan shall be based upon compliance or non-compliance with</w:t>
      </w:r>
      <w:r w:rsidR="00F93E4C" w:rsidRPr="0058402E">
        <w:rPr>
          <w:rFonts w:ascii="Times New Roman" w:hAnsi="Times New Roman" w:cs="Times New Roman"/>
          <w:color w:val="000000"/>
          <w:spacing w:val="-6"/>
        </w:rPr>
        <w:t xml:space="preserve"> </w:t>
      </w:r>
      <w:r w:rsidRPr="0058402E">
        <w:rPr>
          <w:rFonts w:ascii="Times New Roman" w:hAnsi="Times New Roman" w:cs="Times New Roman"/>
          <w:color w:val="000000"/>
          <w:spacing w:val="-2"/>
        </w:rPr>
        <w:t>the city's co</w:t>
      </w:r>
      <w:r w:rsidR="00F93E4C" w:rsidRPr="0058402E">
        <w:rPr>
          <w:rFonts w:ascii="Times New Roman" w:hAnsi="Times New Roman" w:cs="Times New Roman"/>
          <w:color w:val="000000"/>
          <w:spacing w:val="-2"/>
        </w:rPr>
        <w:t xml:space="preserve">mprehensive plan </w:t>
      </w:r>
      <w:r w:rsidRPr="0058402E">
        <w:rPr>
          <w:rFonts w:ascii="Times New Roman" w:hAnsi="Times New Roman" w:cs="Times New Roman"/>
          <w:color w:val="000000"/>
          <w:spacing w:val="-2"/>
        </w:rPr>
        <w:t>and zoning ordinance, and with the standards and</w:t>
      </w:r>
      <w:r w:rsidR="00F93E4C" w:rsidRPr="0058402E">
        <w:rPr>
          <w:rFonts w:ascii="Times New Roman" w:hAnsi="Times New Roman" w:cs="Times New Roman"/>
          <w:color w:val="000000"/>
          <w:spacing w:val="-2"/>
        </w:rPr>
        <w:t xml:space="preserve"> </w:t>
      </w:r>
      <w:r w:rsidRPr="0058402E">
        <w:rPr>
          <w:rFonts w:ascii="Times New Roman" w:hAnsi="Times New Roman" w:cs="Times New Roman"/>
          <w:color w:val="000000"/>
          <w:spacing w:val="-5"/>
        </w:rPr>
        <w:t>conditions of approval as set forth herein, and as may be modified or extended by the</w:t>
      </w:r>
      <w:r w:rsidRPr="0058402E">
        <w:rPr>
          <w:rFonts w:ascii="Times New Roman" w:hAnsi="Times New Roman" w:cs="Times New Roman"/>
          <w:color w:val="000000"/>
          <w:spacing w:val="-5"/>
        </w:rPr>
        <w:br/>
      </w:r>
      <w:r w:rsidRPr="0058402E">
        <w:rPr>
          <w:rFonts w:ascii="Times New Roman" w:hAnsi="Times New Roman" w:cs="Times New Roman"/>
          <w:color w:val="000000"/>
        </w:rPr>
        <w:t>city council or the planning and zoning commission.</w:t>
      </w:r>
    </w:p>
    <w:p w14:paraId="1F94C3EC" w14:textId="66E3A0B5" w:rsidR="00B047CF" w:rsidRPr="0058402E" w:rsidRDefault="00B047CF" w:rsidP="00FC18EC">
      <w:pPr>
        <w:shd w:val="clear" w:color="auto" w:fill="FFFFFF"/>
        <w:tabs>
          <w:tab w:val="left" w:pos="569"/>
        </w:tabs>
        <w:spacing w:before="238"/>
        <w:ind w:left="569" w:right="32" w:hanging="569"/>
        <w:rPr>
          <w:rFonts w:ascii="Times New Roman" w:hAnsi="Times New Roman" w:cs="Times New Roman"/>
        </w:rPr>
      </w:pPr>
      <w:r w:rsidRPr="0058402E">
        <w:rPr>
          <w:rFonts w:ascii="Times New Roman" w:hAnsi="Times New Roman" w:cs="Times New Roman"/>
          <w:color w:val="000000"/>
          <w:spacing w:val="-19"/>
        </w:rPr>
        <w:t>C.</w:t>
      </w:r>
      <w:r w:rsidRPr="0058402E">
        <w:rPr>
          <w:rFonts w:ascii="Times New Roman" w:hAnsi="Times New Roman" w:cs="Times New Roman"/>
          <w:color w:val="000000"/>
        </w:rPr>
        <w:tab/>
      </w:r>
      <w:r w:rsidRPr="0058402E">
        <w:rPr>
          <w:rFonts w:ascii="Times New Roman" w:hAnsi="Times New Roman" w:cs="Times New Roman"/>
          <w:color w:val="000000"/>
          <w:spacing w:val="-2"/>
        </w:rPr>
        <w:t>Action of the planning and zoning commission shall be written on the face of three</w:t>
      </w:r>
      <w:r w:rsidR="00F93E4C" w:rsidRPr="0058402E">
        <w:rPr>
          <w:rFonts w:ascii="Times New Roman" w:hAnsi="Times New Roman" w:cs="Times New Roman"/>
          <w:color w:val="000000"/>
          <w:spacing w:val="-2"/>
        </w:rPr>
        <w:t xml:space="preserve"> </w:t>
      </w:r>
      <w:r w:rsidRPr="0058402E">
        <w:rPr>
          <w:rFonts w:ascii="Times New Roman" w:hAnsi="Times New Roman" w:cs="Times New Roman"/>
          <w:color w:val="000000"/>
          <w:spacing w:val="-3"/>
        </w:rPr>
        <w:t>copies of the plan, two of which shall be retained in the files of the city manager and</w:t>
      </w:r>
      <w:r w:rsidR="00F93E4C" w:rsidRPr="0058402E">
        <w:rPr>
          <w:rFonts w:ascii="Times New Roman" w:hAnsi="Times New Roman" w:cs="Times New Roman"/>
          <w:color w:val="000000"/>
          <w:spacing w:val="-3"/>
        </w:rPr>
        <w:t xml:space="preserve"> </w:t>
      </w:r>
      <w:r w:rsidRPr="0058402E">
        <w:rPr>
          <w:rFonts w:ascii="Times New Roman" w:hAnsi="Times New Roman" w:cs="Times New Roman"/>
          <w:color w:val="000000"/>
        </w:rPr>
        <w:t>one of which shall be returned to the subdivider.</w:t>
      </w:r>
    </w:p>
    <w:p w14:paraId="292D07D5" w14:textId="68005F52" w:rsidR="00B047CF" w:rsidRPr="0058402E" w:rsidRDefault="00B047CF" w:rsidP="00FC18EC">
      <w:pPr>
        <w:shd w:val="clear" w:color="auto" w:fill="FFFFFF"/>
        <w:tabs>
          <w:tab w:val="left" w:pos="569"/>
        </w:tabs>
        <w:spacing w:before="238"/>
        <w:ind w:left="569" w:right="22" w:hanging="569"/>
        <w:rPr>
          <w:rFonts w:ascii="Times New Roman" w:hAnsi="Times New Roman" w:cs="Times New Roman"/>
        </w:rPr>
      </w:pPr>
      <w:r w:rsidRPr="0058402E">
        <w:rPr>
          <w:rFonts w:ascii="Times New Roman" w:hAnsi="Times New Roman" w:cs="Times New Roman"/>
          <w:color w:val="000000"/>
          <w:spacing w:val="-19"/>
        </w:rPr>
        <w:t>D.</w:t>
      </w:r>
      <w:r w:rsidRPr="0058402E">
        <w:rPr>
          <w:rFonts w:ascii="Times New Roman" w:hAnsi="Times New Roman" w:cs="Times New Roman"/>
          <w:color w:val="000000"/>
        </w:rPr>
        <w:tab/>
      </w:r>
      <w:r w:rsidRPr="0058402E">
        <w:rPr>
          <w:rFonts w:ascii="Times New Roman" w:hAnsi="Times New Roman" w:cs="Times New Roman"/>
          <w:color w:val="000000"/>
          <w:spacing w:val="-6"/>
        </w:rPr>
        <w:t>Approval of the preliminary plan by the planning and zoning commission constitutes</w:t>
      </w:r>
      <w:r w:rsidR="00F93E4C" w:rsidRPr="0058402E">
        <w:rPr>
          <w:rFonts w:ascii="Times New Roman" w:hAnsi="Times New Roman" w:cs="Times New Roman"/>
          <w:color w:val="000000"/>
          <w:spacing w:val="-6"/>
        </w:rPr>
        <w:t xml:space="preserve"> </w:t>
      </w:r>
      <w:r w:rsidRPr="0058402E">
        <w:rPr>
          <w:rFonts w:ascii="Times New Roman" w:hAnsi="Times New Roman" w:cs="Times New Roman"/>
          <w:color w:val="000000"/>
          <w:spacing w:val="-4"/>
        </w:rPr>
        <w:t>authorization for the subdivider to proceed with the preparation of the final plat If the</w:t>
      </w:r>
      <w:r w:rsidR="00F93E4C" w:rsidRPr="0058402E">
        <w:rPr>
          <w:rFonts w:ascii="Times New Roman" w:hAnsi="Times New Roman" w:cs="Times New Roman"/>
          <w:color w:val="000000"/>
          <w:spacing w:val="-4"/>
        </w:rPr>
        <w:t xml:space="preserve"> </w:t>
      </w:r>
      <w:r w:rsidRPr="0058402E">
        <w:rPr>
          <w:rFonts w:ascii="Times New Roman" w:hAnsi="Times New Roman" w:cs="Times New Roman"/>
          <w:color w:val="000000"/>
          <w:spacing w:val="-5"/>
        </w:rPr>
        <w:t>preliminary plan Is disapproved, the planning and zoning commission shall express its</w:t>
      </w:r>
      <w:r w:rsidR="00F93E4C" w:rsidRPr="0058402E">
        <w:rPr>
          <w:rFonts w:ascii="Times New Roman" w:hAnsi="Times New Roman" w:cs="Times New Roman"/>
          <w:color w:val="000000"/>
          <w:spacing w:val="-5"/>
        </w:rPr>
        <w:t xml:space="preserve"> </w:t>
      </w:r>
      <w:r w:rsidRPr="0058402E">
        <w:rPr>
          <w:rFonts w:ascii="Times New Roman" w:hAnsi="Times New Roman" w:cs="Times New Roman"/>
          <w:color w:val="000000"/>
        </w:rPr>
        <w:t>reasons therefor to the subdivider on the face of the copy of the plan which i</w:t>
      </w:r>
      <w:r w:rsidR="00F93E4C" w:rsidRPr="0058402E">
        <w:rPr>
          <w:rFonts w:ascii="Times New Roman" w:hAnsi="Times New Roman" w:cs="Times New Roman"/>
          <w:color w:val="000000"/>
        </w:rPr>
        <w:t xml:space="preserve">s </w:t>
      </w:r>
      <w:r w:rsidRPr="0058402E">
        <w:rPr>
          <w:rFonts w:ascii="Times New Roman" w:hAnsi="Times New Roman" w:cs="Times New Roman"/>
          <w:color w:val="000000"/>
        </w:rPr>
        <w:t>returned to the subdivider. The city council shall have the power to overrule the</w:t>
      </w:r>
      <w:r w:rsidRPr="0058402E">
        <w:rPr>
          <w:rFonts w:ascii="Times New Roman" w:hAnsi="Times New Roman" w:cs="Times New Roman"/>
          <w:color w:val="000000"/>
        </w:rPr>
        <w:br/>
      </w:r>
      <w:r w:rsidRPr="0058402E">
        <w:rPr>
          <w:rFonts w:ascii="Times New Roman" w:hAnsi="Times New Roman" w:cs="Times New Roman"/>
          <w:color w:val="000000"/>
          <w:spacing w:val="-3"/>
        </w:rPr>
        <w:t>planning and zoning commission's approval or disapproval provided it first expresses</w:t>
      </w:r>
      <w:r w:rsidR="00F93E4C" w:rsidRPr="0058402E">
        <w:rPr>
          <w:rFonts w:ascii="Times New Roman" w:hAnsi="Times New Roman" w:cs="Times New Roman"/>
          <w:color w:val="000000"/>
          <w:spacing w:val="-3"/>
        </w:rPr>
        <w:t xml:space="preserve"> </w:t>
      </w:r>
      <w:r w:rsidRPr="0058402E">
        <w:rPr>
          <w:rFonts w:ascii="Times New Roman" w:hAnsi="Times New Roman" w:cs="Times New Roman"/>
          <w:color w:val="000000"/>
        </w:rPr>
        <w:t xml:space="preserve">its </w:t>
      </w:r>
      <w:r w:rsidRPr="0058402E">
        <w:rPr>
          <w:rFonts w:ascii="Times New Roman" w:hAnsi="Times New Roman" w:cs="Times New Roman"/>
          <w:color w:val="000000"/>
        </w:rPr>
        <w:lastRenderedPageBreak/>
        <w:t>reasons for so doing to the planning and zoning commission and gives the</w:t>
      </w:r>
      <w:r w:rsidR="00F93E4C" w:rsidRPr="0058402E">
        <w:rPr>
          <w:rFonts w:ascii="Times New Roman" w:hAnsi="Times New Roman" w:cs="Times New Roman"/>
          <w:color w:val="000000"/>
        </w:rPr>
        <w:t xml:space="preserve"> </w:t>
      </w:r>
      <w:r w:rsidRPr="0058402E">
        <w:rPr>
          <w:rFonts w:ascii="Times New Roman" w:hAnsi="Times New Roman" w:cs="Times New Roman"/>
          <w:color w:val="000000"/>
          <w:spacing w:val="-5"/>
        </w:rPr>
        <w:t>planning and zoning commission at least thirty days to respond.</w:t>
      </w:r>
    </w:p>
    <w:p w14:paraId="3F923AB7" w14:textId="0178570A" w:rsidR="00B047CF" w:rsidRPr="0058402E" w:rsidRDefault="00B047CF" w:rsidP="00FC18EC">
      <w:pPr>
        <w:shd w:val="clear" w:color="auto" w:fill="FFFFFF"/>
        <w:tabs>
          <w:tab w:val="left" w:pos="569"/>
        </w:tabs>
        <w:spacing w:before="227"/>
        <w:ind w:left="569" w:right="22" w:hanging="569"/>
        <w:rPr>
          <w:rFonts w:ascii="Times New Roman" w:hAnsi="Times New Roman" w:cs="Times New Roman"/>
        </w:rPr>
      </w:pPr>
      <w:r w:rsidRPr="0058402E">
        <w:rPr>
          <w:rFonts w:ascii="Times New Roman" w:hAnsi="Times New Roman" w:cs="Times New Roman"/>
          <w:color w:val="000000"/>
          <w:spacing w:val="-18"/>
        </w:rPr>
        <w:t>E.</w:t>
      </w:r>
      <w:r w:rsidRPr="0058402E">
        <w:rPr>
          <w:rFonts w:ascii="Times New Roman" w:hAnsi="Times New Roman" w:cs="Times New Roman"/>
          <w:color w:val="000000"/>
        </w:rPr>
        <w:tab/>
      </w:r>
      <w:r w:rsidRPr="0058402E">
        <w:rPr>
          <w:rFonts w:ascii="Times New Roman" w:hAnsi="Times New Roman" w:cs="Times New Roman"/>
          <w:color w:val="000000"/>
          <w:spacing w:val="-5"/>
        </w:rPr>
        <w:t>The preliminary plan, along with the engineering drawings, may be presented to the</w:t>
      </w:r>
      <w:r w:rsidR="00F93E4C" w:rsidRPr="0058402E">
        <w:rPr>
          <w:rFonts w:ascii="Times New Roman" w:hAnsi="Times New Roman" w:cs="Times New Roman"/>
          <w:color w:val="000000"/>
          <w:spacing w:val="-5"/>
        </w:rPr>
        <w:t xml:space="preserve"> </w:t>
      </w:r>
      <w:r w:rsidRPr="0058402E">
        <w:rPr>
          <w:rFonts w:ascii="Times New Roman" w:hAnsi="Times New Roman" w:cs="Times New Roman"/>
          <w:color w:val="000000"/>
          <w:spacing w:val="-4"/>
        </w:rPr>
        <w:t>planning and zoning commission at the same time as the vicinity plan.</w:t>
      </w:r>
    </w:p>
    <w:p w14:paraId="67E34B21" w14:textId="29A21616" w:rsidR="00B047CF" w:rsidRPr="0058402E" w:rsidRDefault="0011746F" w:rsidP="00FC18EC">
      <w:pPr>
        <w:pStyle w:val="Heading3"/>
        <w:rPr>
          <w:rFonts w:ascii="Times New Roman" w:hAnsi="Times New Roman" w:cs="Times New Roman"/>
          <w:b w:val="0"/>
        </w:rPr>
      </w:pPr>
      <w:r w:rsidRPr="0058402E">
        <w:rPr>
          <w:rFonts w:ascii="Times New Roman" w:hAnsi="Times New Roman" w:cs="Times New Roman"/>
          <w:b w:val="0"/>
        </w:rPr>
        <w:t xml:space="preserve">Section 10-3-7   </w:t>
      </w:r>
      <w:r w:rsidR="00B047CF" w:rsidRPr="0058402E">
        <w:rPr>
          <w:rFonts w:ascii="Times New Roman" w:hAnsi="Times New Roman" w:cs="Times New Roman"/>
          <w:b w:val="0"/>
        </w:rPr>
        <w:t>Step 6. Final Plat Preparation and Presentation; Filing Fee</w:t>
      </w:r>
    </w:p>
    <w:p w14:paraId="15C62A3A" w14:textId="5F528C02" w:rsidR="00B047CF" w:rsidRPr="0058402E" w:rsidRDefault="00B047CF" w:rsidP="00FC18EC">
      <w:pPr>
        <w:shd w:val="clear" w:color="auto" w:fill="FFFFFF"/>
        <w:tabs>
          <w:tab w:val="left" w:pos="598"/>
        </w:tabs>
        <w:spacing w:before="227"/>
        <w:ind w:left="598" w:right="11" w:hanging="576"/>
        <w:rPr>
          <w:rFonts w:ascii="Times New Roman" w:hAnsi="Times New Roman" w:cs="Times New Roman"/>
        </w:rPr>
      </w:pPr>
      <w:r w:rsidRPr="0058402E">
        <w:rPr>
          <w:rFonts w:ascii="Times New Roman" w:hAnsi="Times New Roman" w:cs="Times New Roman"/>
          <w:bCs/>
          <w:color w:val="000000"/>
          <w:spacing w:val="-21"/>
        </w:rPr>
        <w:t>A.</w:t>
      </w:r>
      <w:r w:rsidRPr="0058402E">
        <w:rPr>
          <w:rFonts w:ascii="Times New Roman" w:hAnsi="Times New Roman" w:cs="Times New Roman"/>
          <w:bCs/>
          <w:color w:val="000000"/>
        </w:rPr>
        <w:tab/>
      </w:r>
      <w:r w:rsidRPr="0058402E">
        <w:rPr>
          <w:rFonts w:ascii="Times New Roman" w:hAnsi="Times New Roman" w:cs="Times New Roman"/>
          <w:color w:val="000000"/>
          <w:spacing w:val="-5"/>
        </w:rPr>
        <w:t>After the preliminary plan has been approved, the subdivider shall then, prepare and</w:t>
      </w:r>
      <w:r w:rsidR="00F93E4C" w:rsidRPr="0058402E">
        <w:rPr>
          <w:rFonts w:ascii="Times New Roman" w:hAnsi="Times New Roman" w:cs="Times New Roman"/>
          <w:color w:val="000000"/>
          <w:spacing w:val="-5"/>
        </w:rPr>
        <w:t xml:space="preserve"> </w:t>
      </w:r>
      <w:r w:rsidRPr="0058402E">
        <w:rPr>
          <w:rFonts w:ascii="Times New Roman" w:hAnsi="Times New Roman" w:cs="Times New Roman"/>
          <w:color w:val="000000"/>
          <w:spacing w:val="-1"/>
        </w:rPr>
        <w:t>submit one tracing, one permanently reproducible copy and three prints of the final</w:t>
      </w:r>
      <w:r w:rsidR="00F93E4C" w:rsidRPr="0058402E">
        <w:rPr>
          <w:rFonts w:ascii="Times New Roman" w:hAnsi="Times New Roman" w:cs="Times New Roman"/>
          <w:color w:val="000000"/>
          <w:spacing w:val="-1"/>
        </w:rPr>
        <w:t xml:space="preserve"> </w:t>
      </w:r>
      <w:r w:rsidRPr="0058402E">
        <w:rPr>
          <w:rFonts w:ascii="Times New Roman" w:hAnsi="Times New Roman" w:cs="Times New Roman"/>
          <w:color w:val="000000"/>
          <w:spacing w:val="-2"/>
        </w:rPr>
        <w:t>plat of the subdivision to the planning and zoning commission. A written application</w:t>
      </w:r>
      <w:r w:rsidR="00F93E4C" w:rsidRPr="0058402E">
        <w:rPr>
          <w:rFonts w:ascii="Times New Roman" w:hAnsi="Times New Roman" w:cs="Times New Roman"/>
          <w:color w:val="000000"/>
          <w:spacing w:val="-2"/>
        </w:rPr>
        <w:t xml:space="preserve"> </w:t>
      </w:r>
      <w:r w:rsidRPr="0058402E">
        <w:rPr>
          <w:rFonts w:ascii="Times New Roman" w:hAnsi="Times New Roman" w:cs="Times New Roman"/>
          <w:color w:val="000000"/>
        </w:rPr>
        <w:t>for approval of the final plat on forms furni</w:t>
      </w:r>
      <w:r w:rsidR="00F93E4C" w:rsidRPr="0058402E">
        <w:rPr>
          <w:rFonts w:ascii="Times New Roman" w:hAnsi="Times New Roman" w:cs="Times New Roman"/>
          <w:color w:val="000000"/>
        </w:rPr>
        <w:t xml:space="preserve">shed by the planning and zoning </w:t>
      </w:r>
      <w:r w:rsidRPr="0058402E">
        <w:rPr>
          <w:rFonts w:ascii="Times New Roman" w:hAnsi="Times New Roman" w:cs="Times New Roman"/>
          <w:color w:val="000000"/>
        </w:rPr>
        <w:t>commission shall also be submitted with the final plat</w:t>
      </w:r>
    </w:p>
    <w:p w14:paraId="6E4EA27F" w14:textId="7CD222C8" w:rsidR="00B047CF" w:rsidRPr="0058402E" w:rsidRDefault="00B047CF" w:rsidP="00FC18EC">
      <w:pPr>
        <w:shd w:val="clear" w:color="auto" w:fill="FFFFFF"/>
        <w:tabs>
          <w:tab w:val="left" w:pos="598"/>
        </w:tabs>
        <w:spacing w:before="209"/>
        <w:ind w:left="22"/>
        <w:rPr>
          <w:rFonts w:ascii="Times New Roman" w:hAnsi="Times New Roman" w:cs="Times New Roman"/>
        </w:rPr>
      </w:pPr>
      <w:r w:rsidRPr="0058402E">
        <w:rPr>
          <w:rFonts w:ascii="Times New Roman" w:hAnsi="Times New Roman" w:cs="Times New Roman"/>
          <w:color w:val="000000"/>
          <w:spacing w:val="-16"/>
        </w:rPr>
        <w:t>B.</w:t>
      </w:r>
      <w:r w:rsidRPr="0058402E">
        <w:rPr>
          <w:rFonts w:ascii="Times New Roman" w:hAnsi="Times New Roman" w:cs="Times New Roman"/>
          <w:color w:val="000000"/>
        </w:rPr>
        <w:tab/>
      </w:r>
      <w:r w:rsidRPr="0058402E">
        <w:rPr>
          <w:rFonts w:ascii="Times New Roman" w:hAnsi="Times New Roman" w:cs="Times New Roman"/>
          <w:color w:val="000000"/>
          <w:spacing w:val="-4"/>
        </w:rPr>
        <w:t xml:space="preserve">The permanently reproducible copy shall be filed in the office of the city </w:t>
      </w:r>
      <w:r w:rsidR="00F93E4C" w:rsidRPr="0058402E">
        <w:rPr>
          <w:rFonts w:ascii="Times New Roman" w:hAnsi="Times New Roman" w:cs="Times New Roman"/>
          <w:color w:val="000000"/>
          <w:spacing w:val="-4"/>
        </w:rPr>
        <w:tab/>
      </w:r>
      <w:r w:rsidRPr="0058402E">
        <w:rPr>
          <w:rFonts w:ascii="Times New Roman" w:hAnsi="Times New Roman" w:cs="Times New Roman"/>
          <w:color w:val="000000"/>
          <w:spacing w:val="-4"/>
        </w:rPr>
        <w:t>manager.</w:t>
      </w:r>
    </w:p>
    <w:p w14:paraId="59BCE183" w14:textId="5B9A7EBE" w:rsidR="00B047CF" w:rsidRPr="0058402E" w:rsidRDefault="00B047CF" w:rsidP="00FC18EC">
      <w:pPr>
        <w:shd w:val="clear" w:color="auto" w:fill="FFFFFF"/>
        <w:tabs>
          <w:tab w:val="left" w:pos="598"/>
        </w:tabs>
        <w:spacing w:before="241"/>
        <w:ind w:left="598" w:hanging="576"/>
        <w:rPr>
          <w:rFonts w:ascii="Times New Roman" w:hAnsi="Times New Roman" w:cs="Times New Roman"/>
        </w:rPr>
      </w:pPr>
      <w:r w:rsidRPr="0058402E">
        <w:rPr>
          <w:rFonts w:ascii="Times New Roman" w:hAnsi="Times New Roman" w:cs="Times New Roman"/>
          <w:color w:val="000000"/>
          <w:spacing w:val="-14"/>
        </w:rPr>
        <w:t>C.</w:t>
      </w:r>
      <w:r w:rsidRPr="0058402E">
        <w:rPr>
          <w:rFonts w:ascii="Times New Roman" w:hAnsi="Times New Roman" w:cs="Times New Roman"/>
          <w:color w:val="000000"/>
        </w:rPr>
        <w:tab/>
      </w:r>
      <w:r w:rsidRPr="0058402E">
        <w:rPr>
          <w:rFonts w:ascii="Times New Roman" w:hAnsi="Times New Roman" w:cs="Times New Roman"/>
          <w:color w:val="000000"/>
          <w:spacing w:val="-4"/>
        </w:rPr>
        <w:t>In the case of subdivisions located within the city, a checking fee shall be charged in</w:t>
      </w:r>
      <w:r w:rsidR="00F93E4C" w:rsidRPr="0058402E">
        <w:rPr>
          <w:rFonts w:ascii="Times New Roman" w:hAnsi="Times New Roman" w:cs="Times New Roman"/>
          <w:color w:val="000000"/>
          <w:spacing w:val="-4"/>
        </w:rPr>
        <w:t xml:space="preserve"> </w:t>
      </w:r>
      <w:r w:rsidRPr="0058402E">
        <w:rPr>
          <w:rFonts w:ascii="Times New Roman" w:hAnsi="Times New Roman" w:cs="Times New Roman"/>
          <w:color w:val="000000"/>
          <w:spacing w:val="-3"/>
        </w:rPr>
        <w:t>accordance with a schedule to be adopted from time to time by the council and shall</w:t>
      </w:r>
      <w:r w:rsidR="00F93E4C" w:rsidRPr="0058402E">
        <w:rPr>
          <w:rFonts w:ascii="Times New Roman" w:hAnsi="Times New Roman" w:cs="Times New Roman"/>
          <w:color w:val="000000"/>
          <w:spacing w:val="-3"/>
        </w:rPr>
        <w:t xml:space="preserve"> </w:t>
      </w:r>
      <w:r w:rsidRPr="0058402E">
        <w:rPr>
          <w:rFonts w:ascii="Times New Roman" w:hAnsi="Times New Roman" w:cs="Times New Roman"/>
          <w:color w:val="000000"/>
          <w:spacing w:val="-4"/>
        </w:rPr>
        <w:t>be submitted to the planning and zoning commission along with the final plat.</w:t>
      </w:r>
    </w:p>
    <w:p w14:paraId="3E2456B3" w14:textId="77777777" w:rsidR="00B047CF" w:rsidRPr="0058402E" w:rsidRDefault="00B047CF" w:rsidP="00FC18EC">
      <w:pPr>
        <w:shd w:val="clear" w:color="auto" w:fill="FFFFFF"/>
        <w:tabs>
          <w:tab w:val="left" w:pos="598"/>
        </w:tabs>
        <w:spacing w:before="202"/>
        <w:ind w:left="22"/>
        <w:rPr>
          <w:rFonts w:ascii="Times New Roman" w:hAnsi="Times New Roman" w:cs="Times New Roman"/>
        </w:rPr>
      </w:pPr>
      <w:r w:rsidRPr="0058402E">
        <w:rPr>
          <w:rFonts w:ascii="Times New Roman" w:hAnsi="Times New Roman" w:cs="Times New Roman"/>
          <w:color w:val="000000"/>
          <w:spacing w:val="-19"/>
        </w:rPr>
        <w:t>D.</w:t>
      </w:r>
      <w:r w:rsidRPr="0058402E">
        <w:rPr>
          <w:rFonts w:ascii="Times New Roman" w:hAnsi="Times New Roman" w:cs="Times New Roman"/>
          <w:color w:val="000000"/>
        </w:rPr>
        <w:tab/>
      </w:r>
      <w:r w:rsidRPr="0058402E">
        <w:rPr>
          <w:rFonts w:ascii="Times New Roman" w:hAnsi="Times New Roman" w:cs="Times New Roman"/>
          <w:color w:val="000000"/>
          <w:spacing w:val="-4"/>
        </w:rPr>
        <w:t>All field measurements shall close within 0.05 feet in 100 feet</w:t>
      </w:r>
    </w:p>
    <w:p w14:paraId="131EF163" w14:textId="66CA7F66" w:rsidR="00B047CF" w:rsidRPr="0058402E" w:rsidRDefault="0011746F" w:rsidP="00FC18EC">
      <w:pPr>
        <w:pStyle w:val="Heading3"/>
        <w:rPr>
          <w:rFonts w:ascii="Times New Roman" w:hAnsi="Times New Roman" w:cs="Times New Roman"/>
          <w:b w:val="0"/>
        </w:rPr>
      </w:pPr>
      <w:bookmarkStart w:id="977" w:name="_Toc272250199"/>
      <w:bookmarkStart w:id="978" w:name="_Toc273788935"/>
      <w:bookmarkStart w:id="979" w:name="_Toc273797255"/>
      <w:bookmarkStart w:id="980" w:name="_Toc273797819"/>
      <w:r w:rsidRPr="0058402E">
        <w:rPr>
          <w:rFonts w:ascii="Times New Roman" w:hAnsi="Times New Roman" w:cs="Times New Roman"/>
          <w:b w:val="0"/>
        </w:rPr>
        <w:t xml:space="preserve">Section 10-3-8 </w:t>
      </w:r>
      <w:r w:rsidR="00B047CF" w:rsidRPr="0058402E">
        <w:rPr>
          <w:rFonts w:ascii="Times New Roman" w:hAnsi="Times New Roman" w:cs="Times New Roman"/>
          <w:b w:val="0"/>
        </w:rPr>
        <w:t>Step 7. Planning and Zoning Commission Approval of Final Plat</w:t>
      </w:r>
      <w:bookmarkEnd w:id="977"/>
      <w:bookmarkEnd w:id="978"/>
      <w:bookmarkEnd w:id="979"/>
      <w:bookmarkEnd w:id="980"/>
    </w:p>
    <w:p w14:paraId="251F2D12" w14:textId="50FD3303" w:rsidR="00B047CF" w:rsidRPr="0058402E" w:rsidRDefault="00B047CF" w:rsidP="00FC18EC">
      <w:pPr>
        <w:shd w:val="clear" w:color="auto" w:fill="FFFFFF"/>
        <w:spacing w:before="238"/>
        <w:ind w:left="572" w:right="18" w:hanging="569"/>
        <w:rPr>
          <w:rFonts w:ascii="Times New Roman" w:hAnsi="Times New Roman" w:cs="Times New Roman"/>
        </w:rPr>
      </w:pPr>
      <w:r w:rsidRPr="0058402E">
        <w:rPr>
          <w:rFonts w:ascii="Times New Roman" w:hAnsi="Times New Roman" w:cs="Times New Roman"/>
          <w:bCs/>
          <w:color w:val="000000"/>
        </w:rPr>
        <w:t xml:space="preserve">A. </w:t>
      </w:r>
      <w:r w:rsidR="00F93E4C" w:rsidRPr="0058402E">
        <w:rPr>
          <w:rFonts w:ascii="Times New Roman" w:hAnsi="Times New Roman" w:cs="Times New Roman"/>
          <w:bCs/>
          <w:color w:val="000000"/>
        </w:rPr>
        <w:tab/>
      </w:r>
      <w:r w:rsidRPr="0058402E">
        <w:rPr>
          <w:rFonts w:ascii="Times New Roman" w:hAnsi="Times New Roman" w:cs="Times New Roman"/>
          <w:color w:val="000000"/>
        </w:rPr>
        <w:t xml:space="preserve">The planning and zoning commission shall obtain the recommendation of the city </w:t>
      </w:r>
      <w:r w:rsidRPr="0058402E">
        <w:rPr>
          <w:rFonts w:ascii="Times New Roman" w:hAnsi="Times New Roman" w:cs="Times New Roman"/>
          <w:color w:val="000000"/>
          <w:spacing w:val="-4"/>
        </w:rPr>
        <w:t xml:space="preserve">planner, if one has been appointed, and the city engineer with respect to the final plat </w:t>
      </w:r>
      <w:r w:rsidRPr="0058402E">
        <w:rPr>
          <w:rFonts w:ascii="Times New Roman" w:hAnsi="Times New Roman" w:cs="Times New Roman"/>
          <w:color w:val="000000"/>
          <w:spacing w:val="-3"/>
        </w:rPr>
        <w:t xml:space="preserve">and shall review, approve, disapprove or approve the plat with modifications. Recommendations from the health officer shall also be obtained whenever all or part </w:t>
      </w:r>
      <w:r w:rsidRPr="0058402E">
        <w:rPr>
          <w:rFonts w:ascii="Times New Roman" w:hAnsi="Times New Roman" w:cs="Times New Roman"/>
          <w:color w:val="000000"/>
          <w:spacing w:val="-4"/>
        </w:rPr>
        <w:t xml:space="preserve">of the subdivision will not be served by a public water and sewer system. Approval of </w:t>
      </w:r>
      <w:r w:rsidRPr="0058402E">
        <w:rPr>
          <w:rFonts w:ascii="Times New Roman" w:hAnsi="Times New Roman" w:cs="Times New Roman"/>
          <w:color w:val="000000"/>
          <w:spacing w:val="-5"/>
        </w:rPr>
        <w:t xml:space="preserve">the final plat shall be based upon compliance with the approved preliminary plan, and with all other standards and conditions which the city has adopted with respect to </w:t>
      </w:r>
      <w:r w:rsidRPr="0058402E">
        <w:rPr>
          <w:rFonts w:ascii="Times New Roman" w:hAnsi="Times New Roman" w:cs="Times New Roman"/>
          <w:color w:val="000000"/>
        </w:rPr>
        <w:t>subdivisions.</w:t>
      </w:r>
    </w:p>
    <w:p w14:paraId="3810D7AB" w14:textId="1C9ADAD3" w:rsidR="00B047CF" w:rsidRPr="0058402E" w:rsidRDefault="00B047CF" w:rsidP="00FC18EC">
      <w:pPr>
        <w:shd w:val="clear" w:color="auto" w:fill="FFFFFF"/>
        <w:spacing w:before="252"/>
        <w:ind w:left="583" w:right="32" w:hanging="475"/>
        <w:rPr>
          <w:rFonts w:ascii="Times New Roman" w:hAnsi="Times New Roman" w:cs="Times New Roman"/>
        </w:rPr>
      </w:pPr>
      <w:r w:rsidRPr="0058402E">
        <w:rPr>
          <w:rFonts w:ascii="Times New Roman" w:hAnsi="Times New Roman" w:cs="Times New Roman"/>
          <w:color w:val="000000"/>
        </w:rPr>
        <w:t xml:space="preserve">B. </w:t>
      </w:r>
      <w:r w:rsidR="00F93E4C" w:rsidRPr="0058402E">
        <w:rPr>
          <w:rFonts w:ascii="Times New Roman" w:hAnsi="Times New Roman" w:cs="Times New Roman"/>
          <w:color w:val="000000"/>
        </w:rPr>
        <w:tab/>
      </w:r>
      <w:r w:rsidRPr="0058402E">
        <w:rPr>
          <w:rFonts w:ascii="Times New Roman" w:hAnsi="Times New Roman" w:cs="Times New Roman"/>
          <w:color w:val="000000"/>
        </w:rPr>
        <w:t xml:space="preserve">Minutes of the planning and zoning commission shall show the action taken. If </w:t>
      </w:r>
      <w:r w:rsidRPr="0058402E">
        <w:rPr>
          <w:rFonts w:ascii="Times New Roman" w:hAnsi="Times New Roman" w:cs="Times New Roman"/>
          <w:color w:val="000000"/>
          <w:spacing w:val="-5"/>
        </w:rPr>
        <w:t xml:space="preserve">approved, the chairman or his authorized representative shall sign the plat and shall </w:t>
      </w:r>
      <w:r w:rsidRPr="0058402E">
        <w:rPr>
          <w:rFonts w:ascii="Times New Roman" w:hAnsi="Times New Roman" w:cs="Times New Roman"/>
          <w:color w:val="000000"/>
        </w:rPr>
        <w:t>indicate the date of approval. The original tracing of the final plat shall then be returned to the subdivider.</w:t>
      </w:r>
    </w:p>
    <w:p w14:paraId="792E8393" w14:textId="75D855DB" w:rsidR="00B047CF" w:rsidRPr="0058402E" w:rsidRDefault="0011746F" w:rsidP="00FC18EC">
      <w:pPr>
        <w:pStyle w:val="Heading3"/>
        <w:rPr>
          <w:rFonts w:ascii="Times New Roman" w:hAnsi="Times New Roman" w:cs="Times New Roman"/>
          <w:b w:val="0"/>
        </w:rPr>
      </w:pPr>
      <w:bookmarkStart w:id="981" w:name="_Toc272250200"/>
      <w:bookmarkStart w:id="982" w:name="_Toc273788936"/>
      <w:bookmarkStart w:id="983" w:name="_Toc273797256"/>
      <w:bookmarkStart w:id="984" w:name="_Toc273797820"/>
      <w:r w:rsidRPr="0058402E">
        <w:rPr>
          <w:rFonts w:ascii="Times New Roman" w:hAnsi="Times New Roman" w:cs="Times New Roman"/>
          <w:b w:val="0"/>
        </w:rPr>
        <w:t xml:space="preserve">Section 10-3-9   </w:t>
      </w:r>
      <w:r w:rsidR="00B047CF" w:rsidRPr="0058402E">
        <w:rPr>
          <w:rFonts w:ascii="Times New Roman" w:hAnsi="Times New Roman" w:cs="Times New Roman"/>
          <w:b w:val="0"/>
        </w:rPr>
        <w:t>Step 8. Assurance of Performance</w:t>
      </w:r>
      <w:bookmarkEnd w:id="981"/>
      <w:bookmarkEnd w:id="982"/>
      <w:bookmarkEnd w:id="983"/>
      <w:bookmarkEnd w:id="984"/>
    </w:p>
    <w:p w14:paraId="087A910C" w14:textId="77777777" w:rsidR="00B047CF" w:rsidRPr="0058402E" w:rsidRDefault="00B047CF" w:rsidP="00FC18EC">
      <w:pPr>
        <w:shd w:val="clear" w:color="auto" w:fill="FFFFFF"/>
        <w:spacing w:before="227"/>
        <w:ind w:right="29"/>
        <w:rPr>
          <w:rFonts w:ascii="Times New Roman" w:hAnsi="Times New Roman" w:cs="Times New Roman"/>
        </w:rPr>
      </w:pPr>
      <w:r w:rsidRPr="0058402E">
        <w:rPr>
          <w:rFonts w:ascii="Times New Roman" w:hAnsi="Times New Roman" w:cs="Times New Roman"/>
          <w:color w:val="000000"/>
        </w:rPr>
        <w:t xml:space="preserve">The subdivider shall then post a bond or other assurance with the city manager in an </w:t>
      </w:r>
      <w:r w:rsidRPr="0058402E">
        <w:rPr>
          <w:rFonts w:ascii="Times New Roman" w:hAnsi="Times New Roman" w:cs="Times New Roman"/>
          <w:color w:val="000000"/>
          <w:spacing w:val="-1"/>
        </w:rPr>
        <w:t xml:space="preserve">amount which is at least equal to the cost of constructing ail required improvements plus </w:t>
      </w:r>
      <w:r w:rsidRPr="0058402E">
        <w:rPr>
          <w:rFonts w:ascii="Times New Roman" w:hAnsi="Times New Roman" w:cs="Times New Roman"/>
          <w:color w:val="000000"/>
        </w:rPr>
        <w:t xml:space="preserve">ten percent as </w:t>
      </w:r>
      <w:r w:rsidRPr="0058402E">
        <w:rPr>
          <w:rFonts w:ascii="Times New Roman" w:hAnsi="Times New Roman" w:cs="Times New Roman"/>
          <w:color w:val="000000"/>
        </w:rPr>
        <w:lastRenderedPageBreak/>
        <w:t xml:space="preserve">determined by the city engineer. The purpose of the bond shall be to </w:t>
      </w:r>
      <w:r w:rsidRPr="0058402E">
        <w:rPr>
          <w:rFonts w:ascii="Times New Roman" w:hAnsi="Times New Roman" w:cs="Times New Roman"/>
          <w:color w:val="000000"/>
          <w:spacing w:val="-5"/>
        </w:rPr>
        <w:t xml:space="preserve">guarantee that the improvements will be installed and paid for without cost to the city within </w:t>
      </w:r>
      <w:r w:rsidRPr="0058402E">
        <w:rPr>
          <w:rFonts w:ascii="Times New Roman" w:hAnsi="Times New Roman" w:cs="Times New Roman"/>
          <w:color w:val="000000"/>
        </w:rPr>
        <w:t>two years from the date of approval.</w:t>
      </w:r>
    </w:p>
    <w:p w14:paraId="611B2989" w14:textId="01865CFA" w:rsidR="00B047CF" w:rsidRPr="0058402E" w:rsidRDefault="0011746F" w:rsidP="00FC18EC">
      <w:pPr>
        <w:pStyle w:val="Heading3"/>
        <w:rPr>
          <w:rFonts w:ascii="Times New Roman" w:hAnsi="Times New Roman" w:cs="Times New Roman"/>
          <w:b w:val="0"/>
        </w:rPr>
      </w:pPr>
      <w:bookmarkStart w:id="985" w:name="_Toc272250201"/>
      <w:bookmarkStart w:id="986" w:name="_Toc273788937"/>
      <w:bookmarkStart w:id="987" w:name="_Toc273797257"/>
      <w:bookmarkStart w:id="988" w:name="_Toc273797821"/>
      <w:r w:rsidRPr="0058402E">
        <w:rPr>
          <w:rFonts w:ascii="Times New Roman" w:hAnsi="Times New Roman" w:cs="Times New Roman"/>
          <w:b w:val="0"/>
        </w:rPr>
        <w:t>Section 10-3-</w:t>
      </w:r>
      <w:r w:rsidR="00B047CF" w:rsidRPr="0058402E">
        <w:rPr>
          <w:rFonts w:ascii="Times New Roman" w:hAnsi="Times New Roman" w:cs="Times New Roman"/>
          <w:b w:val="0"/>
        </w:rPr>
        <w:t>10 Step 9. City Council Approval of Final Plat</w:t>
      </w:r>
      <w:bookmarkEnd w:id="985"/>
      <w:bookmarkEnd w:id="986"/>
      <w:bookmarkEnd w:id="987"/>
      <w:bookmarkEnd w:id="988"/>
    </w:p>
    <w:p w14:paraId="6A15651A" w14:textId="77777777" w:rsidR="00B047CF" w:rsidRPr="0058402E" w:rsidRDefault="00B047CF" w:rsidP="00FC18EC">
      <w:pPr>
        <w:shd w:val="clear" w:color="auto" w:fill="FFFFFF"/>
        <w:spacing w:before="223"/>
        <w:ind w:left="18"/>
        <w:rPr>
          <w:rFonts w:ascii="Times New Roman" w:hAnsi="Times New Roman" w:cs="Times New Roman"/>
        </w:rPr>
      </w:pPr>
      <w:r w:rsidRPr="0058402E">
        <w:rPr>
          <w:rFonts w:ascii="Times New Roman" w:hAnsi="Times New Roman" w:cs="Times New Roman"/>
          <w:color w:val="000000"/>
        </w:rPr>
        <w:t>The final plat shall then be submitted to the city council for its approval or disapproval or approval with modifications.</w:t>
      </w:r>
    </w:p>
    <w:p w14:paraId="51D48BB5" w14:textId="1AA98C09" w:rsidR="00B047CF" w:rsidRPr="0058402E" w:rsidRDefault="0011746F" w:rsidP="00FC18EC">
      <w:pPr>
        <w:pStyle w:val="Heading3"/>
        <w:rPr>
          <w:rFonts w:ascii="Times New Roman" w:hAnsi="Times New Roman" w:cs="Times New Roman"/>
          <w:b w:val="0"/>
        </w:rPr>
      </w:pPr>
      <w:bookmarkStart w:id="989" w:name="_Toc272250202"/>
      <w:bookmarkStart w:id="990" w:name="_Toc273788938"/>
      <w:bookmarkStart w:id="991" w:name="_Toc273797258"/>
      <w:bookmarkStart w:id="992" w:name="_Toc273797822"/>
      <w:r w:rsidRPr="0058402E">
        <w:rPr>
          <w:rFonts w:ascii="Times New Roman" w:hAnsi="Times New Roman" w:cs="Times New Roman"/>
          <w:b w:val="0"/>
        </w:rPr>
        <w:t xml:space="preserve">Section 10-3-11 </w:t>
      </w:r>
      <w:r w:rsidR="00B047CF" w:rsidRPr="0058402E">
        <w:rPr>
          <w:rFonts w:ascii="Times New Roman" w:hAnsi="Times New Roman" w:cs="Times New Roman"/>
          <w:b w:val="0"/>
        </w:rPr>
        <w:t>Step 10. Recording of Plat</w:t>
      </w:r>
      <w:bookmarkEnd w:id="989"/>
      <w:bookmarkEnd w:id="990"/>
      <w:bookmarkEnd w:id="991"/>
      <w:bookmarkEnd w:id="992"/>
    </w:p>
    <w:p w14:paraId="620082DB" w14:textId="77777777" w:rsidR="00B047CF" w:rsidRPr="0058402E" w:rsidRDefault="00B047CF" w:rsidP="00FC18EC">
      <w:pPr>
        <w:shd w:val="clear" w:color="auto" w:fill="FFFFFF"/>
        <w:spacing w:before="220"/>
        <w:ind w:left="29"/>
        <w:rPr>
          <w:rFonts w:ascii="Times New Roman" w:hAnsi="Times New Roman" w:cs="Times New Roman"/>
          <w:color w:val="000000"/>
        </w:rPr>
      </w:pPr>
      <w:r w:rsidRPr="0058402E">
        <w:rPr>
          <w:rFonts w:ascii="Times New Roman" w:hAnsi="Times New Roman" w:cs="Times New Roman"/>
          <w:color w:val="000000"/>
          <w:spacing w:val="-1"/>
        </w:rPr>
        <w:t xml:space="preserve">Upon approval of the final plat by the city council, the city manager shall submit the final </w:t>
      </w:r>
      <w:r w:rsidRPr="0058402E">
        <w:rPr>
          <w:rFonts w:ascii="Times New Roman" w:hAnsi="Times New Roman" w:cs="Times New Roman"/>
          <w:color w:val="000000"/>
          <w:spacing w:val="-3"/>
        </w:rPr>
        <w:t xml:space="preserve">plat tracing bearing all required signatures and approvals to the Apache County Recorder. </w:t>
      </w:r>
      <w:r w:rsidRPr="0058402E">
        <w:rPr>
          <w:rFonts w:ascii="Times New Roman" w:hAnsi="Times New Roman" w:cs="Times New Roman"/>
          <w:color w:val="000000"/>
        </w:rPr>
        <w:t xml:space="preserve">No lot shall be sold within such subdivision until the plat has been so approved and </w:t>
      </w:r>
      <w:r w:rsidRPr="0058402E">
        <w:rPr>
          <w:rFonts w:ascii="Times New Roman" w:hAnsi="Times New Roman" w:cs="Times New Roman"/>
          <w:color w:val="000000"/>
          <w:spacing w:val="-3"/>
        </w:rPr>
        <w:t xml:space="preserve">recorded. Approval of the final plat by the planning and zoning commission shall not be </w:t>
      </w:r>
      <w:r w:rsidRPr="0058402E">
        <w:rPr>
          <w:rFonts w:ascii="Times New Roman" w:hAnsi="Times New Roman" w:cs="Times New Roman"/>
          <w:color w:val="000000"/>
        </w:rPr>
        <w:t xml:space="preserve">deemed as the acceptance of the dedication of any street, public way or ground by the </w:t>
      </w:r>
      <w:r w:rsidRPr="0058402E">
        <w:rPr>
          <w:rFonts w:ascii="Times New Roman" w:hAnsi="Times New Roman" w:cs="Times New Roman"/>
          <w:color w:val="000000"/>
          <w:spacing w:val="-1"/>
        </w:rPr>
        <w:t xml:space="preserve">city. Such dedication shall occur only upon approval by the city council and the recording </w:t>
      </w:r>
      <w:r w:rsidRPr="0058402E">
        <w:rPr>
          <w:rFonts w:ascii="Times New Roman" w:hAnsi="Times New Roman" w:cs="Times New Roman"/>
          <w:color w:val="000000"/>
          <w:spacing w:val="-5"/>
        </w:rPr>
        <w:t xml:space="preserve">of the approved plat. In the event that the subdivision lies in the unincorporated area of the county, but within three miles of the corporate boundaries of the city, the final plat must be </w:t>
      </w:r>
      <w:r w:rsidRPr="0058402E">
        <w:rPr>
          <w:rFonts w:ascii="Times New Roman" w:hAnsi="Times New Roman" w:cs="Times New Roman"/>
          <w:color w:val="000000"/>
        </w:rPr>
        <w:t>endorsed by the Board of Supervisors of Apache County.</w:t>
      </w:r>
    </w:p>
    <w:p w14:paraId="7A3D304D" w14:textId="6934E009" w:rsidR="002D3DBF" w:rsidRPr="0058402E" w:rsidRDefault="002D3DBF" w:rsidP="00FC18EC">
      <w:pPr>
        <w:pStyle w:val="Heading2"/>
        <w:rPr>
          <w:rFonts w:ascii="Times New Roman" w:hAnsi="Times New Roman" w:cs="Times New Roman"/>
          <w:b w:val="0"/>
          <w:sz w:val="24"/>
          <w:szCs w:val="24"/>
        </w:rPr>
      </w:pPr>
      <w:bookmarkStart w:id="993" w:name="_Toc272250203"/>
      <w:bookmarkStart w:id="994" w:name="_Toc273788939"/>
      <w:bookmarkStart w:id="995" w:name="_Toc273797259"/>
      <w:bookmarkStart w:id="996" w:name="_Toc273797823"/>
      <w:r w:rsidRPr="0058402E">
        <w:rPr>
          <w:rFonts w:ascii="Times New Roman" w:hAnsi="Times New Roman" w:cs="Times New Roman"/>
          <w:b w:val="0"/>
          <w:sz w:val="24"/>
          <w:szCs w:val="24"/>
        </w:rPr>
        <w:t>ARTICLE 10-4    PLANNING, DEVELOPMENT AND IMPROVEMENT REQUIREMENTS</w:t>
      </w:r>
      <w:bookmarkEnd w:id="993"/>
      <w:bookmarkEnd w:id="994"/>
      <w:bookmarkEnd w:id="995"/>
      <w:bookmarkEnd w:id="996"/>
    </w:p>
    <w:p w14:paraId="48A8FF2C" w14:textId="7DDF9BF7" w:rsidR="00B047CF" w:rsidRPr="0058402E" w:rsidRDefault="00B047CF" w:rsidP="00FC18EC">
      <w:pPr>
        <w:shd w:val="clear" w:color="auto" w:fill="FFFFFF"/>
        <w:spacing w:before="220"/>
        <w:ind w:left="29"/>
        <w:rPr>
          <w:rFonts w:ascii="Times New Roman" w:hAnsi="Times New Roman" w:cs="Times New Roman"/>
        </w:rPr>
      </w:pPr>
    </w:p>
    <w:tbl>
      <w:tblPr>
        <w:tblW w:w="6303" w:type="dxa"/>
        <w:tblInd w:w="40" w:type="dxa"/>
        <w:tblLayout w:type="fixed"/>
        <w:tblCellMar>
          <w:left w:w="40" w:type="dxa"/>
          <w:right w:w="40" w:type="dxa"/>
        </w:tblCellMar>
        <w:tblLook w:val="0000" w:firstRow="0" w:lastRow="0" w:firstColumn="0" w:lastColumn="0" w:noHBand="0" w:noVBand="0"/>
      </w:tblPr>
      <w:tblGrid>
        <w:gridCol w:w="1388"/>
        <w:gridCol w:w="4915"/>
      </w:tblGrid>
      <w:tr w:rsidR="008F7921" w:rsidRPr="0058402E" w14:paraId="58976436" w14:textId="77777777" w:rsidTr="008F7921">
        <w:trPr>
          <w:trHeight w:hRule="exact" w:val="266"/>
        </w:trPr>
        <w:tc>
          <w:tcPr>
            <w:tcW w:w="1388" w:type="dxa"/>
            <w:tcBorders>
              <w:top w:val="nil"/>
              <w:left w:val="nil"/>
              <w:bottom w:val="nil"/>
              <w:right w:val="nil"/>
            </w:tcBorders>
            <w:shd w:val="clear" w:color="auto" w:fill="FFFFFF"/>
          </w:tcPr>
          <w:p w14:paraId="3E6507E8" w14:textId="77777777" w:rsidR="00B047CF" w:rsidRPr="002B55AF" w:rsidRDefault="00B047CF" w:rsidP="00FC18EC">
            <w:pPr>
              <w:shd w:val="clear" w:color="auto" w:fill="FFFFFF"/>
              <w:ind w:right="360"/>
              <w:rPr>
                <w:rFonts w:ascii="Times New Roman" w:hAnsi="Times New Roman" w:cs="Times New Roman"/>
                <w:color w:val="365F91" w:themeColor="accent1" w:themeShade="BF"/>
              </w:rPr>
            </w:pPr>
            <w:r w:rsidRPr="002B55AF">
              <w:rPr>
                <w:rFonts w:ascii="Times New Roman" w:hAnsi="Times New Roman" w:cs="Times New Roman"/>
                <w:color w:val="365F91" w:themeColor="accent1" w:themeShade="BF"/>
              </w:rPr>
              <w:t>10-4-1</w:t>
            </w:r>
          </w:p>
        </w:tc>
        <w:tc>
          <w:tcPr>
            <w:tcW w:w="4915" w:type="dxa"/>
            <w:tcBorders>
              <w:top w:val="nil"/>
              <w:left w:val="nil"/>
              <w:bottom w:val="nil"/>
              <w:right w:val="nil"/>
            </w:tcBorders>
            <w:shd w:val="clear" w:color="auto" w:fill="FFFFFF"/>
          </w:tcPr>
          <w:p w14:paraId="44ED2453" w14:textId="77777777" w:rsidR="00B047CF" w:rsidRPr="002B55AF" w:rsidRDefault="00B047CF" w:rsidP="002B55AF">
            <w:pPr>
              <w:shd w:val="clear" w:color="auto" w:fill="FFFFFF"/>
              <w:rPr>
                <w:rFonts w:ascii="Times New Roman" w:hAnsi="Times New Roman" w:cs="Times New Roman"/>
                <w:color w:val="365F91" w:themeColor="accent1" w:themeShade="BF"/>
              </w:rPr>
            </w:pPr>
            <w:r w:rsidRPr="002B55AF">
              <w:rPr>
                <w:rFonts w:ascii="Times New Roman" w:hAnsi="Times New Roman" w:cs="Times New Roman"/>
                <w:color w:val="365F91" w:themeColor="accent1" w:themeShade="BF"/>
              </w:rPr>
              <w:t>Vicinity Plan and Preliminary Plan</w:t>
            </w:r>
          </w:p>
        </w:tc>
      </w:tr>
      <w:tr w:rsidR="008F7921" w:rsidRPr="0058402E" w14:paraId="44A88264" w14:textId="77777777" w:rsidTr="008F7921">
        <w:trPr>
          <w:trHeight w:hRule="exact" w:val="290"/>
        </w:trPr>
        <w:tc>
          <w:tcPr>
            <w:tcW w:w="1388" w:type="dxa"/>
            <w:tcBorders>
              <w:top w:val="nil"/>
              <w:left w:val="nil"/>
              <w:bottom w:val="nil"/>
              <w:right w:val="nil"/>
            </w:tcBorders>
            <w:shd w:val="clear" w:color="auto" w:fill="FFFFFF"/>
          </w:tcPr>
          <w:p w14:paraId="42EC4036" w14:textId="65768AFA" w:rsidR="00B047CF" w:rsidRPr="002B55AF" w:rsidRDefault="00B047CF" w:rsidP="002B55AF">
            <w:pPr>
              <w:shd w:val="clear" w:color="auto" w:fill="FFFFFF"/>
              <w:rPr>
                <w:rFonts w:ascii="Times New Roman" w:hAnsi="Times New Roman" w:cs="Times New Roman"/>
                <w:color w:val="365F91" w:themeColor="accent1" w:themeShade="BF"/>
              </w:rPr>
            </w:pPr>
            <w:r w:rsidRPr="002B55AF">
              <w:rPr>
                <w:rFonts w:ascii="Times New Roman" w:hAnsi="Times New Roman" w:cs="Times New Roman"/>
                <w:color w:val="365F91" w:themeColor="accent1" w:themeShade="BF"/>
              </w:rPr>
              <w:t>10-4-2</w:t>
            </w:r>
          </w:p>
        </w:tc>
        <w:tc>
          <w:tcPr>
            <w:tcW w:w="4915" w:type="dxa"/>
            <w:tcBorders>
              <w:top w:val="nil"/>
              <w:left w:val="nil"/>
              <w:bottom w:val="nil"/>
              <w:right w:val="nil"/>
            </w:tcBorders>
            <w:shd w:val="clear" w:color="auto" w:fill="FFFFFF"/>
          </w:tcPr>
          <w:p w14:paraId="7C68343A" w14:textId="77777777" w:rsidR="00B047CF" w:rsidRPr="002B55AF" w:rsidRDefault="00B047CF" w:rsidP="002B55AF">
            <w:pPr>
              <w:shd w:val="clear" w:color="auto" w:fill="FFFFFF"/>
              <w:rPr>
                <w:rFonts w:ascii="Times New Roman" w:hAnsi="Times New Roman" w:cs="Times New Roman"/>
                <w:color w:val="365F91" w:themeColor="accent1" w:themeShade="BF"/>
              </w:rPr>
            </w:pPr>
            <w:r w:rsidRPr="002B55AF">
              <w:rPr>
                <w:rFonts w:ascii="Times New Roman" w:hAnsi="Times New Roman" w:cs="Times New Roman"/>
                <w:color w:val="365F91" w:themeColor="accent1" w:themeShade="BF"/>
              </w:rPr>
              <w:t>Streets and Alleys</w:t>
            </w:r>
          </w:p>
        </w:tc>
      </w:tr>
      <w:tr w:rsidR="008F7921" w:rsidRPr="0058402E" w14:paraId="61F04CC2" w14:textId="77777777" w:rsidTr="008F7921">
        <w:trPr>
          <w:trHeight w:hRule="exact" w:val="270"/>
        </w:trPr>
        <w:tc>
          <w:tcPr>
            <w:tcW w:w="1388" w:type="dxa"/>
            <w:tcBorders>
              <w:top w:val="nil"/>
              <w:left w:val="nil"/>
              <w:bottom w:val="nil"/>
              <w:right w:val="nil"/>
            </w:tcBorders>
            <w:shd w:val="clear" w:color="auto" w:fill="FFFFFF"/>
          </w:tcPr>
          <w:p w14:paraId="0F9F10C5" w14:textId="77777777" w:rsidR="00B047CF" w:rsidRPr="002B55AF" w:rsidRDefault="00B047CF" w:rsidP="00FC18EC">
            <w:pPr>
              <w:shd w:val="clear" w:color="auto" w:fill="FFFFFF"/>
              <w:ind w:right="324"/>
              <w:rPr>
                <w:rFonts w:ascii="Times New Roman" w:hAnsi="Times New Roman" w:cs="Times New Roman"/>
                <w:color w:val="365F91" w:themeColor="accent1" w:themeShade="BF"/>
              </w:rPr>
            </w:pPr>
            <w:r w:rsidRPr="002B55AF">
              <w:rPr>
                <w:rFonts w:ascii="Times New Roman" w:hAnsi="Times New Roman" w:cs="Times New Roman"/>
                <w:color w:val="365F91" w:themeColor="accent1" w:themeShade="BF"/>
              </w:rPr>
              <w:t>10-4-3</w:t>
            </w:r>
          </w:p>
        </w:tc>
        <w:tc>
          <w:tcPr>
            <w:tcW w:w="4915" w:type="dxa"/>
            <w:tcBorders>
              <w:top w:val="nil"/>
              <w:left w:val="nil"/>
              <w:bottom w:val="nil"/>
              <w:right w:val="nil"/>
            </w:tcBorders>
            <w:shd w:val="clear" w:color="auto" w:fill="FFFFFF"/>
          </w:tcPr>
          <w:p w14:paraId="64531242" w14:textId="77777777" w:rsidR="00B047CF" w:rsidRPr="002B55AF" w:rsidRDefault="00B047CF" w:rsidP="002B55AF">
            <w:pPr>
              <w:shd w:val="clear" w:color="auto" w:fill="FFFFFF"/>
              <w:rPr>
                <w:rFonts w:ascii="Times New Roman" w:hAnsi="Times New Roman" w:cs="Times New Roman"/>
                <w:color w:val="365F91" w:themeColor="accent1" w:themeShade="BF"/>
              </w:rPr>
            </w:pPr>
            <w:r w:rsidRPr="002B55AF">
              <w:rPr>
                <w:rFonts w:ascii="Times New Roman" w:hAnsi="Times New Roman" w:cs="Times New Roman"/>
                <w:color w:val="365F91" w:themeColor="accent1" w:themeShade="BF"/>
              </w:rPr>
              <w:t>Blocks</w:t>
            </w:r>
          </w:p>
        </w:tc>
      </w:tr>
      <w:tr w:rsidR="008F7921" w:rsidRPr="0058402E" w14:paraId="4EE99810" w14:textId="77777777" w:rsidTr="008F7921">
        <w:trPr>
          <w:trHeight w:hRule="exact" w:val="293"/>
        </w:trPr>
        <w:tc>
          <w:tcPr>
            <w:tcW w:w="1388" w:type="dxa"/>
            <w:tcBorders>
              <w:top w:val="nil"/>
              <w:left w:val="nil"/>
              <w:bottom w:val="nil"/>
              <w:right w:val="nil"/>
            </w:tcBorders>
            <w:shd w:val="clear" w:color="auto" w:fill="FFFFFF"/>
          </w:tcPr>
          <w:p w14:paraId="5ABDA610" w14:textId="77777777" w:rsidR="00B047CF" w:rsidRPr="002B55AF" w:rsidRDefault="00B047CF" w:rsidP="00FC18EC">
            <w:pPr>
              <w:shd w:val="clear" w:color="auto" w:fill="FFFFFF"/>
              <w:ind w:right="320"/>
              <w:rPr>
                <w:rFonts w:ascii="Times New Roman" w:hAnsi="Times New Roman" w:cs="Times New Roman"/>
                <w:color w:val="365F91" w:themeColor="accent1" w:themeShade="BF"/>
              </w:rPr>
            </w:pPr>
            <w:r w:rsidRPr="002B55AF">
              <w:rPr>
                <w:rFonts w:ascii="Times New Roman" w:hAnsi="Times New Roman" w:cs="Times New Roman"/>
                <w:color w:val="365F91" w:themeColor="accent1" w:themeShade="BF"/>
              </w:rPr>
              <w:t>10-4-4</w:t>
            </w:r>
          </w:p>
        </w:tc>
        <w:tc>
          <w:tcPr>
            <w:tcW w:w="4915" w:type="dxa"/>
            <w:tcBorders>
              <w:top w:val="nil"/>
              <w:left w:val="nil"/>
              <w:bottom w:val="nil"/>
              <w:right w:val="nil"/>
            </w:tcBorders>
            <w:shd w:val="clear" w:color="auto" w:fill="FFFFFF"/>
          </w:tcPr>
          <w:p w14:paraId="389889C2" w14:textId="77777777" w:rsidR="00B047CF" w:rsidRPr="002B55AF" w:rsidRDefault="00B047CF" w:rsidP="002B55AF">
            <w:pPr>
              <w:shd w:val="clear" w:color="auto" w:fill="FFFFFF"/>
              <w:rPr>
                <w:rFonts w:ascii="Times New Roman" w:hAnsi="Times New Roman" w:cs="Times New Roman"/>
                <w:color w:val="365F91" w:themeColor="accent1" w:themeShade="BF"/>
              </w:rPr>
            </w:pPr>
            <w:r w:rsidRPr="002B55AF">
              <w:rPr>
                <w:rFonts w:ascii="Times New Roman" w:hAnsi="Times New Roman" w:cs="Times New Roman"/>
                <w:color w:val="365F91" w:themeColor="accent1" w:themeShade="BF"/>
              </w:rPr>
              <w:t>Lots</w:t>
            </w:r>
          </w:p>
        </w:tc>
      </w:tr>
      <w:tr w:rsidR="008F7921" w:rsidRPr="0058402E" w14:paraId="0D9265DA" w14:textId="77777777" w:rsidTr="008F7921">
        <w:trPr>
          <w:trHeight w:hRule="exact" w:val="319"/>
        </w:trPr>
        <w:tc>
          <w:tcPr>
            <w:tcW w:w="1388" w:type="dxa"/>
            <w:tcBorders>
              <w:top w:val="nil"/>
              <w:left w:val="nil"/>
              <w:bottom w:val="nil"/>
              <w:right w:val="nil"/>
            </w:tcBorders>
            <w:shd w:val="clear" w:color="auto" w:fill="FFFFFF"/>
          </w:tcPr>
          <w:p w14:paraId="727B8DAD" w14:textId="77777777" w:rsidR="00B047CF" w:rsidRPr="002B55AF" w:rsidRDefault="00B047CF" w:rsidP="00FC18EC">
            <w:pPr>
              <w:shd w:val="clear" w:color="auto" w:fill="FFFFFF"/>
              <w:ind w:right="328"/>
              <w:rPr>
                <w:rFonts w:ascii="Times New Roman" w:hAnsi="Times New Roman" w:cs="Times New Roman"/>
                <w:color w:val="365F91" w:themeColor="accent1" w:themeShade="BF"/>
              </w:rPr>
            </w:pPr>
            <w:r w:rsidRPr="002B55AF">
              <w:rPr>
                <w:rFonts w:ascii="Times New Roman" w:hAnsi="Times New Roman" w:cs="Times New Roman"/>
                <w:color w:val="365F91" w:themeColor="accent1" w:themeShade="BF"/>
              </w:rPr>
              <w:t>10-4-5</w:t>
            </w:r>
          </w:p>
        </w:tc>
        <w:tc>
          <w:tcPr>
            <w:tcW w:w="4915" w:type="dxa"/>
            <w:tcBorders>
              <w:top w:val="nil"/>
              <w:left w:val="nil"/>
              <w:bottom w:val="nil"/>
              <w:right w:val="nil"/>
            </w:tcBorders>
            <w:shd w:val="clear" w:color="auto" w:fill="FFFFFF"/>
          </w:tcPr>
          <w:p w14:paraId="08F72D52" w14:textId="77777777" w:rsidR="00B047CF" w:rsidRPr="002B55AF" w:rsidRDefault="00B047CF" w:rsidP="002B55AF">
            <w:pPr>
              <w:shd w:val="clear" w:color="auto" w:fill="FFFFFF"/>
              <w:rPr>
                <w:rFonts w:ascii="Times New Roman" w:hAnsi="Times New Roman" w:cs="Times New Roman"/>
                <w:color w:val="365F91" w:themeColor="accent1" w:themeShade="BF"/>
              </w:rPr>
            </w:pPr>
            <w:r w:rsidRPr="002B55AF">
              <w:rPr>
                <w:rFonts w:ascii="Times New Roman" w:hAnsi="Times New Roman" w:cs="Times New Roman"/>
                <w:color w:val="365F91" w:themeColor="accent1" w:themeShade="BF"/>
              </w:rPr>
              <w:t>Design Specifications</w:t>
            </w:r>
          </w:p>
        </w:tc>
      </w:tr>
      <w:tr w:rsidR="008F7921" w:rsidRPr="0058402E" w14:paraId="657B351A" w14:textId="77777777" w:rsidTr="008F7921">
        <w:trPr>
          <w:trHeight w:hRule="exact" w:val="281"/>
        </w:trPr>
        <w:tc>
          <w:tcPr>
            <w:tcW w:w="1388" w:type="dxa"/>
            <w:tcBorders>
              <w:top w:val="nil"/>
              <w:left w:val="nil"/>
              <w:bottom w:val="nil"/>
              <w:right w:val="nil"/>
            </w:tcBorders>
            <w:shd w:val="clear" w:color="auto" w:fill="FFFFFF"/>
          </w:tcPr>
          <w:p w14:paraId="445A257A" w14:textId="77777777" w:rsidR="00B047CF" w:rsidRPr="002B55AF" w:rsidRDefault="00B047CF" w:rsidP="00FC18EC">
            <w:pPr>
              <w:shd w:val="clear" w:color="auto" w:fill="FFFFFF"/>
              <w:ind w:right="328"/>
              <w:rPr>
                <w:rFonts w:ascii="Times New Roman" w:hAnsi="Times New Roman" w:cs="Times New Roman"/>
                <w:color w:val="365F91" w:themeColor="accent1" w:themeShade="BF"/>
              </w:rPr>
            </w:pPr>
            <w:r w:rsidRPr="002B55AF">
              <w:rPr>
                <w:rFonts w:ascii="Times New Roman" w:hAnsi="Times New Roman" w:cs="Times New Roman"/>
                <w:color w:val="365F91" w:themeColor="accent1" w:themeShade="BF"/>
              </w:rPr>
              <w:t>10-4-6</w:t>
            </w:r>
          </w:p>
        </w:tc>
        <w:tc>
          <w:tcPr>
            <w:tcW w:w="4915" w:type="dxa"/>
            <w:tcBorders>
              <w:top w:val="nil"/>
              <w:left w:val="nil"/>
              <w:bottom w:val="nil"/>
              <w:right w:val="nil"/>
            </w:tcBorders>
            <w:shd w:val="clear" w:color="auto" w:fill="FFFFFF"/>
          </w:tcPr>
          <w:p w14:paraId="515C8586" w14:textId="77777777" w:rsidR="00B047CF" w:rsidRPr="002B55AF" w:rsidRDefault="00B047CF" w:rsidP="002B55AF">
            <w:pPr>
              <w:shd w:val="clear" w:color="auto" w:fill="FFFFFF"/>
              <w:rPr>
                <w:rFonts w:ascii="Times New Roman" w:hAnsi="Times New Roman" w:cs="Times New Roman"/>
                <w:color w:val="365F91" w:themeColor="accent1" w:themeShade="BF"/>
              </w:rPr>
            </w:pPr>
            <w:r w:rsidRPr="002B55AF">
              <w:rPr>
                <w:rFonts w:ascii="Times New Roman" w:hAnsi="Times New Roman" w:cs="Times New Roman"/>
                <w:color w:val="365F91" w:themeColor="accent1" w:themeShade="BF"/>
              </w:rPr>
              <w:t>Improvement Requirements</w:t>
            </w:r>
          </w:p>
        </w:tc>
      </w:tr>
      <w:tr w:rsidR="008F7921" w:rsidRPr="0058402E" w14:paraId="6764D503" w14:textId="77777777" w:rsidTr="008F7921">
        <w:trPr>
          <w:trHeight w:hRule="exact" w:val="281"/>
        </w:trPr>
        <w:tc>
          <w:tcPr>
            <w:tcW w:w="1388" w:type="dxa"/>
            <w:tcBorders>
              <w:top w:val="nil"/>
              <w:left w:val="nil"/>
              <w:bottom w:val="nil"/>
              <w:right w:val="nil"/>
            </w:tcBorders>
            <w:shd w:val="clear" w:color="auto" w:fill="FFFFFF"/>
          </w:tcPr>
          <w:p w14:paraId="42B114F7" w14:textId="77777777" w:rsidR="00B047CF" w:rsidRPr="002B55AF" w:rsidRDefault="00B047CF" w:rsidP="00FC18EC">
            <w:pPr>
              <w:shd w:val="clear" w:color="auto" w:fill="FFFFFF"/>
              <w:ind w:right="328"/>
              <w:rPr>
                <w:rFonts w:ascii="Times New Roman" w:hAnsi="Times New Roman" w:cs="Times New Roman"/>
                <w:color w:val="365F91" w:themeColor="accent1" w:themeShade="BF"/>
              </w:rPr>
            </w:pPr>
            <w:r w:rsidRPr="002B55AF">
              <w:rPr>
                <w:rFonts w:ascii="Times New Roman" w:hAnsi="Times New Roman" w:cs="Times New Roman"/>
                <w:color w:val="365F91" w:themeColor="accent1" w:themeShade="BF"/>
              </w:rPr>
              <w:t>10-4-7</w:t>
            </w:r>
          </w:p>
        </w:tc>
        <w:tc>
          <w:tcPr>
            <w:tcW w:w="4915" w:type="dxa"/>
            <w:tcBorders>
              <w:top w:val="nil"/>
              <w:left w:val="nil"/>
              <w:bottom w:val="nil"/>
              <w:right w:val="nil"/>
            </w:tcBorders>
            <w:shd w:val="clear" w:color="auto" w:fill="FFFFFF"/>
          </w:tcPr>
          <w:p w14:paraId="1E7E1E80" w14:textId="77777777" w:rsidR="00B047CF" w:rsidRPr="002B55AF" w:rsidRDefault="00B047CF" w:rsidP="00FC18EC">
            <w:pPr>
              <w:shd w:val="clear" w:color="auto" w:fill="FFFFFF"/>
              <w:rPr>
                <w:rFonts w:ascii="Times New Roman" w:hAnsi="Times New Roman" w:cs="Times New Roman"/>
                <w:color w:val="365F91" w:themeColor="accent1" w:themeShade="BF"/>
              </w:rPr>
            </w:pPr>
            <w:r w:rsidRPr="002B55AF">
              <w:rPr>
                <w:rFonts w:ascii="Times New Roman" w:hAnsi="Times New Roman" w:cs="Times New Roman"/>
                <w:color w:val="365F91" w:themeColor="accent1" w:themeShade="BF"/>
                <w:spacing w:val="-7"/>
              </w:rPr>
              <w:t>Costs and Charges in Connection with the Development</w:t>
            </w:r>
          </w:p>
        </w:tc>
      </w:tr>
      <w:tr w:rsidR="008F7921" w:rsidRPr="0058402E" w14:paraId="604CF6C3" w14:textId="77777777" w:rsidTr="008F7921">
        <w:trPr>
          <w:trHeight w:hRule="exact" w:val="256"/>
        </w:trPr>
        <w:tc>
          <w:tcPr>
            <w:tcW w:w="1388" w:type="dxa"/>
            <w:tcBorders>
              <w:top w:val="nil"/>
              <w:left w:val="nil"/>
              <w:bottom w:val="nil"/>
              <w:right w:val="nil"/>
            </w:tcBorders>
            <w:shd w:val="clear" w:color="auto" w:fill="FFFFFF"/>
          </w:tcPr>
          <w:p w14:paraId="224CBCFE" w14:textId="77777777" w:rsidR="00B047CF" w:rsidRPr="002B55AF" w:rsidRDefault="00B047CF" w:rsidP="00FC18EC">
            <w:pPr>
              <w:shd w:val="clear" w:color="auto" w:fill="FFFFFF"/>
              <w:rPr>
                <w:rFonts w:ascii="Times New Roman" w:hAnsi="Times New Roman" w:cs="Times New Roman"/>
                <w:color w:val="365F91" w:themeColor="accent1" w:themeShade="BF"/>
              </w:rPr>
            </w:pPr>
          </w:p>
        </w:tc>
        <w:tc>
          <w:tcPr>
            <w:tcW w:w="4915" w:type="dxa"/>
            <w:tcBorders>
              <w:top w:val="nil"/>
              <w:left w:val="nil"/>
              <w:bottom w:val="nil"/>
              <w:right w:val="nil"/>
            </w:tcBorders>
            <w:shd w:val="clear" w:color="auto" w:fill="FFFFFF"/>
          </w:tcPr>
          <w:p w14:paraId="74FB1B23" w14:textId="77777777" w:rsidR="00B047CF" w:rsidRPr="002B55AF" w:rsidRDefault="00B047CF" w:rsidP="002B55AF">
            <w:pPr>
              <w:shd w:val="clear" w:color="auto" w:fill="FFFFFF"/>
              <w:rPr>
                <w:rFonts w:ascii="Times New Roman" w:hAnsi="Times New Roman" w:cs="Times New Roman"/>
                <w:color w:val="365F91" w:themeColor="accent1" w:themeShade="BF"/>
              </w:rPr>
            </w:pPr>
            <w:r w:rsidRPr="002B55AF">
              <w:rPr>
                <w:rFonts w:ascii="Times New Roman" w:hAnsi="Times New Roman" w:cs="Times New Roman"/>
                <w:color w:val="365F91" w:themeColor="accent1" w:themeShade="BF"/>
              </w:rPr>
              <w:t>of Subdivisions</w:t>
            </w:r>
          </w:p>
        </w:tc>
      </w:tr>
      <w:tr w:rsidR="008F7921" w:rsidRPr="0058402E" w14:paraId="48AF1E51" w14:textId="77777777" w:rsidTr="008F7921">
        <w:trPr>
          <w:trHeight w:hRule="exact" w:val="335"/>
        </w:trPr>
        <w:tc>
          <w:tcPr>
            <w:tcW w:w="1388" w:type="dxa"/>
            <w:tcBorders>
              <w:top w:val="nil"/>
              <w:left w:val="nil"/>
              <w:bottom w:val="nil"/>
              <w:right w:val="nil"/>
            </w:tcBorders>
            <w:shd w:val="clear" w:color="auto" w:fill="FFFFFF"/>
          </w:tcPr>
          <w:p w14:paraId="03A38A29" w14:textId="77777777" w:rsidR="00B047CF" w:rsidRPr="002B55AF" w:rsidRDefault="00B047CF" w:rsidP="00FC18EC">
            <w:pPr>
              <w:shd w:val="clear" w:color="auto" w:fill="FFFFFF"/>
              <w:ind w:right="320"/>
              <w:rPr>
                <w:rFonts w:ascii="Times New Roman" w:hAnsi="Times New Roman" w:cs="Times New Roman"/>
                <w:color w:val="365F91" w:themeColor="accent1" w:themeShade="BF"/>
              </w:rPr>
            </w:pPr>
            <w:r w:rsidRPr="002B55AF">
              <w:rPr>
                <w:rFonts w:ascii="Times New Roman" w:hAnsi="Times New Roman" w:cs="Times New Roman"/>
                <w:color w:val="365F91" w:themeColor="accent1" w:themeShade="BF"/>
              </w:rPr>
              <w:t>10-4-8</w:t>
            </w:r>
          </w:p>
        </w:tc>
        <w:tc>
          <w:tcPr>
            <w:tcW w:w="4915" w:type="dxa"/>
            <w:tcBorders>
              <w:top w:val="nil"/>
              <w:left w:val="nil"/>
              <w:bottom w:val="nil"/>
              <w:right w:val="nil"/>
            </w:tcBorders>
            <w:shd w:val="clear" w:color="auto" w:fill="FFFFFF"/>
          </w:tcPr>
          <w:p w14:paraId="33F7E8EA" w14:textId="77777777" w:rsidR="00B047CF" w:rsidRPr="002B55AF" w:rsidRDefault="00B047CF" w:rsidP="002B55AF">
            <w:pPr>
              <w:shd w:val="clear" w:color="auto" w:fill="FFFFFF"/>
              <w:rPr>
                <w:rFonts w:ascii="Times New Roman" w:hAnsi="Times New Roman" w:cs="Times New Roman"/>
                <w:color w:val="365F91" w:themeColor="accent1" w:themeShade="BF"/>
              </w:rPr>
            </w:pPr>
            <w:r w:rsidRPr="002B55AF">
              <w:rPr>
                <w:rFonts w:ascii="Times New Roman" w:hAnsi="Times New Roman" w:cs="Times New Roman"/>
                <w:color w:val="365F91" w:themeColor="accent1" w:themeShade="BF"/>
              </w:rPr>
              <w:t>Environmental Impact Statement</w:t>
            </w:r>
          </w:p>
        </w:tc>
      </w:tr>
    </w:tbl>
    <w:p w14:paraId="012AE3F1" w14:textId="77777777" w:rsidR="00B047CF" w:rsidRPr="0058402E" w:rsidRDefault="00B047CF" w:rsidP="00FC18EC">
      <w:pPr>
        <w:pStyle w:val="Heading3"/>
        <w:rPr>
          <w:rFonts w:ascii="Times New Roman" w:hAnsi="Times New Roman" w:cs="Times New Roman"/>
          <w:b w:val="0"/>
        </w:rPr>
      </w:pPr>
      <w:bookmarkStart w:id="997" w:name="_Toc272250204"/>
      <w:bookmarkStart w:id="998" w:name="_Toc273788940"/>
      <w:bookmarkStart w:id="999" w:name="_Toc273797260"/>
      <w:bookmarkStart w:id="1000" w:name="_Toc273797824"/>
      <w:r w:rsidRPr="0058402E">
        <w:rPr>
          <w:rFonts w:ascii="Times New Roman" w:hAnsi="Times New Roman" w:cs="Times New Roman"/>
          <w:b w:val="0"/>
        </w:rPr>
        <w:t>Section 10-4-1    Vicinity Plan and Preliminary Plan</w:t>
      </w:r>
      <w:bookmarkEnd w:id="997"/>
      <w:bookmarkEnd w:id="998"/>
      <w:bookmarkEnd w:id="999"/>
      <w:bookmarkEnd w:id="1000"/>
    </w:p>
    <w:p w14:paraId="65775836" w14:textId="4CFCD398" w:rsidR="00B047CF" w:rsidRPr="0058402E" w:rsidRDefault="00B047CF" w:rsidP="00FC18EC">
      <w:pPr>
        <w:shd w:val="clear" w:color="auto" w:fill="FFFFFF"/>
        <w:tabs>
          <w:tab w:val="left" w:pos="594"/>
        </w:tabs>
        <w:spacing w:before="223"/>
        <w:ind w:left="594" w:right="36" w:hanging="562"/>
        <w:rPr>
          <w:rFonts w:ascii="Times New Roman" w:hAnsi="Times New Roman" w:cs="Times New Roman"/>
        </w:rPr>
      </w:pPr>
      <w:r w:rsidRPr="0058402E">
        <w:rPr>
          <w:rFonts w:ascii="Times New Roman" w:hAnsi="Times New Roman" w:cs="Times New Roman"/>
          <w:color w:val="000000"/>
          <w:spacing w:val="-15"/>
        </w:rPr>
        <w:t>A.</w:t>
      </w:r>
      <w:r w:rsidRPr="0058402E">
        <w:rPr>
          <w:rFonts w:ascii="Times New Roman" w:hAnsi="Times New Roman" w:cs="Times New Roman"/>
          <w:color w:val="000000"/>
        </w:rPr>
        <w:tab/>
      </w:r>
      <w:r w:rsidRPr="0058402E">
        <w:rPr>
          <w:rFonts w:ascii="Times New Roman" w:hAnsi="Times New Roman" w:cs="Times New Roman"/>
          <w:color w:val="000000"/>
          <w:spacing w:val="-4"/>
          <w:u w:val="single"/>
        </w:rPr>
        <w:t>Vicinity Plan</w:t>
      </w:r>
      <w:r w:rsidRPr="0058402E">
        <w:rPr>
          <w:rFonts w:ascii="Times New Roman" w:hAnsi="Times New Roman" w:cs="Times New Roman"/>
          <w:color w:val="000000"/>
          <w:spacing w:val="-4"/>
        </w:rPr>
        <w:t>. The purpose of the vicinity plan is to show how the streets and utilities</w:t>
      </w:r>
      <w:r w:rsidR="008F7921" w:rsidRPr="0058402E">
        <w:rPr>
          <w:rFonts w:ascii="Times New Roman" w:hAnsi="Times New Roman" w:cs="Times New Roman"/>
          <w:color w:val="000000"/>
          <w:spacing w:val="-4"/>
        </w:rPr>
        <w:t xml:space="preserve"> </w:t>
      </w:r>
      <w:r w:rsidRPr="0058402E">
        <w:rPr>
          <w:rFonts w:ascii="Times New Roman" w:hAnsi="Times New Roman" w:cs="Times New Roman"/>
          <w:color w:val="000000"/>
          <w:spacing w:val="-3"/>
        </w:rPr>
        <w:t>within the subdivision will be coordinated with streets and utilities in the surrounding</w:t>
      </w:r>
      <w:r w:rsidR="008F7921" w:rsidRPr="0058402E">
        <w:rPr>
          <w:rFonts w:ascii="Times New Roman" w:hAnsi="Times New Roman" w:cs="Times New Roman"/>
          <w:color w:val="000000"/>
          <w:spacing w:val="-3"/>
        </w:rPr>
        <w:t xml:space="preserve"> </w:t>
      </w:r>
      <w:r w:rsidRPr="0058402E">
        <w:rPr>
          <w:rFonts w:ascii="Times New Roman" w:hAnsi="Times New Roman" w:cs="Times New Roman"/>
          <w:color w:val="000000"/>
          <w:spacing w:val="-2"/>
        </w:rPr>
        <w:t>area. The vicinity plan shall show a simple sketch of the proposed layout of streets,</w:t>
      </w:r>
      <w:r w:rsidR="008F7921" w:rsidRPr="0058402E">
        <w:rPr>
          <w:rFonts w:ascii="Times New Roman" w:hAnsi="Times New Roman" w:cs="Times New Roman"/>
          <w:color w:val="000000"/>
          <w:spacing w:val="-2"/>
        </w:rPr>
        <w:t xml:space="preserve"> </w:t>
      </w:r>
      <w:r w:rsidRPr="0058402E">
        <w:rPr>
          <w:rFonts w:ascii="Times New Roman" w:hAnsi="Times New Roman" w:cs="Times New Roman"/>
          <w:color w:val="000000"/>
          <w:spacing w:val="-6"/>
        </w:rPr>
        <w:t>lots and other features, in relation to the existing and planned streets within at least</w:t>
      </w:r>
      <w:r w:rsidR="008F7921" w:rsidRPr="0058402E">
        <w:rPr>
          <w:rFonts w:ascii="Times New Roman" w:hAnsi="Times New Roman" w:cs="Times New Roman"/>
          <w:color w:val="000000"/>
          <w:spacing w:val="-6"/>
        </w:rPr>
        <w:t xml:space="preserve"> </w:t>
      </w:r>
      <w:r w:rsidRPr="0058402E">
        <w:rPr>
          <w:rFonts w:ascii="Times New Roman" w:hAnsi="Times New Roman" w:cs="Times New Roman"/>
          <w:color w:val="000000"/>
          <w:spacing w:val="-3"/>
        </w:rPr>
        <w:t>one-fourth mile of the subdivision. The plan may be pencil sketch or may be made</w:t>
      </w:r>
      <w:r w:rsidR="008F7921" w:rsidRPr="0058402E">
        <w:rPr>
          <w:rFonts w:ascii="Times New Roman" w:hAnsi="Times New Roman" w:cs="Times New Roman"/>
          <w:color w:val="000000"/>
          <w:spacing w:val="-3"/>
        </w:rPr>
        <w:t xml:space="preserve"> </w:t>
      </w:r>
      <w:r w:rsidRPr="0058402E">
        <w:rPr>
          <w:rFonts w:ascii="Times New Roman" w:hAnsi="Times New Roman" w:cs="Times New Roman"/>
          <w:color w:val="000000"/>
          <w:spacing w:val="-4"/>
        </w:rPr>
        <w:t>directly on an aerial photograph. The plan shall be prepared at a scale of not smaller</w:t>
      </w:r>
      <w:r w:rsidR="008F7921" w:rsidRPr="0058402E">
        <w:rPr>
          <w:rFonts w:ascii="Times New Roman" w:hAnsi="Times New Roman" w:cs="Times New Roman"/>
          <w:color w:val="000000"/>
          <w:spacing w:val="-4"/>
        </w:rPr>
        <w:t xml:space="preserve"> </w:t>
      </w:r>
      <w:r w:rsidRPr="0058402E">
        <w:rPr>
          <w:rFonts w:ascii="Times New Roman" w:hAnsi="Times New Roman" w:cs="Times New Roman"/>
          <w:color w:val="000000"/>
        </w:rPr>
        <w:t>than one inch to five hundred feet.</w:t>
      </w:r>
    </w:p>
    <w:p w14:paraId="2E7FEA48" w14:textId="1A4E3C5F" w:rsidR="00B047CF" w:rsidRPr="0058402E" w:rsidRDefault="00B047CF" w:rsidP="00FC18EC">
      <w:pPr>
        <w:shd w:val="clear" w:color="auto" w:fill="FFFFFF"/>
        <w:tabs>
          <w:tab w:val="left" w:pos="594"/>
        </w:tabs>
        <w:spacing w:before="223"/>
        <w:ind w:left="594" w:right="50" w:hanging="562"/>
        <w:rPr>
          <w:rFonts w:ascii="Times New Roman" w:hAnsi="Times New Roman" w:cs="Times New Roman"/>
        </w:rPr>
      </w:pPr>
      <w:r w:rsidRPr="0058402E">
        <w:rPr>
          <w:rFonts w:ascii="Times New Roman" w:hAnsi="Times New Roman" w:cs="Times New Roman"/>
          <w:color w:val="000000"/>
          <w:spacing w:val="-20"/>
        </w:rPr>
        <w:lastRenderedPageBreak/>
        <w:t>B.</w:t>
      </w:r>
      <w:r w:rsidRPr="0058402E">
        <w:rPr>
          <w:rFonts w:ascii="Times New Roman" w:hAnsi="Times New Roman" w:cs="Times New Roman"/>
          <w:color w:val="000000"/>
        </w:rPr>
        <w:tab/>
      </w:r>
      <w:r w:rsidRPr="0058402E">
        <w:rPr>
          <w:rFonts w:ascii="Times New Roman" w:hAnsi="Times New Roman" w:cs="Times New Roman"/>
          <w:color w:val="000000"/>
          <w:spacing w:val="-4"/>
          <w:u w:val="single"/>
        </w:rPr>
        <w:t>Preliminary Plan.</w:t>
      </w:r>
      <w:r w:rsidRPr="0058402E">
        <w:rPr>
          <w:rFonts w:ascii="Times New Roman" w:hAnsi="Times New Roman" w:cs="Times New Roman"/>
          <w:color w:val="000000"/>
          <w:spacing w:val="-4"/>
        </w:rPr>
        <w:t xml:space="preserve"> The preliminary plan shall be drawn to a scale of one inch to one</w:t>
      </w:r>
      <w:r w:rsidRPr="0058402E">
        <w:rPr>
          <w:rFonts w:ascii="Times New Roman" w:hAnsi="Times New Roman" w:cs="Times New Roman"/>
          <w:color w:val="000000"/>
        </w:rPr>
        <w:t>hundred feet and shall show:</w:t>
      </w:r>
    </w:p>
    <w:p w14:paraId="7C4BA937" w14:textId="77777777" w:rsidR="00B047CF" w:rsidRPr="0058402E" w:rsidRDefault="00B047CF" w:rsidP="00FC18EC">
      <w:pPr>
        <w:widowControl w:val="0"/>
        <w:numPr>
          <w:ilvl w:val="0"/>
          <w:numId w:val="4"/>
        </w:numPr>
        <w:shd w:val="clear" w:color="auto" w:fill="FFFFFF"/>
        <w:tabs>
          <w:tab w:val="left" w:pos="1224"/>
        </w:tabs>
        <w:autoSpaceDE w:val="0"/>
        <w:autoSpaceDN w:val="0"/>
        <w:adjustRightInd w:val="0"/>
        <w:spacing w:before="205"/>
        <w:ind w:left="608"/>
        <w:rPr>
          <w:rFonts w:ascii="Times New Roman" w:hAnsi="Times New Roman" w:cs="Times New Roman"/>
          <w:color w:val="000000"/>
          <w:spacing w:val="-23"/>
        </w:rPr>
      </w:pPr>
      <w:r w:rsidRPr="0058402E">
        <w:rPr>
          <w:rFonts w:ascii="Times New Roman" w:hAnsi="Times New Roman" w:cs="Times New Roman"/>
          <w:color w:val="000000"/>
          <w:spacing w:val="-6"/>
        </w:rPr>
        <w:t>The proposed name of the subdivision.</w:t>
      </w:r>
    </w:p>
    <w:p w14:paraId="7DA793BE" w14:textId="77777777" w:rsidR="00B047CF" w:rsidRPr="0058402E" w:rsidRDefault="00B047CF" w:rsidP="00FC18EC">
      <w:pPr>
        <w:widowControl w:val="0"/>
        <w:numPr>
          <w:ilvl w:val="0"/>
          <w:numId w:val="4"/>
        </w:numPr>
        <w:shd w:val="clear" w:color="auto" w:fill="FFFFFF"/>
        <w:tabs>
          <w:tab w:val="left" w:pos="1224"/>
        </w:tabs>
        <w:autoSpaceDE w:val="0"/>
        <w:autoSpaceDN w:val="0"/>
        <w:adjustRightInd w:val="0"/>
        <w:spacing w:before="227"/>
        <w:ind w:left="1224" w:right="50" w:hanging="616"/>
        <w:rPr>
          <w:rFonts w:ascii="Times New Roman" w:hAnsi="Times New Roman" w:cs="Times New Roman"/>
          <w:color w:val="000000"/>
          <w:spacing w:val="-13"/>
        </w:rPr>
      </w:pPr>
      <w:r w:rsidRPr="0058402E">
        <w:rPr>
          <w:rFonts w:ascii="Times New Roman" w:hAnsi="Times New Roman" w:cs="Times New Roman"/>
          <w:color w:val="000000"/>
        </w:rPr>
        <w:t xml:space="preserve">The location of the subdivision as forming a part of a larger tract or parcel </w:t>
      </w:r>
      <w:r w:rsidRPr="0058402E">
        <w:rPr>
          <w:rFonts w:ascii="Times New Roman" w:hAnsi="Times New Roman" w:cs="Times New Roman"/>
          <w:color w:val="000000"/>
          <w:spacing w:val="-2"/>
        </w:rPr>
        <w:t>where the plan submitted covers only a part of the subdivided tract.</w:t>
      </w:r>
    </w:p>
    <w:p w14:paraId="20DBEE77" w14:textId="77777777" w:rsidR="00B047CF" w:rsidRPr="0058402E" w:rsidRDefault="00B047CF" w:rsidP="00FC18EC">
      <w:pPr>
        <w:widowControl w:val="0"/>
        <w:numPr>
          <w:ilvl w:val="0"/>
          <w:numId w:val="4"/>
        </w:numPr>
        <w:shd w:val="clear" w:color="auto" w:fill="FFFFFF"/>
        <w:tabs>
          <w:tab w:val="left" w:pos="1224"/>
        </w:tabs>
        <w:autoSpaceDE w:val="0"/>
        <w:autoSpaceDN w:val="0"/>
        <w:adjustRightInd w:val="0"/>
        <w:spacing w:before="234"/>
        <w:ind w:left="1224" w:right="40" w:hanging="616"/>
        <w:rPr>
          <w:rFonts w:ascii="Times New Roman" w:hAnsi="Times New Roman" w:cs="Times New Roman"/>
          <w:color w:val="000000"/>
          <w:spacing w:val="-12"/>
        </w:rPr>
      </w:pPr>
      <w:r w:rsidRPr="0058402E">
        <w:rPr>
          <w:rFonts w:ascii="Times New Roman" w:hAnsi="Times New Roman" w:cs="Times New Roman"/>
          <w:color w:val="000000"/>
          <w:spacing w:val="-5"/>
        </w:rPr>
        <w:t xml:space="preserve">The names and addresses of the subdivides the engineer or surveyor of the subdivision and the owners of the land immediately adjoining the land to be </w:t>
      </w:r>
      <w:r w:rsidRPr="0058402E">
        <w:rPr>
          <w:rFonts w:ascii="Times New Roman" w:hAnsi="Times New Roman" w:cs="Times New Roman"/>
          <w:color w:val="000000"/>
        </w:rPr>
        <w:t>subdivided.</w:t>
      </w:r>
    </w:p>
    <w:p w14:paraId="30580A3F" w14:textId="77777777" w:rsidR="00B047CF" w:rsidRPr="0058402E" w:rsidRDefault="00B047CF" w:rsidP="00FC18EC">
      <w:pPr>
        <w:widowControl w:val="0"/>
        <w:numPr>
          <w:ilvl w:val="0"/>
          <w:numId w:val="4"/>
        </w:numPr>
        <w:shd w:val="clear" w:color="auto" w:fill="FFFFFF"/>
        <w:tabs>
          <w:tab w:val="left" w:pos="1224"/>
        </w:tabs>
        <w:autoSpaceDE w:val="0"/>
        <w:autoSpaceDN w:val="0"/>
        <w:adjustRightInd w:val="0"/>
        <w:spacing w:before="216"/>
        <w:ind w:left="1224" w:right="47" w:hanging="616"/>
        <w:rPr>
          <w:rFonts w:ascii="Times New Roman" w:hAnsi="Times New Roman" w:cs="Times New Roman"/>
          <w:color w:val="000000"/>
          <w:spacing w:val="-15"/>
        </w:rPr>
      </w:pPr>
      <w:r w:rsidRPr="0058402E">
        <w:rPr>
          <w:rFonts w:ascii="Times New Roman" w:hAnsi="Times New Roman" w:cs="Times New Roman"/>
          <w:color w:val="000000"/>
          <w:spacing w:val="-7"/>
        </w:rPr>
        <w:t xml:space="preserve">Information sufficient to locate accurately the property shown on the plan, with </w:t>
      </w:r>
      <w:r w:rsidRPr="0058402E">
        <w:rPr>
          <w:rFonts w:ascii="Times New Roman" w:hAnsi="Times New Roman" w:cs="Times New Roman"/>
          <w:color w:val="000000"/>
        </w:rPr>
        <w:t>reference to survey markers or monuments.</w:t>
      </w:r>
    </w:p>
    <w:p w14:paraId="3C8DE383" w14:textId="77777777" w:rsidR="00B047CF" w:rsidRPr="0058402E" w:rsidRDefault="00B047CF" w:rsidP="00FC18EC">
      <w:pPr>
        <w:widowControl w:val="0"/>
        <w:numPr>
          <w:ilvl w:val="0"/>
          <w:numId w:val="4"/>
        </w:numPr>
        <w:shd w:val="clear" w:color="auto" w:fill="FFFFFF"/>
        <w:tabs>
          <w:tab w:val="left" w:pos="1224"/>
        </w:tabs>
        <w:autoSpaceDE w:val="0"/>
        <w:autoSpaceDN w:val="0"/>
        <w:adjustRightInd w:val="0"/>
        <w:spacing w:before="241"/>
        <w:ind w:left="1224" w:right="40" w:hanging="616"/>
        <w:rPr>
          <w:rFonts w:ascii="Times New Roman" w:hAnsi="Times New Roman" w:cs="Times New Roman"/>
          <w:color w:val="000000"/>
          <w:spacing w:val="-14"/>
        </w:rPr>
      </w:pPr>
      <w:r w:rsidRPr="0058402E">
        <w:rPr>
          <w:rFonts w:ascii="Times New Roman" w:hAnsi="Times New Roman" w:cs="Times New Roman"/>
          <w:color w:val="000000"/>
          <w:spacing w:val="-6"/>
        </w:rPr>
        <w:t xml:space="preserve">Contour map at one foot intervals, when required by the planning and zoning </w:t>
      </w:r>
      <w:r w:rsidRPr="0058402E">
        <w:rPr>
          <w:rFonts w:ascii="Times New Roman" w:hAnsi="Times New Roman" w:cs="Times New Roman"/>
          <w:color w:val="000000"/>
        </w:rPr>
        <w:t>commission.</w:t>
      </w:r>
    </w:p>
    <w:p w14:paraId="2A5DDD27" w14:textId="77777777" w:rsidR="00B047CF" w:rsidRPr="0058402E" w:rsidRDefault="00B047CF" w:rsidP="00FC18EC">
      <w:pPr>
        <w:widowControl w:val="0"/>
        <w:numPr>
          <w:ilvl w:val="0"/>
          <w:numId w:val="4"/>
        </w:numPr>
        <w:shd w:val="clear" w:color="auto" w:fill="FFFFFF"/>
        <w:tabs>
          <w:tab w:val="left" w:pos="1224"/>
        </w:tabs>
        <w:autoSpaceDE w:val="0"/>
        <w:autoSpaceDN w:val="0"/>
        <w:adjustRightInd w:val="0"/>
        <w:spacing w:before="209"/>
        <w:ind w:left="608"/>
        <w:rPr>
          <w:rFonts w:ascii="Times New Roman" w:hAnsi="Times New Roman" w:cs="Times New Roman"/>
          <w:color w:val="000000"/>
          <w:spacing w:val="-14"/>
        </w:rPr>
      </w:pPr>
      <w:r w:rsidRPr="0058402E">
        <w:rPr>
          <w:rFonts w:ascii="Times New Roman" w:hAnsi="Times New Roman" w:cs="Times New Roman"/>
          <w:color w:val="000000"/>
          <w:spacing w:val="-4"/>
        </w:rPr>
        <w:t>The boundary lines of the tract to be subdivided.</w:t>
      </w:r>
    </w:p>
    <w:p w14:paraId="314D4B2F" w14:textId="765FB568" w:rsidR="00063927" w:rsidRPr="0058402E" w:rsidRDefault="00B047CF" w:rsidP="00FC18EC">
      <w:pPr>
        <w:widowControl w:val="0"/>
        <w:numPr>
          <w:ilvl w:val="0"/>
          <w:numId w:val="4"/>
        </w:numPr>
        <w:shd w:val="clear" w:color="auto" w:fill="FFFFFF"/>
        <w:tabs>
          <w:tab w:val="left" w:pos="1224"/>
        </w:tabs>
        <w:autoSpaceDE w:val="0"/>
        <w:autoSpaceDN w:val="0"/>
        <w:adjustRightInd w:val="0"/>
        <w:spacing w:before="220"/>
        <w:ind w:left="1224" w:right="14" w:hanging="616"/>
        <w:rPr>
          <w:rFonts w:ascii="Times New Roman" w:hAnsi="Times New Roman" w:cs="Times New Roman"/>
          <w:color w:val="000000"/>
          <w:spacing w:val="-12"/>
        </w:rPr>
      </w:pPr>
      <w:r w:rsidRPr="0058402E">
        <w:rPr>
          <w:rFonts w:ascii="Times New Roman" w:hAnsi="Times New Roman" w:cs="Times New Roman"/>
          <w:color w:val="000000"/>
          <w:spacing w:val="-3"/>
        </w:rPr>
        <w:t xml:space="preserve">The location, width and other dimensions of ail existing or platted streets and </w:t>
      </w:r>
      <w:r w:rsidRPr="0058402E">
        <w:rPr>
          <w:rFonts w:ascii="Times New Roman" w:hAnsi="Times New Roman" w:cs="Times New Roman"/>
          <w:color w:val="000000"/>
          <w:spacing w:val="-5"/>
        </w:rPr>
        <w:t>other i</w:t>
      </w:r>
      <w:r w:rsidR="00040F9F" w:rsidRPr="0058402E">
        <w:rPr>
          <w:rFonts w:ascii="Times New Roman" w:hAnsi="Times New Roman" w:cs="Times New Roman"/>
          <w:color w:val="000000"/>
          <w:spacing w:val="-5"/>
        </w:rPr>
        <w:t xml:space="preserve">mportant features such as water </w:t>
      </w:r>
      <w:r w:rsidRPr="0058402E">
        <w:rPr>
          <w:rFonts w:ascii="Times New Roman" w:hAnsi="Times New Roman" w:cs="Times New Roman"/>
          <w:color w:val="000000"/>
          <w:spacing w:val="-5"/>
        </w:rPr>
        <w:t xml:space="preserve">courses, exceptional topography and </w:t>
      </w:r>
      <w:r w:rsidRPr="0058402E">
        <w:rPr>
          <w:rFonts w:ascii="Times New Roman" w:hAnsi="Times New Roman" w:cs="Times New Roman"/>
          <w:color w:val="000000"/>
        </w:rPr>
        <w:t>buildings within the tract and within two hundred feet of the tract to be subdivided.</w:t>
      </w:r>
    </w:p>
    <w:p w14:paraId="2587A24B" w14:textId="23C6ACB6" w:rsidR="00B047CF" w:rsidRPr="0058402E" w:rsidRDefault="00B047CF" w:rsidP="00FC18EC">
      <w:pPr>
        <w:widowControl w:val="0"/>
        <w:numPr>
          <w:ilvl w:val="0"/>
          <w:numId w:val="4"/>
        </w:numPr>
        <w:shd w:val="clear" w:color="auto" w:fill="FFFFFF"/>
        <w:tabs>
          <w:tab w:val="left" w:pos="1224"/>
        </w:tabs>
        <w:autoSpaceDE w:val="0"/>
        <w:autoSpaceDN w:val="0"/>
        <w:adjustRightInd w:val="0"/>
        <w:spacing w:before="120"/>
        <w:ind w:left="1224" w:right="29" w:hanging="619"/>
        <w:rPr>
          <w:rFonts w:ascii="Times New Roman" w:hAnsi="Times New Roman" w:cs="Times New Roman"/>
          <w:color w:val="000000"/>
          <w:spacing w:val="-18"/>
        </w:rPr>
      </w:pPr>
      <w:r w:rsidRPr="0058402E">
        <w:rPr>
          <w:rFonts w:ascii="Times New Roman" w:hAnsi="Times New Roman" w:cs="Times New Roman"/>
          <w:color w:val="000000"/>
          <w:spacing w:val="-7"/>
        </w:rPr>
        <w:t xml:space="preserve">Existing sanitary facilities, sewers, storm drains, water supply mains and bridges </w:t>
      </w:r>
      <w:r w:rsidRPr="0058402E">
        <w:rPr>
          <w:rFonts w:ascii="Times New Roman" w:hAnsi="Times New Roman" w:cs="Times New Roman"/>
          <w:color w:val="000000"/>
        </w:rPr>
        <w:t>within the tract or w</w:t>
      </w:r>
      <w:r w:rsidR="008F7921" w:rsidRPr="0058402E">
        <w:rPr>
          <w:rFonts w:ascii="Times New Roman" w:hAnsi="Times New Roman" w:cs="Times New Roman"/>
          <w:color w:val="000000"/>
        </w:rPr>
        <w:t xml:space="preserve">ithin two hundred feet thereof. </w:t>
      </w:r>
      <w:r w:rsidRPr="0058402E">
        <w:rPr>
          <w:rFonts w:ascii="Times New Roman" w:hAnsi="Times New Roman" w:cs="Times New Roman"/>
          <w:color w:val="000000"/>
        </w:rPr>
        <w:t xml:space="preserve">The location, width and other dimensions of proposed streets, alleys, </w:t>
      </w:r>
      <w:r w:rsidRPr="0058402E">
        <w:rPr>
          <w:rFonts w:ascii="Times New Roman" w:hAnsi="Times New Roman" w:cs="Times New Roman"/>
          <w:color w:val="000000"/>
          <w:spacing w:val="-7"/>
        </w:rPr>
        <w:t xml:space="preserve">easements, parks and other open spaces with proper labeling of spaces to be </w:t>
      </w:r>
      <w:r w:rsidRPr="0058402E">
        <w:rPr>
          <w:rFonts w:ascii="Times New Roman" w:hAnsi="Times New Roman" w:cs="Times New Roman"/>
          <w:color w:val="000000"/>
        </w:rPr>
        <w:t>dedicated to the public.</w:t>
      </w:r>
    </w:p>
    <w:p w14:paraId="5F69EE3C" w14:textId="77777777" w:rsidR="00B047CF" w:rsidRPr="0058402E" w:rsidRDefault="00B047CF" w:rsidP="00FC18EC">
      <w:pPr>
        <w:widowControl w:val="0"/>
        <w:numPr>
          <w:ilvl w:val="0"/>
          <w:numId w:val="5"/>
        </w:numPr>
        <w:shd w:val="clear" w:color="auto" w:fill="FFFFFF"/>
        <w:tabs>
          <w:tab w:val="left" w:pos="1188"/>
        </w:tabs>
        <w:autoSpaceDE w:val="0"/>
        <w:autoSpaceDN w:val="0"/>
        <w:adjustRightInd w:val="0"/>
        <w:spacing w:before="205"/>
        <w:ind w:left="583"/>
        <w:rPr>
          <w:rFonts w:ascii="Times New Roman" w:hAnsi="Times New Roman" w:cs="Times New Roman"/>
          <w:color w:val="000000"/>
          <w:spacing w:val="-19"/>
        </w:rPr>
      </w:pPr>
      <w:r w:rsidRPr="0058402E">
        <w:rPr>
          <w:rFonts w:ascii="Times New Roman" w:hAnsi="Times New Roman" w:cs="Times New Roman"/>
          <w:color w:val="000000"/>
          <w:spacing w:val="-5"/>
        </w:rPr>
        <w:t>North Point, scale and date.</w:t>
      </w:r>
    </w:p>
    <w:p w14:paraId="7DE56F93" w14:textId="77777777" w:rsidR="00B047CF" w:rsidRPr="0058402E" w:rsidRDefault="00B047CF" w:rsidP="00FC18EC">
      <w:pPr>
        <w:widowControl w:val="0"/>
        <w:numPr>
          <w:ilvl w:val="0"/>
          <w:numId w:val="5"/>
        </w:numPr>
        <w:shd w:val="clear" w:color="auto" w:fill="FFFFFF"/>
        <w:tabs>
          <w:tab w:val="left" w:pos="1188"/>
        </w:tabs>
        <w:autoSpaceDE w:val="0"/>
        <w:autoSpaceDN w:val="0"/>
        <w:adjustRightInd w:val="0"/>
        <w:spacing w:before="238"/>
        <w:ind w:left="1188" w:right="29" w:hanging="605"/>
        <w:rPr>
          <w:rFonts w:ascii="Times New Roman" w:hAnsi="Times New Roman" w:cs="Times New Roman"/>
          <w:color w:val="000000"/>
          <w:spacing w:val="-20"/>
        </w:rPr>
      </w:pPr>
      <w:r w:rsidRPr="0058402E">
        <w:rPr>
          <w:rFonts w:ascii="Times New Roman" w:hAnsi="Times New Roman" w:cs="Times New Roman"/>
          <w:color w:val="000000"/>
        </w:rPr>
        <w:t xml:space="preserve">Engineering drawings, including typical cross-sections, plans or written </w:t>
      </w:r>
      <w:r w:rsidRPr="0058402E">
        <w:rPr>
          <w:rFonts w:ascii="Times New Roman" w:hAnsi="Times New Roman" w:cs="Times New Roman"/>
          <w:color w:val="000000"/>
          <w:spacing w:val="-5"/>
        </w:rPr>
        <w:t xml:space="preserve">statements regarding the width and type of proposed road surfacing, sanitary </w:t>
      </w:r>
      <w:r w:rsidRPr="0058402E">
        <w:rPr>
          <w:rFonts w:ascii="Times New Roman" w:hAnsi="Times New Roman" w:cs="Times New Roman"/>
          <w:color w:val="000000"/>
          <w:spacing w:val="-6"/>
        </w:rPr>
        <w:t xml:space="preserve">facilities, sewers, drainage facilities and other proposed improvements, such as </w:t>
      </w:r>
      <w:r w:rsidRPr="0058402E">
        <w:rPr>
          <w:rFonts w:ascii="Times New Roman" w:hAnsi="Times New Roman" w:cs="Times New Roman"/>
          <w:color w:val="000000"/>
        </w:rPr>
        <w:t>sidewalks, curbs and gutters, parks and fire hydrants.</w:t>
      </w:r>
    </w:p>
    <w:p w14:paraId="65F65D4D" w14:textId="77777777" w:rsidR="00B047CF" w:rsidRPr="0058402E" w:rsidRDefault="00B047CF" w:rsidP="00FC18EC">
      <w:pPr>
        <w:widowControl w:val="0"/>
        <w:numPr>
          <w:ilvl w:val="0"/>
          <w:numId w:val="5"/>
        </w:numPr>
        <w:shd w:val="clear" w:color="auto" w:fill="FFFFFF"/>
        <w:tabs>
          <w:tab w:val="left" w:pos="1188"/>
        </w:tabs>
        <w:autoSpaceDE w:val="0"/>
        <w:autoSpaceDN w:val="0"/>
        <w:adjustRightInd w:val="0"/>
        <w:spacing w:before="198"/>
        <w:ind w:left="583"/>
        <w:rPr>
          <w:rFonts w:ascii="Times New Roman" w:hAnsi="Times New Roman" w:cs="Times New Roman"/>
          <w:color w:val="000000"/>
          <w:spacing w:val="-19"/>
        </w:rPr>
      </w:pPr>
      <w:r w:rsidRPr="0058402E">
        <w:rPr>
          <w:rFonts w:ascii="Times New Roman" w:hAnsi="Times New Roman" w:cs="Times New Roman"/>
          <w:color w:val="000000"/>
          <w:spacing w:val="-3"/>
        </w:rPr>
        <w:t>An indication of the intended use of each lot in the subdivision.</w:t>
      </w:r>
    </w:p>
    <w:p w14:paraId="37663967" w14:textId="77777777" w:rsidR="00B047CF" w:rsidRPr="0058402E" w:rsidRDefault="00B047CF" w:rsidP="00FC18EC">
      <w:pPr>
        <w:widowControl w:val="0"/>
        <w:numPr>
          <w:ilvl w:val="0"/>
          <w:numId w:val="5"/>
        </w:numPr>
        <w:shd w:val="clear" w:color="auto" w:fill="FFFFFF"/>
        <w:tabs>
          <w:tab w:val="left" w:pos="1188"/>
        </w:tabs>
        <w:autoSpaceDE w:val="0"/>
        <w:autoSpaceDN w:val="0"/>
        <w:adjustRightInd w:val="0"/>
        <w:spacing w:before="227"/>
        <w:ind w:left="1188" w:right="36" w:hanging="605"/>
        <w:rPr>
          <w:rFonts w:ascii="Times New Roman" w:hAnsi="Times New Roman" w:cs="Times New Roman"/>
          <w:color w:val="000000"/>
          <w:spacing w:val="-19"/>
        </w:rPr>
      </w:pPr>
      <w:r w:rsidRPr="0058402E">
        <w:rPr>
          <w:rFonts w:ascii="Times New Roman" w:hAnsi="Times New Roman" w:cs="Times New Roman"/>
          <w:color w:val="000000"/>
          <w:spacing w:val="-2"/>
        </w:rPr>
        <w:t xml:space="preserve">Copies of protective covenants or other documents limiting the use of the land </w:t>
      </w:r>
      <w:r w:rsidRPr="0058402E">
        <w:rPr>
          <w:rFonts w:ascii="Times New Roman" w:hAnsi="Times New Roman" w:cs="Times New Roman"/>
          <w:color w:val="000000"/>
        </w:rPr>
        <w:t>or lots within the subdivision.</w:t>
      </w:r>
    </w:p>
    <w:p w14:paraId="6DE9DBB9" w14:textId="77777777" w:rsidR="00230E01" w:rsidRPr="0058402E" w:rsidRDefault="00230E01" w:rsidP="00FC18EC">
      <w:pPr>
        <w:pStyle w:val="Heading3"/>
        <w:rPr>
          <w:rFonts w:ascii="Times New Roman" w:hAnsi="Times New Roman" w:cs="Times New Roman"/>
          <w:b w:val="0"/>
        </w:rPr>
      </w:pPr>
      <w:bookmarkStart w:id="1001" w:name="_Toc272250205"/>
      <w:bookmarkStart w:id="1002" w:name="_Toc273788941"/>
      <w:bookmarkStart w:id="1003" w:name="_Toc273797261"/>
      <w:bookmarkStart w:id="1004" w:name="_Toc273797825"/>
    </w:p>
    <w:p w14:paraId="67B4E381" w14:textId="77777777" w:rsidR="00B047CF" w:rsidRPr="0058402E" w:rsidRDefault="00B047CF" w:rsidP="00FC18EC">
      <w:pPr>
        <w:pStyle w:val="Heading3"/>
        <w:rPr>
          <w:rFonts w:ascii="Times New Roman" w:hAnsi="Times New Roman" w:cs="Times New Roman"/>
          <w:b w:val="0"/>
        </w:rPr>
      </w:pPr>
      <w:r w:rsidRPr="0058402E">
        <w:rPr>
          <w:rFonts w:ascii="Times New Roman" w:hAnsi="Times New Roman" w:cs="Times New Roman"/>
          <w:b w:val="0"/>
        </w:rPr>
        <w:t>Section 10-4-2    Streets and Alleys</w:t>
      </w:r>
      <w:bookmarkEnd w:id="1001"/>
      <w:bookmarkEnd w:id="1002"/>
      <w:bookmarkEnd w:id="1003"/>
      <w:bookmarkEnd w:id="1004"/>
    </w:p>
    <w:p w14:paraId="2188C9D2" w14:textId="77777777" w:rsidR="00B047CF" w:rsidRPr="0058402E" w:rsidRDefault="00B047CF" w:rsidP="00FC18EC">
      <w:pPr>
        <w:shd w:val="clear" w:color="auto" w:fill="FFFFFF"/>
        <w:tabs>
          <w:tab w:val="left" w:pos="630"/>
        </w:tabs>
        <w:spacing w:before="252"/>
        <w:rPr>
          <w:rFonts w:ascii="Times New Roman" w:hAnsi="Times New Roman" w:cs="Times New Roman"/>
          <w:color w:val="0000FF"/>
        </w:rPr>
      </w:pPr>
      <w:r w:rsidRPr="0058402E">
        <w:rPr>
          <w:rFonts w:ascii="Times New Roman" w:hAnsi="Times New Roman" w:cs="Times New Roman"/>
          <w:bCs/>
        </w:rPr>
        <w:t>A.</w:t>
      </w:r>
      <w:r w:rsidRPr="0058402E">
        <w:rPr>
          <w:rFonts w:ascii="Times New Roman" w:hAnsi="Times New Roman" w:cs="Times New Roman"/>
          <w:bCs/>
        </w:rPr>
        <w:tab/>
      </w:r>
      <w:r w:rsidRPr="0058402E">
        <w:rPr>
          <w:rFonts w:ascii="Times New Roman" w:hAnsi="Times New Roman" w:cs="Times New Roman"/>
          <w:color w:val="000000"/>
          <w:u w:val="single"/>
        </w:rPr>
        <w:t>Streets</w:t>
      </w:r>
      <w:r w:rsidRPr="0058402E">
        <w:rPr>
          <w:rFonts w:ascii="Times New Roman" w:hAnsi="Times New Roman" w:cs="Times New Roman"/>
          <w:color w:val="000000"/>
        </w:rPr>
        <w:t xml:space="preserve">. </w:t>
      </w:r>
    </w:p>
    <w:p w14:paraId="17B33DBB" w14:textId="77777777" w:rsidR="00B047CF" w:rsidRPr="0058402E" w:rsidRDefault="00B047CF" w:rsidP="00FC18EC">
      <w:pPr>
        <w:shd w:val="clear" w:color="auto" w:fill="FFFFFF"/>
        <w:tabs>
          <w:tab w:val="left" w:pos="630"/>
        </w:tabs>
        <w:spacing w:before="223"/>
        <w:ind w:left="630" w:right="25"/>
        <w:rPr>
          <w:rFonts w:ascii="Times New Roman" w:hAnsi="Times New Roman" w:cs="Times New Roman"/>
          <w:color w:val="000000"/>
        </w:rPr>
      </w:pPr>
      <w:r w:rsidRPr="0058402E">
        <w:rPr>
          <w:rFonts w:ascii="Times New Roman" w:hAnsi="Times New Roman" w:cs="Times New Roman"/>
          <w:color w:val="000000"/>
        </w:rPr>
        <w:t xml:space="preserve">Arterial and collector streets shall conform to the widths as shown in </w:t>
      </w:r>
      <w:r w:rsidRPr="0058402E">
        <w:rPr>
          <w:rFonts w:ascii="Times New Roman" w:hAnsi="Times New Roman" w:cs="Times New Roman"/>
          <w:color w:val="000000"/>
          <w:spacing w:val="-3"/>
        </w:rPr>
        <w:t xml:space="preserve">the comprehensive plan adopted by the city council. Wherever there is any doubt </w:t>
      </w:r>
      <w:r w:rsidRPr="0058402E">
        <w:rPr>
          <w:rFonts w:ascii="Times New Roman" w:hAnsi="Times New Roman" w:cs="Times New Roman"/>
          <w:color w:val="000000"/>
          <w:spacing w:val="-5"/>
        </w:rPr>
        <w:t xml:space="preserve">regarding the required width of any street or highway, the following dimensions shall </w:t>
      </w:r>
      <w:r w:rsidRPr="0058402E">
        <w:rPr>
          <w:rFonts w:ascii="Times New Roman" w:hAnsi="Times New Roman" w:cs="Times New Roman"/>
          <w:color w:val="000000"/>
        </w:rPr>
        <w:t>apply:</w:t>
      </w:r>
    </w:p>
    <w:p w14:paraId="5253EA80" w14:textId="77777777" w:rsidR="00B047CF" w:rsidRPr="0058402E" w:rsidRDefault="00B047CF" w:rsidP="00FC18EC">
      <w:pPr>
        <w:widowControl w:val="0"/>
        <w:numPr>
          <w:ilvl w:val="0"/>
          <w:numId w:val="6"/>
        </w:numPr>
        <w:shd w:val="clear" w:color="auto" w:fill="FFFFFF"/>
        <w:autoSpaceDE w:val="0"/>
        <w:autoSpaceDN w:val="0"/>
        <w:adjustRightInd w:val="0"/>
        <w:spacing w:before="230"/>
        <w:ind w:left="1440" w:hanging="810"/>
        <w:rPr>
          <w:rFonts w:ascii="Times New Roman" w:hAnsi="Times New Roman" w:cs="Times New Roman"/>
          <w:color w:val="000000"/>
          <w:spacing w:val="-24"/>
        </w:rPr>
      </w:pPr>
      <w:r w:rsidRPr="0058402E">
        <w:rPr>
          <w:rFonts w:ascii="Times New Roman" w:hAnsi="Times New Roman" w:cs="Times New Roman"/>
          <w:color w:val="000000"/>
          <w:spacing w:val="-1"/>
        </w:rPr>
        <w:t xml:space="preserve">Minor street dedications shall have a minimum width of sixty feet or other city </w:t>
      </w:r>
      <w:r w:rsidRPr="0058402E">
        <w:rPr>
          <w:rFonts w:ascii="Times New Roman" w:hAnsi="Times New Roman" w:cs="Times New Roman"/>
          <w:color w:val="000000"/>
        </w:rPr>
        <w:t>requirement, whichever is greater.</w:t>
      </w:r>
    </w:p>
    <w:p w14:paraId="785819D9" w14:textId="77777777" w:rsidR="00B047CF" w:rsidRPr="0058402E" w:rsidRDefault="00B047CF" w:rsidP="00FC18EC">
      <w:pPr>
        <w:widowControl w:val="0"/>
        <w:numPr>
          <w:ilvl w:val="0"/>
          <w:numId w:val="6"/>
        </w:numPr>
        <w:shd w:val="clear" w:color="auto" w:fill="FFFFFF"/>
        <w:autoSpaceDE w:val="0"/>
        <w:autoSpaceDN w:val="0"/>
        <w:adjustRightInd w:val="0"/>
        <w:spacing w:before="238"/>
        <w:ind w:left="1440" w:hanging="810"/>
        <w:rPr>
          <w:rFonts w:ascii="Times New Roman" w:hAnsi="Times New Roman" w:cs="Times New Roman"/>
          <w:color w:val="000000"/>
          <w:spacing w:val="-16"/>
        </w:rPr>
      </w:pPr>
      <w:r w:rsidRPr="0058402E">
        <w:rPr>
          <w:rFonts w:ascii="Times New Roman" w:hAnsi="Times New Roman" w:cs="Times New Roman"/>
          <w:color w:val="000000"/>
        </w:rPr>
        <w:t>Collector street dedications shall have a minimum width of sixty feet or other city requirement, whichever is greater.</w:t>
      </w:r>
    </w:p>
    <w:p w14:paraId="66E48281" w14:textId="77777777" w:rsidR="00B047CF" w:rsidRPr="0058402E" w:rsidRDefault="00B047CF" w:rsidP="00FC18EC">
      <w:pPr>
        <w:widowControl w:val="0"/>
        <w:numPr>
          <w:ilvl w:val="0"/>
          <w:numId w:val="6"/>
        </w:numPr>
        <w:shd w:val="clear" w:color="auto" w:fill="FFFFFF"/>
        <w:autoSpaceDE w:val="0"/>
        <w:autoSpaceDN w:val="0"/>
        <w:adjustRightInd w:val="0"/>
        <w:spacing w:before="245"/>
        <w:ind w:left="1440" w:hanging="810"/>
        <w:rPr>
          <w:rFonts w:ascii="Times New Roman" w:hAnsi="Times New Roman" w:cs="Times New Roman"/>
          <w:color w:val="000000"/>
          <w:spacing w:val="-14"/>
        </w:rPr>
      </w:pPr>
      <w:r w:rsidRPr="0058402E">
        <w:rPr>
          <w:rFonts w:ascii="Times New Roman" w:hAnsi="Times New Roman" w:cs="Times New Roman"/>
          <w:color w:val="000000"/>
        </w:rPr>
        <w:t>Arterial street dedications shall have a minimum width of eighty feet or other city requirement, whichever is greater.</w:t>
      </w:r>
    </w:p>
    <w:p w14:paraId="676F859F" w14:textId="77777777" w:rsidR="00B047CF" w:rsidRPr="0058402E" w:rsidRDefault="00B047CF" w:rsidP="00FC18EC">
      <w:pPr>
        <w:widowControl w:val="0"/>
        <w:numPr>
          <w:ilvl w:val="0"/>
          <w:numId w:val="6"/>
        </w:numPr>
        <w:shd w:val="clear" w:color="auto" w:fill="FFFFFF"/>
        <w:autoSpaceDE w:val="0"/>
        <w:autoSpaceDN w:val="0"/>
        <w:adjustRightInd w:val="0"/>
        <w:spacing w:before="238"/>
        <w:ind w:left="1440" w:hanging="810"/>
        <w:rPr>
          <w:rFonts w:ascii="Times New Roman" w:hAnsi="Times New Roman" w:cs="Times New Roman"/>
          <w:color w:val="000000"/>
          <w:spacing w:val="-15"/>
        </w:rPr>
      </w:pPr>
      <w:r w:rsidRPr="0058402E">
        <w:rPr>
          <w:rFonts w:ascii="Times New Roman" w:hAnsi="Times New Roman" w:cs="Times New Roman"/>
          <w:color w:val="000000"/>
        </w:rPr>
        <w:t>State and federal highways shall have widths as required by the appropriate agency.</w:t>
      </w:r>
    </w:p>
    <w:p w14:paraId="3C662125" w14:textId="77777777" w:rsidR="00B047CF" w:rsidRPr="0058402E" w:rsidRDefault="00B047CF" w:rsidP="00FC18EC">
      <w:pPr>
        <w:widowControl w:val="0"/>
        <w:numPr>
          <w:ilvl w:val="0"/>
          <w:numId w:val="6"/>
        </w:numPr>
        <w:shd w:val="clear" w:color="auto" w:fill="FFFFFF"/>
        <w:autoSpaceDE w:val="0"/>
        <w:autoSpaceDN w:val="0"/>
        <w:adjustRightInd w:val="0"/>
        <w:spacing w:before="223"/>
        <w:ind w:left="1440" w:hanging="810"/>
        <w:rPr>
          <w:rFonts w:ascii="Times New Roman" w:hAnsi="Times New Roman" w:cs="Times New Roman"/>
          <w:color w:val="000000"/>
          <w:spacing w:val="-15"/>
        </w:rPr>
      </w:pPr>
      <w:r w:rsidRPr="0058402E">
        <w:rPr>
          <w:rFonts w:ascii="Times New Roman" w:hAnsi="Times New Roman" w:cs="Times New Roman"/>
          <w:color w:val="000000"/>
          <w:spacing w:val="-5"/>
        </w:rPr>
        <w:t xml:space="preserve">Minimum width of roadway wherever curb and gutters are installed (face to face </w:t>
      </w:r>
      <w:r w:rsidRPr="0058402E">
        <w:rPr>
          <w:rFonts w:ascii="Times New Roman" w:hAnsi="Times New Roman" w:cs="Times New Roman"/>
          <w:color w:val="000000"/>
        </w:rPr>
        <w:t>of curb) shall be as follows:</w:t>
      </w:r>
    </w:p>
    <w:p w14:paraId="35125000" w14:textId="77777777" w:rsidR="00B047CF" w:rsidRPr="0058402E" w:rsidRDefault="00B047CF" w:rsidP="00FC18EC">
      <w:pPr>
        <w:shd w:val="clear" w:color="auto" w:fill="FFFFFF"/>
        <w:tabs>
          <w:tab w:val="left" w:pos="2160"/>
          <w:tab w:val="left" w:pos="2340"/>
        </w:tabs>
        <w:spacing w:before="230"/>
        <w:ind w:left="2160" w:hanging="720"/>
        <w:rPr>
          <w:rFonts w:ascii="Times New Roman" w:hAnsi="Times New Roman" w:cs="Times New Roman"/>
        </w:rPr>
      </w:pPr>
      <w:r w:rsidRPr="0058402E">
        <w:rPr>
          <w:rFonts w:ascii="Times New Roman" w:hAnsi="Times New Roman" w:cs="Times New Roman"/>
          <w:color w:val="000000"/>
          <w:spacing w:val="-15"/>
        </w:rPr>
        <w:t>a.</w:t>
      </w:r>
      <w:r w:rsidRPr="0058402E">
        <w:rPr>
          <w:rFonts w:ascii="Times New Roman" w:hAnsi="Times New Roman" w:cs="Times New Roman"/>
          <w:color w:val="000000"/>
        </w:rPr>
        <w:tab/>
      </w:r>
      <w:r w:rsidRPr="0058402E">
        <w:rPr>
          <w:rFonts w:ascii="Times New Roman" w:hAnsi="Times New Roman" w:cs="Times New Roman"/>
          <w:color w:val="000000"/>
          <w:spacing w:val="-3"/>
        </w:rPr>
        <w:t xml:space="preserve">For minor or local streets - forty feet or other city requirement, whichever </w:t>
      </w:r>
      <w:r w:rsidRPr="0058402E">
        <w:rPr>
          <w:rFonts w:ascii="Times New Roman" w:hAnsi="Times New Roman" w:cs="Times New Roman"/>
          <w:color w:val="000000"/>
        </w:rPr>
        <w:t>is greater.</w:t>
      </w:r>
    </w:p>
    <w:p w14:paraId="1A93D563" w14:textId="77777777" w:rsidR="00B047CF" w:rsidRPr="0058402E" w:rsidRDefault="00B047CF" w:rsidP="00FC18EC">
      <w:pPr>
        <w:shd w:val="clear" w:color="auto" w:fill="FFFFFF"/>
        <w:tabs>
          <w:tab w:val="left" w:pos="2160"/>
          <w:tab w:val="left" w:pos="2340"/>
        </w:tabs>
        <w:spacing w:before="245"/>
        <w:ind w:left="2160" w:hanging="720"/>
        <w:rPr>
          <w:rFonts w:ascii="Times New Roman" w:hAnsi="Times New Roman" w:cs="Times New Roman"/>
        </w:rPr>
      </w:pPr>
      <w:r w:rsidRPr="0058402E">
        <w:rPr>
          <w:rFonts w:ascii="Times New Roman" w:hAnsi="Times New Roman" w:cs="Times New Roman"/>
          <w:color w:val="000000"/>
          <w:spacing w:val="-12"/>
        </w:rPr>
        <w:t>b.</w:t>
      </w:r>
      <w:r w:rsidRPr="0058402E">
        <w:rPr>
          <w:rFonts w:ascii="Times New Roman" w:hAnsi="Times New Roman" w:cs="Times New Roman"/>
          <w:color w:val="000000"/>
        </w:rPr>
        <w:tab/>
        <w:t>For collector streets - forty feet or other city requirement, whichever is greater.</w:t>
      </w:r>
    </w:p>
    <w:p w14:paraId="346DF216" w14:textId="77777777" w:rsidR="00B047CF" w:rsidRPr="0058402E" w:rsidRDefault="00B047CF" w:rsidP="00FC18EC">
      <w:pPr>
        <w:shd w:val="clear" w:color="auto" w:fill="FFFFFF"/>
        <w:tabs>
          <w:tab w:val="left" w:pos="2160"/>
          <w:tab w:val="left" w:pos="2340"/>
        </w:tabs>
        <w:spacing w:before="241"/>
        <w:ind w:left="2160" w:hanging="720"/>
        <w:rPr>
          <w:rFonts w:ascii="Times New Roman" w:hAnsi="Times New Roman" w:cs="Times New Roman"/>
        </w:rPr>
      </w:pPr>
      <w:r w:rsidRPr="0058402E">
        <w:rPr>
          <w:rFonts w:ascii="Times New Roman" w:hAnsi="Times New Roman" w:cs="Times New Roman"/>
          <w:color w:val="000000"/>
          <w:spacing w:val="-11"/>
        </w:rPr>
        <w:t>c.</w:t>
      </w:r>
      <w:r w:rsidRPr="0058402E">
        <w:rPr>
          <w:rFonts w:ascii="Times New Roman" w:hAnsi="Times New Roman" w:cs="Times New Roman"/>
          <w:color w:val="000000"/>
        </w:rPr>
        <w:tab/>
        <w:t>For arterial streets - sixty feet or other city requirement, whichever is greater.</w:t>
      </w:r>
    </w:p>
    <w:p w14:paraId="78ECF587" w14:textId="77777777" w:rsidR="00B047CF" w:rsidRPr="0058402E" w:rsidRDefault="00B047CF" w:rsidP="00FC18EC">
      <w:pPr>
        <w:shd w:val="clear" w:color="auto" w:fill="FFFFFF"/>
        <w:tabs>
          <w:tab w:val="left" w:pos="1170"/>
          <w:tab w:val="left" w:pos="2340"/>
        </w:tabs>
        <w:spacing w:before="241"/>
        <w:ind w:left="630" w:hanging="630"/>
        <w:rPr>
          <w:rFonts w:ascii="Times New Roman" w:hAnsi="Times New Roman" w:cs="Times New Roman"/>
        </w:rPr>
      </w:pPr>
      <w:r w:rsidRPr="0058402E">
        <w:rPr>
          <w:rFonts w:ascii="Times New Roman" w:hAnsi="Times New Roman" w:cs="Times New Roman"/>
          <w:bCs/>
          <w:color w:val="000000"/>
          <w:spacing w:val="-16"/>
        </w:rPr>
        <w:t>B.</w:t>
      </w:r>
      <w:r w:rsidRPr="0058402E">
        <w:rPr>
          <w:rFonts w:ascii="Times New Roman" w:hAnsi="Times New Roman" w:cs="Times New Roman"/>
          <w:bCs/>
          <w:color w:val="000000"/>
        </w:rPr>
        <w:tab/>
      </w:r>
      <w:r w:rsidRPr="0058402E">
        <w:rPr>
          <w:rFonts w:ascii="Times New Roman" w:hAnsi="Times New Roman" w:cs="Times New Roman"/>
          <w:bCs/>
          <w:color w:val="000000"/>
          <w:spacing w:val="-11"/>
          <w:u w:val="single"/>
        </w:rPr>
        <w:t>Alleys.</w:t>
      </w:r>
    </w:p>
    <w:p w14:paraId="35943D72" w14:textId="77777777" w:rsidR="00B047CF" w:rsidRPr="0058402E" w:rsidRDefault="00B047CF" w:rsidP="00FC18EC">
      <w:pPr>
        <w:widowControl w:val="0"/>
        <w:numPr>
          <w:ilvl w:val="0"/>
          <w:numId w:val="7"/>
        </w:numPr>
        <w:shd w:val="clear" w:color="auto" w:fill="FFFFFF"/>
        <w:tabs>
          <w:tab w:val="left" w:pos="1181"/>
        </w:tabs>
        <w:autoSpaceDE w:val="0"/>
        <w:autoSpaceDN w:val="0"/>
        <w:adjustRightInd w:val="0"/>
        <w:spacing w:before="234"/>
        <w:ind w:left="1440" w:right="40" w:hanging="810"/>
        <w:rPr>
          <w:rFonts w:ascii="Times New Roman" w:hAnsi="Times New Roman" w:cs="Times New Roman"/>
          <w:bCs/>
          <w:color w:val="000000"/>
          <w:spacing w:val="-14"/>
        </w:rPr>
      </w:pPr>
      <w:r w:rsidRPr="0058402E">
        <w:rPr>
          <w:rFonts w:ascii="Times New Roman" w:hAnsi="Times New Roman" w:cs="Times New Roman"/>
          <w:bCs/>
          <w:color w:val="000000"/>
          <w:spacing w:val="-3"/>
        </w:rPr>
        <w:t xml:space="preserve">Alleys may be provided in residential areas and shall be provided in business </w:t>
      </w:r>
      <w:r w:rsidRPr="0058402E">
        <w:rPr>
          <w:rFonts w:ascii="Times New Roman" w:hAnsi="Times New Roman" w:cs="Times New Roman"/>
          <w:bCs/>
          <w:color w:val="000000"/>
        </w:rPr>
        <w:t xml:space="preserve">areas, except that the commission may waive this requirement where other </w:t>
      </w:r>
      <w:r w:rsidRPr="0058402E">
        <w:rPr>
          <w:rFonts w:ascii="Times New Roman" w:hAnsi="Times New Roman" w:cs="Times New Roman"/>
          <w:bCs/>
          <w:color w:val="000000"/>
          <w:spacing w:val="-2"/>
        </w:rPr>
        <w:t xml:space="preserve">definite and assured provision is made for service access such as off-street </w:t>
      </w:r>
      <w:r w:rsidRPr="0058402E">
        <w:rPr>
          <w:rFonts w:ascii="Times New Roman" w:hAnsi="Times New Roman" w:cs="Times New Roman"/>
          <w:bCs/>
          <w:color w:val="000000"/>
        </w:rPr>
        <w:t>loading, unloading and parking consistent with and adequate for the uses proposed.</w:t>
      </w:r>
    </w:p>
    <w:p w14:paraId="13060C91" w14:textId="77777777" w:rsidR="00B047CF" w:rsidRPr="0058402E" w:rsidRDefault="00B047CF" w:rsidP="00FC18EC">
      <w:pPr>
        <w:widowControl w:val="0"/>
        <w:numPr>
          <w:ilvl w:val="0"/>
          <w:numId w:val="7"/>
        </w:numPr>
        <w:shd w:val="clear" w:color="auto" w:fill="FFFFFF"/>
        <w:tabs>
          <w:tab w:val="left" w:pos="1181"/>
        </w:tabs>
        <w:autoSpaceDE w:val="0"/>
        <w:autoSpaceDN w:val="0"/>
        <w:adjustRightInd w:val="0"/>
        <w:spacing w:before="223"/>
        <w:ind w:left="1440" w:hanging="810"/>
        <w:rPr>
          <w:rFonts w:ascii="Times New Roman" w:hAnsi="Times New Roman" w:cs="Times New Roman"/>
          <w:bCs/>
          <w:color w:val="000000"/>
          <w:spacing w:val="-6"/>
        </w:rPr>
      </w:pPr>
      <w:r w:rsidRPr="0058402E">
        <w:rPr>
          <w:rFonts w:ascii="Times New Roman" w:hAnsi="Times New Roman" w:cs="Times New Roman"/>
          <w:bCs/>
          <w:color w:val="000000"/>
          <w:spacing w:val="-1"/>
        </w:rPr>
        <w:lastRenderedPageBreak/>
        <w:t>The width of alleys shall be 20 feet or more.</w:t>
      </w:r>
    </w:p>
    <w:p w14:paraId="6A1CDB75" w14:textId="77777777" w:rsidR="00B047CF" w:rsidRPr="0058402E" w:rsidRDefault="00B047CF" w:rsidP="00FC18EC">
      <w:pPr>
        <w:widowControl w:val="0"/>
        <w:numPr>
          <w:ilvl w:val="0"/>
          <w:numId w:val="7"/>
        </w:numPr>
        <w:shd w:val="clear" w:color="auto" w:fill="FFFFFF"/>
        <w:tabs>
          <w:tab w:val="left" w:pos="1181"/>
        </w:tabs>
        <w:autoSpaceDE w:val="0"/>
        <w:autoSpaceDN w:val="0"/>
        <w:adjustRightInd w:val="0"/>
        <w:spacing w:before="227"/>
        <w:ind w:left="1440" w:hanging="810"/>
        <w:rPr>
          <w:rFonts w:ascii="Times New Roman" w:hAnsi="Times New Roman" w:cs="Times New Roman"/>
          <w:bCs/>
          <w:color w:val="000000"/>
          <w:spacing w:val="-6"/>
        </w:rPr>
      </w:pPr>
      <w:r w:rsidRPr="0058402E">
        <w:rPr>
          <w:rFonts w:ascii="Times New Roman" w:hAnsi="Times New Roman" w:cs="Times New Roman"/>
          <w:bCs/>
          <w:color w:val="000000"/>
          <w:spacing w:val="-4"/>
        </w:rPr>
        <w:t>Alley intersections and sharp changes in alignment shall be avoided.</w:t>
      </w:r>
    </w:p>
    <w:p w14:paraId="701C0DF7" w14:textId="00CE78CC" w:rsidR="00B047CF" w:rsidRPr="0058402E" w:rsidRDefault="00B047CF" w:rsidP="00FC18EC">
      <w:pPr>
        <w:shd w:val="clear" w:color="auto" w:fill="FFFFFF"/>
        <w:tabs>
          <w:tab w:val="left" w:pos="562"/>
        </w:tabs>
        <w:spacing w:before="230"/>
        <w:ind w:left="562" w:right="47" w:hanging="562"/>
        <w:rPr>
          <w:rFonts w:ascii="Times New Roman" w:hAnsi="Times New Roman" w:cs="Times New Roman"/>
        </w:rPr>
      </w:pPr>
      <w:r w:rsidRPr="0058402E">
        <w:rPr>
          <w:rFonts w:ascii="Times New Roman" w:hAnsi="Times New Roman" w:cs="Times New Roman"/>
          <w:bCs/>
          <w:color w:val="000000"/>
          <w:spacing w:val="-8"/>
        </w:rPr>
        <w:t>C.</w:t>
      </w:r>
      <w:r w:rsidRPr="0058402E">
        <w:rPr>
          <w:rFonts w:ascii="Times New Roman" w:hAnsi="Times New Roman" w:cs="Times New Roman"/>
          <w:bCs/>
          <w:color w:val="000000"/>
        </w:rPr>
        <w:tab/>
      </w:r>
      <w:r w:rsidRPr="0058402E">
        <w:rPr>
          <w:rFonts w:ascii="Times New Roman" w:hAnsi="Times New Roman" w:cs="Times New Roman"/>
          <w:bCs/>
          <w:color w:val="000000"/>
          <w:u w:val="single"/>
        </w:rPr>
        <w:t>Cul-de-Sacs.</w:t>
      </w:r>
      <w:r w:rsidRPr="0058402E">
        <w:rPr>
          <w:rFonts w:ascii="Times New Roman" w:hAnsi="Times New Roman" w:cs="Times New Roman"/>
          <w:bCs/>
          <w:color w:val="000000"/>
        </w:rPr>
        <w:t xml:space="preserve"> Cul-de-sacs (dead-end streets) s</w:t>
      </w:r>
      <w:r w:rsidR="008F7921" w:rsidRPr="0058402E">
        <w:rPr>
          <w:rFonts w:ascii="Times New Roman" w:hAnsi="Times New Roman" w:cs="Times New Roman"/>
          <w:bCs/>
          <w:color w:val="000000"/>
        </w:rPr>
        <w:t xml:space="preserve">hall be used only where unusual </w:t>
      </w:r>
      <w:r w:rsidRPr="0058402E">
        <w:rPr>
          <w:rFonts w:ascii="Times New Roman" w:hAnsi="Times New Roman" w:cs="Times New Roman"/>
          <w:bCs/>
          <w:color w:val="000000"/>
        </w:rPr>
        <w:t>drainage or land ownership configurations exist which make other designs</w:t>
      </w:r>
      <w:r w:rsidR="008F7921" w:rsidRPr="0058402E">
        <w:rPr>
          <w:rFonts w:ascii="Times New Roman" w:hAnsi="Times New Roman" w:cs="Times New Roman"/>
          <w:bCs/>
          <w:color w:val="000000"/>
        </w:rPr>
        <w:t xml:space="preserve"> </w:t>
      </w:r>
      <w:r w:rsidRPr="0058402E">
        <w:rPr>
          <w:rFonts w:ascii="Times New Roman" w:hAnsi="Times New Roman" w:cs="Times New Roman"/>
          <w:bCs/>
          <w:color w:val="000000"/>
          <w:spacing w:val="-2"/>
        </w:rPr>
        <w:t>undesirable. Each cul-de-sac shall have a minimum dedicated width of fifty feet and</w:t>
      </w:r>
      <w:r w:rsidR="008F7921" w:rsidRPr="0058402E">
        <w:rPr>
          <w:rFonts w:ascii="Times New Roman" w:hAnsi="Times New Roman" w:cs="Times New Roman"/>
          <w:bCs/>
          <w:color w:val="000000"/>
          <w:spacing w:val="-2"/>
        </w:rPr>
        <w:t xml:space="preserve"> </w:t>
      </w:r>
      <w:r w:rsidRPr="0058402E">
        <w:rPr>
          <w:rFonts w:ascii="Times New Roman" w:hAnsi="Times New Roman" w:cs="Times New Roman"/>
          <w:bCs/>
          <w:color w:val="000000"/>
          <w:spacing w:val="-3"/>
        </w:rPr>
        <w:t>must</w:t>
      </w:r>
      <w:r w:rsidR="008F7921" w:rsidRPr="0058402E">
        <w:rPr>
          <w:rFonts w:ascii="Times New Roman" w:hAnsi="Times New Roman" w:cs="Times New Roman"/>
          <w:bCs/>
          <w:color w:val="000000"/>
          <w:spacing w:val="-3"/>
        </w:rPr>
        <w:t xml:space="preserve"> be terminated by a turn-around </w:t>
      </w:r>
      <w:r w:rsidRPr="0058402E">
        <w:rPr>
          <w:rFonts w:ascii="Times New Roman" w:hAnsi="Times New Roman" w:cs="Times New Roman"/>
          <w:bCs/>
          <w:color w:val="000000"/>
          <w:spacing w:val="-3"/>
        </w:rPr>
        <w:t>which has a dedicated diameter of not less than</w:t>
      </w:r>
      <w:r w:rsidR="008F7921" w:rsidRPr="0058402E">
        <w:rPr>
          <w:rFonts w:ascii="Times New Roman" w:hAnsi="Times New Roman" w:cs="Times New Roman"/>
          <w:bCs/>
          <w:color w:val="000000"/>
          <w:spacing w:val="-3"/>
        </w:rPr>
        <w:t xml:space="preserve"> </w:t>
      </w:r>
      <w:r w:rsidRPr="0058402E">
        <w:rPr>
          <w:rFonts w:ascii="Times New Roman" w:hAnsi="Times New Roman" w:cs="Times New Roman"/>
          <w:bCs/>
          <w:color w:val="000000"/>
          <w:spacing w:val="-2"/>
        </w:rPr>
        <w:t>one hundred feet. Surface water must drain away from the turn-around, except that</w:t>
      </w:r>
      <w:r w:rsidRPr="0058402E">
        <w:rPr>
          <w:rFonts w:ascii="Times New Roman" w:hAnsi="Times New Roman" w:cs="Times New Roman"/>
          <w:bCs/>
          <w:color w:val="000000"/>
          <w:spacing w:val="-2"/>
        </w:rPr>
        <w:br/>
      </w:r>
      <w:r w:rsidRPr="0058402E">
        <w:rPr>
          <w:rFonts w:ascii="Times New Roman" w:hAnsi="Times New Roman" w:cs="Times New Roman"/>
          <w:bCs/>
          <w:color w:val="000000"/>
        </w:rPr>
        <w:t>where surface water cannot be drained along the street away from the turn-around</w:t>
      </w:r>
      <w:r w:rsidR="008F7921" w:rsidRPr="0058402E">
        <w:rPr>
          <w:rFonts w:ascii="Times New Roman" w:hAnsi="Times New Roman" w:cs="Times New Roman"/>
          <w:bCs/>
          <w:color w:val="000000"/>
        </w:rPr>
        <w:t xml:space="preserve"> </w:t>
      </w:r>
      <w:r w:rsidRPr="0058402E">
        <w:rPr>
          <w:rFonts w:ascii="Times New Roman" w:hAnsi="Times New Roman" w:cs="Times New Roman"/>
          <w:bCs/>
          <w:color w:val="000000"/>
          <w:spacing w:val="-3"/>
        </w:rPr>
        <w:t>due to the grade, necessary catch basins and drainage easements shall be provided.</w:t>
      </w:r>
    </w:p>
    <w:p w14:paraId="7F509D3C" w14:textId="253DDEB5" w:rsidR="00B047CF" w:rsidRPr="0058402E" w:rsidRDefault="00B047CF" w:rsidP="00FC18EC">
      <w:pPr>
        <w:shd w:val="clear" w:color="auto" w:fill="FFFFFF"/>
        <w:tabs>
          <w:tab w:val="left" w:pos="562"/>
        </w:tabs>
        <w:spacing w:before="234"/>
        <w:ind w:left="562" w:right="32" w:hanging="562"/>
        <w:rPr>
          <w:rFonts w:ascii="Times New Roman" w:hAnsi="Times New Roman" w:cs="Times New Roman"/>
        </w:rPr>
      </w:pPr>
      <w:r w:rsidRPr="0058402E">
        <w:rPr>
          <w:rFonts w:ascii="Times New Roman" w:hAnsi="Times New Roman" w:cs="Times New Roman"/>
          <w:bCs/>
          <w:color w:val="000000"/>
          <w:spacing w:val="-11"/>
        </w:rPr>
        <w:t>D.</w:t>
      </w:r>
      <w:r w:rsidRPr="0058402E">
        <w:rPr>
          <w:rFonts w:ascii="Times New Roman" w:hAnsi="Times New Roman" w:cs="Times New Roman"/>
          <w:bCs/>
          <w:color w:val="000000"/>
        </w:rPr>
        <w:tab/>
      </w:r>
      <w:r w:rsidRPr="0058402E">
        <w:rPr>
          <w:rFonts w:ascii="Times New Roman" w:hAnsi="Times New Roman" w:cs="Times New Roman"/>
          <w:bCs/>
          <w:color w:val="000000"/>
          <w:spacing w:val="-2"/>
          <w:u w:val="single"/>
        </w:rPr>
        <w:t>Easements</w:t>
      </w:r>
      <w:r w:rsidRPr="0058402E">
        <w:rPr>
          <w:rFonts w:ascii="Times New Roman" w:hAnsi="Times New Roman" w:cs="Times New Roman"/>
          <w:bCs/>
          <w:color w:val="000000"/>
          <w:spacing w:val="-2"/>
        </w:rPr>
        <w:t>. Where alleys are not provided, easements of not less than eight feet on</w:t>
      </w:r>
      <w:r w:rsidR="008F7921" w:rsidRPr="0058402E">
        <w:rPr>
          <w:rFonts w:ascii="Times New Roman" w:hAnsi="Times New Roman" w:cs="Times New Roman"/>
          <w:bCs/>
          <w:color w:val="000000"/>
          <w:spacing w:val="-2"/>
        </w:rPr>
        <w:t xml:space="preserve"> </w:t>
      </w:r>
      <w:r w:rsidRPr="0058402E">
        <w:rPr>
          <w:rFonts w:ascii="Times New Roman" w:hAnsi="Times New Roman" w:cs="Times New Roman"/>
          <w:bCs/>
          <w:color w:val="000000"/>
        </w:rPr>
        <w:t>each side of all rear lot lines and side lines will be required where necessary for</w:t>
      </w:r>
      <w:r w:rsidR="008F7921" w:rsidRPr="0058402E">
        <w:rPr>
          <w:rFonts w:ascii="Times New Roman" w:hAnsi="Times New Roman" w:cs="Times New Roman"/>
          <w:bCs/>
          <w:color w:val="000000"/>
        </w:rPr>
        <w:t xml:space="preserve"> </w:t>
      </w:r>
      <w:r w:rsidRPr="0058402E">
        <w:rPr>
          <w:rFonts w:ascii="Times New Roman" w:hAnsi="Times New Roman" w:cs="Times New Roman"/>
          <w:bCs/>
          <w:color w:val="000000"/>
          <w:spacing w:val="-1"/>
        </w:rPr>
        <w:t>poles, wire, conduits, storm or sanitary facilities, sewers, gas and water mains and</w:t>
      </w:r>
      <w:r w:rsidR="008F7921" w:rsidRPr="0058402E">
        <w:rPr>
          <w:rFonts w:ascii="Times New Roman" w:hAnsi="Times New Roman" w:cs="Times New Roman"/>
          <w:bCs/>
          <w:color w:val="000000"/>
          <w:spacing w:val="-1"/>
        </w:rPr>
        <w:t xml:space="preserve"> </w:t>
      </w:r>
      <w:r w:rsidRPr="0058402E">
        <w:rPr>
          <w:rFonts w:ascii="Times New Roman" w:hAnsi="Times New Roman" w:cs="Times New Roman"/>
          <w:bCs/>
          <w:color w:val="000000"/>
          <w:spacing w:val="-6"/>
        </w:rPr>
        <w:t>other public utilities. Easements of greater width may be required along property lines</w:t>
      </w:r>
      <w:r w:rsidR="008F7921" w:rsidRPr="0058402E">
        <w:rPr>
          <w:rFonts w:ascii="Times New Roman" w:hAnsi="Times New Roman" w:cs="Times New Roman"/>
          <w:bCs/>
          <w:color w:val="000000"/>
          <w:spacing w:val="-6"/>
        </w:rPr>
        <w:t xml:space="preserve"> </w:t>
      </w:r>
      <w:r w:rsidRPr="0058402E">
        <w:rPr>
          <w:rFonts w:ascii="Times New Roman" w:hAnsi="Times New Roman" w:cs="Times New Roman"/>
          <w:bCs/>
          <w:color w:val="000000"/>
          <w:spacing w:val="-4"/>
        </w:rPr>
        <w:t>where necessary for surface over-flow or for the extension of main sewers or similar</w:t>
      </w:r>
      <w:r w:rsidR="008F7921" w:rsidRPr="0058402E">
        <w:rPr>
          <w:rFonts w:ascii="Times New Roman" w:hAnsi="Times New Roman" w:cs="Times New Roman"/>
          <w:bCs/>
          <w:color w:val="000000"/>
          <w:spacing w:val="-4"/>
        </w:rPr>
        <w:t xml:space="preserve"> </w:t>
      </w:r>
      <w:r w:rsidRPr="0058402E">
        <w:rPr>
          <w:rFonts w:ascii="Times New Roman" w:hAnsi="Times New Roman" w:cs="Times New Roman"/>
          <w:bCs/>
          <w:color w:val="000000"/>
        </w:rPr>
        <w:t>utilities.</w:t>
      </w:r>
    </w:p>
    <w:p w14:paraId="52AD0533" w14:textId="6B08523B" w:rsidR="00B047CF" w:rsidRPr="0058402E" w:rsidRDefault="00B047CF" w:rsidP="00FC18EC">
      <w:pPr>
        <w:shd w:val="clear" w:color="auto" w:fill="FFFFFF"/>
        <w:tabs>
          <w:tab w:val="left" w:pos="562"/>
        </w:tabs>
        <w:spacing w:before="230"/>
        <w:ind w:left="562" w:right="50" w:hanging="562"/>
        <w:rPr>
          <w:rFonts w:ascii="Times New Roman" w:hAnsi="Times New Roman" w:cs="Times New Roman"/>
        </w:rPr>
      </w:pPr>
      <w:r w:rsidRPr="0058402E">
        <w:rPr>
          <w:rFonts w:ascii="Times New Roman" w:hAnsi="Times New Roman" w:cs="Times New Roman"/>
          <w:bCs/>
          <w:color w:val="000000"/>
          <w:spacing w:val="-9"/>
        </w:rPr>
        <w:t>E.</w:t>
      </w:r>
      <w:r w:rsidRPr="0058402E">
        <w:rPr>
          <w:rFonts w:ascii="Times New Roman" w:hAnsi="Times New Roman" w:cs="Times New Roman"/>
          <w:bCs/>
          <w:color w:val="000000"/>
        </w:rPr>
        <w:tab/>
      </w:r>
      <w:r w:rsidRPr="0058402E">
        <w:rPr>
          <w:rFonts w:ascii="Times New Roman" w:hAnsi="Times New Roman" w:cs="Times New Roman"/>
          <w:bCs/>
          <w:color w:val="000000"/>
          <w:spacing w:val="-1"/>
          <w:u w:val="single"/>
        </w:rPr>
        <w:t>Reverse Curves.</w:t>
      </w:r>
      <w:r w:rsidRPr="0058402E">
        <w:rPr>
          <w:rFonts w:ascii="Times New Roman" w:hAnsi="Times New Roman" w:cs="Times New Roman"/>
          <w:bCs/>
          <w:color w:val="000000"/>
          <w:spacing w:val="-1"/>
        </w:rPr>
        <w:t xml:space="preserve"> Reverse curves shall have a tangent of at least one hundred feet,</w:t>
      </w:r>
      <w:r w:rsidR="008F7921" w:rsidRPr="0058402E">
        <w:rPr>
          <w:rFonts w:ascii="Times New Roman" w:hAnsi="Times New Roman" w:cs="Times New Roman"/>
          <w:bCs/>
          <w:color w:val="000000"/>
          <w:spacing w:val="-1"/>
        </w:rPr>
        <w:t xml:space="preserve"> </w:t>
      </w:r>
      <w:r w:rsidRPr="0058402E">
        <w:rPr>
          <w:rFonts w:ascii="Times New Roman" w:hAnsi="Times New Roman" w:cs="Times New Roman"/>
          <w:bCs/>
          <w:color w:val="000000"/>
          <w:spacing w:val="-4"/>
        </w:rPr>
        <w:t>unless in the opi</w:t>
      </w:r>
      <w:r w:rsidR="008F7921" w:rsidRPr="0058402E">
        <w:rPr>
          <w:rFonts w:ascii="Times New Roman" w:hAnsi="Times New Roman" w:cs="Times New Roman"/>
          <w:bCs/>
          <w:color w:val="000000"/>
          <w:spacing w:val="-4"/>
        </w:rPr>
        <w:t xml:space="preserve">nion of the planning and zoning </w:t>
      </w:r>
      <w:r w:rsidRPr="0058402E">
        <w:rPr>
          <w:rFonts w:ascii="Times New Roman" w:hAnsi="Times New Roman" w:cs="Times New Roman"/>
          <w:bCs/>
          <w:color w:val="000000"/>
          <w:spacing w:val="-4"/>
        </w:rPr>
        <w:t>commission such is not necessary.</w:t>
      </w:r>
    </w:p>
    <w:p w14:paraId="52AD5FDA" w14:textId="1FC8929F" w:rsidR="00B047CF" w:rsidRPr="0058402E" w:rsidRDefault="00B047CF" w:rsidP="00FC18EC">
      <w:pPr>
        <w:shd w:val="clear" w:color="auto" w:fill="FFFFFF"/>
        <w:tabs>
          <w:tab w:val="left" w:pos="562"/>
        </w:tabs>
        <w:spacing w:before="241"/>
        <w:ind w:left="562" w:right="32" w:hanging="562"/>
        <w:rPr>
          <w:rFonts w:ascii="Times New Roman" w:hAnsi="Times New Roman" w:cs="Times New Roman"/>
        </w:rPr>
      </w:pPr>
      <w:r w:rsidRPr="0058402E">
        <w:rPr>
          <w:rFonts w:ascii="Times New Roman" w:hAnsi="Times New Roman" w:cs="Times New Roman"/>
          <w:bCs/>
          <w:color w:val="000000"/>
          <w:spacing w:val="-8"/>
        </w:rPr>
        <w:t>F.</w:t>
      </w:r>
      <w:r w:rsidRPr="0058402E">
        <w:rPr>
          <w:rFonts w:ascii="Times New Roman" w:hAnsi="Times New Roman" w:cs="Times New Roman"/>
          <w:bCs/>
          <w:color w:val="000000"/>
        </w:rPr>
        <w:tab/>
      </w:r>
      <w:r w:rsidRPr="0058402E">
        <w:rPr>
          <w:rFonts w:ascii="Times New Roman" w:hAnsi="Times New Roman" w:cs="Times New Roman"/>
          <w:bCs/>
          <w:color w:val="000000"/>
          <w:spacing w:val="-2"/>
          <w:u w:val="single"/>
        </w:rPr>
        <w:t>Street Intersection.</w:t>
      </w:r>
      <w:r w:rsidRPr="0058402E">
        <w:rPr>
          <w:rFonts w:ascii="Times New Roman" w:hAnsi="Times New Roman" w:cs="Times New Roman"/>
          <w:bCs/>
          <w:color w:val="000000"/>
          <w:spacing w:val="-2"/>
        </w:rPr>
        <w:t xml:space="preserve"> Streets shall intersect each other as nearly as possible at right</w:t>
      </w:r>
      <w:r w:rsidR="008F7921" w:rsidRPr="0058402E">
        <w:rPr>
          <w:rFonts w:ascii="Times New Roman" w:hAnsi="Times New Roman" w:cs="Times New Roman"/>
          <w:bCs/>
          <w:color w:val="000000"/>
          <w:spacing w:val="-2"/>
        </w:rPr>
        <w:t xml:space="preserve"> </w:t>
      </w:r>
      <w:r w:rsidRPr="0058402E">
        <w:rPr>
          <w:rFonts w:ascii="Times New Roman" w:hAnsi="Times New Roman" w:cs="Times New Roman"/>
          <w:bCs/>
          <w:color w:val="000000"/>
          <w:spacing w:val="-4"/>
        </w:rPr>
        <w:t>angles. Minor streets shall approach the arterial or collector streets at an angle of not</w:t>
      </w:r>
      <w:r w:rsidR="008F7921" w:rsidRPr="0058402E">
        <w:rPr>
          <w:rFonts w:ascii="Times New Roman" w:hAnsi="Times New Roman" w:cs="Times New Roman"/>
          <w:bCs/>
          <w:color w:val="000000"/>
          <w:spacing w:val="-4"/>
        </w:rPr>
        <w:t xml:space="preserve"> </w:t>
      </w:r>
      <w:r w:rsidRPr="0058402E">
        <w:rPr>
          <w:rFonts w:ascii="Times New Roman" w:hAnsi="Times New Roman" w:cs="Times New Roman"/>
          <w:bCs/>
          <w:color w:val="000000"/>
        </w:rPr>
        <w:t>less t</w:t>
      </w:r>
      <w:r w:rsidR="008F7921" w:rsidRPr="0058402E">
        <w:rPr>
          <w:rFonts w:ascii="Times New Roman" w:hAnsi="Times New Roman" w:cs="Times New Roman"/>
          <w:bCs/>
          <w:color w:val="000000"/>
        </w:rPr>
        <w:t xml:space="preserve">han eighty degrees. Off-sets in </w:t>
      </w:r>
      <w:r w:rsidRPr="0058402E">
        <w:rPr>
          <w:rFonts w:ascii="Times New Roman" w:hAnsi="Times New Roman" w:cs="Times New Roman"/>
          <w:bCs/>
          <w:color w:val="000000"/>
        </w:rPr>
        <w:t>street ali</w:t>
      </w:r>
      <w:r w:rsidR="008F7921" w:rsidRPr="0058402E">
        <w:rPr>
          <w:rFonts w:ascii="Times New Roman" w:hAnsi="Times New Roman" w:cs="Times New Roman"/>
          <w:bCs/>
          <w:color w:val="000000"/>
        </w:rPr>
        <w:t xml:space="preserve">gnment between ten feet and one </w:t>
      </w:r>
      <w:r w:rsidRPr="0058402E">
        <w:rPr>
          <w:rFonts w:ascii="Times New Roman" w:hAnsi="Times New Roman" w:cs="Times New Roman"/>
          <w:bCs/>
          <w:color w:val="000000"/>
        </w:rPr>
        <w:t>hundred twenty feet shall be prohibited.</w:t>
      </w:r>
    </w:p>
    <w:p w14:paraId="6042FE5E" w14:textId="77777777" w:rsidR="00B047CF" w:rsidRPr="0058402E" w:rsidRDefault="00B047CF" w:rsidP="00FC18EC">
      <w:pPr>
        <w:shd w:val="clear" w:color="auto" w:fill="FFFFFF"/>
        <w:spacing w:before="238"/>
        <w:ind w:left="587" w:right="29" w:hanging="576"/>
        <w:rPr>
          <w:rFonts w:ascii="Times New Roman" w:hAnsi="Times New Roman" w:cs="Times New Roman"/>
        </w:rPr>
      </w:pPr>
      <w:r w:rsidRPr="0058402E">
        <w:rPr>
          <w:rFonts w:ascii="Times New Roman" w:hAnsi="Times New Roman" w:cs="Times New Roman"/>
          <w:bCs/>
          <w:color w:val="000000"/>
        </w:rPr>
        <w:t xml:space="preserve">G. </w:t>
      </w:r>
      <w:r w:rsidRPr="0058402E">
        <w:rPr>
          <w:rFonts w:ascii="Times New Roman" w:hAnsi="Times New Roman" w:cs="Times New Roman"/>
          <w:bCs/>
          <w:color w:val="000000"/>
        </w:rPr>
        <w:tab/>
      </w:r>
      <w:r w:rsidRPr="0058402E">
        <w:rPr>
          <w:rFonts w:ascii="Times New Roman" w:hAnsi="Times New Roman" w:cs="Times New Roman"/>
          <w:bCs/>
          <w:color w:val="000000"/>
          <w:u w:val="single"/>
        </w:rPr>
        <w:t>Street Grades.</w:t>
      </w:r>
      <w:r w:rsidRPr="0058402E">
        <w:rPr>
          <w:rFonts w:ascii="Times New Roman" w:hAnsi="Times New Roman" w:cs="Times New Roman"/>
          <w:bCs/>
          <w:color w:val="000000"/>
        </w:rPr>
        <w:t xml:space="preserve"> Minimum street grade of 0.5% will be required, except that the planning and zoning commission shall have the power to require a steeper grade </w:t>
      </w:r>
      <w:r w:rsidRPr="0058402E">
        <w:rPr>
          <w:rFonts w:ascii="Times New Roman" w:hAnsi="Times New Roman" w:cs="Times New Roman"/>
          <w:bCs/>
          <w:color w:val="000000"/>
          <w:spacing w:val="-4"/>
        </w:rPr>
        <w:t xml:space="preserve">when in the opinion of the city engineer the best development of the land is thereby </w:t>
      </w:r>
      <w:r w:rsidRPr="0058402E">
        <w:rPr>
          <w:rFonts w:ascii="Times New Roman" w:hAnsi="Times New Roman" w:cs="Times New Roman"/>
          <w:bCs/>
          <w:color w:val="000000"/>
        </w:rPr>
        <w:t>secured.</w:t>
      </w:r>
    </w:p>
    <w:p w14:paraId="052543A1" w14:textId="1B07CE97" w:rsidR="00B047CF" w:rsidRPr="0058402E" w:rsidRDefault="00B047CF" w:rsidP="00FC18EC">
      <w:pPr>
        <w:shd w:val="clear" w:color="auto" w:fill="FFFFFF"/>
        <w:spacing w:before="223"/>
        <w:ind w:left="601" w:right="18" w:hanging="569"/>
        <w:rPr>
          <w:rFonts w:ascii="Times New Roman" w:hAnsi="Times New Roman" w:cs="Times New Roman"/>
        </w:rPr>
      </w:pPr>
      <w:r w:rsidRPr="0058402E">
        <w:rPr>
          <w:rFonts w:ascii="Times New Roman" w:hAnsi="Times New Roman" w:cs="Times New Roman"/>
          <w:bCs/>
          <w:color w:val="000000"/>
        </w:rPr>
        <w:t xml:space="preserve">J. </w:t>
      </w:r>
      <w:r w:rsidRPr="0058402E">
        <w:rPr>
          <w:rFonts w:ascii="Times New Roman" w:hAnsi="Times New Roman" w:cs="Times New Roman"/>
          <w:bCs/>
          <w:color w:val="000000"/>
        </w:rPr>
        <w:tab/>
      </w:r>
      <w:r w:rsidRPr="0058402E">
        <w:rPr>
          <w:rFonts w:ascii="Times New Roman" w:hAnsi="Times New Roman" w:cs="Times New Roman"/>
          <w:bCs/>
          <w:color w:val="000000"/>
          <w:u w:val="single"/>
        </w:rPr>
        <w:t>Street Curves</w:t>
      </w:r>
      <w:r w:rsidRPr="0058402E">
        <w:rPr>
          <w:rFonts w:ascii="Times New Roman" w:hAnsi="Times New Roman" w:cs="Times New Roman"/>
          <w:bCs/>
          <w:color w:val="000000"/>
        </w:rPr>
        <w:t>. Where the street lines within a block def</w:t>
      </w:r>
      <w:r w:rsidR="00CA08C9" w:rsidRPr="0058402E">
        <w:rPr>
          <w:rFonts w:ascii="Times New Roman" w:hAnsi="Times New Roman" w:cs="Times New Roman"/>
          <w:bCs/>
          <w:color w:val="000000"/>
        </w:rPr>
        <w:t xml:space="preserve">lect from each other at any one </w:t>
      </w:r>
      <w:r w:rsidRPr="0058402E">
        <w:rPr>
          <w:rFonts w:ascii="Times New Roman" w:hAnsi="Times New Roman" w:cs="Times New Roman"/>
          <w:bCs/>
          <w:color w:val="000000"/>
        </w:rPr>
        <w:t xml:space="preserve">point more than ten degrees, there shall be a connecting curve. The radius of </w:t>
      </w:r>
      <w:r w:rsidRPr="0058402E">
        <w:rPr>
          <w:rFonts w:ascii="Times New Roman" w:hAnsi="Times New Roman" w:cs="Times New Roman"/>
          <w:bCs/>
          <w:color w:val="000000"/>
          <w:spacing w:val="-1"/>
        </w:rPr>
        <w:t xml:space="preserve">the curve for the inner street line shall be not less than three hundred fifty feet for arterial streets, two hundred fifty feet for collector streets and one hundred feet for </w:t>
      </w:r>
      <w:r w:rsidRPr="0058402E">
        <w:rPr>
          <w:rFonts w:ascii="Times New Roman" w:hAnsi="Times New Roman" w:cs="Times New Roman"/>
          <w:bCs/>
          <w:color w:val="000000"/>
        </w:rPr>
        <w:t>minor streets.</w:t>
      </w:r>
    </w:p>
    <w:p w14:paraId="01A0250C" w14:textId="5CC5DF02" w:rsidR="00B047CF" w:rsidRPr="0058402E" w:rsidRDefault="00B047CF" w:rsidP="00FC18EC">
      <w:pPr>
        <w:shd w:val="clear" w:color="auto" w:fill="FFFFFF"/>
        <w:spacing w:before="230"/>
        <w:ind w:left="634" w:right="4" w:hanging="572"/>
        <w:rPr>
          <w:rFonts w:ascii="Times New Roman" w:hAnsi="Times New Roman" w:cs="Times New Roman"/>
        </w:rPr>
      </w:pPr>
      <w:r w:rsidRPr="0058402E">
        <w:rPr>
          <w:rFonts w:ascii="Times New Roman" w:hAnsi="Times New Roman" w:cs="Times New Roman"/>
          <w:bCs/>
          <w:color w:val="000000"/>
        </w:rPr>
        <w:t xml:space="preserve">I. </w:t>
      </w:r>
      <w:r w:rsidRPr="0058402E">
        <w:rPr>
          <w:rFonts w:ascii="Times New Roman" w:hAnsi="Times New Roman" w:cs="Times New Roman"/>
          <w:bCs/>
          <w:color w:val="000000"/>
        </w:rPr>
        <w:tab/>
      </w:r>
      <w:r w:rsidRPr="0058402E">
        <w:rPr>
          <w:rFonts w:ascii="Times New Roman" w:hAnsi="Times New Roman" w:cs="Times New Roman"/>
          <w:bCs/>
          <w:color w:val="000000"/>
          <w:u w:val="single"/>
        </w:rPr>
        <w:t>Curbs.</w:t>
      </w:r>
      <w:r w:rsidRPr="0058402E">
        <w:rPr>
          <w:rFonts w:ascii="Times New Roman" w:hAnsi="Times New Roman" w:cs="Times New Roman"/>
          <w:bCs/>
          <w:color w:val="000000"/>
        </w:rPr>
        <w:t xml:space="preserve"> Curbs at all intersections shall be rounded with curves having a minimum </w:t>
      </w:r>
      <w:r w:rsidRPr="0058402E">
        <w:rPr>
          <w:rFonts w:ascii="Times New Roman" w:hAnsi="Times New Roman" w:cs="Times New Roman"/>
          <w:bCs/>
          <w:color w:val="000000"/>
          <w:spacing w:val="-1"/>
        </w:rPr>
        <w:t>radius of twenty-five feet. Property l</w:t>
      </w:r>
      <w:r w:rsidR="008F7921" w:rsidRPr="0058402E">
        <w:rPr>
          <w:rFonts w:ascii="Times New Roman" w:hAnsi="Times New Roman" w:cs="Times New Roman"/>
          <w:bCs/>
          <w:color w:val="000000"/>
          <w:spacing w:val="-1"/>
        </w:rPr>
        <w:t xml:space="preserve">ines at street </w:t>
      </w:r>
      <w:r w:rsidRPr="0058402E">
        <w:rPr>
          <w:rFonts w:ascii="Times New Roman" w:hAnsi="Times New Roman" w:cs="Times New Roman"/>
          <w:bCs/>
          <w:color w:val="000000"/>
          <w:spacing w:val="-1"/>
        </w:rPr>
        <w:t xml:space="preserve">intersections shall be rounded with </w:t>
      </w:r>
      <w:r w:rsidRPr="0058402E">
        <w:rPr>
          <w:rFonts w:ascii="Times New Roman" w:hAnsi="Times New Roman" w:cs="Times New Roman"/>
          <w:bCs/>
          <w:color w:val="000000"/>
        </w:rPr>
        <w:t>a curve where necessary.</w:t>
      </w:r>
    </w:p>
    <w:p w14:paraId="77BA019E" w14:textId="77777777" w:rsidR="00B047CF" w:rsidRPr="0058402E" w:rsidRDefault="00B047CF" w:rsidP="00FC18EC">
      <w:pPr>
        <w:shd w:val="clear" w:color="auto" w:fill="FFFFFF"/>
        <w:spacing w:before="230"/>
        <w:ind w:left="644" w:hanging="583"/>
        <w:rPr>
          <w:rFonts w:ascii="Times New Roman" w:hAnsi="Times New Roman" w:cs="Times New Roman"/>
        </w:rPr>
      </w:pPr>
      <w:r w:rsidRPr="0058402E">
        <w:rPr>
          <w:rFonts w:ascii="Times New Roman" w:hAnsi="Times New Roman" w:cs="Times New Roman"/>
          <w:bCs/>
          <w:color w:val="000000"/>
        </w:rPr>
        <w:lastRenderedPageBreak/>
        <w:t xml:space="preserve">J. </w:t>
      </w:r>
      <w:r w:rsidRPr="0058402E">
        <w:rPr>
          <w:rFonts w:ascii="Times New Roman" w:hAnsi="Times New Roman" w:cs="Times New Roman"/>
          <w:bCs/>
          <w:color w:val="000000"/>
        </w:rPr>
        <w:tab/>
      </w:r>
      <w:r w:rsidRPr="0058402E">
        <w:rPr>
          <w:rFonts w:ascii="Times New Roman" w:hAnsi="Times New Roman" w:cs="Times New Roman"/>
          <w:bCs/>
          <w:color w:val="000000"/>
          <w:u w:val="single"/>
        </w:rPr>
        <w:t>Street Names</w:t>
      </w:r>
      <w:r w:rsidRPr="0058402E">
        <w:rPr>
          <w:rFonts w:ascii="Times New Roman" w:hAnsi="Times New Roman" w:cs="Times New Roman"/>
          <w:bCs/>
          <w:color w:val="000000"/>
        </w:rPr>
        <w:t xml:space="preserve">. New street names shall not duplicate those already existing and shall be approved by the planning and zoning commission and the council. A street, </w:t>
      </w:r>
      <w:r w:rsidRPr="0058402E">
        <w:rPr>
          <w:rFonts w:ascii="Times New Roman" w:hAnsi="Times New Roman" w:cs="Times New Roman"/>
          <w:bCs/>
          <w:color w:val="000000"/>
          <w:spacing w:val="-3"/>
        </w:rPr>
        <w:t>obviously a continuation of another already in existence, shall bear the same name.</w:t>
      </w:r>
    </w:p>
    <w:p w14:paraId="35DCF672" w14:textId="77777777" w:rsidR="00B047CF" w:rsidRPr="0058402E" w:rsidRDefault="00B047CF" w:rsidP="00FC18EC">
      <w:pPr>
        <w:shd w:val="clear" w:color="auto" w:fill="FFFFFF"/>
        <w:spacing w:before="230"/>
        <w:ind w:left="644" w:hanging="583"/>
        <w:rPr>
          <w:rFonts w:ascii="Times New Roman" w:hAnsi="Times New Roman" w:cs="Times New Roman"/>
        </w:rPr>
      </w:pPr>
      <w:r w:rsidRPr="0058402E">
        <w:rPr>
          <w:rFonts w:ascii="Times New Roman" w:hAnsi="Times New Roman" w:cs="Times New Roman"/>
          <w:color w:val="000000"/>
        </w:rPr>
        <w:t xml:space="preserve">K. </w:t>
      </w:r>
      <w:r w:rsidRPr="0058402E">
        <w:rPr>
          <w:rFonts w:ascii="Times New Roman" w:hAnsi="Times New Roman" w:cs="Times New Roman"/>
          <w:color w:val="000000"/>
        </w:rPr>
        <w:tab/>
      </w:r>
      <w:r w:rsidRPr="0058402E">
        <w:rPr>
          <w:rFonts w:ascii="Times New Roman" w:hAnsi="Times New Roman" w:cs="Times New Roman"/>
          <w:color w:val="000000"/>
          <w:u w:val="single"/>
        </w:rPr>
        <w:t>Street Dedications.</w:t>
      </w:r>
      <w:r w:rsidRPr="0058402E">
        <w:rPr>
          <w:rFonts w:ascii="Times New Roman" w:hAnsi="Times New Roman" w:cs="Times New Roman"/>
          <w:color w:val="000000"/>
        </w:rPr>
        <w:t xml:space="preserve"> Ail streets shall be dedicated for public use, except in an </w:t>
      </w:r>
      <w:r w:rsidRPr="0058402E">
        <w:rPr>
          <w:rFonts w:ascii="Times New Roman" w:hAnsi="Times New Roman" w:cs="Times New Roman"/>
          <w:color w:val="000000"/>
          <w:spacing w:val="-6"/>
        </w:rPr>
        <w:t xml:space="preserve">approved large scale development where a property owners association has been established which will maintain the streets in a manner comparable to streets that are </w:t>
      </w:r>
      <w:r w:rsidRPr="0058402E">
        <w:rPr>
          <w:rFonts w:ascii="Times New Roman" w:hAnsi="Times New Roman" w:cs="Times New Roman"/>
          <w:color w:val="000000"/>
          <w:spacing w:val="-5"/>
        </w:rPr>
        <w:t xml:space="preserve">maintained by the city. The dedication of half streets in any subdivision is prohibited, </w:t>
      </w:r>
      <w:r w:rsidRPr="0058402E">
        <w:rPr>
          <w:rFonts w:ascii="Times New Roman" w:hAnsi="Times New Roman" w:cs="Times New Roman"/>
          <w:color w:val="000000"/>
        </w:rPr>
        <w:t>except on the borders of subdivisions.</w:t>
      </w:r>
    </w:p>
    <w:p w14:paraId="78E755F1" w14:textId="6621B394" w:rsidR="00B047CF" w:rsidRPr="0058402E" w:rsidRDefault="00B047CF" w:rsidP="00FC18EC">
      <w:pPr>
        <w:shd w:val="clear" w:color="auto" w:fill="FFFFFF"/>
        <w:spacing w:before="245"/>
        <w:ind w:left="572" w:right="36" w:hanging="554"/>
        <w:rPr>
          <w:rFonts w:ascii="Times New Roman" w:hAnsi="Times New Roman" w:cs="Times New Roman"/>
        </w:rPr>
      </w:pPr>
      <w:r w:rsidRPr="0058402E">
        <w:rPr>
          <w:rFonts w:ascii="Times New Roman" w:hAnsi="Times New Roman" w:cs="Times New Roman"/>
          <w:color w:val="000000"/>
          <w:spacing w:val="-1"/>
        </w:rPr>
        <w:t xml:space="preserve">L. </w:t>
      </w:r>
      <w:r w:rsidRPr="0058402E">
        <w:rPr>
          <w:rFonts w:ascii="Times New Roman" w:hAnsi="Times New Roman" w:cs="Times New Roman"/>
          <w:color w:val="000000"/>
          <w:spacing w:val="-1"/>
        </w:rPr>
        <w:tab/>
      </w:r>
      <w:r w:rsidR="00CA08C9" w:rsidRPr="0058402E">
        <w:rPr>
          <w:rFonts w:ascii="Times New Roman" w:hAnsi="Times New Roman" w:cs="Times New Roman"/>
          <w:color w:val="000000"/>
          <w:spacing w:val="-1"/>
          <w:u w:val="single"/>
        </w:rPr>
        <w:t xml:space="preserve">Relation </w:t>
      </w:r>
      <w:r w:rsidRPr="0058402E">
        <w:rPr>
          <w:rFonts w:ascii="Times New Roman" w:hAnsi="Times New Roman" w:cs="Times New Roman"/>
          <w:color w:val="000000"/>
          <w:spacing w:val="-1"/>
          <w:u w:val="single"/>
        </w:rPr>
        <w:t>to Adjoining Street System</w:t>
      </w:r>
      <w:r w:rsidRPr="0058402E">
        <w:rPr>
          <w:rFonts w:ascii="Times New Roman" w:hAnsi="Times New Roman" w:cs="Times New Roman"/>
          <w:color w:val="000000"/>
          <w:spacing w:val="-1"/>
        </w:rPr>
        <w:t xml:space="preserve">. The arrangement of streets in new subdivisions </w:t>
      </w:r>
      <w:r w:rsidRPr="0058402E">
        <w:rPr>
          <w:rFonts w:ascii="Times New Roman" w:hAnsi="Times New Roman" w:cs="Times New Roman"/>
          <w:color w:val="000000"/>
          <w:spacing w:val="-4"/>
        </w:rPr>
        <w:t xml:space="preserve">shall make provision for the continuation of the existing streets in adjoining areas (or </w:t>
      </w:r>
      <w:r w:rsidRPr="0058402E">
        <w:rPr>
          <w:rFonts w:ascii="Times New Roman" w:hAnsi="Times New Roman" w:cs="Times New Roman"/>
          <w:color w:val="000000"/>
          <w:spacing w:val="-5"/>
        </w:rPr>
        <w:t xml:space="preserve">their proper protection where adjoining land is not subdivided) at the same or greater </w:t>
      </w:r>
      <w:r w:rsidRPr="0058402E">
        <w:rPr>
          <w:rFonts w:ascii="Times New Roman" w:hAnsi="Times New Roman" w:cs="Times New Roman"/>
          <w:color w:val="000000"/>
          <w:spacing w:val="-2"/>
        </w:rPr>
        <w:t xml:space="preserve">width (but in no case less than the required minimum width) unless variations are </w:t>
      </w:r>
      <w:r w:rsidRPr="0058402E">
        <w:rPr>
          <w:rFonts w:ascii="Times New Roman" w:hAnsi="Times New Roman" w:cs="Times New Roman"/>
          <w:color w:val="000000"/>
          <w:spacing w:val="-6"/>
        </w:rPr>
        <w:t xml:space="preserve">deemed necessary by the planning and zoning commission. Where the planning and </w:t>
      </w:r>
      <w:r w:rsidRPr="0058402E">
        <w:rPr>
          <w:rFonts w:ascii="Times New Roman" w:hAnsi="Times New Roman" w:cs="Times New Roman"/>
          <w:color w:val="000000"/>
          <w:spacing w:val="-1"/>
        </w:rPr>
        <w:t xml:space="preserve">zoning commission determines that it is desirable to provide for street access to </w:t>
      </w:r>
      <w:r w:rsidRPr="0058402E">
        <w:rPr>
          <w:rFonts w:ascii="Times New Roman" w:hAnsi="Times New Roman" w:cs="Times New Roman"/>
          <w:color w:val="000000"/>
          <w:spacing w:val="-2"/>
        </w:rPr>
        <w:t xml:space="preserve">adjoining property in order to provide an orderly development of a street system, </w:t>
      </w:r>
      <w:r w:rsidRPr="0058402E">
        <w:rPr>
          <w:rFonts w:ascii="Times New Roman" w:hAnsi="Times New Roman" w:cs="Times New Roman"/>
          <w:color w:val="000000"/>
          <w:spacing w:val="-5"/>
        </w:rPr>
        <w:t>proposed streets shall be extended by dedication to the boundary of such property.</w:t>
      </w:r>
    </w:p>
    <w:p w14:paraId="5DD8F948" w14:textId="77777777" w:rsidR="00B047CF" w:rsidRPr="0058402E" w:rsidRDefault="00B047CF" w:rsidP="00FC18EC">
      <w:pPr>
        <w:pStyle w:val="Heading3"/>
        <w:rPr>
          <w:rFonts w:ascii="Times New Roman" w:hAnsi="Times New Roman" w:cs="Times New Roman"/>
          <w:b w:val="0"/>
        </w:rPr>
      </w:pPr>
      <w:bookmarkStart w:id="1005" w:name="_Toc272250206"/>
      <w:bookmarkStart w:id="1006" w:name="_Toc273788942"/>
      <w:bookmarkStart w:id="1007" w:name="_Toc273797262"/>
      <w:bookmarkStart w:id="1008" w:name="_Toc273797826"/>
      <w:r w:rsidRPr="0058402E">
        <w:rPr>
          <w:rFonts w:ascii="Times New Roman" w:hAnsi="Times New Roman" w:cs="Times New Roman"/>
          <w:b w:val="0"/>
        </w:rPr>
        <w:t>Section 10-4-3    Blocks</w:t>
      </w:r>
      <w:bookmarkEnd w:id="1005"/>
      <w:bookmarkEnd w:id="1006"/>
      <w:bookmarkEnd w:id="1007"/>
      <w:bookmarkEnd w:id="1008"/>
    </w:p>
    <w:p w14:paraId="67E02D60" w14:textId="2DEC48C4" w:rsidR="00B047CF" w:rsidRPr="0058402E" w:rsidRDefault="00B047CF" w:rsidP="00FC18EC">
      <w:pPr>
        <w:shd w:val="clear" w:color="auto" w:fill="FFFFFF"/>
        <w:tabs>
          <w:tab w:val="left" w:pos="572"/>
        </w:tabs>
        <w:spacing w:before="234"/>
        <w:ind w:left="572" w:right="47" w:hanging="572"/>
        <w:rPr>
          <w:rFonts w:ascii="Times New Roman" w:hAnsi="Times New Roman" w:cs="Times New Roman"/>
        </w:rPr>
      </w:pPr>
      <w:r w:rsidRPr="0058402E">
        <w:rPr>
          <w:rFonts w:ascii="Times New Roman" w:hAnsi="Times New Roman" w:cs="Times New Roman"/>
          <w:color w:val="000000"/>
          <w:spacing w:val="-15"/>
        </w:rPr>
        <w:t>A.</w:t>
      </w:r>
      <w:r w:rsidRPr="0058402E">
        <w:rPr>
          <w:rFonts w:ascii="Times New Roman" w:hAnsi="Times New Roman" w:cs="Times New Roman"/>
          <w:color w:val="000000"/>
        </w:rPr>
        <w:tab/>
      </w:r>
      <w:r w:rsidRPr="0058402E">
        <w:rPr>
          <w:rFonts w:ascii="Times New Roman" w:hAnsi="Times New Roman" w:cs="Times New Roman"/>
          <w:color w:val="000000"/>
          <w:u w:val="single"/>
        </w:rPr>
        <w:t>Length</w:t>
      </w:r>
      <w:r w:rsidRPr="0058402E">
        <w:rPr>
          <w:rFonts w:ascii="Times New Roman" w:hAnsi="Times New Roman" w:cs="Times New Roman"/>
          <w:color w:val="000000"/>
        </w:rPr>
        <w:t>. The maximum length of blocks shall be thirteen hundred feet and the</w:t>
      </w:r>
      <w:r w:rsidR="008F7921" w:rsidRPr="0058402E">
        <w:rPr>
          <w:rFonts w:ascii="Times New Roman" w:hAnsi="Times New Roman" w:cs="Times New Roman"/>
          <w:color w:val="000000"/>
        </w:rPr>
        <w:t xml:space="preserve"> </w:t>
      </w:r>
      <w:r w:rsidRPr="0058402E">
        <w:rPr>
          <w:rFonts w:ascii="Times New Roman" w:hAnsi="Times New Roman" w:cs="Times New Roman"/>
          <w:color w:val="000000"/>
          <w:spacing w:val="-1"/>
        </w:rPr>
        <w:t>minimum length of blocks shall be four hundred feet. In bl</w:t>
      </w:r>
      <w:r w:rsidR="008F7921" w:rsidRPr="0058402E">
        <w:rPr>
          <w:rFonts w:ascii="Times New Roman" w:hAnsi="Times New Roman" w:cs="Times New Roman"/>
          <w:color w:val="000000"/>
          <w:spacing w:val="-1"/>
        </w:rPr>
        <w:t xml:space="preserve">ocks over eight hundred </w:t>
      </w:r>
      <w:r w:rsidRPr="0058402E">
        <w:rPr>
          <w:rFonts w:ascii="Times New Roman" w:hAnsi="Times New Roman" w:cs="Times New Roman"/>
          <w:color w:val="000000"/>
          <w:spacing w:val="-1"/>
        </w:rPr>
        <w:t>feet in length, the sub-divider may be required to dedicate a passageway or alley</w:t>
      </w:r>
      <w:r w:rsidR="008F7921" w:rsidRPr="0058402E">
        <w:rPr>
          <w:rFonts w:ascii="Times New Roman" w:hAnsi="Times New Roman" w:cs="Times New Roman"/>
          <w:color w:val="000000"/>
          <w:spacing w:val="-1"/>
        </w:rPr>
        <w:t xml:space="preserve"> </w:t>
      </w:r>
      <w:r w:rsidRPr="0058402E">
        <w:rPr>
          <w:rFonts w:ascii="Times New Roman" w:hAnsi="Times New Roman" w:cs="Times New Roman"/>
          <w:color w:val="000000"/>
          <w:spacing w:val="-5"/>
        </w:rPr>
        <w:t>through the block at approximately the center of the block. Such passageway or alley</w:t>
      </w:r>
      <w:r w:rsidR="008F7921" w:rsidRPr="0058402E">
        <w:rPr>
          <w:rFonts w:ascii="Times New Roman" w:hAnsi="Times New Roman" w:cs="Times New Roman"/>
          <w:color w:val="000000"/>
          <w:spacing w:val="-5"/>
        </w:rPr>
        <w:t xml:space="preserve"> </w:t>
      </w:r>
      <w:r w:rsidR="008F7921" w:rsidRPr="0058402E">
        <w:rPr>
          <w:rFonts w:ascii="Times New Roman" w:hAnsi="Times New Roman" w:cs="Times New Roman"/>
          <w:color w:val="000000"/>
        </w:rPr>
        <w:t>shal</w:t>
      </w:r>
      <w:r w:rsidRPr="0058402E">
        <w:rPr>
          <w:rFonts w:ascii="Times New Roman" w:hAnsi="Times New Roman" w:cs="Times New Roman"/>
          <w:color w:val="000000"/>
        </w:rPr>
        <w:t>l not be less than twenty feet in width.</w:t>
      </w:r>
    </w:p>
    <w:p w14:paraId="1E399D22" w14:textId="77777777" w:rsidR="00B047CF" w:rsidRPr="0058402E" w:rsidRDefault="00B047CF" w:rsidP="00FC18EC">
      <w:pPr>
        <w:shd w:val="clear" w:color="auto" w:fill="FFFFFF"/>
        <w:tabs>
          <w:tab w:val="left" w:pos="572"/>
        </w:tabs>
        <w:spacing w:before="202"/>
        <w:rPr>
          <w:rFonts w:ascii="Times New Roman" w:hAnsi="Times New Roman" w:cs="Times New Roman"/>
        </w:rPr>
      </w:pPr>
      <w:r w:rsidRPr="0058402E">
        <w:rPr>
          <w:rFonts w:ascii="Times New Roman" w:hAnsi="Times New Roman" w:cs="Times New Roman"/>
          <w:color w:val="000000"/>
          <w:spacing w:val="-22"/>
        </w:rPr>
        <w:t>B.</w:t>
      </w:r>
      <w:r w:rsidRPr="0058402E">
        <w:rPr>
          <w:rFonts w:ascii="Times New Roman" w:hAnsi="Times New Roman" w:cs="Times New Roman"/>
          <w:color w:val="000000"/>
        </w:rPr>
        <w:tab/>
      </w:r>
      <w:r w:rsidRPr="0058402E">
        <w:rPr>
          <w:rFonts w:ascii="Times New Roman" w:hAnsi="Times New Roman" w:cs="Times New Roman"/>
          <w:color w:val="000000"/>
          <w:spacing w:val="-2"/>
          <w:u w:val="single"/>
        </w:rPr>
        <w:t>Width.</w:t>
      </w:r>
      <w:r w:rsidRPr="0058402E">
        <w:rPr>
          <w:rFonts w:ascii="Times New Roman" w:hAnsi="Times New Roman" w:cs="Times New Roman"/>
          <w:color w:val="000000"/>
          <w:spacing w:val="-2"/>
        </w:rPr>
        <w:t xml:space="preserve"> The width of blocks shall be sufficient to allow two tiers of lots.</w:t>
      </w:r>
    </w:p>
    <w:p w14:paraId="2A9C2440" w14:textId="5C461B93" w:rsidR="00F33305" w:rsidRPr="0058402E" w:rsidRDefault="00B047CF" w:rsidP="00FC18EC">
      <w:pPr>
        <w:shd w:val="clear" w:color="auto" w:fill="FFFFFF"/>
        <w:tabs>
          <w:tab w:val="left" w:pos="572"/>
        </w:tabs>
        <w:spacing w:before="230"/>
        <w:ind w:left="572" w:right="36" w:hanging="572"/>
        <w:rPr>
          <w:rFonts w:ascii="Times New Roman" w:hAnsi="Times New Roman" w:cs="Times New Roman"/>
          <w:color w:val="000000"/>
        </w:rPr>
      </w:pPr>
      <w:r w:rsidRPr="0058402E">
        <w:rPr>
          <w:rFonts w:ascii="Times New Roman" w:hAnsi="Times New Roman" w:cs="Times New Roman"/>
          <w:color w:val="000000"/>
          <w:spacing w:val="-17"/>
        </w:rPr>
        <w:t>C.</w:t>
      </w:r>
      <w:r w:rsidRPr="0058402E">
        <w:rPr>
          <w:rFonts w:ascii="Times New Roman" w:hAnsi="Times New Roman" w:cs="Times New Roman"/>
          <w:color w:val="000000"/>
        </w:rPr>
        <w:tab/>
      </w:r>
      <w:r w:rsidRPr="0058402E">
        <w:rPr>
          <w:rFonts w:ascii="Times New Roman" w:hAnsi="Times New Roman" w:cs="Times New Roman"/>
          <w:color w:val="000000"/>
          <w:spacing w:val="-5"/>
          <w:u w:val="single"/>
        </w:rPr>
        <w:t>Use.</w:t>
      </w:r>
      <w:r w:rsidRPr="0058402E">
        <w:rPr>
          <w:rFonts w:ascii="Times New Roman" w:hAnsi="Times New Roman" w:cs="Times New Roman"/>
          <w:color w:val="000000"/>
          <w:spacing w:val="-5"/>
        </w:rPr>
        <w:t xml:space="preserve"> Blocks intended for business and industrial use shall be designed especially for</w:t>
      </w:r>
      <w:r w:rsidR="008F7921" w:rsidRPr="0058402E">
        <w:rPr>
          <w:rFonts w:ascii="Times New Roman" w:hAnsi="Times New Roman" w:cs="Times New Roman"/>
          <w:color w:val="000000"/>
          <w:spacing w:val="-5"/>
        </w:rPr>
        <w:t xml:space="preserve"> </w:t>
      </w:r>
      <w:r w:rsidRPr="0058402E">
        <w:rPr>
          <w:rFonts w:ascii="Times New Roman" w:hAnsi="Times New Roman" w:cs="Times New Roman"/>
          <w:color w:val="000000"/>
          <w:spacing w:val="-1"/>
        </w:rPr>
        <w:t>such purposes with adequate</w:t>
      </w:r>
      <w:r w:rsidR="008F7921" w:rsidRPr="0058402E">
        <w:rPr>
          <w:rFonts w:ascii="Times New Roman" w:hAnsi="Times New Roman" w:cs="Times New Roman"/>
          <w:color w:val="000000"/>
          <w:spacing w:val="-1"/>
        </w:rPr>
        <w:t xml:space="preserve"> space set aside for off-street </w:t>
      </w:r>
      <w:r w:rsidRPr="0058402E">
        <w:rPr>
          <w:rFonts w:ascii="Times New Roman" w:hAnsi="Times New Roman" w:cs="Times New Roman"/>
          <w:color w:val="000000"/>
          <w:spacing w:val="-1"/>
        </w:rPr>
        <w:t>parking and delivery</w:t>
      </w:r>
      <w:r w:rsidR="008F7921" w:rsidRPr="0058402E">
        <w:rPr>
          <w:rFonts w:ascii="Times New Roman" w:hAnsi="Times New Roman" w:cs="Times New Roman"/>
          <w:color w:val="000000"/>
          <w:spacing w:val="-1"/>
        </w:rPr>
        <w:t xml:space="preserve"> </w:t>
      </w:r>
      <w:r w:rsidRPr="0058402E">
        <w:rPr>
          <w:rFonts w:ascii="Times New Roman" w:hAnsi="Times New Roman" w:cs="Times New Roman"/>
          <w:color w:val="000000"/>
        </w:rPr>
        <w:t>facilities, and for loading and unloading.</w:t>
      </w:r>
    </w:p>
    <w:p w14:paraId="432773A2" w14:textId="77777777" w:rsidR="00B047CF" w:rsidRPr="0058402E" w:rsidRDefault="00B047CF" w:rsidP="00FC18EC">
      <w:pPr>
        <w:pStyle w:val="Heading3"/>
        <w:rPr>
          <w:rFonts w:ascii="Times New Roman" w:hAnsi="Times New Roman" w:cs="Times New Roman"/>
          <w:b w:val="0"/>
        </w:rPr>
      </w:pPr>
      <w:bookmarkStart w:id="1009" w:name="_Toc272250207"/>
      <w:bookmarkStart w:id="1010" w:name="_Toc273788943"/>
      <w:bookmarkStart w:id="1011" w:name="_Toc273797263"/>
      <w:bookmarkStart w:id="1012" w:name="_Toc273797827"/>
      <w:r w:rsidRPr="0058402E">
        <w:rPr>
          <w:rFonts w:ascii="Times New Roman" w:hAnsi="Times New Roman" w:cs="Times New Roman"/>
          <w:b w:val="0"/>
        </w:rPr>
        <w:t>Section 10-4-4    Lots</w:t>
      </w:r>
      <w:bookmarkEnd w:id="1009"/>
      <w:bookmarkEnd w:id="1010"/>
      <w:bookmarkEnd w:id="1011"/>
      <w:bookmarkEnd w:id="1012"/>
    </w:p>
    <w:p w14:paraId="5B8BE18C" w14:textId="4DB6B7F2" w:rsidR="00B047CF" w:rsidRPr="0058402E" w:rsidRDefault="00B047CF" w:rsidP="00FC18EC">
      <w:pPr>
        <w:shd w:val="clear" w:color="auto" w:fill="FFFFFF"/>
        <w:tabs>
          <w:tab w:val="left" w:pos="590"/>
        </w:tabs>
        <w:spacing w:before="230"/>
        <w:ind w:left="590" w:right="29" w:hanging="576"/>
        <w:rPr>
          <w:rFonts w:ascii="Times New Roman" w:hAnsi="Times New Roman" w:cs="Times New Roman"/>
        </w:rPr>
      </w:pPr>
      <w:r w:rsidRPr="0058402E">
        <w:rPr>
          <w:rFonts w:ascii="Times New Roman" w:hAnsi="Times New Roman" w:cs="Times New Roman"/>
          <w:bCs/>
          <w:color w:val="000000"/>
          <w:spacing w:val="-21"/>
        </w:rPr>
        <w:t>A.</w:t>
      </w:r>
      <w:r w:rsidRPr="0058402E">
        <w:rPr>
          <w:rFonts w:ascii="Times New Roman" w:hAnsi="Times New Roman" w:cs="Times New Roman"/>
          <w:bCs/>
          <w:color w:val="000000"/>
        </w:rPr>
        <w:tab/>
      </w:r>
      <w:r w:rsidRPr="0058402E">
        <w:rPr>
          <w:rFonts w:ascii="Times New Roman" w:hAnsi="Times New Roman" w:cs="Times New Roman"/>
          <w:color w:val="000000"/>
          <w:spacing w:val="-2"/>
          <w:u w:val="single"/>
        </w:rPr>
        <w:t>Building Sites.</w:t>
      </w:r>
      <w:r w:rsidRPr="0058402E">
        <w:rPr>
          <w:rFonts w:ascii="Times New Roman" w:hAnsi="Times New Roman" w:cs="Times New Roman"/>
          <w:color w:val="000000"/>
          <w:spacing w:val="-2"/>
        </w:rPr>
        <w:t xml:space="preserve"> The lot arrangement, design and sha</w:t>
      </w:r>
      <w:r w:rsidR="008F7921" w:rsidRPr="0058402E">
        <w:rPr>
          <w:rFonts w:ascii="Times New Roman" w:hAnsi="Times New Roman" w:cs="Times New Roman"/>
          <w:color w:val="000000"/>
          <w:spacing w:val="-2"/>
        </w:rPr>
        <w:t xml:space="preserve">pe shall be such that lots will </w:t>
      </w:r>
      <w:r w:rsidRPr="0058402E">
        <w:rPr>
          <w:rFonts w:ascii="Times New Roman" w:hAnsi="Times New Roman" w:cs="Times New Roman"/>
          <w:color w:val="000000"/>
          <w:spacing w:val="-2"/>
        </w:rPr>
        <w:t>provide a compact body of land for buildings and be properly related to topography</w:t>
      </w:r>
      <w:r w:rsidR="008F7921" w:rsidRPr="0058402E">
        <w:rPr>
          <w:rFonts w:ascii="Times New Roman" w:hAnsi="Times New Roman" w:cs="Times New Roman"/>
          <w:color w:val="000000"/>
          <w:spacing w:val="-2"/>
        </w:rPr>
        <w:t xml:space="preserve"> </w:t>
      </w:r>
      <w:r w:rsidRPr="0058402E">
        <w:rPr>
          <w:rFonts w:ascii="Times New Roman" w:hAnsi="Times New Roman" w:cs="Times New Roman"/>
          <w:color w:val="000000"/>
          <w:spacing w:val="-5"/>
        </w:rPr>
        <w:t>and conform to requirements set forth herein. Lots shall not contain peculiarly shaped</w:t>
      </w:r>
      <w:r w:rsidR="008F7921" w:rsidRPr="0058402E">
        <w:rPr>
          <w:rFonts w:ascii="Times New Roman" w:hAnsi="Times New Roman" w:cs="Times New Roman"/>
          <w:color w:val="000000"/>
          <w:spacing w:val="-5"/>
        </w:rPr>
        <w:t xml:space="preserve"> </w:t>
      </w:r>
      <w:r w:rsidRPr="0058402E">
        <w:rPr>
          <w:rFonts w:ascii="Times New Roman" w:hAnsi="Times New Roman" w:cs="Times New Roman"/>
          <w:color w:val="000000"/>
          <w:spacing w:val="-6"/>
        </w:rPr>
        <w:t>elongati</w:t>
      </w:r>
      <w:r w:rsidR="008F7921" w:rsidRPr="0058402E">
        <w:rPr>
          <w:rFonts w:ascii="Times New Roman" w:hAnsi="Times New Roman" w:cs="Times New Roman"/>
          <w:color w:val="000000"/>
          <w:spacing w:val="-6"/>
        </w:rPr>
        <w:t xml:space="preserve">ons solely to provide necessary </w:t>
      </w:r>
      <w:r w:rsidRPr="0058402E">
        <w:rPr>
          <w:rFonts w:ascii="Times New Roman" w:hAnsi="Times New Roman" w:cs="Times New Roman"/>
          <w:color w:val="000000"/>
          <w:spacing w:val="-6"/>
        </w:rPr>
        <w:t>square footage which would be unusable for</w:t>
      </w:r>
      <w:r w:rsidR="008F7921" w:rsidRPr="0058402E">
        <w:rPr>
          <w:rFonts w:ascii="Times New Roman" w:hAnsi="Times New Roman" w:cs="Times New Roman"/>
          <w:color w:val="000000"/>
          <w:spacing w:val="-6"/>
        </w:rPr>
        <w:t xml:space="preserve"> </w:t>
      </w:r>
      <w:r w:rsidRPr="0058402E">
        <w:rPr>
          <w:rFonts w:ascii="Times New Roman" w:hAnsi="Times New Roman" w:cs="Times New Roman"/>
          <w:color w:val="000000"/>
        </w:rPr>
        <w:t>normal purposes.</w:t>
      </w:r>
    </w:p>
    <w:p w14:paraId="20588D94" w14:textId="16B909E5" w:rsidR="00B047CF" w:rsidRPr="0058402E" w:rsidRDefault="00B047CF" w:rsidP="00FC18EC">
      <w:pPr>
        <w:shd w:val="clear" w:color="auto" w:fill="FFFFFF"/>
        <w:tabs>
          <w:tab w:val="left" w:pos="590"/>
        </w:tabs>
        <w:spacing w:before="227"/>
        <w:ind w:left="590" w:right="25" w:hanging="576"/>
        <w:rPr>
          <w:rFonts w:ascii="Times New Roman" w:hAnsi="Times New Roman" w:cs="Times New Roman"/>
        </w:rPr>
      </w:pPr>
      <w:r w:rsidRPr="0058402E">
        <w:rPr>
          <w:rFonts w:ascii="Times New Roman" w:hAnsi="Times New Roman" w:cs="Times New Roman"/>
          <w:color w:val="000000"/>
          <w:spacing w:val="-16"/>
        </w:rPr>
        <w:lastRenderedPageBreak/>
        <w:t>B.</w:t>
      </w:r>
      <w:r w:rsidRPr="0058402E">
        <w:rPr>
          <w:rFonts w:ascii="Times New Roman" w:hAnsi="Times New Roman" w:cs="Times New Roman"/>
          <w:color w:val="000000"/>
        </w:rPr>
        <w:tab/>
      </w:r>
      <w:r w:rsidRPr="0058402E">
        <w:rPr>
          <w:rFonts w:ascii="Times New Roman" w:hAnsi="Times New Roman" w:cs="Times New Roman"/>
          <w:color w:val="000000"/>
          <w:spacing w:val="-3"/>
          <w:u w:val="single"/>
        </w:rPr>
        <w:t>Lot Sizes.</w:t>
      </w:r>
      <w:r w:rsidRPr="0058402E">
        <w:rPr>
          <w:rFonts w:ascii="Times New Roman" w:hAnsi="Times New Roman" w:cs="Times New Roman"/>
          <w:color w:val="000000"/>
          <w:spacing w:val="-3"/>
        </w:rPr>
        <w:t xml:space="preserve"> All lots shown on the final plat must conform to the minimum requirements</w:t>
      </w:r>
      <w:r w:rsidR="008F7921" w:rsidRPr="0058402E">
        <w:rPr>
          <w:rFonts w:ascii="Times New Roman" w:hAnsi="Times New Roman" w:cs="Times New Roman"/>
          <w:color w:val="000000"/>
          <w:spacing w:val="-3"/>
        </w:rPr>
        <w:t xml:space="preserve"> </w:t>
      </w:r>
      <w:r w:rsidRPr="0058402E">
        <w:rPr>
          <w:rFonts w:ascii="Times New Roman" w:hAnsi="Times New Roman" w:cs="Times New Roman"/>
          <w:color w:val="000000"/>
          <w:spacing w:val="-6"/>
        </w:rPr>
        <w:t>of the zoning ordinance (for the zone in which the subdivision Is located), unless an</w:t>
      </w:r>
      <w:r w:rsidR="008F7921" w:rsidRPr="0058402E">
        <w:rPr>
          <w:rFonts w:ascii="Times New Roman" w:hAnsi="Times New Roman" w:cs="Times New Roman"/>
          <w:color w:val="000000"/>
          <w:spacing w:val="-6"/>
        </w:rPr>
        <w:t xml:space="preserve"> </w:t>
      </w:r>
      <w:r w:rsidRPr="0058402E">
        <w:rPr>
          <w:rFonts w:ascii="Times New Roman" w:hAnsi="Times New Roman" w:cs="Times New Roman"/>
          <w:color w:val="000000"/>
          <w:spacing w:val="-1"/>
        </w:rPr>
        <w:t>amendment in the zoning ordinance or map has been obtained prior to approval of</w:t>
      </w:r>
      <w:r w:rsidR="008F7921" w:rsidRPr="0058402E">
        <w:rPr>
          <w:rFonts w:ascii="Times New Roman" w:hAnsi="Times New Roman" w:cs="Times New Roman"/>
          <w:color w:val="000000"/>
          <w:spacing w:val="-1"/>
        </w:rPr>
        <w:t xml:space="preserve"> </w:t>
      </w:r>
      <w:r w:rsidRPr="0058402E">
        <w:rPr>
          <w:rFonts w:ascii="Times New Roman" w:hAnsi="Times New Roman" w:cs="Times New Roman"/>
          <w:color w:val="000000"/>
        </w:rPr>
        <w:t>the final plat.</w:t>
      </w:r>
    </w:p>
    <w:p w14:paraId="003C38D1" w14:textId="493B2C35" w:rsidR="00B047CF" w:rsidRPr="0058402E" w:rsidRDefault="00B047CF" w:rsidP="00FC18EC">
      <w:pPr>
        <w:shd w:val="clear" w:color="auto" w:fill="FFFFFF"/>
        <w:tabs>
          <w:tab w:val="left" w:pos="590"/>
        </w:tabs>
        <w:spacing w:before="234"/>
        <w:ind w:left="590" w:hanging="576"/>
        <w:rPr>
          <w:rFonts w:ascii="Times New Roman" w:hAnsi="Times New Roman" w:cs="Times New Roman"/>
        </w:rPr>
      </w:pPr>
      <w:r w:rsidRPr="0058402E">
        <w:rPr>
          <w:rFonts w:ascii="Times New Roman" w:hAnsi="Times New Roman" w:cs="Times New Roman"/>
          <w:color w:val="000000"/>
          <w:spacing w:val="-14"/>
        </w:rPr>
        <w:t>C.</w:t>
      </w:r>
      <w:r w:rsidRPr="0058402E">
        <w:rPr>
          <w:rFonts w:ascii="Times New Roman" w:hAnsi="Times New Roman" w:cs="Times New Roman"/>
          <w:color w:val="000000"/>
        </w:rPr>
        <w:tab/>
      </w:r>
      <w:r w:rsidRPr="0058402E">
        <w:rPr>
          <w:rFonts w:ascii="Times New Roman" w:hAnsi="Times New Roman" w:cs="Times New Roman"/>
          <w:color w:val="000000"/>
          <w:spacing w:val="-5"/>
          <w:u w:val="single"/>
        </w:rPr>
        <w:t>Lots Must Abut on Public Streets.</w:t>
      </w:r>
      <w:r w:rsidRPr="0058402E">
        <w:rPr>
          <w:rFonts w:ascii="Times New Roman" w:hAnsi="Times New Roman" w:cs="Times New Roman"/>
          <w:color w:val="000000"/>
          <w:spacing w:val="-5"/>
        </w:rPr>
        <w:t xml:space="preserve"> Each lot shall abut on an approved street or on an</w:t>
      </w:r>
      <w:r w:rsidR="008F7921" w:rsidRPr="0058402E">
        <w:rPr>
          <w:rFonts w:ascii="Times New Roman" w:hAnsi="Times New Roman" w:cs="Times New Roman"/>
          <w:color w:val="000000"/>
          <w:spacing w:val="-5"/>
        </w:rPr>
        <w:t xml:space="preserve"> </w:t>
      </w:r>
      <w:r w:rsidRPr="0058402E">
        <w:rPr>
          <w:rFonts w:ascii="Times New Roman" w:hAnsi="Times New Roman" w:cs="Times New Roman"/>
          <w:color w:val="000000"/>
          <w:spacing w:val="-6"/>
        </w:rPr>
        <w:t>existing publicly dedicated street which is more than twenty-six feet wide, except when</w:t>
      </w:r>
      <w:r w:rsidR="008F7921" w:rsidRPr="0058402E">
        <w:rPr>
          <w:rFonts w:ascii="Times New Roman" w:hAnsi="Times New Roman" w:cs="Times New Roman"/>
          <w:color w:val="000000"/>
          <w:spacing w:val="-6"/>
        </w:rPr>
        <w:t xml:space="preserve"> </w:t>
      </w:r>
      <w:r w:rsidRPr="0058402E">
        <w:rPr>
          <w:rFonts w:ascii="Times New Roman" w:hAnsi="Times New Roman" w:cs="Times New Roman"/>
          <w:color w:val="000000"/>
        </w:rPr>
        <w:t>approved by the planning and zoning commissi</w:t>
      </w:r>
      <w:r w:rsidR="008F7921" w:rsidRPr="0058402E">
        <w:rPr>
          <w:rFonts w:ascii="Times New Roman" w:hAnsi="Times New Roman" w:cs="Times New Roman"/>
          <w:color w:val="000000"/>
        </w:rPr>
        <w:t xml:space="preserve">on as a large scale development </w:t>
      </w:r>
      <w:r w:rsidRPr="0058402E">
        <w:rPr>
          <w:rFonts w:ascii="Times New Roman" w:hAnsi="Times New Roman" w:cs="Times New Roman"/>
          <w:color w:val="000000"/>
        </w:rPr>
        <w:t>Interior lots having frontage on two streets sh</w:t>
      </w:r>
      <w:r w:rsidR="008F7921" w:rsidRPr="0058402E">
        <w:rPr>
          <w:rFonts w:ascii="Times New Roman" w:hAnsi="Times New Roman" w:cs="Times New Roman"/>
          <w:color w:val="000000"/>
        </w:rPr>
        <w:t xml:space="preserve">all be prohibited, except where </w:t>
      </w:r>
      <w:r w:rsidRPr="0058402E">
        <w:rPr>
          <w:rFonts w:ascii="Times New Roman" w:hAnsi="Times New Roman" w:cs="Times New Roman"/>
          <w:color w:val="000000"/>
        </w:rPr>
        <w:t>topographic conditions make such design desirable.</w:t>
      </w:r>
    </w:p>
    <w:p w14:paraId="215C596F" w14:textId="117CDC61" w:rsidR="00B047CF" w:rsidRPr="0058402E" w:rsidRDefault="00B047CF" w:rsidP="00FC18EC">
      <w:pPr>
        <w:shd w:val="clear" w:color="auto" w:fill="FFFFFF"/>
        <w:tabs>
          <w:tab w:val="left" w:pos="590"/>
        </w:tabs>
        <w:spacing w:before="234"/>
        <w:ind w:left="590" w:hanging="576"/>
        <w:rPr>
          <w:rFonts w:ascii="Times New Roman" w:hAnsi="Times New Roman" w:cs="Times New Roman"/>
        </w:rPr>
      </w:pPr>
      <w:r w:rsidRPr="0058402E">
        <w:rPr>
          <w:rFonts w:ascii="Times New Roman" w:hAnsi="Times New Roman" w:cs="Times New Roman"/>
          <w:color w:val="000000"/>
          <w:spacing w:val="-22"/>
        </w:rPr>
        <w:t>D.</w:t>
      </w:r>
      <w:r w:rsidRPr="0058402E">
        <w:rPr>
          <w:rFonts w:ascii="Times New Roman" w:hAnsi="Times New Roman" w:cs="Times New Roman"/>
          <w:color w:val="000000"/>
        </w:rPr>
        <w:tab/>
      </w:r>
      <w:r w:rsidRPr="0058402E">
        <w:rPr>
          <w:rFonts w:ascii="Times New Roman" w:hAnsi="Times New Roman" w:cs="Times New Roman"/>
          <w:color w:val="000000"/>
          <w:u w:val="single"/>
        </w:rPr>
        <w:t>Corner Lots</w:t>
      </w:r>
      <w:r w:rsidRPr="0058402E">
        <w:rPr>
          <w:rFonts w:ascii="Times New Roman" w:hAnsi="Times New Roman" w:cs="Times New Roman"/>
          <w:color w:val="000000"/>
        </w:rPr>
        <w:t>. Corner lots shall have dimensions sufficient for the maintenance of</w:t>
      </w:r>
      <w:r w:rsidR="008F7921" w:rsidRPr="0058402E">
        <w:rPr>
          <w:rFonts w:ascii="Times New Roman" w:hAnsi="Times New Roman" w:cs="Times New Roman"/>
          <w:color w:val="000000"/>
        </w:rPr>
        <w:t xml:space="preserve"> </w:t>
      </w:r>
      <w:r w:rsidRPr="0058402E">
        <w:rPr>
          <w:rFonts w:ascii="Times New Roman" w:hAnsi="Times New Roman" w:cs="Times New Roman"/>
          <w:color w:val="000000"/>
          <w:spacing w:val="-1"/>
        </w:rPr>
        <w:t>required building set-back lines on both streets, with sufficient area to comply with</w:t>
      </w:r>
      <w:r w:rsidR="008F7921" w:rsidRPr="0058402E">
        <w:rPr>
          <w:rFonts w:ascii="Times New Roman" w:hAnsi="Times New Roman" w:cs="Times New Roman"/>
          <w:color w:val="000000"/>
          <w:spacing w:val="-1"/>
        </w:rPr>
        <w:t xml:space="preserve"> </w:t>
      </w:r>
      <w:r w:rsidRPr="0058402E">
        <w:rPr>
          <w:rFonts w:ascii="Times New Roman" w:hAnsi="Times New Roman" w:cs="Times New Roman"/>
          <w:color w:val="000000"/>
          <w:spacing w:val="-4"/>
        </w:rPr>
        <w:t>area requirements of the zone in which the subdivision is located.</w:t>
      </w:r>
    </w:p>
    <w:p w14:paraId="6EDFB0F1" w14:textId="34B8551C" w:rsidR="00B047CF" w:rsidRPr="0058402E" w:rsidRDefault="00B047CF" w:rsidP="00FC18EC">
      <w:pPr>
        <w:shd w:val="clear" w:color="auto" w:fill="FFFFFF"/>
        <w:tabs>
          <w:tab w:val="left" w:pos="565"/>
        </w:tabs>
        <w:spacing w:before="234"/>
        <w:ind w:left="565" w:right="36" w:hanging="558"/>
        <w:rPr>
          <w:rFonts w:ascii="Times New Roman" w:hAnsi="Times New Roman" w:cs="Times New Roman"/>
        </w:rPr>
      </w:pPr>
      <w:r w:rsidRPr="0058402E">
        <w:rPr>
          <w:rFonts w:ascii="Times New Roman" w:hAnsi="Times New Roman" w:cs="Times New Roman"/>
          <w:color w:val="000000"/>
          <w:spacing w:val="-23"/>
        </w:rPr>
        <w:t>E.</w:t>
      </w:r>
      <w:r w:rsidRPr="0058402E">
        <w:rPr>
          <w:rFonts w:ascii="Times New Roman" w:hAnsi="Times New Roman" w:cs="Times New Roman"/>
          <w:color w:val="000000"/>
        </w:rPr>
        <w:tab/>
      </w:r>
      <w:r w:rsidRPr="0058402E">
        <w:rPr>
          <w:rFonts w:ascii="Times New Roman" w:hAnsi="Times New Roman" w:cs="Times New Roman"/>
          <w:color w:val="000000"/>
          <w:spacing w:val="-4"/>
          <w:u w:val="single"/>
        </w:rPr>
        <w:t>Angle of Lots</w:t>
      </w:r>
      <w:r w:rsidRPr="0058402E">
        <w:rPr>
          <w:rFonts w:ascii="Times New Roman" w:hAnsi="Times New Roman" w:cs="Times New Roman"/>
          <w:color w:val="000000"/>
          <w:spacing w:val="-4"/>
        </w:rPr>
        <w:t>. Side lines of lots shall be approximately at right angles or radial to the</w:t>
      </w:r>
      <w:r w:rsidR="008F7921" w:rsidRPr="0058402E">
        <w:rPr>
          <w:rFonts w:ascii="Times New Roman" w:hAnsi="Times New Roman" w:cs="Times New Roman"/>
          <w:color w:val="000000"/>
          <w:spacing w:val="-4"/>
        </w:rPr>
        <w:t xml:space="preserve"> </w:t>
      </w:r>
      <w:r w:rsidRPr="0058402E">
        <w:rPr>
          <w:rFonts w:ascii="Times New Roman" w:hAnsi="Times New Roman" w:cs="Times New Roman"/>
          <w:color w:val="000000"/>
          <w:spacing w:val="-6"/>
        </w:rPr>
        <w:t>street line, except where conditions make it advisable to have side lot lines deflect at</w:t>
      </w:r>
      <w:r w:rsidR="008F7921" w:rsidRPr="0058402E">
        <w:rPr>
          <w:rFonts w:ascii="Times New Roman" w:hAnsi="Times New Roman" w:cs="Times New Roman"/>
          <w:color w:val="000000"/>
          <w:spacing w:val="-6"/>
        </w:rPr>
        <w:t xml:space="preserve"> </w:t>
      </w:r>
      <w:r w:rsidRPr="0058402E">
        <w:rPr>
          <w:rFonts w:ascii="Times New Roman" w:hAnsi="Times New Roman" w:cs="Times New Roman"/>
          <w:color w:val="000000"/>
        </w:rPr>
        <w:t>sharper angles.</w:t>
      </w:r>
    </w:p>
    <w:p w14:paraId="16940FEE" w14:textId="78D8AAF6" w:rsidR="00B047CF" w:rsidRPr="0058402E" w:rsidRDefault="00B047CF" w:rsidP="00FC18EC">
      <w:pPr>
        <w:shd w:val="clear" w:color="auto" w:fill="FFFFFF"/>
        <w:tabs>
          <w:tab w:val="left" w:pos="565"/>
        </w:tabs>
        <w:spacing w:before="241"/>
        <w:ind w:left="565" w:right="43" w:hanging="558"/>
        <w:rPr>
          <w:rFonts w:ascii="Times New Roman" w:hAnsi="Times New Roman" w:cs="Times New Roman"/>
        </w:rPr>
      </w:pPr>
      <w:r w:rsidRPr="0058402E">
        <w:rPr>
          <w:rFonts w:ascii="Times New Roman" w:hAnsi="Times New Roman" w:cs="Times New Roman"/>
          <w:color w:val="000000"/>
          <w:spacing w:val="-23"/>
        </w:rPr>
        <w:t>F.</w:t>
      </w:r>
      <w:r w:rsidRPr="0058402E">
        <w:rPr>
          <w:rFonts w:ascii="Times New Roman" w:hAnsi="Times New Roman" w:cs="Times New Roman"/>
          <w:color w:val="000000"/>
        </w:rPr>
        <w:tab/>
      </w:r>
      <w:r w:rsidRPr="0058402E">
        <w:rPr>
          <w:rFonts w:ascii="Times New Roman" w:hAnsi="Times New Roman" w:cs="Times New Roman"/>
          <w:color w:val="000000"/>
          <w:spacing w:val="-3"/>
          <w:u w:val="single"/>
        </w:rPr>
        <w:t>Parts of Lots.</w:t>
      </w:r>
      <w:r w:rsidRPr="0058402E">
        <w:rPr>
          <w:rFonts w:ascii="Times New Roman" w:hAnsi="Times New Roman" w:cs="Times New Roman"/>
          <w:color w:val="000000"/>
          <w:spacing w:val="-3"/>
        </w:rPr>
        <w:t xml:space="preserve"> All remnants of lots below minimum size, left over after subdividing a</w:t>
      </w:r>
      <w:r w:rsidR="008F7921" w:rsidRPr="0058402E">
        <w:rPr>
          <w:rFonts w:ascii="Times New Roman" w:hAnsi="Times New Roman" w:cs="Times New Roman"/>
          <w:color w:val="000000"/>
          <w:spacing w:val="-3"/>
        </w:rPr>
        <w:t xml:space="preserve"> </w:t>
      </w:r>
      <w:r w:rsidRPr="0058402E">
        <w:rPr>
          <w:rFonts w:ascii="Times New Roman" w:hAnsi="Times New Roman" w:cs="Times New Roman"/>
          <w:color w:val="000000"/>
          <w:spacing w:val="-4"/>
        </w:rPr>
        <w:t>larger tract, must be attached to adjacent lots, rather than be allowed to remain as</w:t>
      </w:r>
      <w:r w:rsidR="008F7921" w:rsidRPr="0058402E">
        <w:rPr>
          <w:rFonts w:ascii="Times New Roman" w:hAnsi="Times New Roman" w:cs="Times New Roman"/>
          <w:color w:val="000000"/>
          <w:spacing w:val="-4"/>
        </w:rPr>
        <w:t xml:space="preserve"> </w:t>
      </w:r>
      <w:r w:rsidRPr="0058402E">
        <w:rPr>
          <w:rFonts w:ascii="Times New Roman" w:hAnsi="Times New Roman" w:cs="Times New Roman"/>
          <w:color w:val="000000"/>
        </w:rPr>
        <w:t>unusable parcels.</w:t>
      </w:r>
    </w:p>
    <w:p w14:paraId="4933D309" w14:textId="77777777" w:rsidR="00B047CF" w:rsidRPr="0058402E" w:rsidRDefault="00B047CF" w:rsidP="00FC18EC">
      <w:pPr>
        <w:shd w:val="clear" w:color="auto" w:fill="FFFFFF"/>
        <w:spacing w:before="230"/>
        <w:ind w:left="569" w:right="40" w:hanging="562"/>
        <w:rPr>
          <w:rFonts w:ascii="Times New Roman" w:hAnsi="Times New Roman" w:cs="Times New Roman"/>
          <w:color w:val="000000"/>
        </w:rPr>
      </w:pPr>
      <w:r w:rsidRPr="0058402E">
        <w:rPr>
          <w:rFonts w:ascii="Times New Roman" w:hAnsi="Times New Roman" w:cs="Times New Roman"/>
          <w:color w:val="000000"/>
        </w:rPr>
        <w:t xml:space="preserve">Q. </w:t>
      </w:r>
      <w:r w:rsidRPr="0058402E">
        <w:rPr>
          <w:rFonts w:ascii="Times New Roman" w:hAnsi="Times New Roman" w:cs="Times New Roman"/>
          <w:color w:val="000000"/>
        </w:rPr>
        <w:tab/>
      </w:r>
      <w:r w:rsidRPr="0058402E">
        <w:rPr>
          <w:rFonts w:ascii="Times New Roman" w:hAnsi="Times New Roman" w:cs="Times New Roman"/>
          <w:color w:val="000000"/>
          <w:u w:val="single"/>
        </w:rPr>
        <w:t>Divided Lots</w:t>
      </w:r>
      <w:r w:rsidRPr="0058402E">
        <w:rPr>
          <w:rFonts w:ascii="Times New Roman" w:hAnsi="Times New Roman" w:cs="Times New Roman"/>
          <w:color w:val="000000"/>
        </w:rPr>
        <w:t xml:space="preserve">. Where the land covered by a subdivision includes two or more parcels </w:t>
      </w:r>
      <w:r w:rsidRPr="0058402E">
        <w:rPr>
          <w:rFonts w:ascii="Times New Roman" w:hAnsi="Times New Roman" w:cs="Times New Roman"/>
          <w:color w:val="000000"/>
          <w:spacing w:val="-6"/>
        </w:rPr>
        <w:t xml:space="preserve">in separate ownership and the lot arrangement is such that a property ownership line </w:t>
      </w:r>
      <w:r w:rsidRPr="0058402E">
        <w:rPr>
          <w:rFonts w:ascii="Times New Roman" w:hAnsi="Times New Roman" w:cs="Times New Roman"/>
          <w:color w:val="000000"/>
          <w:spacing w:val="-2"/>
        </w:rPr>
        <w:t xml:space="preserve">divides one or more lots, the land in each lot so divided shall be transferred by deed </w:t>
      </w:r>
      <w:r w:rsidRPr="0058402E">
        <w:rPr>
          <w:rFonts w:ascii="Times New Roman" w:hAnsi="Times New Roman" w:cs="Times New Roman"/>
          <w:color w:val="000000"/>
          <w:spacing w:val="-6"/>
        </w:rPr>
        <w:t xml:space="preserve">to single ownership before approval of the final plat, and such transfer recorded in the </w:t>
      </w:r>
      <w:r w:rsidRPr="0058402E">
        <w:rPr>
          <w:rFonts w:ascii="Times New Roman" w:hAnsi="Times New Roman" w:cs="Times New Roman"/>
          <w:color w:val="000000"/>
          <w:spacing w:val="-3"/>
        </w:rPr>
        <w:t xml:space="preserve">county recorder's office before being certified to the planning and zoning commission </w:t>
      </w:r>
      <w:r w:rsidRPr="0058402E">
        <w:rPr>
          <w:rFonts w:ascii="Times New Roman" w:hAnsi="Times New Roman" w:cs="Times New Roman"/>
          <w:color w:val="000000"/>
        </w:rPr>
        <w:t>by the subdivides</w:t>
      </w:r>
    </w:p>
    <w:p w14:paraId="6433D53D" w14:textId="16C7F666" w:rsidR="00B047CF" w:rsidRPr="0058402E" w:rsidRDefault="00286D03" w:rsidP="00FC18EC">
      <w:pPr>
        <w:pStyle w:val="Heading3"/>
        <w:rPr>
          <w:rFonts w:ascii="Times New Roman" w:hAnsi="Times New Roman" w:cs="Times New Roman"/>
          <w:b w:val="0"/>
        </w:rPr>
      </w:pPr>
      <w:bookmarkStart w:id="1013" w:name="_Toc272250208"/>
      <w:bookmarkStart w:id="1014" w:name="_Toc273788944"/>
      <w:bookmarkStart w:id="1015" w:name="_Toc273797264"/>
      <w:bookmarkStart w:id="1016" w:name="_Toc273797828"/>
      <w:r w:rsidRPr="0058402E">
        <w:rPr>
          <w:rFonts w:ascii="Times New Roman" w:hAnsi="Times New Roman" w:cs="Times New Roman"/>
          <w:b w:val="0"/>
        </w:rPr>
        <w:t>Section 10-4-5</w:t>
      </w:r>
      <w:r w:rsidR="00B047CF" w:rsidRPr="0058402E">
        <w:rPr>
          <w:rFonts w:ascii="Times New Roman" w:hAnsi="Times New Roman" w:cs="Times New Roman"/>
          <w:b w:val="0"/>
        </w:rPr>
        <w:t xml:space="preserve">   Design Specifications</w:t>
      </w:r>
      <w:bookmarkEnd w:id="1013"/>
      <w:bookmarkEnd w:id="1014"/>
      <w:bookmarkEnd w:id="1015"/>
      <w:bookmarkEnd w:id="1016"/>
    </w:p>
    <w:p w14:paraId="33885E40" w14:textId="77777777" w:rsidR="00B047CF" w:rsidRPr="0058402E" w:rsidRDefault="00B047CF" w:rsidP="00FC18EC">
      <w:pPr>
        <w:shd w:val="clear" w:color="auto" w:fill="FFFFFF"/>
        <w:spacing w:before="480"/>
        <w:ind w:left="630" w:right="864" w:hanging="601"/>
        <w:rPr>
          <w:rFonts w:ascii="Times New Roman" w:hAnsi="Times New Roman" w:cs="Times New Roman"/>
          <w:bCs/>
          <w:spacing w:val="-13"/>
        </w:rPr>
      </w:pPr>
      <w:r w:rsidRPr="0058402E">
        <w:rPr>
          <w:rFonts w:ascii="Times New Roman" w:hAnsi="Times New Roman" w:cs="Times New Roman"/>
          <w:bCs/>
          <w:spacing w:val="-4"/>
        </w:rPr>
        <w:t>A.</w:t>
      </w:r>
      <w:r w:rsidRPr="0058402E">
        <w:rPr>
          <w:rFonts w:ascii="Times New Roman" w:hAnsi="Times New Roman" w:cs="Times New Roman"/>
          <w:bCs/>
          <w:spacing w:val="-4"/>
        </w:rPr>
        <w:tab/>
        <w:t xml:space="preserve"> Design Standards and Specifications for Roadway Construction</w:t>
      </w:r>
    </w:p>
    <w:p w14:paraId="119495F8" w14:textId="77777777" w:rsidR="00B047CF" w:rsidRPr="0058402E" w:rsidRDefault="00B047CF" w:rsidP="00FC18EC">
      <w:pPr>
        <w:numPr>
          <w:ilvl w:val="0"/>
          <w:numId w:val="1"/>
        </w:numPr>
        <w:shd w:val="clear" w:color="auto" w:fill="FFFFFF"/>
        <w:spacing w:before="480"/>
        <w:ind w:right="864"/>
        <w:rPr>
          <w:rFonts w:ascii="Times New Roman" w:hAnsi="Times New Roman" w:cs="Times New Roman"/>
          <w:spacing w:val="-4"/>
        </w:rPr>
      </w:pPr>
      <w:r w:rsidRPr="0058402E">
        <w:rPr>
          <w:rFonts w:ascii="Times New Roman" w:hAnsi="Times New Roman" w:cs="Times New Roman"/>
          <w:bCs/>
          <w:spacing w:val="-4"/>
        </w:rPr>
        <w:tab/>
        <w:t>1.  Definitions.</w:t>
      </w:r>
    </w:p>
    <w:p w14:paraId="0C4A00F8" w14:textId="77777777" w:rsidR="00B047CF" w:rsidRPr="0058402E" w:rsidRDefault="00B047CF" w:rsidP="00FC18EC">
      <w:pPr>
        <w:numPr>
          <w:ilvl w:val="0"/>
          <w:numId w:val="1"/>
        </w:numPr>
        <w:shd w:val="clear" w:color="auto" w:fill="FFFFFF"/>
        <w:tabs>
          <w:tab w:val="left" w:pos="720"/>
        </w:tabs>
        <w:spacing w:before="480"/>
        <w:ind w:left="1530" w:right="864" w:hanging="450"/>
        <w:rPr>
          <w:rFonts w:ascii="Times New Roman" w:hAnsi="Times New Roman" w:cs="Times New Roman"/>
          <w:bCs/>
          <w:spacing w:val="-4"/>
        </w:rPr>
      </w:pPr>
      <w:r w:rsidRPr="0058402E">
        <w:rPr>
          <w:rFonts w:ascii="Times New Roman" w:hAnsi="Times New Roman" w:cs="Times New Roman"/>
          <w:bCs/>
          <w:spacing w:val="-4"/>
        </w:rPr>
        <w:t>a.</w:t>
      </w:r>
      <w:r w:rsidRPr="0058402E">
        <w:rPr>
          <w:rFonts w:ascii="Times New Roman" w:hAnsi="Times New Roman" w:cs="Times New Roman"/>
          <w:bCs/>
          <w:spacing w:val="-4"/>
        </w:rPr>
        <w:tab/>
        <w:t>"Arterial Streets" shall mean streets that serve as the principal network of traffic flow throughout the urban area.  They provide direct service to the principal traffic generators—the central business district, major employment centers, goods distribution and transfer centers, transpor</w:t>
      </w:r>
      <w:r w:rsidRPr="0058402E">
        <w:rPr>
          <w:rFonts w:ascii="Times New Roman" w:hAnsi="Times New Roman" w:cs="Times New Roman"/>
          <w:bCs/>
          <w:spacing w:val="-4"/>
        </w:rPr>
        <w:softHyphen/>
        <w:t xml:space="preserve">tation terminals, etc.—and interconnect all portions of the urban </w:t>
      </w:r>
      <w:r w:rsidRPr="0058402E">
        <w:rPr>
          <w:rFonts w:ascii="Times New Roman" w:hAnsi="Times New Roman" w:cs="Times New Roman"/>
          <w:bCs/>
          <w:spacing w:val="-4"/>
        </w:rPr>
        <w:lastRenderedPageBreak/>
        <w:t>area.  They also provide connections to and extensions of rural arterial or rural collector highways, such provision including both internal penetration routes and circumferential or bypass routes, as applicable.</w:t>
      </w:r>
    </w:p>
    <w:p w14:paraId="0E13F493" w14:textId="77777777" w:rsidR="00B047CF" w:rsidRPr="0058402E" w:rsidRDefault="00B047CF" w:rsidP="00FC18EC">
      <w:pPr>
        <w:numPr>
          <w:ilvl w:val="0"/>
          <w:numId w:val="1"/>
        </w:numPr>
        <w:shd w:val="clear" w:color="auto" w:fill="FFFFFF"/>
        <w:tabs>
          <w:tab w:val="left" w:pos="720"/>
        </w:tabs>
        <w:spacing w:before="480"/>
        <w:ind w:left="1530" w:right="864" w:hanging="450"/>
        <w:rPr>
          <w:rFonts w:ascii="Times New Roman" w:hAnsi="Times New Roman" w:cs="Times New Roman"/>
          <w:bCs/>
          <w:spacing w:val="-4"/>
        </w:rPr>
      </w:pPr>
      <w:r w:rsidRPr="0058402E">
        <w:rPr>
          <w:rFonts w:ascii="Times New Roman" w:hAnsi="Times New Roman" w:cs="Times New Roman"/>
          <w:bCs/>
          <w:spacing w:val="-4"/>
        </w:rPr>
        <w:t xml:space="preserve">b. </w:t>
      </w:r>
      <w:r w:rsidRPr="0058402E">
        <w:rPr>
          <w:rFonts w:ascii="Times New Roman" w:hAnsi="Times New Roman" w:cs="Times New Roman"/>
          <w:bCs/>
          <w:spacing w:val="-4"/>
        </w:rPr>
        <w:tab/>
        <w:t>"Collector Streets" shall mean streets that collect traffic from the local streets and channel it into the arterial system, naturally performing the reciprocal function (distributing arterial traffic to local streets as well). Collectors are spaced at reasonably regular intervals to fulfill this function and also to provide necessary cross--connections between arterials.  Collectors also provide direct service to neighborhood traffic generators not served by arterial streets.</w:t>
      </w:r>
    </w:p>
    <w:p w14:paraId="2E9A7402" w14:textId="77777777" w:rsidR="00B047CF" w:rsidRPr="0058402E" w:rsidRDefault="00B047CF" w:rsidP="00FC18EC">
      <w:pPr>
        <w:numPr>
          <w:ilvl w:val="0"/>
          <w:numId w:val="1"/>
        </w:numPr>
        <w:shd w:val="clear" w:color="auto" w:fill="FFFFFF"/>
        <w:tabs>
          <w:tab w:val="clear" w:pos="0"/>
        </w:tabs>
        <w:spacing w:before="480"/>
        <w:ind w:left="1530" w:right="864" w:hanging="450"/>
        <w:rPr>
          <w:rFonts w:ascii="Times New Roman" w:hAnsi="Times New Roman" w:cs="Times New Roman"/>
          <w:spacing w:val="-4"/>
        </w:rPr>
      </w:pPr>
      <w:r w:rsidRPr="0058402E">
        <w:rPr>
          <w:rFonts w:ascii="Times New Roman" w:hAnsi="Times New Roman" w:cs="Times New Roman"/>
          <w:bCs/>
          <w:spacing w:val="-4"/>
        </w:rPr>
        <w:t xml:space="preserve">c. </w:t>
      </w:r>
      <w:r w:rsidRPr="0058402E">
        <w:rPr>
          <w:rFonts w:ascii="Times New Roman" w:hAnsi="Times New Roman" w:cs="Times New Roman"/>
          <w:bCs/>
          <w:spacing w:val="-4"/>
        </w:rPr>
        <w:tab/>
        <w:t>"Minor Streets" shall mean streets whose princi</w:t>
      </w:r>
      <w:r w:rsidRPr="0058402E">
        <w:rPr>
          <w:rFonts w:ascii="Times New Roman" w:hAnsi="Times New Roman" w:cs="Times New Roman"/>
          <w:bCs/>
          <w:spacing w:val="-4"/>
        </w:rPr>
        <w:softHyphen/>
        <w:t>pal purpose is to provide access to property located along their immediate length.  Such property may be of residential, commercial or other use.  The localized nature of the traffic, and not the specific land use, is the criterion.</w:t>
      </w:r>
    </w:p>
    <w:p w14:paraId="76614AF0" w14:textId="77777777" w:rsidR="00B047CF" w:rsidRPr="0058402E" w:rsidRDefault="00B047CF" w:rsidP="00FC18EC">
      <w:pPr>
        <w:numPr>
          <w:ilvl w:val="0"/>
          <w:numId w:val="1"/>
        </w:numPr>
        <w:shd w:val="clear" w:color="auto" w:fill="FFFFFF"/>
        <w:spacing w:before="480"/>
        <w:ind w:right="864"/>
        <w:rPr>
          <w:rFonts w:ascii="Times New Roman" w:hAnsi="Times New Roman" w:cs="Times New Roman"/>
          <w:bCs/>
          <w:spacing w:val="-4"/>
        </w:rPr>
      </w:pPr>
      <w:r w:rsidRPr="0058402E">
        <w:rPr>
          <w:rFonts w:ascii="Times New Roman" w:hAnsi="Times New Roman" w:cs="Times New Roman"/>
          <w:bCs/>
          <w:spacing w:val="-4"/>
        </w:rPr>
        <w:t>B.</w:t>
      </w:r>
      <w:r w:rsidRPr="0058402E">
        <w:rPr>
          <w:rFonts w:ascii="Times New Roman" w:hAnsi="Times New Roman" w:cs="Times New Roman"/>
          <w:bCs/>
          <w:spacing w:val="-4"/>
        </w:rPr>
        <w:tab/>
      </w:r>
      <w:r w:rsidRPr="0058402E">
        <w:rPr>
          <w:rFonts w:ascii="Times New Roman" w:hAnsi="Times New Roman" w:cs="Times New Roman"/>
          <w:bCs/>
          <w:spacing w:val="-4"/>
          <w:u w:val="single"/>
        </w:rPr>
        <w:t>Administration</w:t>
      </w:r>
      <w:r w:rsidRPr="0058402E">
        <w:rPr>
          <w:rFonts w:ascii="Times New Roman" w:hAnsi="Times New Roman" w:cs="Times New Roman"/>
          <w:bCs/>
          <w:spacing w:val="-4"/>
        </w:rPr>
        <w:t>.</w:t>
      </w:r>
    </w:p>
    <w:p w14:paraId="0D84CDB4" w14:textId="77777777" w:rsidR="00B047CF" w:rsidRPr="0058402E" w:rsidRDefault="00B047CF" w:rsidP="00FC18EC">
      <w:pPr>
        <w:numPr>
          <w:ilvl w:val="0"/>
          <w:numId w:val="1"/>
        </w:numPr>
        <w:shd w:val="clear" w:color="auto" w:fill="FFFFFF"/>
        <w:tabs>
          <w:tab w:val="clear" w:pos="0"/>
          <w:tab w:val="num" w:pos="720"/>
        </w:tabs>
        <w:spacing w:before="480"/>
        <w:ind w:left="720" w:right="864" w:hanging="720"/>
        <w:rPr>
          <w:rFonts w:ascii="Times New Roman" w:hAnsi="Times New Roman" w:cs="Times New Roman"/>
          <w:bCs/>
          <w:spacing w:val="-4"/>
        </w:rPr>
      </w:pPr>
      <w:r w:rsidRPr="0058402E">
        <w:rPr>
          <w:rFonts w:ascii="Times New Roman" w:hAnsi="Times New Roman" w:cs="Times New Roman"/>
          <w:bCs/>
          <w:spacing w:val="-4"/>
        </w:rPr>
        <w:tab/>
        <w:t>The City Clerk or authorized representative, as desig</w:t>
      </w:r>
      <w:r w:rsidRPr="0058402E">
        <w:rPr>
          <w:rFonts w:ascii="Times New Roman" w:hAnsi="Times New Roman" w:cs="Times New Roman"/>
          <w:bCs/>
          <w:spacing w:val="-4"/>
        </w:rPr>
        <w:softHyphen/>
        <w:t>nated by the City Council, is charged with the duties of administrating all roadway design standards and construction specifications.</w:t>
      </w:r>
    </w:p>
    <w:p w14:paraId="3AD43740" w14:textId="77777777" w:rsidR="00B047CF" w:rsidRPr="0058402E" w:rsidRDefault="00B047CF" w:rsidP="00FC18EC">
      <w:pPr>
        <w:shd w:val="clear" w:color="auto" w:fill="FFFFFF"/>
        <w:spacing w:before="480"/>
        <w:ind w:left="720" w:right="864" w:hanging="720"/>
        <w:rPr>
          <w:rFonts w:ascii="Times New Roman" w:hAnsi="Times New Roman" w:cs="Times New Roman"/>
          <w:bCs/>
          <w:spacing w:val="-13"/>
        </w:rPr>
      </w:pPr>
      <w:r w:rsidRPr="0058402E">
        <w:rPr>
          <w:rFonts w:ascii="Times New Roman" w:hAnsi="Times New Roman" w:cs="Times New Roman"/>
          <w:spacing w:val="-4"/>
        </w:rPr>
        <w:t>C.</w:t>
      </w:r>
      <w:r w:rsidRPr="0058402E">
        <w:rPr>
          <w:rFonts w:ascii="Times New Roman" w:hAnsi="Times New Roman" w:cs="Times New Roman"/>
          <w:spacing w:val="-4"/>
        </w:rPr>
        <w:tab/>
        <w:t xml:space="preserve">Specifications for the design of street sub-base, base, hard-surfacing, curb and gutters, </w:t>
      </w:r>
      <w:r w:rsidRPr="0058402E">
        <w:rPr>
          <w:rFonts w:ascii="Times New Roman" w:hAnsi="Times New Roman" w:cs="Times New Roman"/>
        </w:rPr>
        <w:t xml:space="preserve">sidewalks and the treatment of drainage courses shall comply with standards and </w:t>
      </w:r>
      <w:r w:rsidRPr="0058402E">
        <w:rPr>
          <w:rFonts w:ascii="Times New Roman" w:hAnsi="Times New Roman" w:cs="Times New Roman"/>
          <w:spacing w:val="-4"/>
        </w:rPr>
        <w:t xml:space="preserve">specifications as adopted by the city council. Any specification or requirement of the city for </w:t>
      </w:r>
      <w:r w:rsidRPr="0058402E">
        <w:rPr>
          <w:rFonts w:ascii="Times New Roman" w:hAnsi="Times New Roman" w:cs="Times New Roman"/>
          <w:spacing w:val="-2"/>
        </w:rPr>
        <w:t xml:space="preserve">the design or construction of any portion of the subdivision or any improvement thereto, </w:t>
      </w:r>
      <w:r w:rsidRPr="0058402E">
        <w:rPr>
          <w:rFonts w:ascii="Times New Roman" w:hAnsi="Times New Roman" w:cs="Times New Roman"/>
          <w:spacing w:val="-1"/>
        </w:rPr>
        <w:t xml:space="preserve">which specification or requirement is greater than that set forth In this chapter, shall be </w:t>
      </w:r>
      <w:r w:rsidRPr="0058402E">
        <w:rPr>
          <w:rFonts w:ascii="Times New Roman" w:hAnsi="Times New Roman" w:cs="Times New Roman"/>
        </w:rPr>
        <w:t>binding upon the subdlvider.</w:t>
      </w:r>
    </w:p>
    <w:p w14:paraId="7A586950" w14:textId="77777777" w:rsidR="00B047CF" w:rsidRPr="0058402E" w:rsidRDefault="00B047CF" w:rsidP="00FC18EC">
      <w:pPr>
        <w:pStyle w:val="Heading3"/>
        <w:rPr>
          <w:rFonts w:ascii="Times New Roman" w:hAnsi="Times New Roman" w:cs="Times New Roman"/>
          <w:b w:val="0"/>
        </w:rPr>
      </w:pPr>
      <w:r w:rsidRPr="0058402E">
        <w:rPr>
          <w:rFonts w:ascii="Times New Roman" w:hAnsi="Times New Roman" w:cs="Times New Roman"/>
          <w:b w:val="0"/>
        </w:rPr>
        <w:t>Section 10-4-6    Improvement Requirements</w:t>
      </w:r>
    </w:p>
    <w:p w14:paraId="2CCD24D0" w14:textId="2217233F" w:rsidR="00B047CF" w:rsidRPr="0058402E" w:rsidRDefault="00B047CF" w:rsidP="00FC18EC">
      <w:pPr>
        <w:shd w:val="clear" w:color="auto" w:fill="FFFFFF"/>
        <w:spacing w:before="230"/>
        <w:ind w:left="18" w:right="14"/>
        <w:rPr>
          <w:rFonts w:ascii="Times New Roman" w:hAnsi="Times New Roman" w:cs="Times New Roman"/>
        </w:rPr>
      </w:pPr>
      <w:r w:rsidRPr="0058402E">
        <w:rPr>
          <w:rFonts w:ascii="Times New Roman" w:hAnsi="Times New Roman" w:cs="Times New Roman"/>
          <w:color w:val="000000"/>
          <w:spacing w:val="-5"/>
        </w:rPr>
        <w:t xml:space="preserve">The city council shall not approve a final plat until the </w:t>
      </w:r>
      <w:r w:rsidR="00271352" w:rsidRPr="0058402E">
        <w:rPr>
          <w:rFonts w:ascii="Times New Roman" w:hAnsi="Times New Roman" w:cs="Times New Roman"/>
          <w:color w:val="000000"/>
          <w:spacing w:val="-5"/>
        </w:rPr>
        <w:t>subdivide</w:t>
      </w:r>
      <w:r w:rsidR="00271352">
        <w:rPr>
          <w:rFonts w:ascii="Times New Roman" w:hAnsi="Times New Roman" w:cs="Times New Roman"/>
          <w:color w:val="000000"/>
          <w:spacing w:val="-5"/>
        </w:rPr>
        <w:t>r</w:t>
      </w:r>
      <w:r w:rsidRPr="0058402E">
        <w:rPr>
          <w:rFonts w:ascii="Times New Roman" w:hAnsi="Times New Roman" w:cs="Times New Roman"/>
          <w:color w:val="000000"/>
          <w:spacing w:val="-5"/>
        </w:rPr>
        <w:t xml:space="preserve"> provides a bond or other </w:t>
      </w:r>
      <w:r w:rsidRPr="0058402E">
        <w:rPr>
          <w:rFonts w:ascii="Times New Roman" w:hAnsi="Times New Roman" w:cs="Times New Roman"/>
          <w:color w:val="000000"/>
          <w:spacing w:val="-1"/>
        </w:rPr>
        <w:t xml:space="preserve">assurance satisfactory to the council that improvements will be installed. The purpose of </w:t>
      </w:r>
      <w:r w:rsidRPr="0058402E">
        <w:rPr>
          <w:rFonts w:ascii="Times New Roman" w:hAnsi="Times New Roman" w:cs="Times New Roman"/>
          <w:color w:val="000000"/>
          <w:spacing w:val="-3"/>
        </w:rPr>
        <w:t xml:space="preserve">the bond or other </w:t>
      </w:r>
      <w:r w:rsidRPr="0058402E">
        <w:rPr>
          <w:rFonts w:ascii="Times New Roman" w:hAnsi="Times New Roman" w:cs="Times New Roman"/>
          <w:color w:val="000000"/>
          <w:spacing w:val="-3"/>
        </w:rPr>
        <w:lastRenderedPageBreak/>
        <w:t xml:space="preserve">assurance Is to insure construction of the required improvements within </w:t>
      </w:r>
      <w:r w:rsidRPr="0058402E">
        <w:rPr>
          <w:rFonts w:ascii="Times New Roman" w:hAnsi="Times New Roman" w:cs="Times New Roman"/>
          <w:color w:val="000000"/>
          <w:spacing w:val="-6"/>
        </w:rPr>
        <w:t xml:space="preserve">two years from date of approval of the subdivision without cost to the city. Said required </w:t>
      </w:r>
      <w:r w:rsidRPr="0058402E">
        <w:rPr>
          <w:rFonts w:ascii="Times New Roman" w:hAnsi="Times New Roman" w:cs="Times New Roman"/>
          <w:color w:val="000000"/>
        </w:rPr>
        <w:t>improvements shall include:</w:t>
      </w:r>
    </w:p>
    <w:p w14:paraId="550A180D" w14:textId="77777777" w:rsidR="00B047CF" w:rsidRPr="0058402E" w:rsidRDefault="00B047CF" w:rsidP="00FC18EC">
      <w:pPr>
        <w:shd w:val="clear" w:color="auto" w:fill="FFFFFF"/>
        <w:tabs>
          <w:tab w:val="left" w:pos="594"/>
        </w:tabs>
        <w:spacing w:before="223"/>
        <w:ind w:left="594" w:hanging="572"/>
        <w:rPr>
          <w:rFonts w:ascii="Times New Roman" w:hAnsi="Times New Roman" w:cs="Times New Roman"/>
        </w:rPr>
      </w:pPr>
      <w:r w:rsidRPr="0058402E">
        <w:rPr>
          <w:rFonts w:ascii="Times New Roman" w:hAnsi="Times New Roman" w:cs="Times New Roman"/>
          <w:color w:val="000000"/>
          <w:spacing w:val="-15"/>
        </w:rPr>
        <w:t>A.</w:t>
      </w:r>
      <w:r w:rsidRPr="0058402E">
        <w:rPr>
          <w:rFonts w:ascii="Times New Roman" w:hAnsi="Times New Roman" w:cs="Times New Roman"/>
          <w:color w:val="000000"/>
        </w:rPr>
        <w:tab/>
      </w:r>
      <w:r w:rsidRPr="0058402E">
        <w:rPr>
          <w:rFonts w:ascii="Times New Roman" w:hAnsi="Times New Roman" w:cs="Times New Roman"/>
          <w:color w:val="000000"/>
          <w:spacing w:val="-2"/>
        </w:rPr>
        <w:t>The grading, graveling, hard-surfacing and installation of culverts in compliance with</w:t>
      </w:r>
      <w:r w:rsidRPr="0058402E">
        <w:rPr>
          <w:rFonts w:ascii="Times New Roman" w:hAnsi="Times New Roman" w:cs="Times New Roman"/>
          <w:color w:val="000000"/>
          <w:spacing w:val="-2"/>
        </w:rPr>
        <w:br/>
      </w:r>
      <w:r w:rsidRPr="0058402E">
        <w:rPr>
          <w:rFonts w:ascii="Times New Roman" w:hAnsi="Times New Roman" w:cs="Times New Roman"/>
          <w:color w:val="000000"/>
        </w:rPr>
        <w:t>standards and specifications as adopted by the city.</w:t>
      </w:r>
    </w:p>
    <w:p w14:paraId="7F49986A" w14:textId="77777777" w:rsidR="00B047CF" w:rsidRPr="0058402E" w:rsidRDefault="00B047CF" w:rsidP="00FC18EC">
      <w:pPr>
        <w:shd w:val="clear" w:color="auto" w:fill="FFFFFF"/>
        <w:tabs>
          <w:tab w:val="left" w:pos="594"/>
        </w:tabs>
        <w:spacing w:before="245"/>
        <w:ind w:left="594" w:hanging="572"/>
        <w:rPr>
          <w:rFonts w:ascii="Times New Roman" w:hAnsi="Times New Roman" w:cs="Times New Roman"/>
        </w:rPr>
      </w:pPr>
      <w:r w:rsidRPr="0058402E">
        <w:rPr>
          <w:rFonts w:ascii="Times New Roman" w:hAnsi="Times New Roman" w:cs="Times New Roman"/>
          <w:color w:val="000000"/>
          <w:spacing w:val="-16"/>
        </w:rPr>
        <w:t>B.</w:t>
      </w:r>
      <w:r w:rsidRPr="0058402E">
        <w:rPr>
          <w:rFonts w:ascii="Times New Roman" w:hAnsi="Times New Roman" w:cs="Times New Roman"/>
          <w:color w:val="000000"/>
        </w:rPr>
        <w:tab/>
        <w:t>The installation of water lines, fire hydrants, water meters, sewer and gas lines in</w:t>
      </w:r>
      <w:r w:rsidRPr="0058402E">
        <w:rPr>
          <w:rFonts w:ascii="Times New Roman" w:hAnsi="Times New Roman" w:cs="Times New Roman"/>
          <w:color w:val="000000"/>
        </w:rPr>
        <w:br/>
      </w:r>
      <w:r w:rsidRPr="0058402E">
        <w:rPr>
          <w:rFonts w:ascii="Times New Roman" w:hAnsi="Times New Roman" w:cs="Times New Roman"/>
          <w:color w:val="000000"/>
          <w:spacing w:val="-5"/>
        </w:rPr>
        <w:t>compliance with standards and specifications as adopted by the city.</w:t>
      </w:r>
    </w:p>
    <w:p w14:paraId="456917B7" w14:textId="77777777" w:rsidR="00B047CF" w:rsidRPr="0058402E" w:rsidRDefault="00B047CF" w:rsidP="00FC18EC">
      <w:pPr>
        <w:shd w:val="clear" w:color="auto" w:fill="FFFFFF"/>
        <w:tabs>
          <w:tab w:val="left" w:pos="594"/>
        </w:tabs>
        <w:spacing w:before="234"/>
        <w:ind w:left="594" w:hanging="572"/>
        <w:rPr>
          <w:rFonts w:ascii="Times New Roman" w:hAnsi="Times New Roman" w:cs="Times New Roman"/>
        </w:rPr>
      </w:pPr>
      <w:r w:rsidRPr="0058402E">
        <w:rPr>
          <w:rFonts w:ascii="Times New Roman" w:hAnsi="Times New Roman" w:cs="Times New Roman"/>
          <w:color w:val="000000"/>
          <w:spacing w:val="-14"/>
        </w:rPr>
        <w:t>C.</w:t>
      </w:r>
      <w:r w:rsidRPr="0058402E">
        <w:rPr>
          <w:rFonts w:ascii="Times New Roman" w:hAnsi="Times New Roman" w:cs="Times New Roman"/>
          <w:color w:val="000000"/>
        </w:rPr>
        <w:tab/>
      </w:r>
      <w:r w:rsidRPr="0058402E">
        <w:rPr>
          <w:rFonts w:ascii="Times New Roman" w:hAnsi="Times New Roman" w:cs="Times New Roman"/>
          <w:color w:val="000000"/>
          <w:spacing w:val="-2"/>
        </w:rPr>
        <w:t>Underground electric and telephone lines, where feasible and where required by the</w:t>
      </w:r>
      <w:r w:rsidRPr="0058402E">
        <w:rPr>
          <w:rFonts w:ascii="Times New Roman" w:hAnsi="Times New Roman" w:cs="Times New Roman"/>
          <w:color w:val="000000"/>
          <w:spacing w:val="-2"/>
        </w:rPr>
        <w:br/>
      </w:r>
      <w:r w:rsidRPr="0058402E">
        <w:rPr>
          <w:rFonts w:ascii="Times New Roman" w:hAnsi="Times New Roman" w:cs="Times New Roman"/>
          <w:color w:val="000000"/>
        </w:rPr>
        <w:t>city.</w:t>
      </w:r>
    </w:p>
    <w:p w14:paraId="6BBF8F09" w14:textId="77777777" w:rsidR="00B047CF" w:rsidRPr="0058402E" w:rsidRDefault="00B047CF" w:rsidP="00FC18EC">
      <w:pPr>
        <w:shd w:val="clear" w:color="auto" w:fill="FFFFFF"/>
        <w:tabs>
          <w:tab w:val="left" w:pos="594"/>
        </w:tabs>
        <w:spacing w:before="230"/>
        <w:ind w:left="594" w:hanging="572"/>
        <w:rPr>
          <w:rFonts w:ascii="Times New Roman" w:hAnsi="Times New Roman" w:cs="Times New Roman"/>
        </w:rPr>
      </w:pPr>
      <w:r w:rsidRPr="0058402E">
        <w:rPr>
          <w:rFonts w:ascii="Times New Roman" w:hAnsi="Times New Roman" w:cs="Times New Roman"/>
          <w:color w:val="000000"/>
          <w:spacing w:val="-17"/>
        </w:rPr>
        <w:t>D.</w:t>
      </w:r>
      <w:r w:rsidRPr="0058402E">
        <w:rPr>
          <w:rFonts w:ascii="Times New Roman" w:hAnsi="Times New Roman" w:cs="Times New Roman"/>
          <w:color w:val="000000"/>
        </w:rPr>
        <w:tab/>
      </w:r>
      <w:r w:rsidRPr="0058402E">
        <w:rPr>
          <w:rFonts w:ascii="Times New Roman" w:hAnsi="Times New Roman" w:cs="Times New Roman"/>
          <w:color w:val="000000"/>
          <w:spacing w:val="-5"/>
        </w:rPr>
        <w:t>The installation of survey monuments in accordance with standards and specifications</w:t>
      </w:r>
      <w:r w:rsidRPr="0058402E">
        <w:rPr>
          <w:rFonts w:ascii="Times New Roman" w:hAnsi="Times New Roman" w:cs="Times New Roman"/>
          <w:color w:val="000000"/>
          <w:spacing w:val="-5"/>
        </w:rPr>
        <w:br/>
      </w:r>
      <w:r w:rsidRPr="0058402E">
        <w:rPr>
          <w:rFonts w:ascii="Times New Roman" w:hAnsi="Times New Roman" w:cs="Times New Roman"/>
          <w:color w:val="000000"/>
        </w:rPr>
        <w:t xml:space="preserve">as adopted by the city. </w:t>
      </w:r>
    </w:p>
    <w:p w14:paraId="2EDF3805" w14:textId="35508ACE" w:rsidR="00B047CF" w:rsidRPr="0058402E" w:rsidRDefault="00B047CF" w:rsidP="00FC18EC">
      <w:pPr>
        <w:pStyle w:val="Heading3"/>
        <w:rPr>
          <w:rFonts w:ascii="Times New Roman" w:hAnsi="Times New Roman" w:cs="Times New Roman"/>
          <w:b w:val="0"/>
        </w:rPr>
      </w:pPr>
      <w:bookmarkStart w:id="1017" w:name="_Toc272250209"/>
      <w:bookmarkStart w:id="1018" w:name="_Toc273788945"/>
      <w:bookmarkStart w:id="1019" w:name="_Toc273797265"/>
      <w:bookmarkStart w:id="1020" w:name="_Toc273797829"/>
      <w:r w:rsidRPr="0058402E">
        <w:rPr>
          <w:rFonts w:ascii="Times New Roman" w:hAnsi="Times New Roman" w:cs="Times New Roman"/>
          <w:b w:val="0"/>
        </w:rPr>
        <w:t>Section 10-4-7    Costs and</w:t>
      </w:r>
      <w:r w:rsidR="00230E01" w:rsidRPr="0058402E">
        <w:rPr>
          <w:rFonts w:ascii="Times New Roman" w:hAnsi="Times New Roman" w:cs="Times New Roman"/>
          <w:b w:val="0"/>
        </w:rPr>
        <w:t xml:space="preserve"> Charges In Connection with the </w:t>
      </w:r>
      <w:r w:rsidRPr="0058402E">
        <w:rPr>
          <w:rFonts w:ascii="Times New Roman" w:hAnsi="Times New Roman" w:cs="Times New Roman"/>
          <w:b w:val="0"/>
        </w:rPr>
        <w:t>Deve</w:t>
      </w:r>
      <w:r w:rsidR="00230E01" w:rsidRPr="0058402E">
        <w:rPr>
          <w:rFonts w:ascii="Times New Roman" w:hAnsi="Times New Roman" w:cs="Times New Roman"/>
          <w:b w:val="0"/>
        </w:rPr>
        <w:t xml:space="preserve">lopment of </w:t>
      </w:r>
      <w:r w:rsidRPr="0058402E">
        <w:rPr>
          <w:rFonts w:ascii="Times New Roman" w:hAnsi="Times New Roman" w:cs="Times New Roman"/>
          <w:b w:val="0"/>
        </w:rPr>
        <w:t>Subdivisions</w:t>
      </w:r>
      <w:bookmarkEnd w:id="1017"/>
      <w:bookmarkEnd w:id="1018"/>
      <w:bookmarkEnd w:id="1019"/>
      <w:bookmarkEnd w:id="1020"/>
    </w:p>
    <w:p w14:paraId="4474D316" w14:textId="77777777" w:rsidR="00B047CF" w:rsidRPr="0058402E" w:rsidRDefault="00B047CF" w:rsidP="00FC18EC">
      <w:pPr>
        <w:shd w:val="clear" w:color="auto" w:fill="FFFFFF"/>
        <w:spacing w:before="238"/>
        <w:ind w:left="4" w:right="29"/>
        <w:rPr>
          <w:rFonts w:ascii="Times New Roman" w:hAnsi="Times New Roman" w:cs="Times New Roman"/>
        </w:rPr>
      </w:pPr>
      <w:r w:rsidRPr="0058402E">
        <w:rPr>
          <w:rFonts w:ascii="Times New Roman" w:hAnsi="Times New Roman" w:cs="Times New Roman"/>
          <w:color w:val="000000"/>
          <w:spacing w:val="-2"/>
        </w:rPr>
        <w:t xml:space="preserve">Cost of Improvements which are required under the provisions of this chapter, as well as </w:t>
      </w:r>
      <w:r w:rsidRPr="0058402E">
        <w:rPr>
          <w:rFonts w:ascii="Times New Roman" w:hAnsi="Times New Roman" w:cs="Times New Roman"/>
          <w:color w:val="000000"/>
        </w:rPr>
        <w:t xml:space="preserve">the cost of other improvements which the subdivider may install, shall be the sole </w:t>
      </w:r>
      <w:r w:rsidRPr="0058402E">
        <w:rPr>
          <w:rFonts w:ascii="Times New Roman" w:hAnsi="Times New Roman" w:cs="Times New Roman"/>
          <w:color w:val="000000"/>
          <w:spacing w:val="-2"/>
        </w:rPr>
        <w:t xml:space="preserve">responsibility of the subdivider, except in circumstances In which the city agrees to share </w:t>
      </w:r>
      <w:r w:rsidRPr="0058402E">
        <w:rPr>
          <w:rFonts w:ascii="Times New Roman" w:hAnsi="Times New Roman" w:cs="Times New Roman"/>
          <w:color w:val="000000"/>
        </w:rPr>
        <w:t>any expenses.</w:t>
      </w:r>
    </w:p>
    <w:p w14:paraId="50D2C078" w14:textId="77777777" w:rsidR="00B047CF" w:rsidRPr="0058402E" w:rsidRDefault="00B047CF" w:rsidP="00FC18EC">
      <w:pPr>
        <w:pStyle w:val="Heading3"/>
        <w:rPr>
          <w:rFonts w:ascii="Times New Roman" w:hAnsi="Times New Roman" w:cs="Times New Roman"/>
          <w:b w:val="0"/>
        </w:rPr>
      </w:pPr>
      <w:bookmarkStart w:id="1021" w:name="_Toc272250210"/>
      <w:bookmarkStart w:id="1022" w:name="_Toc273788946"/>
      <w:bookmarkStart w:id="1023" w:name="_Toc273797266"/>
      <w:bookmarkStart w:id="1024" w:name="_Toc273797830"/>
      <w:r w:rsidRPr="0058402E">
        <w:rPr>
          <w:rFonts w:ascii="Times New Roman" w:hAnsi="Times New Roman" w:cs="Times New Roman"/>
          <w:b w:val="0"/>
        </w:rPr>
        <w:t>Section 10-4-8    Environmental Impact Statement</w:t>
      </w:r>
      <w:bookmarkEnd w:id="1021"/>
      <w:bookmarkEnd w:id="1022"/>
      <w:bookmarkEnd w:id="1023"/>
      <w:bookmarkEnd w:id="1024"/>
    </w:p>
    <w:p w14:paraId="402E8E64" w14:textId="77777777" w:rsidR="00B047CF" w:rsidRPr="0058402E" w:rsidRDefault="00B047CF" w:rsidP="00FC18EC">
      <w:pPr>
        <w:shd w:val="clear" w:color="auto" w:fill="FFFFFF"/>
        <w:spacing w:before="234"/>
        <w:ind w:left="4" w:right="32"/>
        <w:rPr>
          <w:rFonts w:ascii="Times New Roman" w:hAnsi="Times New Roman" w:cs="Times New Roman"/>
        </w:rPr>
      </w:pPr>
      <w:r w:rsidRPr="0058402E">
        <w:rPr>
          <w:rFonts w:ascii="Times New Roman" w:hAnsi="Times New Roman" w:cs="Times New Roman"/>
          <w:color w:val="000000"/>
        </w:rPr>
        <w:t xml:space="preserve">A statement shall be prepared by a registered professional engineer or other qualified </w:t>
      </w:r>
      <w:r w:rsidRPr="0058402E">
        <w:rPr>
          <w:rFonts w:ascii="Times New Roman" w:hAnsi="Times New Roman" w:cs="Times New Roman"/>
          <w:color w:val="000000"/>
          <w:spacing w:val="-6"/>
        </w:rPr>
        <w:t xml:space="preserve">person and submitted to the planning and zoning commission indicating or describing the </w:t>
      </w:r>
      <w:r w:rsidRPr="0058402E">
        <w:rPr>
          <w:rFonts w:ascii="Times New Roman" w:hAnsi="Times New Roman" w:cs="Times New Roman"/>
          <w:color w:val="000000"/>
          <w:spacing w:val="-4"/>
        </w:rPr>
        <w:t>measures that will be taken with respect to each of the following services:</w:t>
      </w:r>
    </w:p>
    <w:p w14:paraId="55196127" w14:textId="77777777" w:rsidR="00B047CF" w:rsidRPr="0058402E" w:rsidRDefault="00B047CF" w:rsidP="00FC18EC">
      <w:pPr>
        <w:shd w:val="clear" w:color="auto" w:fill="FFFFFF"/>
        <w:tabs>
          <w:tab w:val="left" w:pos="572"/>
        </w:tabs>
        <w:spacing w:before="205"/>
        <w:rPr>
          <w:rFonts w:ascii="Times New Roman" w:hAnsi="Times New Roman" w:cs="Times New Roman"/>
        </w:rPr>
      </w:pPr>
      <w:r w:rsidRPr="0058402E">
        <w:rPr>
          <w:rFonts w:ascii="Times New Roman" w:hAnsi="Times New Roman" w:cs="Times New Roman"/>
          <w:color w:val="000000"/>
          <w:spacing w:val="-15"/>
        </w:rPr>
        <w:t>A.</w:t>
      </w:r>
      <w:r w:rsidRPr="0058402E">
        <w:rPr>
          <w:rFonts w:ascii="Times New Roman" w:hAnsi="Times New Roman" w:cs="Times New Roman"/>
          <w:color w:val="000000"/>
        </w:rPr>
        <w:tab/>
      </w:r>
      <w:r w:rsidRPr="0058402E">
        <w:rPr>
          <w:rFonts w:ascii="Times New Roman" w:hAnsi="Times New Roman" w:cs="Times New Roman"/>
          <w:color w:val="000000"/>
          <w:spacing w:val="-5"/>
        </w:rPr>
        <w:t>Control of erosion within the subdivided area.</w:t>
      </w:r>
    </w:p>
    <w:p w14:paraId="49B0F24E" w14:textId="77777777" w:rsidR="00B047CF" w:rsidRPr="0058402E" w:rsidRDefault="00B047CF" w:rsidP="00FC18EC">
      <w:pPr>
        <w:shd w:val="clear" w:color="auto" w:fill="FFFFFF"/>
        <w:tabs>
          <w:tab w:val="left" w:pos="572"/>
        </w:tabs>
        <w:spacing w:before="202"/>
        <w:rPr>
          <w:rFonts w:ascii="Times New Roman" w:hAnsi="Times New Roman" w:cs="Times New Roman"/>
        </w:rPr>
      </w:pPr>
      <w:r w:rsidRPr="0058402E">
        <w:rPr>
          <w:rFonts w:ascii="Times New Roman" w:hAnsi="Times New Roman" w:cs="Times New Roman"/>
          <w:color w:val="000000"/>
          <w:spacing w:val="-18"/>
        </w:rPr>
        <w:t>B.</w:t>
      </w:r>
      <w:r w:rsidRPr="0058402E">
        <w:rPr>
          <w:rFonts w:ascii="Times New Roman" w:hAnsi="Times New Roman" w:cs="Times New Roman"/>
          <w:color w:val="000000"/>
        </w:rPr>
        <w:tab/>
      </w:r>
      <w:r w:rsidRPr="0058402E">
        <w:rPr>
          <w:rFonts w:ascii="Times New Roman" w:hAnsi="Times New Roman" w:cs="Times New Roman"/>
          <w:color w:val="000000"/>
          <w:spacing w:val="-5"/>
        </w:rPr>
        <w:t>Provision for potable water for the occupants of the subdivision.</w:t>
      </w:r>
    </w:p>
    <w:p w14:paraId="244C6BB6" w14:textId="77777777" w:rsidR="00B047CF" w:rsidRPr="0058402E" w:rsidRDefault="00B047CF" w:rsidP="00FC18EC">
      <w:pPr>
        <w:shd w:val="clear" w:color="auto" w:fill="FFFFFF"/>
        <w:tabs>
          <w:tab w:val="left" w:pos="572"/>
        </w:tabs>
        <w:spacing w:before="227"/>
        <w:ind w:left="572" w:hanging="572"/>
        <w:rPr>
          <w:rFonts w:ascii="Times New Roman" w:hAnsi="Times New Roman" w:cs="Times New Roman"/>
        </w:rPr>
      </w:pPr>
      <w:r w:rsidRPr="0058402E">
        <w:rPr>
          <w:rFonts w:ascii="Times New Roman" w:hAnsi="Times New Roman" w:cs="Times New Roman"/>
          <w:color w:val="000000"/>
          <w:spacing w:val="-18"/>
        </w:rPr>
        <w:t>C.</w:t>
      </w:r>
      <w:r w:rsidRPr="0058402E">
        <w:rPr>
          <w:rFonts w:ascii="Times New Roman" w:hAnsi="Times New Roman" w:cs="Times New Roman"/>
          <w:color w:val="000000"/>
        </w:rPr>
        <w:tab/>
      </w:r>
      <w:r w:rsidRPr="0058402E">
        <w:rPr>
          <w:rFonts w:ascii="Times New Roman" w:hAnsi="Times New Roman" w:cs="Times New Roman"/>
          <w:color w:val="000000"/>
          <w:spacing w:val="-2"/>
        </w:rPr>
        <w:t>Provision for the proper disposal of solid and liquid wastes that will likely come from</w:t>
      </w:r>
      <w:r w:rsidRPr="0058402E">
        <w:rPr>
          <w:rFonts w:ascii="Times New Roman" w:hAnsi="Times New Roman" w:cs="Times New Roman"/>
          <w:color w:val="000000"/>
          <w:spacing w:val="-2"/>
        </w:rPr>
        <w:br/>
      </w:r>
      <w:r w:rsidRPr="0058402E">
        <w:rPr>
          <w:rFonts w:ascii="Times New Roman" w:hAnsi="Times New Roman" w:cs="Times New Roman"/>
          <w:color w:val="000000"/>
        </w:rPr>
        <w:t>the occupants of the subdivision when it is fully developed.</w:t>
      </w:r>
    </w:p>
    <w:p w14:paraId="22CCE2A3" w14:textId="77777777" w:rsidR="00B047CF" w:rsidRPr="0058402E" w:rsidRDefault="00B047CF" w:rsidP="00FC18EC">
      <w:pPr>
        <w:shd w:val="clear" w:color="auto" w:fill="FFFFFF"/>
        <w:tabs>
          <w:tab w:val="left" w:pos="572"/>
        </w:tabs>
        <w:spacing w:before="47"/>
        <w:rPr>
          <w:rFonts w:ascii="Times New Roman" w:hAnsi="Times New Roman" w:cs="Times New Roman"/>
        </w:rPr>
      </w:pPr>
      <w:r w:rsidRPr="0058402E">
        <w:rPr>
          <w:rFonts w:ascii="Times New Roman" w:hAnsi="Times New Roman" w:cs="Times New Roman"/>
          <w:color w:val="000000"/>
          <w:spacing w:val="-21"/>
        </w:rPr>
        <w:t>D.</w:t>
      </w:r>
      <w:r w:rsidRPr="0058402E">
        <w:rPr>
          <w:rFonts w:ascii="Times New Roman" w:hAnsi="Times New Roman" w:cs="Times New Roman"/>
          <w:color w:val="000000"/>
        </w:rPr>
        <w:tab/>
      </w:r>
      <w:r w:rsidRPr="0058402E">
        <w:rPr>
          <w:rFonts w:ascii="Times New Roman" w:hAnsi="Times New Roman" w:cs="Times New Roman"/>
          <w:color w:val="000000"/>
          <w:spacing w:val="-5"/>
        </w:rPr>
        <w:t>Prevention of fire and control of dust.</w:t>
      </w:r>
    </w:p>
    <w:p w14:paraId="291F3F90" w14:textId="77777777" w:rsidR="00B047CF" w:rsidRPr="0058402E" w:rsidRDefault="00B047CF" w:rsidP="00FC18EC">
      <w:pPr>
        <w:shd w:val="clear" w:color="auto" w:fill="FFFFFF"/>
        <w:tabs>
          <w:tab w:val="left" w:pos="572"/>
        </w:tabs>
        <w:rPr>
          <w:rFonts w:ascii="Times New Roman" w:hAnsi="Times New Roman" w:cs="Times New Roman"/>
        </w:rPr>
      </w:pPr>
      <w:r w:rsidRPr="0058402E">
        <w:rPr>
          <w:rFonts w:ascii="Times New Roman" w:hAnsi="Times New Roman" w:cs="Times New Roman"/>
          <w:color w:val="000000"/>
          <w:spacing w:val="-22"/>
        </w:rPr>
        <w:t>E.</w:t>
      </w:r>
      <w:r w:rsidRPr="0058402E">
        <w:rPr>
          <w:rFonts w:ascii="Times New Roman" w:hAnsi="Times New Roman" w:cs="Times New Roman"/>
          <w:color w:val="000000"/>
        </w:rPr>
        <w:tab/>
      </w:r>
      <w:r w:rsidRPr="0058402E">
        <w:rPr>
          <w:rFonts w:ascii="Times New Roman" w:hAnsi="Times New Roman" w:cs="Times New Roman"/>
          <w:color w:val="000000"/>
          <w:spacing w:val="-5"/>
        </w:rPr>
        <w:t>Prevention of the accumulation of noxious weeds or debris.</w:t>
      </w:r>
    </w:p>
    <w:p w14:paraId="2ED64191" w14:textId="77777777" w:rsidR="00B047CF" w:rsidRPr="0058402E" w:rsidRDefault="00B047CF" w:rsidP="00FC18EC">
      <w:pPr>
        <w:shd w:val="clear" w:color="auto" w:fill="FFFFFF"/>
        <w:tabs>
          <w:tab w:val="left" w:pos="572"/>
        </w:tabs>
        <w:spacing w:before="4"/>
        <w:rPr>
          <w:rFonts w:ascii="Times New Roman" w:hAnsi="Times New Roman" w:cs="Times New Roman"/>
        </w:rPr>
      </w:pPr>
      <w:r w:rsidRPr="0058402E">
        <w:rPr>
          <w:rFonts w:ascii="Times New Roman" w:hAnsi="Times New Roman" w:cs="Times New Roman"/>
          <w:color w:val="000000"/>
          <w:spacing w:val="-20"/>
        </w:rPr>
        <w:t>F.</w:t>
      </w:r>
      <w:r w:rsidRPr="0058402E">
        <w:rPr>
          <w:rFonts w:ascii="Times New Roman" w:hAnsi="Times New Roman" w:cs="Times New Roman"/>
          <w:color w:val="000000"/>
        </w:rPr>
        <w:tab/>
      </w:r>
      <w:r w:rsidRPr="0058402E">
        <w:rPr>
          <w:rFonts w:ascii="Times New Roman" w:hAnsi="Times New Roman" w:cs="Times New Roman"/>
          <w:color w:val="000000"/>
          <w:spacing w:val="-5"/>
        </w:rPr>
        <w:t>Preservation of the existing vegetation or the establishment of new vegetation.</w:t>
      </w:r>
    </w:p>
    <w:p w14:paraId="6C9E31BD" w14:textId="58CFC22D" w:rsidR="00B047CF" w:rsidRPr="0058402E" w:rsidRDefault="00230E01" w:rsidP="00FC18EC">
      <w:pPr>
        <w:pStyle w:val="Heading2"/>
        <w:rPr>
          <w:rFonts w:ascii="Times New Roman" w:hAnsi="Times New Roman" w:cs="Times New Roman"/>
          <w:b w:val="0"/>
          <w:sz w:val="24"/>
          <w:szCs w:val="24"/>
        </w:rPr>
      </w:pPr>
      <w:bookmarkStart w:id="1025" w:name="_Toc272250211"/>
      <w:bookmarkStart w:id="1026" w:name="_Toc273788947"/>
      <w:bookmarkStart w:id="1027" w:name="_Toc273797267"/>
      <w:bookmarkStart w:id="1028" w:name="_Toc273797831"/>
      <w:r w:rsidRPr="0058402E">
        <w:rPr>
          <w:rFonts w:ascii="Times New Roman" w:hAnsi="Times New Roman" w:cs="Times New Roman"/>
          <w:b w:val="0"/>
          <w:sz w:val="24"/>
          <w:szCs w:val="24"/>
        </w:rPr>
        <w:lastRenderedPageBreak/>
        <w:t xml:space="preserve">ARTICLE 10-5    </w:t>
      </w:r>
      <w:r w:rsidR="00B047CF" w:rsidRPr="0058402E">
        <w:rPr>
          <w:rFonts w:ascii="Times New Roman" w:hAnsi="Times New Roman" w:cs="Times New Roman"/>
          <w:b w:val="0"/>
          <w:sz w:val="24"/>
          <w:szCs w:val="24"/>
        </w:rPr>
        <w:t>PLATTING REQUIREMENTS - FINAL PLATS</w:t>
      </w:r>
      <w:bookmarkEnd w:id="1025"/>
      <w:bookmarkEnd w:id="1026"/>
      <w:bookmarkEnd w:id="1027"/>
      <w:bookmarkEnd w:id="1028"/>
    </w:p>
    <w:p w14:paraId="0BE7063E" w14:textId="09902D7E" w:rsidR="00B047CF" w:rsidRPr="0058402E" w:rsidRDefault="00B047CF" w:rsidP="00FC18EC">
      <w:pPr>
        <w:shd w:val="clear" w:color="auto" w:fill="FFFFFF"/>
        <w:tabs>
          <w:tab w:val="left" w:pos="583"/>
        </w:tabs>
        <w:spacing w:before="223"/>
        <w:ind w:left="583" w:right="14" w:hanging="569"/>
        <w:rPr>
          <w:rFonts w:ascii="Times New Roman" w:hAnsi="Times New Roman" w:cs="Times New Roman"/>
        </w:rPr>
      </w:pPr>
      <w:r w:rsidRPr="0058402E">
        <w:rPr>
          <w:rFonts w:ascii="Times New Roman" w:hAnsi="Times New Roman" w:cs="Times New Roman"/>
          <w:color w:val="000000"/>
          <w:spacing w:val="-15"/>
        </w:rPr>
        <w:t>A.</w:t>
      </w:r>
      <w:r w:rsidRPr="0058402E">
        <w:rPr>
          <w:rFonts w:ascii="Times New Roman" w:hAnsi="Times New Roman" w:cs="Times New Roman"/>
          <w:color w:val="000000"/>
        </w:rPr>
        <w:tab/>
      </w:r>
      <w:r w:rsidRPr="0058402E">
        <w:rPr>
          <w:rFonts w:ascii="Times New Roman" w:hAnsi="Times New Roman" w:cs="Times New Roman"/>
          <w:color w:val="000000"/>
          <w:spacing w:val="-4"/>
        </w:rPr>
        <w:t>A final plat shall be prepared for ail subdivisions. The plat shall consist of a sheet of</w:t>
      </w:r>
      <w:r w:rsidR="00230E01" w:rsidRPr="0058402E">
        <w:rPr>
          <w:rFonts w:ascii="Times New Roman" w:hAnsi="Times New Roman" w:cs="Times New Roman"/>
          <w:color w:val="000000"/>
          <w:spacing w:val="-4"/>
        </w:rPr>
        <w:t xml:space="preserve"> </w:t>
      </w:r>
      <w:r w:rsidRPr="0058402E">
        <w:rPr>
          <w:rFonts w:ascii="Times New Roman" w:hAnsi="Times New Roman" w:cs="Times New Roman"/>
          <w:color w:val="000000"/>
          <w:spacing w:val="-2"/>
        </w:rPr>
        <w:t xml:space="preserve">approved tracing linen or </w:t>
      </w:r>
      <w:r w:rsidR="00230E01" w:rsidRPr="0058402E">
        <w:rPr>
          <w:rFonts w:ascii="Times New Roman" w:hAnsi="Times New Roman" w:cs="Times New Roman"/>
          <w:color w:val="000000"/>
          <w:spacing w:val="-2"/>
        </w:rPr>
        <w:t>Mylar</w:t>
      </w:r>
      <w:r w:rsidRPr="0058402E">
        <w:rPr>
          <w:rFonts w:ascii="Times New Roman" w:hAnsi="Times New Roman" w:cs="Times New Roman"/>
          <w:color w:val="000000"/>
          <w:spacing w:val="-2"/>
        </w:rPr>
        <w:t xml:space="preserve"> having outside or trim line dimensions of twenty-four</w:t>
      </w:r>
      <w:r w:rsidR="00230E01" w:rsidRPr="0058402E">
        <w:rPr>
          <w:rFonts w:ascii="Times New Roman" w:hAnsi="Times New Roman" w:cs="Times New Roman"/>
          <w:color w:val="000000"/>
          <w:spacing w:val="-2"/>
        </w:rPr>
        <w:t xml:space="preserve"> </w:t>
      </w:r>
      <w:r w:rsidRPr="0058402E">
        <w:rPr>
          <w:rFonts w:ascii="Times New Roman" w:hAnsi="Times New Roman" w:cs="Times New Roman"/>
          <w:color w:val="000000"/>
          <w:spacing w:val="-3"/>
        </w:rPr>
        <w:t>by twenty-six inches or as otherwise approved by the council. The border line of the</w:t>
      </w:r>
      <w:r w:rsidR="00230E01" w:rsidRPr="0058402E">
        <w:rPr>
          <w:rFonts w:ascii="Times New Roman" w:hAnsi="Times New Roman" w:cs="Times New Roman"/>
          <w:color w:val="000000"/>
          <w:spacing w:val="-3"/>
        </w:rPr>
        <w:t xml:space="preserve"> </w:t>
      </w:r>
      <w:r w:rsidRPr="0058402E">
        <w:rPr>
          <w:rFonts w:ascii="Times New Roman" w:hAnsi="Times New Roman" w:cs="Times New Roman"/>
          <w:color w:val="000000"/>
        </w:rPr>
        <w:t>plat shall be drawn in heavy lines, leaving a margin of at least one and one-half</w:t>
      </w:r>
      <w:r w:rsidR="00230E01" w:rsidRPr="0058402E">
        <w:rPr>
          <w:rFonts w:ascii="Times New Roman" w:hAnsi="Times New Roman" w:cs="Times New Roman"/>
          <w:color w:val="000000"/>
        </w:rPr>
        <w:t xml:space="preserve"> </w:t>
      </w:r>
      <w:r w:rsidRPr="0058402E">
        <w:rPr>
          <w:rFonts w:ascii="Times New Roman" w:hAnsi="Times New Roman" w:cs="Times New Roman"/>
          <w:color w:val="000000"/>
          <w:spacing w:val="-4"/>
        </w:rPr>
        <w:t>inches on the left-hand side of the sheet for binding and at least one-half inch on the</w:t>
      </w:r>
      <w:r w:rsidR="00230E01" w:rsidRPr="0058402E">
        <w:rPr>
          <w:rFonts w:ascii="Times New Roman" w:hAnsi="Times New Roman" w:cs="Times New Roman"/>
          <w:color w:val="000000"/>
          <w:spacing w:val="-4"/>
        </w:rPr>
        <w:t xml:space="preserve"> </w:t>
      </w:r>
      <w:r w:rsidRPr="0058402E">
        <w:rPr>
          <w:rFonts w:ascii="Times New Roman" w:hAnsi="Times New Roman" w:cs="Times New Roman"/>
          <w:color w:val="000000"/>
          <w:spacing w:val="-1"/>
        </w:rPr>
        <w:t>other three sides of the sheet. The plat shall be so drawn that the top of the sheet</w:t>
      </w:r>
      <w:r w:rsidRPr="0058402E">
        <w:rPr>
          <w:rFonts w:ascii="Times New Roman" w:hAnsi="Times New Roman" w:cs="Times New Roman"/>
          <w:color w:val="000000"/>
          <w:spacing w:val="-1"/>
        </w:rPr>
        <w:br/>
      </w:r>
      <w:r w:rsidRPr="0058402E">
        <w:rPr>
          <w:rFonts w:ascii="Times New Roman" w:hAnsi="Times New Roman" w:cs="Times New Roman"/>
          <w:color w:val="000000"/>
          <w:spacing w:val="-7"/>
        </w:rPr>
        <w:t xml:space="preserve">either faces North or West, whichever accommodates </w:t>
      </w:r>
      <w:r w:rsidR="00230E01" w:rsidRPr="0058402E">
        <w:rPr>
          <w:rFonts w:ascii="Times New Roman" w:hAnsi="Times New Roman" w:cs="Times New Roman"/>
          <w:color w:val="000000"/>
          <w:spacing w:val="-7"/>
        </w:rPr>
        <w:t xml:space="preserve">the drawings better. All lines, </w:t>
      </w:r>
      <w:r w:rsidRPr="0058402E">
        <w:rPr>
          <w:rFonts w:ascii="Times New Roman" w:hAnsi="Times New Roman" w:cs="Times New Roman"/>
          <w:color w:val="000000"/>
          <w:spacing w:val="-7"/>
        </w:rPr>
        <w:t>dimensions and markings shall be made on the tracing linen with approved waterproof</w:t>
      </w:r>
      <w:r w:rsidR="00230E01" w:rsidRPr="0058402E">
        <w:rPr>
          <w:rFonts w:ascii="Times New Roman" w:hAnsi="Times New Roman" w:cs="Times New Roman"/>
          <w:color w:val="000000"/>
          <w:spacing w:val="-7"/>
        </w:rPr>
        <w:t xml:space="preserve"> </w:t>
      </w:r>
      <w:r w:rsidRPr="0058402E">
        <w:rPr>
          <w:rFonts w:ascii="Times New Roman" w:hAnsi="Times New Roman" w:cs="Times New Roman"/>
          <w:color w:val="000000"/>
          <w:spacing w:val="-3"/>
        </w:rPr>
        <w:t>black "India Drawing Ink" or equivalent. The actual map shall be made on a scale of</w:t>
      </w:r>
      <w:r w:rsidR="00230E01" w:rsidRPr="0058402E">
        <w:rPr>
          <w:rFonts w:ascii="Times New Roman" w:hAnsi="Times New Roman" w:cs="Times New Roman"/>
          <w:color w:val="000000"/>
          <w:spacing w:val="-3"/>
        </w:rPr>
        <w:t xml:space="preserve"> </w:t>
      </w:r>
      <w:r w:rsidRPr="0058402E">
        <w:rPr>
          <w:rFonts w:ascii="Times New Roman" w:hAnsi="Times New Roman" w:cs="Times New Roman"/>
          <w:color w:val="000000"/>
          <w:spacing w:val="-7"/>
        </w:rPr>
        <w:t>one inch to one hundred feet unless approved otherwise by the planning and zoning</w:t>
      </w:r>
      <w:r w:rsidR="00230E01" w:rsidRPr="0058402E">
        <w:rPr>
          <w:rFonts w:ascii="Times New Roman" w:hAnsi="Times New Roman" w:cs="Times New Roman"/>
          <w:color w:val="000000"/>
          <w:spacing w:val="-7"/>
        </w:rPr>
        <w:t xml:space="preserve"> </w:t>
      </w:r>
      <w:r w:rsidRPr="0058402E">
        <w:rPr>
          <w:rFonts w:ascii="Times New Roman" w:hAnsi="Times New Roman" w:cs="Times New Roman"/>
          <w:color w:val="000000"/>
          <w:spacing w:val="-3"/>
        </w:rPr>
        <w:t>commission. Details and the workmanship on finished drawings shall be neat, clean</w:t>
      </w:r>
      <w:r w:rsidR="00230E01" w:rsidRPr="0058402E">
        <w:rPr>
          <w:rFonts w:ascii="Times New Roman" w:hAnsi="Times New Roman" w:cs="Times New Roman"/>
          <w:color w:val="000000"/>
          <w:spacing w:val="-3"/>
        </w:rPr>
        <w:t xml:space="preserve"> </w:t>
      </w:r>
      <w:r w:rsidRPr="0058402E">
        <w:rPr>
          <w:rFonts w:ascii="Times New Roman" w:hAnsi="Times New Roman" w:cs="Times New Roman"/>
          <w:color w:val="000000"/>
        </w:rPr>
        <w:t>cut and readable.</w:t>
      </w:r>
    </w:p>
    <w:p w14:paraId="59A7375D" w14:textId="7F03CC0A" w:rsidR="00230E01" w:rsidRPr="0058402E" w:rsidRDefault="00B047CF" w:rsidP="00FC18EC">
      <w:pPr>
        <w:shd w:val="clear" w:color="auto" w:fill="FFFFFF"/>
        <w:tabs>
          <w:tab w:val="left" w:pos="583"/>
        </w:tabs>
        <w:spacing w:before="241"/>
        <w:ind w:left="583" w:hanging="569"/>
        <w:rPr>
          <w:rFonts w:ascii="Times New Roman" w:hAnsi="Times New Roman" w:cs="Times New Roman"/>
          <w:color w:val="000000"/>
        </w:rPr>
      </w:pPr>
      <w:r w:rsidRPr="0058402E">
        <w:rPr>
          <w:rFonts w:ascii="Times New Roman" w:hAnsi="Times New Roman" w:cs="Times New Roman"/>
          <w:color w:val="000000"/>
          <w:spacing w:val="-20"/>
        </w:rPr>
        <w:t>B.</w:t>
      </w:r>
      <w:r w:rsidRPr="0058402E">
        <w:rPr>
          <w:rFonts w:ascii="Times New Roman" w:hAnsi="Times New Roman" w:cs="Times New Roman"/>
          <w:color w:val="000000"/>
        </w:rPr>
        <w:tab/>
      </w:r>
      <w:r w:rsidRPr="0058402E">
        <w:rPr>
          <w:rFonts w:ascii="Times New Roman" w:hAnsi="Times New Roman" w:cs="Times New Roman"/>
          <w:color w:val="000000"/>
          <w:spacing w:val="-2"/>
        </w:rPr>
        <w:t>The subdivider shall also furnish the planning and zoning commission with one</w:t>
      </w:r>
      <w:r w:rsidR="00230E01" w:rsidRPr="0058402E">
        <w:rPr>
          <w:rFonts w:ascii="Times New Roman" w:hAnsi="Times New Roman" w:cs="Times New Roman"/>
          <w:color w:val="000000"/>
          <w:spacing w:val="-2"/>
        </w:rPr>
        <w:t xml:space="preserve"> </w:t>
      </w:r>
      <w:r w:rsidRPr="0058402E">
        <w:rPr>
          <w:rFonts w:ascii="Times New Roman" w:hAnsi="Times New Roman" w:cs="Times New Roman"/>
          <w:color w:val="000000"/>
          <w:spacing w:val="-5"/>
        </w:rPr>
        <w:t>permanently reproducible copy and three prints of the final plat when submitting the</w:t>
      </w:r>
      <w:r w:rsidR="00230E01" w:rsidRPr="0058402E">
        <w:rPr>
          <w:rFonts w:ascii="Times New Roman" w:hAnsi="Times New Roman" w:cs="Times New Roman"/>
          <w:color w:val="000000"/>
          <w:spacing w:val="-5"/>
        </w:rPr>
        <w:t xml:space="preserve"> </w:t>
      </w:r>
      <w:r w:rsidRPr="0058402E">
        <w:rPr>
          <w:rFonts w:ascii="Times New Roman" w:hAnsi="Times New Roman" w:cs="Times New Roman"/>
          <w:color w:val="000000"/>
        </w:rPr>
        <w:t>tracing.</w:t>
      </w:r>
    </w:p>
    <w:p w14:paraId="4FB792FE" w14:textId="77777777" w:rsidR="00230E01" w:rsidRPr="0058402E" w:rsidRDefault="00230E01" w:rsidP="00FC18EC">
      <w:pPr>
        <w:shd w:val="clear" w:color="auto" w:fill="FFFFFF"/>
        <w:tabs>
          <w:tab w:val="left" w:pos="583"/>
        </w:tabs>
        <w:ind w:left="590" w:hanging="576"/>
        <w:rPr>
          <w:rFonts w:ascii="Times New Roman" w:hAnsi="Times New Roman" w:cs="Times New Roman"/>
          <w:color w:val="000000"/>
        </w:rPr>
      </w:pPr>
    </w:p>
    <w:p w14:paraId="69BA6287" w14:textId="77777777" w:rsidR="00230E01" w:rsidRPr="0058402E" w:rsidRDefault="00B047CF" w:rsidP="00FC18EC">
      <w:pPr>
        <w:shd w:val="clear" w:color="auto" w:fill="FFFFFF"/>
        <w:tabs>
          <w:tab w:val="left" w:pos="583"/>
        </w:tabs>
        <w:ind w:left="590" w:right="1642" w:hanging="576"/>
        <w:rPr>
          <w:rFonts w:ascii="Times New Roman" w:hAnsi="Times New Roman" w:cs="Times New Roman"/>
          <w:color w:val="000000"/>
          <w:spacing w:val="-5"/>
        </w:rPr>
      </w:pPr>
      <w:r w:rsidRPr="0058402E">
        <w:rPr>
          <w:rFonts w:ascii="Times New Roman" w:hAnsi="Times New Roman" w:cs="Times New Roman"/>
          <w:color w:val="000000"/>
          <w:spacing w:val="-16"/>
        </w:rPr>
        <w:t>C.</w:t>
      </w:r>
      <w:r w:rsidRPr="0058402E">
        <w:rPr>
          <w:rFonts w:ascii="Times New Roman" w:hAnsi="Times New Roman" w:cs="Times New Roman"/>
          <w:color w:val="000000"/>
        </w:rPr>
        <w:tab/>
      </w:r>
      <w:r w:rsidRPr="0058402E">
        <w:rPr>
          <w:rFonts w:ascii="Times New Roman" w:hAnsi="Times New Roman" w:cs="Times New Roman"/>
          <w:color w:val="000000"/>
          <w:spacing w:val="-5"/>
        </w:rPr>
        <w:t>The final drawings or plats shall contain the following information:</w:t>
      </w:r>
    </w:p>
    <w:p w14:paraId="15A723A9" w14:textId="2E62D0E7" w:rsidR="00B047CF" w:rsidRPr="0058402E" w:rsidRDefault="00B047CF" w:rsidP="00FC18EC">
      <w:pPr>
        <w:shd w:val="clear" w:color="auto" w:fill="FFFFFF"/>
        <w:tabs>
          <w:tab w:val="left" w:pos="583"/>
        </w:tabs>
        <w:ind w:left="590" w:right="1642" w:hanging="576"/>
        <w:rPr>
          <w:rFonts w:ascii="Times New Roman" w:hAnsi="Times New Roman" w:cs="Times New Roman"/>
          <w:color w:val="000000"/>
          <w:spacing w:val="-12"/>
        </w:rPr>
      </w:pPr>
      <w:r w:rsidRPr="0058402E">
        <w:rPr>
          <w:rFonts w:ascii="Times New Roman" w:hAnsi="Times New Roman" w:cs="Times New Roman"/>
          <w:color w:val="000000"/>
          <w:spacing w:val="-5"/>
        </w:rPr>
        <w:br/>
        <w:t>1.      Subdivision name and the general location of the subdivision.</w:t>
      </w:r>
      <w:r w:rsidRPr="0058402E">
        <w:rPr>
          <w:rFonts w:ascii="Times New Roman" w:hAnsi="Times New Roman" w:cs="Times New Roman"/>
          <w:color w:val="000000"/>
          <w:spacing w:val="-3"/>
        </w:rPr>
        <w:t xml:space="preserve"> A north point and scale on the drawing and the date.</w:t>
      </w:r>
    </w:p>
    <w:p w14:paraId="480FC776" w14:textId="77777777" w:rsidR="00B047CF" w:rsidRPr="0058402E" w:rsidRDefault="00B047CF" w:rsidP="00FC18EC">
      <w:pPr>
        <w:widowControl w:val="0"/>
        <w:numPr>
          <w:ilvl w:val="0"/>
          <w:numId w:val="8"/>
        </w:numPr>
        <w:shd w:val="clear" w:color="auto" w:fill="FFFFFF"/>
        <w:tabs>
          <w:tab w:val="left" w:pos="1159"/>
        </w:tabs>
        <w:autoSpaceDE w:val="0"/>
        <w:autoSpaceDN w:val="0"/>
        <w:adjustRightInd w:val="0"/>
        <w:spacing w:before="180"/>
        <w:ind w:left="1159" w:right="54" w:hanging="626"/>
        <w:rPr>
          <w:rFonts w:ascii="Times New Roman" w:hAnsi="Times New Roman" w:cs="Times New Roman"/>
          <w:color w:val="000000"/>
          <w:spacing w:val="-13"/>
        </w:rPr>
      </w:pPr>
      <w:r w:rsidRPr="0058402E">
        <w:rPr>
          <w:rFonts w:ascii="Times New Roman" w:hAnsi="Times New Roman" w:cs="Times New Roman"/>
          <w:color w:val="000000"/>
          <w:spacing w:val="-7"/>
        </w:rPr>
        <w:t xml:space="preserve">Accurately drawn boundaries, showing the proper bearings and dimensions of all </w:t>
      </w:r>
      <w:r w:rsidRPr="0058402E">
        <w:rPr>
          <w:rFonts w:ascii="Times New Roman" w:hAnsi="Times New Roman" w:cs="Times New Roman"/>
          <w:color w:val="000000"/>
          <w:spacing w:val="-1"/>
        </w:rPr>
        <w:t xml:space="preserve">boundary lines of the subdivision, properly tied to public survey monuments. </w:t>
      </w:r>
      <w:r w:rsidRPr="0058402E">
        <w:rPr>
          <w:rFonts w:ascii="Times New Roman" w:hAnsi="Times New Roman" w:cs="Times New Roman"/>
          <w:color w:val="000000"/>
          <w:spacing w:val="-4"/>
        </w:rPr>
        <w:t>Said lines should be slightly heavier than street and lot lines.</w:t>
      </w:r>
    </w:p>
    <w:p w14:paraId="2063D522" w14:textId="77777777" w:rsidR="00B047CF" w:rsidRPr="0058402E" w:rsidRDefault="00B047CF" w:rsidP="00FC18EC">
      <w:pPr>
        <w:widowControl w:val="0"/>
        <w:numPr>
          <w:ilvl w:val="0"/>
          <w:numId w:val="8"/>
        </w:numPr>
        <w:shd w:val="clear" w:color="auto" w:fill="FFFFFF"/>
        <w:tabs>
          <w:tab w:val="left" w:pos="1159"/>
        </w:tabs>
        <w:autoSpaceDE w:val="0"/>
        <w:autoSpaceDN w:val="0"/>
        <w:adjustRightInd w:val="0"/>
        <w:spacing w:before="194"/>
        <w:ind w:left="1159" w:right="54" w:hanging="626"/>
        <w:rPr>
          <w:rFonts w:ascii="Times New Roman" w:hAnsi="Times New Roman" w:cs="Times New Roman"/>
          <w:color w:val="000000"/>
          <w:spacing w:val="-15"/>
        </w:rPr>
      </w:pPr>
      <w:r w:rsidRPr="0058402E">
        <w:rPr>
          <w:rFonts w:ascii="Times New Roman" w:hAnsi="Times New Roman" w:cs="Times New Roman"/>
          <w:color w:val="000000"/>
          <w:spacing w:val="-5"/>
        </w:rPr>
        <w:t xml:space="preserve">The names, width, length, bearings and curve data on center lines of proposed </w:t>
      </w:r>
      <w:r w:rsidRPr="0058402E">
        <w:rPr>
          <w:rFonts w:ascii="Times New Roman" w:hAnsi="Times New Roman" w:cs="Times New Roman"/>
          <w:color w:val="000000"/>
        </w:rPr>
        <w:t xml:space="preserve">public streets, alleys or easements; also the boundaries, bearings and </w:t>
      </w:r>
      <w:r w:rsidRPr="0058402E">
        <w:rPr>
          <w:rFonts w:ascii="Times New Roman" w:hAnsi="Times New Roman" w:cs="Times New Roman"/>
          <w:color w:val="000000"/>
          <w:spacing w:val="-4"/>
        </w:rPr>
        <w:t xml:space="preserve">dimensions of all portions within the subdivision, as intended to be dedicated to </w:t>
      </w:r>
      <w:r w:rsidRPr="0058402E">
        <w:rPr>
          <w:rFonts w:ascii="Times New Roman" w:hAnsi="Times New Roman" w:cs="Times New Roman"/>
          <w:color w:val="000000"/>
          <w:spacing w:val="-3"/>
        </w:rPr>
        <w:t xml:space="preserve">the use of the public; the lines, dimensions, bearings and numbers of all lots, </w:t>
      </w:r>
      <w:r w:rsidRPr="0058402E">
        <w:rPr>
          <w:rFonts w:ascii="Times New Roman" w:hAnsi="Times New Roman" w:cs="Times New Roman"/>
          <w:color w:val="000000"/>
          <w:spacing w:val="-2"/>
        </w:rPr>
        <w:t xml:space="preserve">blocks and parks reserved for any reason within the subdivision. Ail lots and </w:t>
      </w:r>
      <w:r w:rsidRPr="0058402E">
        <w:rPr>
          <w:rFonts w:ascii="Times New Roman" w:hAnsi="Times New Roman" w:cs="Times New Roman"/>
          <w:color w:val="000000"/>
          <w:spacing w:val="-6"/>
        </w:rPr>
        <w:t xml:space="preserve">blocks are to be numbered consecutively under a definite system. All proposed </w:t>
      </w:r>
      <w:r w:rsidRPr="0058402E">
        <w:rPr>
          <w:rFonts w:ascii="Times New Roman" w:hAnsi="Times New Roman" w:cs="Times New Roman"/>
          <w:color w:val="000000"/>
          <w:spacing w:val="-4"/>
        </w:rPr>
        <w:t xml:space="preserve">streets shall be named or numbered in accordance and in conformity with the </w:t>
      </w:r>
      <w:r w:rsidRPr="0058402E">
        <w:rPr>
          <w:rFonts w:ascii="Times New Roman" w:hAnsi="Times New Roman" w:cs="Times New Roman"/>
          <w:color w:val="000000"/>
        </w:rPr>
        <w:t>street naming and numbering system of the city.</w:t>
      </w:r>
    </w:p>
    <w:p w14:paraId="30F435F8" w14:textId="77777777" w:rsidR="00B047CF" w:rsidRPr="0058402E" w:rsidRDefault="00B047CF" w:rsidP="00FC18EC">
      <w:pPr>
        <w:widowControl w:val="0"/>
        <w:numPr>
          <w:ilvl w:val="0"/>
          <w:numId w:val="8"/>
        </w:numPr>
        <w:shd w:val="clear" w:color="auto" w:fill="FFFFFF"/>
        <w:tabs>
          <w:tab w:val="left" w:pos="1159"/>
        </w:tabs>
        <w:autoSpaceDE w:val="0"/>
        <w:autoSpaceDN w:val="0"/>
        <w:adjustRightInd w:val="0"/>
        <w:spacing w:before="166"/>
        <w:ind w:left="533"/>
        <w:rPr>
          <w:rFonts w:ascii="Times New Roman" w:hAnsi="Times New Roman" w:cs="Times New Roman"/>
          <w:color w:val="000000"/>
          <w:spacing w:val="-14"/>
        </w:rPr>
      </w:pPr>
      <w:r w:rsidRPr="0058402E">
        <w:rPr>
          <w:rFonts w:ascii="Times New Roman" w:hAnsi="Times New Roman" w:cs="Times New Roman"/>
          <w:color w:val="000000"/>
          <w:spacing w:val="-5"/>
        </w:rPr>
        <w:t>The location of all required monuments.</w:t>
      </w:r>
    </w:p>
    <w:p w14:paraId="23C742E9" w14:textId="77777777" w:rsidR="00B047CF" w:rsidRPr="0058402E" w:rsidRDefault="00B047CF" w:rsidP="00FC18EC">
      <w:pPr>
        <w:widowControl w:val="0"/>
        <w:numPr>
          <w:ilvl w:val="0"/>
          <w:numId w:val="8"/>
        </w:numPr>
        <w:shd w:val="clear" w:color="auto" w:fill="FFFFFF"/>
        <w:tabs>
          <w:tab w:val="left" w:pos="1159"/>
        </w:tabs>
        <w:autoSpaceDE w:val="0"/>
        <w:autoSpaceDN w:val="0"/>
        <w:adjustRightInd w:val="0"/>
        <w:spacing w:before="191"/>
        <w:ind w:left="1159" w:right="54" w:hanging="626"/>
        <w:rPr>
          <w:rFonts w:ascii="Times New Roman" w:hAnsi="Times New Roman" w:cs="Times New Roman"/>
          <w:color w:val="000000"/>
          <w:spacing w:val="-15"/>
        </w:rPr>
      </w:pPr>
      <w:r w:rsidRPr="0058402E">
        <w:rPr>
          <w:rFonts w:ascii="Times New Roman" w:hAnsi="Times New Roman" w:cs="Times New Roman"/>
          <w:color w:val="000000"/>
        </w:rPr>
        <w:t xml:space="preserve">The description and locations of ail monuments set and established by the </w:t>
      </w:r>
      <w:r w:rsidRPr="0058402E">
        <w:rPr>
          <w:rFonts w:ascii="Times New Roman" w:hAnsi="Times New Roman" w:cs="Times New Roman"/>
          <w:color w:val="000000"/>
          <w:spacing w:val="-6"/>
        </w:rPr>
        <w:t xml:space="preserve">county or the United States government that are adjacent or near the proposed </w:t>
      </w:r>
      <w:r w:rsidRPr="0058402E">
        <w:rPr>
          <w:rFonts w:ascii="Times New Roman" w:hAnsi="Times New Roman" w:cs="Times New Roman"/>
          <w:color w:val="000000"/>
        </w:rPr>
        <w:t>subdivision.</w:t>
      </w:r>
    </w:p>
    <w:p w14:paraId="2E5EB9FD" w14:textId="77777777" w:rsidR="00B047CF" w:rsidRPr="0058402E" w:rsidRDefault="00B047CF" w:rsidP="00FC18EC">
      <w:pPr>
        <w:widowControl w:val="0"/>
        <w:numPr>
          <w:ilvl w:val="0"/>
          <w:numId w:val="8"/>
        </w:numPr>
        <w:shd w:val="clear" w:color="auto" w:fill="FFFFFF"/>
        <w:tabs>
          <w:tab w:val="left" w:pos="1159"/>
        </w:tabs>
        <w:autoSpaceDE w:val="0"/>
        <w:autoSpaceDN w:val="0"/>
        <w:adjustRightInd w:val="0"/>
        <w:spacing w:before="194"/>
        <w:ind w:left="1159" w:right="50" w:hanging="626"/>
        <w:rPr>
          <w:rFonts w:ascii="Times New Roman" w:hAnsi="Times New Roman" w:cs="Times New Roman"/>
          <w:color w:val="000000"/>
          <w:spacing w:val="-17"/>
        </w:rPr>
      </w:pPr>
      <w:r w:rsidRPr="0058402E">
        <w:rPr>
          <w:rFonts w:ascii="Times New Roman" w:hAnsi="Times New Roman" w:cs="Times New Roman"/>
          <w:color w:val="000000"/>
          <w:spacing w:val="-3"/>
        </w:rPr>
        <w:lastRenderedPageBreak/>
        <w:t xml:space="preserve">The standard forms approved by the planning and zoning commission lettered </w:t>
      </w:r>
      <w:r w:rsidRPr="0058402E">
        <w:rPr>
          <w:rFonts w:ascii="Times New Roman" w:hAnsi="Times New Roman" w:cs="Times New Roman"/>
          <w:color w:val="000000"/>
        </w:rPr>
        <w:t>for the following:</w:t>
      </w:r>
    </w:p>
    <w:p w14:paraId="0311F47B" w14:textId="77777777" w:rsidR="00B047CF" w:rsidRPr="0058402E" w:rsidRDefault="00B047CF" w:rsidP="00FC18EC">
      <w:pPr>
        <w:shd w:val="clear" w:color="auto" w:fill="FFFFFF"/>
        <w:tabs>
          <w:tab w:val="left" w:pos="1840"/>
        </w:tabs>
        <w:spacing w:before="166"/>
        <w:ind w:left="1177"/>
        <w:rPr>
          <w:rFonts w:ascii="Times New Roman" w:hAnsi="Times New Roman" w:cs="Times New Roman"/>
        </w:rPr>
      </w:pPr>
      <w:r w:rsidRPr="0058402E">
        <w:rPr>
          <w:rFonts w:ascii="Times New Roman" w:hAnsi="Times New Roman" w:cs="Times New Roman"/>
          <w:color w:val="000000"/>
          <w:spacing w:val="-13"/>
        </w:rPr>
        <w:t>a.</w:t>
      </w:r>
      <w:r w:rsidRPr="0058402E">
        <w:rPr>
          <w:rFonts w:ascii="Times New Roman" w:hAnsi="Times New Roman" w:cs="Times New Roman"/>
          <w:color w:val="000000"/>
        </w:rPr>
        <w:tab/>
      </w:r>
      <w:r w:rsidRPr="0058402E">
        <w:rPr>
          <w:rFonts w:ascii="Times New Roman" w:hAnsi="Times New Roman" w:cs="Times New Roman"/>
          <w:color w:val="000000"/>
          <w:spacing w:val="-5"/>
        </w:rPr>
        <w:t>Description of land to be included in subdivision.</w:t>
      </w:r>
    </w:p>
    <w:p w14:paraId="62DCD6CB" w14:textId="40E5DC6A" w:rsidR="00B047CF" w:rsidRPr="0058402E" w:rsidRDefault="00B047CF" w:rsidP="00FC18EC">
      <w:pPr>
        <w:shd w:val="clear" w:color="auto" w:fill="FFFFFF"/>
        <w:tabs>
          <w:tab w:val="left" w:pos="1840"/>
        </w:tabs>
        <w:spacing w:before="187" w:line="230" w:lineRule="exact"/>
        <w:ind w:left="1840" w:hanging="662"/>
        <w:rPr>
          <w:rFonts w:ascii="Times New Roman" w:hAnsi="Times New Roman" w:cs="Times New Roman"/>
        </w:rPr>
      </w:pPr>
      <w:r w:rsidRPr="0058402E">
        <w:rPr>
          <w:rFonts w:ascii="Times New Roman" w:hAnsi="Times New Roman" w:cs="Times New Roman"/>
          <w:color w:val="000000"/>
          <w:spacing w:val="-13"/>
        </w:rPr>
        <w:t>b.</w:t>
      </w:r>
      <w:r w:rsidRPr="0058402E">
        <w:rPr>
          <w:rFonts w:ascii="Times New Roman" w:hAnsi="Times New Roman" w:cs="Times New Roman"/>
          <w:color w:val="000000"/>
        </w:rPr>
        <w:tab/>
      </w:r>
      <w:r w:rsidR="00271352" w:rsidRPr="0058402E">
        <w:rPr>
          <w:rFonts w:ascii="Times New Roman" w:hAnsi="Times New Roman" w:cs="Times New Roman"/>
          <w:color w:val="000000"/>
          <w:spacing w:val="-2"/>
        </w:rPr>
        <w:t>Registered professional engineer’s or</w:t>
      </w:r>
      <w:r w:rsidRPr="0058402E">
        <w:rPr>
          <w:rFonts w:ascii="Times New Roman" w:hAnsi="Times New Roman" w:cs="Times New Roman"/>
          <w:color w:val="000000"/>
          <w:spacing w:val="-2"/>
        </w:rPr>
        <w:t xml:space="preserve"> land surveyor's "Certificate of</w:t>
      </w:r>
      <w:r w:rsidR="00F35138" w:rsidRPr="0058402E">
        <w:rPr>
          <w:rFonts w:ascii="Times New Roman" w:hAnsi="Times New Roman" w:cs="Times New Roman"/>
          <w:color w:val="000000"/>
          <w:spacing w:val="-2"/>
        </w:rPr>
        <w:t xml:space="preserve"> </w:t>
      </w:r>
      <w:r w:rsidRPr="0058402E">
        <w:rPr>
          <w:rFonts w:ascii="Times New Roman" w:hAnsi="Times New Roman" w:cs="Times New Roman"/>
          <w:color w:val="000000"/>
        </w:rPr>
        <w:t>Survey".</w:t>
      </w:r>
    </w:p>
    <w:p w14:paraId="4D2907DC" w14:textId="77777777" w:rsidR="00B047CF" w:rsidRPr="0058402E" w:rsidRDefault="00B047CF" w:rsidP="00FC18EC">
      <w:pPr>
        <w:shd w:val="clear" w:color="auto" w:fill="FFFFFF"/>
        <w:tabs>
          <w:tab w:val="left" w:pos="1840"/>
        </w:tabs>
        <w:spacing w:before="169"/>
        <w:ind w:left="1177"/>
        <w:rPr>
          <w:rFonts w:ascii="Times New Roman" w:hAnsi="Times New Roman" w:cs="Times New Roman"/>
        </w:rPr>
      </w:pPr>
      <w:r w:rsidRPr="0058402E">
        <w:rPr>
          <w:rFonts w:ascii="Times New Roman" w:hAnsi="Times New Roman" w:cs="Times New Roman"/>
          <w:color w:val="000000"/>
          <w:spacing w:val="-12"/>
        </w:rPr>
        <w:t>c.</w:t>
      </w:r>
      <w:r w:rsidRPr="0058402E">
        <w:rPr>
          <w:rFonts w:ascii="Times New Roman" w:hAnsi="Times New Roman" w:cs="Times New Roman"/>
          <w:color w:val="000000"/>
        </w:rPr>
        <w:tab/>
      </w:r>
      <w:r w:rsidRPr="0058402E">
        <w:rPr>
          <w:rFonts w:ascii="Times New Roman" w:hAnsi="Times New Roman" w:cs="Times New Roman"/>
          <w:color w:val="000000"/>
          <w:spacing w:val="-8"/>
        </w:rPr>
        <w:t>Owner's dedication.</w:t>
      </w:r>
    </w:p>
    <w:p w14:paraId="3A1F52CC" w14:textId="77777777" w:rsidR="00B047CF" w:rsidRPr="0058402E" w:rsidRDefault="00B047CF" w:rsidP="00FC18EC">
      <w:pPr>
        <w:shd w:val="clear" w:color="auto" w:fill="FFFFFF"/>
        <w:tabs>
          <w:tab w:val="left" w:pos="1840"/>
        </w:tabs>
        <w:spacing w:before="47" w:line="428" w:lineRule="exact"/>
        <w:ind w:left="1177"/>
        <w:rPr>
          <w:rFonts w:ascii="Times New Roman" w:hAnsi="Times New Roman" w:cs="Times New Roman"/>
        </w:rPr>
      </w:pPr>
      <w:r w:rsidRPr="0058402E">
        <w:rPr>
          <w:rFonts w:ascii="Times New Roman" w:hAnsi="Times New Roman" w:cs="Times New Roman"/>
          <w:color w:val="000000"/>
          <w:spacing w:val="-11"/>
        </w:rPr>
        <w:t>d.</w:t>
      </w:r>
      <w:r w:rsidRPr="0058402E">
        <w:rPr>
          <w:rFonts w:ascii="Times New Roman" w:hAnsi="Times New Roman" w:cs="Times New Roman"/>
          <w:color w:val="000000"/>
        </w:rPr>
        <w:tab/>
      </w:r>
      <w:r w:rsidRPr="0058402E">
        <w:rPr>
          <w:rFonts w:ascii="Times New Roman" w:hAnsi="Times New Roman" w:cs="Times New Roman"/>
          <w:color w:val="000000"/>
          <w:spacing w:val="-8"/>
        </w:rPr>
        <w:t>Notary public's acknowledgment.</w:t>
      </w:r>
    </w:p>
    <w:p w14:paraId="5EB827B6" w14:textId="77777777" w:rsidR="00B047CF" w:rsidRPr="0058402E" w:rsidRDefault="00B047CF" w:rsidP="00FC18EC">
      <w:pPr>
        <w:shd w:val="clear" w:color="auto" w:fill="FFFFFF"/>
        <w:tabs>
          <w:tab w:val="left" w:pos="1840"/>
        </w:tabs>
        <w:spacing w:line="428" w:lineRule="exact"/>
        <w:ind w:left="1177"/>
        <w:rPr>
          <w:rFonts w:ascii="Times New Roman" w:hAnsi="Times New Roman" w:cs="Times New Roman"/>
        </w:rPr>
      </w:pPr>
      <w:r w:rsidRPr="0058402E">
        <w:rPr>
          <w:rFonts w:ascii="Times New Roman" w:hAnsi="Times New Roman" w:cs="Times New Roman"/>
          <w:color w:val="000000"/>
          <w:spacing w:val="-14"/>
        </w:rPr>
        <w:t>e.</w:t>
      </w:r>
      <w:r w:rsidRPr="0058402E">
        <w:rPr>
          <w:rFonts w:ascii="Times New Roman" w:hAnsi="Times New Roman" w:cs="Times New Roman"/>
          <w:color w:val="000000"/>
        </w:rPr>
        <w:tab/>
      </w:r>
      <w:r w:rsidRPr="0058402E">
        <w:rPr>
          <w:rFonts w:ascii="Times New Roman" w:hAnsi="Times New Roman" w:cs="Times New Roman"/>
          <w:color w:val="000000"/>
          <w:spacing w:val="-6"/>
        </w:rPr>
        <w:t>Planning and zoning commission's certificate of approval.</w:t>
      </w:r>
    </w:p>
    <w:p w14:paraId="59D85585" w14:textId="05D7B6F0" w:rsidR="00B047CF" w:rsidRPr="0058402E" w:rsidRDefault="00B047CF" w:rsidP="00FC18EC">
      <w:pPr>
        <w:shd w:val="clear" w:color="auto" w:fill="FFFFFF"/>
        <w:tabs>
          <w:tab w:val="left" w:pos="1840"/>
        </w:tabs>
        <w:spacing w:line="428" w:lineRule="exact"/>
        <w:ind w:left="1177"/>
        <w:rPr>
          <w:rFonts w:ascii="Times New Roman" w:hAnsi="Times New Roman" w:cs="Times New Roman"/>
        </w:rPr>
      </w:pPr>
      <w:r w:rsidRPr="0058402E">
        <w:rPr>
          <w:rFonts w:ascii="Times New Roman" w:hAnsi="Times New Roman" w:cs="Times New Roman"/>
          <w:color w:val="000000"/>
          <w:spacing w:val="-7"/>
        </w:rPr>
        <w:t>f.</w:t>
      </w:r>
      <w:r w:rsidRPr="0058402E">
        <w:rPr>
          <w:rFonts w:ascii="Times New Roman" w:hAnsi="Times New Roman" w:cs="Times New Roman"/>
          <w:color w:val="000000"/>
        </w:rPr>
        <w:tab/>
      </w:r>
      <w:r w:rsidRPr="0058402E">
        <w:rPr>
          <w:rFonts w:ascii="Times New Roman" w:hAnsi="Times New Roman" w:cs="Times New Roman"/>
          <w:color w:val="000000"/>
          <w:spacing w:val="-4"/>
        </w:rPr>
        <w:t xml:space="preserve">The city council's certificate of </w:t>
      </w:r>
      <w:r w:rsidR="00F35138" w:rsidRPr="0058402E">
        <w:rPr>
          <w:rFonts w:ascii="Times New Roman" w:hAnsi="Times New Roman" w:cs="Times New Roman"/>
          <w:color w:val="000000"/>
          <w:spacing w:val="-4"/>
        </w:rPr>
        <w:t xml:space="preserve">acceptance attested by the city </w:t>
      </w:r>
      <w:r w:rsidR="00F35138" w:rsidRPr="0058402E">
        <w:rPr>
          <w:rFonts w:ascii="Times New Roman" w:hAnsi="Times New Roman" w:cs="Times New Roman"/>
          <w:color w:val="000000"/>
          <w:spacing w:val="-4"/>
        </w:rPr>
        <w:tab/>
      </w:r>
      <w:r w:rsidRPr="0058402E">
        <w:rPr>
          <w:rFonts w:ascii="Times New Roman" w:hAnsi="Times New Roman" w:cs="Times New Roman"/>
          <w:color w:val="000000"/>
          <w:spacing w:val="-4"/>
        </w:rPr>
        <w:t>manager.</w:t>
      </w:r>
    </w:p>
    <w:p w14:paraId="5B55B871" w14:textId="4D45AB32" w:rsidR="00B047CF" w:rsidRPr="0058402E" w:rsidRDefault="00B047CF" w:rsidP="00FC18EC">
      <w:pPr>
        <w:pStyle w:val="Heading2"/>
        <w:rPr>
          <w:rFonts w:ascii="Times New Roman" w:hAnsi="Times New Roman" w:cs="Times New Roman"/>
          <w:b w:val="0"/>
          <w:sz w:val="24"/>
          <w:szCs w:val="24"/>
        </w:rPr>
      </w:pPr>
      <w:bookmarkStart w:id="1029" w:name="_Toc272250212"/>
      <w:bookmarkStart w:id="1030" w:name="_Toc273788948"/>
      <w:bookmarkStart w:id="1031" w:name="_Toc273797268"/>
      <w:bookmarkStart w:id="1032" w:name="_Toc273797832"/>
      <w:r w:rsidRPr="0058402E">
        <w:rPr>
          <w:rFonts w:ascii="Times New Roman" w:hAnsi="Times New Roman" w:cs="Times New Roman"/>
          <w:b w:val="0"/>
          <w:spacing w:val="-11"/>
          <w:sz w:val="24"/>
          <w:szCs w:val="24"/>
        </w:rPr>
        <w:t>ARTICLE 10-6</w:t>
      </w:r>
      <w:r w:rsidRPr="0058402E">
        <w:rPr>
          <w:rFonts w:ascii="Times New Roman" w:hAnsi="Times New Roman" w:cs="Times New Roman"/>
          <w:b w:val="0"/>
          <w:sz w:val="24"/>
          <w:szCs w:val="24"/>
        </w:rPr>
        <w:tab/>
      </w:r>
      <w:r w:rsidR="0083525A" w:rsidRPr="0058402E">
        <w:rPr>
          <w:rFonts w:ascii="Times New Roman" w:hAnsi="Times New Roman" w:cs="Times New Roman"/>
          <w:b w:val="0"/>
          <w:sz w:val="24"/>
          <w:szCs w:val="24"/>
        </w:rPr>
        <w:t xml:space="preserve"> </w:t>
      </w:r>
      <w:r w:rsidRPr="0058402E">
        <w:rPr>
          <w:rFonts w:ascii="Times New Roman" w:hAnsi="Times New Roman" w:cs="Times New Roman"/>
          <w:b w:val="0"/>
          <w:sz w:val="24"/>
          <w:szCs w:val="24"/>
        </w:rPr>
        <w:t>GUARANTEE OF PERFORMANCE</w:t>
      </w:r>
      <w:bookmarkEnd w:id="1029"/>
      <w:bookmarkEnd w:id="1030"/>
      <w:bookmarkEnd w:id="1031"/>
      <w:bookmarkEnd w:id="1032"/>
    </w:p>
    <w:p w14:paraId="02919AD3" w14:textId="77777777" w:rsidR="00B047CF" w:rsidRPr="0058402E" w:rsidRDefault="00B047CF" w:rsidP="00FC18EC">
      <w:pPr>
        <w:shd w:val="clear" w:color="auto" w:fill="FFFFFF"/>
        <w:tabs>
          <w:tab w:val="left" w:pos="1440"/>
        </w:tabs>
        <w:spacing w:before="241"/>
        <w:ind w:left="587" w:hanging="407"/>
        <w:rPr>
          <w:rFonts w:ascii="Times New Roman" w:hAnsi="Times New Roman" w:cs="Times New Roman"/>
        </w:rPr>
      </w:pPr>
      <w:r w:rsidRPr="0058402E">
        <w:rPr>
          <w:rFonts w:ascii="Times New Roman" w:hAnsi="Times New Roman" w:cs="Times New Roman"/>
          <w:color w:val="000000"/>
          <w:spacing w:val="-19"/>
        </w:rPr>
        <w:t>10-6-1</w:t>
      </w:r>
      <w:r w:rsidRPr="0058402E">
        <w:rPr>
          <w:rFonts w:ascii="Times New Roman" w:hAnsi="Times New Roman" w:cs="Times New Roman"/>
          <w:color w:val="000000"/>
        </w:rPr>
        <w:tab/>
      </w:r>
      <w:r w:rsidRPr="0058402E">
        <w:rPr>
          <w:rFonts w:ascii="Times New Roman" w:hAnsi="Times New Roman" w:cs="Times New Roman"/>
          <w:color w:val="000000"/>
          <w:spacing w:val="-6"/>
        </w:rPr>
        <w:t>Type and Amount of Guarantee</w:t>
      </w:r>
    </w:p>
    <w:p w14:paraId="26ED46FA" w14:textId="77777777" w:rsidR="00B047CF" w:rsidRPr="0058402E" w:rsidRDefault="00B047CF" w:rsidP="00FC18EC">
      <w:pPr>
        <w:shd w:val="clear" w:color="auto" w:fill="FFFFFF"/>
        <w:tabs>
          <w:tab w:val="left" w:pos="1440"/>
        </w:tabs>
        <w:ind w:left="587" w:hanging="407"/>
        <w:rPr>
          <w:rFonts w:ascii="Times New Roman" w:hAnsi="Times New Roman" w:cs="Times New Roman"/>
        </w:rPr>
      </w:pPr>
      <w:r w:rsidRPr="0058402E">
        <w:rPr>
          <w:rFonts w:ascii="Times New Roman" w:hAnsi="Times New Roman" w:cs="Times New Roman"/>
          <w:color w:val="000000"/>
          <w:spacing w:val="-14"/>
        </w:rPr>
        <w:t>10-6-2</w:t>
      </w:r>
      <w:r w:rsidRPr="0058402E">
        <w:rPr>
          <w:rFonts w:ascii="Times New Roman" w:hAnsi="Times New Roman" w:cs="Times New Roman"/>
          <w:color w:val="000000"/>
        </w:rPr>
        <w:tab/>
      </w:r>
      <w:r w:rsidRPr="0058402E">
        <w:rPr>
          <w:rFonts w:ascii="Times New Roman" w:hAnsi="Times New Roman" w:cs="Times New Roman"/>
          <w:color w:val="000000"/>
          <w:spacing w:val="-11"/>
        </w:rPr>
        <w:t>Duration</w:t>
      </w:r>
    </w:p>
    <w:p w14:paraId="77C8B2BF" w14:textId="77777777" w:rsidR="00B047CF" w:rsidRPr="0058402E" w:rsidRDefault="00B047CF" w:rsidP="00FC18EC">
      <w:pPr>
        <w:shd w:val="clear" w:color="auto" w:fill="FFFFFF"/>
        <w:tabs>
          <w:tab w:val="left" w:pos="1440"/>
        </w:tabs>
        <w:spacing w:before="4"/>
        <w:ind w:left="590" w:hanging="407"/>
        <w:rPr>
          <w:rFonts w:ascii="Times New Roman" w:hAnsi="Times New Roman" w:cs="Times New Roman"/>
        </w:rPr>
      </w:pPr>
      <w:r w:rsidRPr="0058402E">
        <w:rPr>
          <w:rFonts w:ascii="Times New Roman" w:hAnsi="Times New Roman" w:cs="Times New Roman"/>
          <w:color w:val="000000"/>
          <w:spacing w:val="-14"/>
        </w:rPr>
        <w:t>10-6-3</w:t>
      </w:r>
      <w:r w:rsidRPr="0058402E">
        <w:rPr>
          <w:rFonts w:ascii="Times New Roman" w:hAnsi="Times New Roman" w:cs="Times New Roman"/>
          <w:color w:val="000000"/>
        </w:rPr>
        <w:tab/>
      </w:r>
      <w:r w:rsidRPr="0058402E">
        <w:rPr>
          <w:rFonts w:ascii="Times New Roman" w:hAnsi="Times New Roman" w:cs="Times New Roman"/>
          <w:color w:val="000000"/>
          <w:spacing w:val="-9"/>
        </w:rPr>
        <w:t>Default</w:t>
      </w:r>
    </w:p>
    <w:p w14:paraId="697E36A1" w14:textId="77777777" w:rsidR="00B047CF" w:rsidRPr="0058402E" w:rsidRDefault="00B047CF" w:rsidP="00FC18EC">
      <w:pPr>
        <w:shd w:val="clear" w:color="auto" w:fill="FFFFFF"/>
        <w:tabs>
          <w:tab w:val="left" w:pos="1440"/>
        </w:tabs>
        <w:ind w:left="590" w:hanging="407"/>
        <w:rPr>
          <w:rFonts w:ascii="Times New Roman" w:hAnsi="Times New Roman" w:cs="Times New Roman"/>
        </w:rPr>
      </w:pPr>
      <w:r w:rsidRPr="0058402E">
        <w:rPr>
          <w:rFonts w:ascii="Times New Roman" w:hAnsi="Times New Roman" w:cs="Times New Roman"/>
          <w:color w:val="000000"/>
          <w:spacing w:val="-13"/>
        </w:rPr>
        <w:t>10-6-4</w:t>
      </w:r>
      <w:r w:rsidRPr="0058402E">
        <w:rPr>
          <w:rFonts w:ascii="Times New Roman" w:hAnsi="Times New Roman" w:cs="Times New Roman"/>
          <w:color w:val="000000"/>
        </w:rPr>
        <w:tab/>
      </w:r>
      <w:r w:rsidRPr="0058402E">
        <w:rPr>
          <w:rFonts w:ascii="Times New Roman" w:hAnsi="Times New Roman" w:cs="Times New Roman"/>
          <w:color w:val="000000"/>
          <w:spacing w:val="-7"/>
        </w:rPr>
        <w:t>Final Inspection and Release</w:t>
      </w:r>
    </w:p>
    <w:p w14:paraId="2A02B866" w14:textId="77777777" w:rsidR="00B047CF" w:rsidRPr="0058402E" w:rsidRDefault="00B047CF" w:rsidP="00FC18EC">
      <w:pPr>
        <w:pStyle w:val="Heading3"/>
        <w:rPr>
          <w:rFonts w:ascii="Times New Roman" w:hAnsi="Times New Roman" w:cs="Times New Roman"/>
          <w:b w:val="0"/>
        </w:rPr>
      </w:pPr>
      <w:bookmarkStart w:id="1033" w:name="_Toc272250213"/>
      <w:bookmarkStart w:id="1034" w:name="_Toc273788949"/>
      <w:bookmarkStart w:id="1035" w:name="_Toc273797269"/>
      <w:bookmarkStart w:id="1036" w:name="_Toc273797833"/>
      <w:r w:rsidRPr="0058402E">
        <w:rPr>
          <w:rFonts w:ascii="Times New Roman" w:hAnsi="Times New Roman" w:cs="Times New Roman"/>
          <w:b w:val="0"/>
        </w:rPr>
        <w:t>Section 10-6-1    Type and Amount of Guarantee</w:t>
      </w:r>
      <w:bookmarkEnd w:id="1033"/>
      <w:bookmarkEnd w:id="1034"/>
      <w:bookmarkEnd w:id="1035"/>
      <w:bookmarkEnd w:id="1036"/>
    </w:p>
    <w:p w14:paraId="3F91B75B" w14:textId="77777777" w:rsidR="00F35138" w:rsidRPr="0058402E" w:rsidRDefault="00B047CF" w:rsidP="00FC18EC">
      <w:pPr>
        <w:shd w:val="clear" w:color="auto" w:fill="FFFFFF"/>
        <w:spacing w:before="238"/>
        <w:ind w:left="25"/>
        <w:rPr>
          <w:rFonts w:ascii="Times New Roman" w:hAnsi="Times New Roman" w:cs="Times New Roman"/>
          <w:bCs/>
          <w:color w:val="000000"/>
          <w:spacing w:val="-5"/>
        </w:rPr>
      </w:pPr>
      <w:r w:rsidRPr="0058402E">
        <w:rPr>
          <w:rFonts w:ascii="Times New Roman" w:hAnsi="Times New Roman" w:cs="Times New Roman"/>
          <w:color w:val="000000"/>
        </w:rPr>
        <w:t xml:space="preserve">The type of guarantee shall be in the form of a performance bond, or other assurance </w:t>
      </w:r>
      <w:r w:rsidRPr="0058402E">
        <w:rPr>
          <w:rFonts w:ascii="Times New Roman" w:hAnsi="Times New Roman" w:cs="Times New Roman"/>
          <w:color w:val="000000"/>
          <w:spacing w:val="-5"/>
        </w:rPr>
        <w:t xml:space="preserve">equal to the cost of the required improvements, plus ten percent as determined by the city </w:t>
      </w:r>
      <w:r w:rsidRPr="0058402E">
        <w:rPr>
          <w:rFonts w:ascii="Times New Roman" w:hAnsi="Times New Roman" w:cs="Times New Roman"/>
          <w:color w:val="000000"/>
          <w:spacing w:val="-6"/>
        </w:rPr>
        <w:t xml:space="preserve">engineer. The subdivider shall furnish an estimate of the cost of constructing the required </w:t>
      </w:r>
      <w:r w:rsidRPr="0058402E">
        <w:rPr>
          <w:rFonts w:ascii="Times New Roman" w:hAnsi="Times New Roman" w:cs="Times New Roman"/>
          <w:color w:val="000000"/>
          <w:spacing w:val="-5"/>
        </w:rPr>
        <w:t xml:space="preserve">improvements. Said estimate shall be prepared by an engineer registered to practice in the </w:t>
      </w:r>
      <w:r w:rsidRPr="0058402E">
        <w:rPr>
          <w:rFonts w:ascii="Times New Roman" w:hAnsi="Times New Roman" w:cs="Times New Roman"/>
          <w:color w:val="000000"/>
        </w:rPr>
        <w:t>State of Arizona and approved by the city engineer.</w:t>
      </w:r>
      <w:r w:rsidRPr="0058402E">
        <w:rPr>
          <w:rFonts w:ascii="Times New Roman" w:hAnsi="Times New Roman" w:cs="Times New Roman"/>
          <w:bCs/>
          <w:color w:val="000000"/>
          <w:spacing w:val="-5"/>
        </w:rPr>
        <w:t xml:space="preserve"> </w:t>
      </w:r>
    </w:p>
    <w:p w14:paraId="4568E8D6" w14:textId="5433F14E" w:rsidR="00B047CF" w:rsidRPr="0058402E" w:rsidRDefault="00B047CF" w:rsidP="00FC18EC">
      <w:pPr>
        <w:pStyle w:val="Heading3"/>
        <w:rPr>
          <w:rFonts w:ascii="Times New Roman" w:hAnsi="Times New Roman" w:cs="Times New Roman"/>
          <w:b w:val="0"/>
        </w:rPr>
      </w:pPr>
      <w:r w:rsidRPr="0058402E">
        <w:rPr>
          <w:rFonts w:ascii="Times New Roman" w:hAnsi="Times New Roman" w:cs="Times New Roman"/>
          <w:b w:val="0"/>
        </w:rPr>
        <w:t>Section 10-6-2    Duration</w:t>
      </w:r>
    </w:p>
    <w:p w14:paraId="64B93407" w14:textId="61AD1043" w:rsidR="00B047CF" w:rsidRPr="0058402E" w:rsidRDefault="00B047CF" w:rsidP="00FC18EC">
      <w:pPr>
        <w:shd w:val="clear" w:color="auto" w:fill="FFFFFF"/>
        <w:tabs>
          <w:tab w:val="left" w:pos="572"/>
        </w:tabs>
        <w:spacing w:before="223"/>
        <w:ind w:left="572" w:right="50" w:hanging="569"/>
        <w:rPr>
          <w:rFonts w:ascii="Times New Roman" w:hAnsi="Times New Roman" w:cs="Times New Roman"/>
        </w:rPr>
      </w:pPr>
      <w:r w:rsidRPr="0058402E">
        <w:rPr>
          <w:rFonts w:ascii="Times New Roman" w:hAnsi="Times New Roman" w:cs="Times New Roman"/>
          <w:color w:val="000000"/>
          <w:spacing w:val="-15"/>
        </w:rPr>
        <w:t>A.</w:t>
      </w:r>
      <w:r w:rsidRPr="0058402E">
        <w:rPr>
          <w:rFonts w:ascii="Times New Roman" w:hAnsi="Times New Roman" w:cs="Times New Roman"/>
          <w:color w:val="000000"/>
        </w:rPr>
        <w:tab/>
      </w:r>
      <w:r w:rsidRPr="0058402E">
        <w:rPr>
          <w:rFonts w:ascii="Times New Roman" w:hAnsi="Times New Roman" w:cs="Times New Roman"/>
          <w:color w:val="000000"/>
          <w:spacing w:val="-2"/>
        </w:rPr>
        <w:t>The duration of the performance bond or other assurance shall be as agreed by</w:t>
      </w:r>
      <w:r w:rsidR="00F35138" w:rsidRPr="0058402E">
        <w:rPr>
          <w:rFonts w:ascii="Times New Roman" w:hAnsi="Times New Roman" w:cs="Times New Roman"/>
          <w:color w:val="000000"/>
          <w:spacing w:val="-2"/>
        </w:rPr>
        <w:t xml:space="preserve"> </w:t>
      </w:r>
      <w:r w:rsidRPr="0058402E">
        <w:rPr>
          <w:rFonts w:ascii="Times New Roman" w:hAnsi="Times New Roman" w:cs="Times New Roman"/>
          <w:color w:val="000000"/>
          <w:spacing w:val="-5"/>
        </w:rPr>
        <w:t>developer and city council. In no event shall comple</w:t>
      </w:r>
      <w:r w:rsidR="00F35138" w:rsidRPr="0058402E">
        <w:rPr>
          <w:rFonts w:ascii="Times New Roman" w:hAnsi="Times New Roman" w:cs="Times New Roman"/>
          <w:color w:val="000000"/>
          <w:spacing w:val="-5"/>
        </w:rPr>
        <w:t xml:space="preserve">tion of performance exceed more </w:t>
      </w:r>
      <w:r w:rsidRPr="0058402E">
        <w:rPr>
          <w:rFonts w:ascii="Times New Roman" w:hAnsi="Times New Roman" w:cs="Times New Roman"/>
          <w:color w:val="000000"/>
          <w:spacing w:val="-5"/>
        </w:rPr>
        <w:t>than two years from the date of approval of the final plat of the subdivision by the city</w:t>
      </w:r>
      <w:r w:rsidR="00F35138" w:rsidRPr="0058402E">
        <w:rPr>
          <w:rFonts w:ascii="Times New Roman" w:hAnsi="Times New Roman" w:cs="Times New Roman"/>
          <w:color w:val="000000"/>
          <w:spacing w:val="-5"/>
        </w:rPr>
        <w:t xml:space="preserve"> </w:t>
      </w:r>
      <w:r w:rsidRPr="0058402E">
        <w:rPr>
          <w:rFonts w:ascii="Times New Roman" w:hAnsi="Times New Roman" w:cs="Times New Roman"/>
          <w:color w:val="000000"/>
        </w:rPr>
        <w:t>council.</w:t>
      </w:r>
    </w:p>
    <w:p w14:paraId="300DEC07" w14:textId="5B842219" w:rsidR="00B047CF" w:rsidRPr="0058402E" w:rsidRDefault="00B047CF" w:rsidP="00FC18EC">
      <w:pPr>
        <w:shd w:val="clear" w:color="auto" w:fill="FFFFFF"/>
        <w:tabs>
          <w:tab w:val="left" w:pos="572"/>
        </w:tabs>
        <w:spacing w:before="202"/>
        <w:ind w:left="572" w:right="50" w:hanging="569"/>
        <w:rPr>
          <w:rFonts w:ascii="Times New Roman" w:hAnsi="Times New Roman" w:cs="Times New Roman"/>
        </w:rPr>
      </w:pPr>
      <w:r w:rsidRPr="0058402E">
        <w:rPr>
          <w:rFonts w:ascii="Times New Roman" w:hAnsi="Times New Roman" w:cs="Times New Roman"/>
          <w:color w:val="000000"/>
          <w:spacing w:val="-18"/>
        </w:rPr>
        <w:t>B.</w:t>
      </w:r>
      <w:r w:rsidRPr="0058402E">
        <w:rPr>
          <w:rFonts w:ascii="Times New Roman" w:hAnsi="Times New Roman" w:cs="Times New Roman"/>
          <w:color w:val="000000"/>
        </w:rPr>
        <w:tab/>
      </w:r>
      <w:r w:rsidRPr="0058402E">
        <w:rPr>
          <w:rFonts w:ascii="Times New Roman" w:hAnsi="Times New Roman" w:cs="Times New Roman"/>
          <w:color w:val="000000"/>
          <w:spacing w:val="-2"/>
        </w:rPr>
        <w:t>An extension of time may be granted by the city council upon application by the</w:t>
      </w:r>
      <w:r w:rsidR="00F35138" w:rsidRPr="0058402E">
        <w:rPr>
          <w:rFonts w:ascii="Times New Roman" w:hAnsi="Times New Roman" w:cs="Times New Roman"/>
          <w:color w:val="000000"/>
          <w:spacing w:val="-2"/>
        </w:rPr>
        <w:t xml:space="preserve"> </w:t>
      </w:r>
      <w:r w:rsidRPr="0058402E">
        <w:rPr>
          <w:rFonts w:ascii="Times New Roman" w:hAnsi="Times New Roman" w:cs="Times New Roman"/>
          <w:color w:val="000000"/>
          <w:spacing w:val="-1"/>
        </w:rPr>
        <w:t>subdivider, provided such application is submitted at least sixty days prior to the</w:t>
      </w:r>
      <w:r w:rsidR="00F35138" w:rsidRPr="0058402E">
        <w:rPr>
          <w:rFonts w:ascii="Times New Roman" w:hAnsi="Times New Roman" w:cs="Times New Roman"/>
          <w:color w:val="000000"/>
          <w:spacing w:val="-1"/>
        </w:rPr>
        <w:t xml:space="preserve"> </w:t>
      </w:r>
      <w:r w:rsidRPr="0058402E">
        <w:rPr>
          <w:rFonts w:ascii="Times New Roman" w:hAnsi="Times New Roman" w:cs="Times New Roman"/>
          <w:color w:val="000000"/>
          <w:spacing w:val="-5"/>
        </w:rPr>
        <w:t>expiration of the bond or other assurance and provided the issuer of the bond or other</w:t>
      </w:r>
      <w:r w:rsidR="00F35138" w:rsidRPr="0058402E">
        <w:rPr>
          <w:rFonts w:ascii="Times New Roman" w:hAnsi="Times New Roman" w:cs="Times New Roman"/>
          <w:color w:val="000000"/>
          <w:spacing w:val="-5"/>
        </w:rPr>
        <w:t xml:space="preserve"> </w:t>
      </w:r>
      <w:r w:rsidRPr="0058402E">
        <w:rPr>
          <w:rFonts w:ascii="Times New Roman" w:hAnsi="Times New Roman" w:cs="Times New Roman"/>
          <w:color w:val="000000"/>
        </w:rPr>
        <w:t>assurance is willing to extend the time of the assurance.</w:t>
      </w:r>
    </w:p>
    <w:p w14:paraId="21248935" w14:textId="77777777" w:rsidR="00B047CF" w:rsidRPr="0058402E" w:rsidRDefault="00B047CF" w:rsidP="00FC18EC">
      <w:pPr>
        <w:pStyle w:val="Heading3"/>
        <w:rPr>
          <w:rFonts w:ascii="Times New Roman" w:hAnsi="Times New Roman" w:cs="Times New Roman"/>
          <w:b w:val="0"/>
        </w:rPr>
      </w:pPr>
      <w:bookmarkStart w:id="1037" w:name="_Toc272250214"/>
      <w:bookmarkStart w:id="1038" w:name="_Toc273788950"/>
      <w:bookmarkStart w:id="1039" w:name="_Toc273797270"/>
      <w:bookmarkStart w:id="1040" w:name="_Toc273797834"/>
      <w:r w:rsidRPr="0058402E">
        <w:rPr>
          <w:rFonts w:ascii="Times New Roman" w:hAnsi="Times New Roman" w:cs="Times New Roman"/>
          <w:b w:val="0"/>
        </w:rPr>
        <w:lastRenderedPageBreak/>
        <w:t>Section 10-6-3    Default</w:t>
      </w:r>
      <w:bookmarkEnd w:id="1037"/>
      <w:bookmarkEnd w:id="1038"/>
      <w:bookmarkEnd w:id="1039"/>
      <w:bookmarkEnd w:id="1040"/>
    </w:p>
    <w:p w14:paraId="11B086BB" w14:textId="77777777" w:rsidR="00B047CF" w:rsidRPr="0058402E" w:rsidRDefault="00B047CF" w:rsidP="00FC18EC">
      <w:pPr>
        <w:shd w:val="clear" w:color="auto" w:fill="FFFFFF"/>
        <w:spacing w:before="227"/>
        <w:ind w:right="50"/>
        <w:rPr>
          <w:rFonts w:ascii="Times New Roman" w:hAnsi="Times New Roman" w:cs="Times New Roman"/>
        </w:rPr>
      </w:pPr>
      <w:r w:rsidRPr="0058402E">
        <w:rPr>
          <w:rFonts w:ascii="Times New Roman" w:hAnsi="Times New Roman" w:cs="Times New Roman"/>
          <w:color w:val="000000"/>
        </w:rPr>
        <w:t xml:space="preserve">In the event that the subdivider defaults or fails or neglects to satisfactorily install the </w:t>
      </w:r>
      <w:r w:rsidRPr="0058402E">
        <w:rPr>
          <w:rFonts w:ascii="Times New Roman" w:hAnsi="Times New Roman" w:cs="Times New Roman"/>
          <w:color w:val="000000"/>
          <w:spacing w:val="-2"/>
        </w:rPr>
        <w:t xml:space="preserve">required improvements within the time specified from the date of approval of the final plat by the city council, the city council may declare the bond or other assurance forfeited and </w:t>
      </w:r>
      <w:r w:rsidRPr="0058402E">
        <w:rPr>
          <w:rFonts w:ascii="Times New Roman" w:hAnsi="Times New Roman" w:cs="Times New Roman"/>
          <w:color w:val="000000"/>
          <w:spacing w:val="-5"/>
        </w:rPr>
        <w:t xml:space="preserve">the city may install the required improvements or cause the required improvements to be Installed, using the proceeds of the collection of the bond or other assurance to defray the </w:t>
      </w:r>
      <w:r w:rsidRPr="0058402E">
        <w:rPr>
          <w:rFonts w:ascii="Times New Roman" w:hAnsi="Times New Roman" w:cs="Times New Roman"/>
          <w:color w:val="000000"/>
          <w:spacing w:val="-2"/>
        </w:rPr>
        <w:t xml:space="preserve">expense thereof. The subdivider shall be responsible for any additional costs incurred by </w:t>
      </w:r>
      <w:r w:rsidRPr="0058402E">
        <w:rPr>
          <w:rFonts w:ascii="Times New Roman" w:hAnsi="Times New Roman" w:cs="Times New Roman"/>
          <w:color w:val="000000"/>
        </w:rPr>
        <w:t>the city in the actions set forth above.</w:t>
      </w:r>
    </w:p>
    <w:p w14:paraId="3C2D6A8F" w14:textId="77777777" w:rsidR="00B047CF" w:rsidRPr="0058402E" w:rsidRDefault="00B047CF" w:rsidP="00FC18EC">
      <w:pPr>
        <w:pStyle w:val="Heading3"/>
        <w:rPr>
          <w:rFonts w:ascii="Times New Roman" w:hAnsi="Times New Roman" w:cs="Times New Roman"/>
          <w:b w:val="0"/>
        </w:rPr>
      </w:pPr>
      <w:bookmarkStart w:id="1041" w:name="_Toc272250215"/>
      <w:bookmarkStart w:id="1042" w:name="_Toc273788951"/>
      <w:bookmarkStart w:id="1043" w:name="_Toc273797271"/>
      <w:bookmarkStart w:id="1044" w:name="_Toc273797835"/>
      <w:r w:rsidRPr="0058402E">
        <w:rPr>
          <w:rFonts w:ascii="Times New Roman" w:hAnsi="Times New Roman" w:cs="Times New Roman"/>
          <w:b w:val="0"/>
        </w:rPr>
        <w:t>Section 10-6-4    Final Inspection and Release</w:t>
      </w:r>
      <w:bookmarkEnd w:id="1041"/>
      <w:bookmarkEnd w:id="1042"/>
      <w:bookmarkEnd w:id="1043"/>
      <w:bookmarkEnd w:id="1044"/>
    </w:p>
    <w:p w14:paraId="355DB363" w14:textId="77777777" w:rsidR="00B047CF" w:rsidRPr="0058402E" w:rsidRDefault="00B047CF" w:rsidP="00FC18EC">
      <w:pPr>
        <w:shd w:val="clear" w:color="auto" w:fill="FFFFFF"/>
        <w:spacing w:before="220"/>
        <w:ind w:left="14" w:right="32"/>
        <w:rPr>
          <w:rFonts w:ascii="Times New Roman" w:hAnsi="Times New Roman" w:cs="Times New Roman"/>
        </w:rPr>
      </w:pPr>
      <w:r w:rsidRPr="0058402E">
        <w:rPr>
          <w:rFonts w:ascii="Times New Roman" w:hAnsi="Times New Roman" w:cs="Times New Roman"/>
          <w:color w:val="000000"/>
          <w:spacing w:val="-3"/>
        </w:rPr>
        <w:t xml:space="preserve">The subdivider shall be responsible for the quality of all materials and workmanship. One year after the completion of the work, the city manager or authorized representative shall </w:t>
      </w:r>
      <w:r w:rsidRPr="0058402E">
        <w:rPr>
          <w:rFonts w:ascii="Times New Roman" w:hAnsi="Times New Roman" w:cs="Times New Roman"/>
          <w:color w:val="000000"/>
          <w:spacing w:val="-2"/>
        </w:rPr>
        <w:t xml:space="preserve">make a preliminary inspection of the improvements and shall submit a report to the city </w:t>
      </w:r>
      <w:r w:rsidRPr="0058402E">
        <w:rPr>
          <w:rFonts w:ascii="Times New Roman" w:hAnsi="Times New Roman" w:cs="Times New Roman"/>
          <w:color w:val="000000"/>
        </w:rPr>
        <w:t xml:space="preserve">council, setting forth the condition of such facilities. If all liens are paid, and other conditions thereof are found to be satisfactory, the city council shall release the bond. If </w:t>
      </w:r>
      <w:r w:rsidRPr="0058402E">
        <w:rPr>
          <w:rFonts w:ascii="Times New Roman" w:hAnsi="Times New Roman" w:cs="Times New Roman"/>
          <w:color w:val="000000"/>
          <w:spacing w:val="-4"/>
        </w:rPr>
        <w:t>the condition of materials or workmanship shows unusual depreciation or does not comply with the city standards, the city council may declare the subdivider in default.</w:t>
      </w:r>
    </w:p>
    <w:p w14:paraId="66B7A2B9" w14:textId="77777777" w:rsidR="00B047CF" w:rsidRPr="0058402E" w:rsidRDefault="00B047CF" w:rsidP="00FC18EC">
      <w:pPr>
        <w:pStyle w:val="Heading2"/>
        <w:rPr>
          <w:rFonts w:ascii="Times New Roman" w:hAnsi="Times New Roman" w:cs="Times New Roman"/>
          <w:b w:val="0"/>
          <w:sz w:val="24"/>
          <w:szCs w:val="24"/>
        </w:rPr>
      </w:pPr>
      <w:bookmarkStart w:id="1045" w:name="_Toc272250216"/>
      <w:bookmarkStart w:id="1046" w:name="_Toc273788952"/>
      <w:bookmarkStart w:id="1047" w:name="_Toc273797272"/>
      <w:bookmarkStart w:id="1048" w:name="_Toc273797836"/>
      <w:r w:rsidRPr="0058402E">
        <w:rPr>
          <w:rFonts w:ascii="Times New Roman" w:hAnsi="Times New Roman" w:cs="Times New Roman"/>
          <w:b w:val="0"/>
          <w:spacing w:val="-11"/>
          <w:sz w:val="24"/>
          <w:szCs w:val="24"/>
        </w:rPr>
        <w:t>ARTICLE 10-7</w:t>
      </w:r>
      <w:r w:rsidRPr="0058402E">
        <w:rPr>
          <w:rFonts w:ascii="Times New Roman" w:hAnsi="Times New Roman" w:cs="Times New Roman"/>
          <w:b w:val="0"/>
          <w:sz w:val="24"/>
          <w:szCs w:val="24"/>
        </w:rPr>
        <w:tab/>
        <w:t>GENERAL REQUIREMENTS</w:t>
      </w:r>
      <w:bookmarkEnd w:id="1045"/>
      <w:bookmarkEnd w:id="1046"/>
      <w:bookmarkEnd w:id="1047"/>
      <w:bookmarkEnd w:id="1048"/>
    </w:p>
    <w:p w14:paraId="2DEA712B" w14:textId="77777777" w:rsidR="00B047CF" w:rsidRPr="0058402E" w:rsidRDefault="00B047CF" w:rsidP="00FC18EC">
      <w:pPr>
        <w:shd w:val="clear" w:color="auto" w:fill="FFFFFF"/>
        <w:tabs>
          <w:tab w:val="left" w:pos="1843"/>
        </w:tabs>
        <w:spacing w:before="227"/>
        <w:ind w:left="623"/>
        <w:rPr>
          <w:rFonts w:ascii="Times New Roman" w:hAnsi="Times New Roman" w:cs="Times New Roman"/>
        </w:rPr>
      </w:pPr>
      <w:r w:rsidRPr="0058402E">
        <w:rPr>
          <w:rFonts w:ascii="Times New Roman" w:hAnsi="Times New Roman" w:cs="Times New Roman"/>
          <w:color w:val="000000"/>
          <w:spacing w:val="-18"/>
        </w:rPr>
        <w:t>10-7-1</w:t>
      </w:r>
      <w:r w:rsidRPr="0058402E">
        <w:rPr>
          <w:rFonts w:ascii="Times New Roman" w:hAnsi="Times New Roman" w:cs="Times New Roman"/>
          <w:color w:val="000000"/>
        </w:rPr>
        <w:tab/>
      </w:r>
      <w:r w:rsidRPr="0058402E">
        <w:rPr>
          <w:rFonts w:ascii="Times New Roman" w:hAnsi="Times New Roman" w:cs="Times New Roman"/>
          <w:color w:val="000000"/>
          <w:spacing w:val="-6"/>
        </w:rPr>
        <w:t>School Sites; Other Public Places</w:t>
      </w:r>
    </w:p>
    <w:p w14:paraId="16044FEC" w14:textId="77777777" w:rsidR="00B047CF" w:rsidRPr="0058402E" w:rsidRDefault="00B047CF" w:rsidP="00FC18EC">
      <w:pPr>
        <w:shd w:val="clear" w:color="auto" w:fill="FFFFFF"/>
        <w:tabs>
          <w:tab w:val="left" w:pos="1843"/>
        </w:tabs>
        <w:ind w:left="623"/>
        <w:rPr>
          <w:rFonts w:ascii="Times New Roman" w:hAnsi="Times New Roman" w:cs="Times New Roman"/>
        </w:rPr>
      </w:pPr>
      <w:r w:rsidRPr="0058402E">
        <w:rPr>
          <w:rFonts w:ascii="Times New Roman" w:hAnsi="Times New Roman" w:cs="Times New Roman"/>
          <w:color w:val="000000"/>
          <w:spacing w:val="-13"/>
        </w:rPr>
        <w:t>10-7-2</w:t>
      </w:r>
      <w:r w:rsidRPr="0058402E">
        <w:rPr>
          <w:rFonts w:ascii="Times New Roman" w:hAnsi="Times New Roman" w:cs="Times New Roman"/>
          <w:color w:val="000000"/>
        </w:rPr>
        <w:tab/>
      </w:r>
      <w:r w:rsidRPr="0058402E">
        <w:rPr>
          <w:rFonts w:ascii="Times New Roman" w:hAnsi="Times New Roman" w:cs="Times New Roman"/>
          <w:color w:val="000000"/>
          <w:spacing w:val="-8"/>
        </w:rPr>
        <w:t>Construction and Maintenance of Private Roads and Driveways</w:t>
      </w:r>
    </w:p>
    <w:p w14:paraId="3E7AC748" w14:textId="77777777" w:rsidR="00B047CF" w:rsidRPr="0058402E" w:rsidRDefault="00B047CF" w:rsidP="00FC18EC">
      <w:pPr>
        <w:shd w:val="clear" w:color="auto" w:fill="FFFFFF"/>
        <w:tabs>
          <w:tab w:val="left" w:pos="1843"/>
        </w:tabs>
        <w:ind w:left="626"/>
        <w:rPr>
          <w:rFonts w:ascii="Times New Roman" w:hAnsi="Times New Roman" w:cs="Times New Roman"/>
        </w:rPr>
      </w:pPr>
      <w:r w:rsidRPr="0058402E">
        <w:rPr>
          <w:rFonts w:ascii="Times New Roman" w:hAnsi="Times New Roman" w:cs="Times New Roman"/>
          <w:color w:val="000000"/>
          <w:spacing w:val="-14"/>
        </w:rPr>
        <w:t>10-7-3</w:t>
      </w:r>
      <w:r w:rsidRPr="0058402E">
        <w:rPr>
          <w:rFonts w:ascii="Times New Roman" w:hAnsi="Times New Roman" w:cs="Times New Roman"/>
          <w:color w:val="000000"/>
        </w:rPr>
        <w:tab/>
      </w:r>
      <w:r w:rsidRPr="0058402E">
        <w:rPr>
          <w:rFonts w:ascii="Times New Roman" w:hAnsi="Times New Roman" w:cs="Times New Roman"/>
          <w:color w:val="000000"/>
          <w:spacing w:val="-4"/>
        </w:rPr>
        <w:t>Work to be Done by Engineer or Surveyor</w:t>
      </w:r>
    </w:p>
    <w:p w14:paraId="073BF7FE" w14:textId="77777777" w:rsidR="00B047CF" w:rsidRPr="0058402E" w:rsidRDefault="00B047CF" w:rsidP="00FC18EC">
      <w:pPr>
        <w:shd w:val="clear" w:color="auto" w:fill="FFFFFF"/>
        <w:tabs>
          <w:tab w:val="left" w:pos="1843"/>
        </w:tabs>
        <w:ind w:left="630"/>
        <w:rPr>
          <w:rFonts w:ascii="Times New Roman" w:hAnsi="Times New Roman" w:cs="Times New Roman"/>
        </w:rPr>
      </w:pPr>
      <w:r w:rsidRPr="0058402E">
        <w:rPr>
          <w:rFonts w:ascii="Times New Roman" w:hAnsi="Times New Roman" w:cs="Times New Roman"/>
          <w:color w:val="000000"/>
          <w:spacing w:val="-14"/>
        </w:rPr>
        <w:t>10-7-4</w:t>
      </w:r>
      <w:r w:rsidRPr="0058402E">
        <w:rPr>
          <w:rFonts w:ascii="Times New Roman" w:hAnsi="Times New Roman" w:cs="Times New Roman"/>
          <w:color w:val="000000"/>
        </w:rPr>
        <w:tab/>
      </w:r>
      <w:r w:rsidRPr="0058402E">
        <w:rPr>
          <w:rFonts w:ascii="Times New Roman" w:hAnsi="Times New Roman" w:cs="Times New Roman"/>
          <w:color w:val="000000"/>
          <w:spacing w:val="-6"/>
        </w:rPr>
        <w:t>Continuity of Dead-End Streets Protected</w:t>
      </w:r>
    </w:p>
    <w:p w14:paraId="22A56ECB" w14:textId="77777777" w:rsidR="00B047CF" w:rsidRPr="0058402E" w:rsidRDefault="00B047CF" w:rsidP="00FC18EC">
      <w:pPr>
        <w:pStyle w:val="Heading3"/>
        <w:rPr>
          <w:rFonts w:ascii="Times New Roman" w:hAnsi="Times New Roman" w:cs="Times New Roman"/>
          <w:b w:val="0"/>
        </w:rPr>
      </w:pPr>
      <w:bookmarkStart w:id="1049" w:name="_Toc272250217"/>
      <w:bookmarkStart w:id="1050" w:name="_Toc273788953"/>
      <w:bookmarkStart w:id="1051" w:name="_Toc273797273"/>
      <w:bookmarkStart w:id="1052" w:name="_Toc273797837"/>
      <w:r w:rsidRPr="0058402E">
        <w:rPr>
          <w:rFonts w:ascii="Times New Roman" w:hAnsi="Times New Roman" w:cs="Times New Roman"/>
          <w:b w:val="0"/>
        </w:rPr>
        <w:t>Section 10-7-1    School Sites; Other Public Places</w:t>
      </w:r>
      <w:bookmarkEnd w:id="1049"/>
      <w:bookmarkEnd w:id="1050"/>
      <w:bookmarkEnd w:id="1051"/>
      <w:bookmarkEnd w:id="1052"/>
    </w:p>
    <w:p w14:paraId="3F9818F8" w14:textId="77777777" w:rsidR="00B047CF" w:rsidRPr="0058402E" w:rsidRDefault="00B047CF" w:rsidP="00FC18EC">
      <w:pPr>
        <w:shd w:val="clear" w:color="auto" w:fill="FFFFFF"/>
        <w:spacing w:before="227"/>
        <w:ind w:left="65"/>
        <w:rPr>
          <w:rFonts w:ascii="Times New Roman" w:hAnsi="Times New Roman" w:cs="Times New Roman"/>
          <w:bCs/>
          <w:color w:val="000000"/>
          <w:spacing w:val="-5"/>
        </w:rPr>
      </w:pPr>
      <w:r w:rsidRPr="0058402E">
        <w:rPr>
          <w:rFonts w:ascii="Times New Roman" w:hAnsi="Times New Roman" w:cs="Times New Roman"/>
          <w:color w:val="000000"/>
          <w:spacing w:val="-6"/>
        </w:rPr>
        <w:t xml:space="preserve">In subdividing property, consideration shall be given to sites for schools, parks, playgrounds </w:t>
      </w:r>
      <w:r w:rsidRPr="0058402E">
        <w:rPr>
          <w:rFonts w:ascii="Times New Roman" w:hAnsi="Times New Roman" w:cs="Times New Roman"/>
          <w:color w:val="000000"/>
          <w:spacing w:val="-2"/>
        </w:rPr>
        <w:t xml:space="preserve">and other areas for public use, as shown on the city's comprehensive plan. Any provision </w:t>
      </w:r>
      <w:r w:rsidRPr="0058402E">
        <w:rPr>
          <w:rFonts w:ascii="Times New Roman" w:hAnsi="Times New Roman" w:cs="Times New Roman"/>
          <w:color w:val="000000"/>
          <w:spacing w:val="-3"/>
        </w:rPr>
        <w:t xml:space="preserve">for such open spaces shall be indicated on the preliminary plan in order that it may be </w:t>
      </w:r>
      <w:r w:rsidRPr="0058402E">
        <w:rPr>
          <w:rFonts w:ascii="Times New Roman" w:hAnsi="Times New Roman" w:cs="Times New Roman"/>
          <w:color w:val="000000"/>
          <w:spacing w:val="-5"/>
        </w:rPr>
        <w:t xml:space="preserve">determined in what manner such areas will be dedicated to, or acquired by, the appropriate </w:t>
      </w:r>
      <w:r w:rsidRPr="0058402E">
        <w:rPr>
          <w:rFonts w:ascii="Times New Roman" w:hAnsi="Times New Roman" w:cs="Times New Roman"/>
          <w:color w:val="000000"/>
        </w:rPr>
        <w:t>agency.</w:t>
      </w:r>
      <w:r w:rsidRPr="0058402E">
        <w:rPr>
          <w:rFonts w:ascii="Times New Roman" w:hAnsi="Times New Roman" w:cs="Times New Roman"/>
          <w:bCs/>
          <w:color w:val="000000"/>
          <w:spacing w:val="-5"/>
        </w:rPr>
        <w:t xml:space="preserve"> </w:t>
      </w:r>
    </w:p>
    <w:p w14:paraId="4902B6EA" w14:textId="77777777" w:rsidR="00B047CF" w:rsidRPr="0058402E" w:rsidRDefault="00B047CF" w:rsidP="00FC18EC">
      <w:pPr>
        <w:pStyle w:val="Heading3"/>
        <w:rPr>
          <w:rFonts w:ascii="Times New Roman" w:hAnsi="Times New Roman" w:cs="Times New Roman"/>
          <w:b w:val="0"/>
        </w:rPr>
      </w:pPr>
      <w:bookmarkStart w:id="1053" w:name="_Toc272250218"/>
      <w:bookmarkStart w:id="1054" w:name="_Toc273788954"/>
      <w:bookmarkStart w:id="1055" w:name="_Toc273797274"/>
      <w:bookmarkStart w:id="1056" w:name="_Toc273797838"/>
      <w:r w:rsidRPr="0058402E">
        <w:rPr>
          <w:rFonts w:ascii="Times New Roman" w:hAnsi="Times New Roman" w:cs="Times New Roman"/>
          <w:b w:val="0"/>
        </w:rPr>
        <w:t>Section 10-7-2    Construction and Maintenance of Private Roads and Driveways</w:t>
      </w:r>
      <w:bookmarkEnd w:id="1053"/>
      <w:bookmarkEnd w:id="1054"/>
      <w:bookmarkEnd w:id="1055"/>
      <w:bookmarkEnd w:id="1056"/>
    </w:p>
    <w:p w14:paraId="082FFA2A" w14:textId="05E330A6" w:rsidR="00B047CF" w:rsidRPr="0058402E" w:rsidRDefault="00B047CF" w:rsidP="00FC18EC">
      <w:pPr>
        <w:shd w:val="clear" w:color="auto" w:fill="FFFFFF"/>
        <w:tabs>
          <w:tab w:val="left" w:pos="569"/>
        </w:tabs>
        <w:spacing w:before="227"/>
        <w:ind w:left="569" w:hanging="569"/>
        <w:rPr>
          <w:rFonts w:ascii="Times New Roman" w:hAnsi="Times New Roman" w:cs="Times New Roman"/>
        </w:rPr>
      </w:pPr>
      <w:r w:rsidRPr="0058402E">
        <w:rPr>
          <w:rFonts w:ascii="Times New Roman" w:hAnsi="Times New Roman" w:cs="Times New Roman"/>
          <w:bCs/>
          <w:color w:val="000000"/>
          <w:spacing w:val="-19"/>
        </w:rPr>
        <w:t>A.</w:t>
      </w:r>
      <w:r w:rsidRPr="0058402E">
        <w:rPr>
          <w:rFonts w:ascii="Times New Roman" w:hAnsi="Times New Roman" w:cs="Times New Roman"/>
          <w:bCs/>
          <w:color w:val="000000"/>
        </w:rPr>
        <w:tab/>
      </w:r>
      <w:r w:rsidRPr="0058402E">
        <w:rPr>
          <w:rFonts w:ascii="Times New Roman" w:hAnsi="Times New Roman" w:cs="Times New Roman"/>
          <w:color w:val="000000"/>
        </w:rPr>
        <w:t>The city shall not have any responsibility to open, grade, pave or perform any</w:t>
      </w:r>
      <w:r w:rsidR="00F35138" w:rsidRPr="0058402E">
        <w:rPr>
          <w:rFonts w:ascii="Times New Roman" w:hAnsi="Times New Roman" w:cs="Times New Roman"/>
          <w:color w:val="000000"/>
        </w:rPr>
        <w:t xml:space="preserve"> </w:t>
      </w:r>
      <w:r w:rsidRPr="0058402E">
        <w:rPr>
          <w:rFonts w:ascii="Times New Roman" w:hAnsi="Times New Roman" w:cs="Times New Roman"/>
          <w:color w:val="000000"/>
          <w:spacing w:val="-1"/>
        </w:rPr>
        <w:t>maintenance work on any private or undedicated streets or alleys, nor shall it have</w:t>
      </w:r>
      <w:r w:rsidR="00F35138" w:rsidRPr="0058402E">
        <w:rPr>
          <w:rFonts w:ascii="Times New Roman" w:hAnsi="Times New Roman" w:cs="Times New Roman"/>
          <w:color w:val="000000"/>
          <w:spacing w:val="-1"/>
        </w:rPr>
        <w:t xml:space="preserve"> </w:t>
      </w:r>
      <w:r w:rsidRPr="0058402E">
        <w:rPr>
          <w:rFonts w:ascii="Times New Roman" w:hAnsi="Times New Roman" w:cs="Times New Roman"/>
          <w:color w:val="000000"/>
          <w:spacing w:val="-3"/>
        </w:rPr>
        <w:t>any responsibility for laying utility lines in any street which has not been accepted by</w:t>
      </w:r>
      <w:r w:rsidR="00F35138" w:rsidRPr="0058402E">
        <w:rPr>
          <w:rFonts w:ascii="Times New Roman" w:hAnsi="Times New Roman" w:cs="Times New Roman"/>
          <w:color w:val="000000"/>
          <w:spacing w:val="-3"/>
        </w:rPr>
        <w:t xml:space="preserve"> </w:t>
      </w:r>
      <w:r w:rsidRPr="0058402E">
        <w:rPr>
          <w:rFonts w:ascii="Times New Roman" w:hAnsi="Times New Roman" w:cs="Times New Roman"/>
          <w:color w:val="000000"/>
          <w:spacing w:val="-2"/>
        </w:rPr>
        <w:t xml:space="preserve">the city council as a public </w:t>
      </w:r>
      <w:r w:rsidRPr="0058402E">
        <w:rPr>
          <w:rFonts w:ascii="Times New Roman" w:hAnsi="Times New Roman" w:cs="Times New Roman"/>
          <w:color w:val="000000"/>
          <w:spacing w:val="-2"/>
        </w:rPr>
        <w:lastRenderedPageBreak/>
        <w:t>street or alley, or which has not received approval of the</w:t>
      </w:r>
      <w:r w:rsidR="00F35138" w:rsidRPr="0058402E">
        <w:rPr>
          <w:rFonts w:ascii="Times New Roman" w:hAnsi="Times New Roman" w:cs="Times New Roman"/>
          <w:color w:val="000000"/>
          <w:spacing w:val="-2"/>
        </w:rPr>
        <w:t xml:space="preserve"> </w:t>
      </w:r>
      <w:r w:rsidRPr="0058402E">
        <w:rPr>
          <w:rFonts w:ascii="Times New Roman" w:hAnsi="Times New Roman" w:cs="Times New Roman"/>
          <w:color w:val="000000"/>
        </w:rPr>
        <w:t>city council as part of a final plat of a subdivision.</w:t>
      </w:r>
    </w:p>
    <w:p w14:paraId="339CD7DA" w14:textId="12DD0DF5" w:rsidR="00B047CF" w:rsidRPr="0058402E" w:rsidRDefault="00B047CF" w:rsidP="00FC18EC">
      <w:pPr>
        <w:shd w:val="clear" w:color="auto" w:fill="FFFFFF"/>
        <w:tabs>
          <w:tab w:val="left" w:pos="569"/>
        </w:tabs>
        <w:spacing w:before="241"/>
        <w:ind w:left="569" w:right="22" w:hanging="569"/>
        <w:rPr>
          <w:rFonts w:ascii="Times New Roman" w:hAnsi="Times New Roman" w:cs="Times New Roman"/>
        </w:rPr>
      </w:pPr>
      <w:r w:rsidRPr="0058402E">
        <w:rPr>
          <w:rFonts w:ascii="Times New Roman" w:hAnsi="Times New Roman" w:cs="Times New Roman"/>
          <w:color w:val="000000"/>
          <w:spacing w:val="-20"/>
        </w:rPr>
        <w:t>B.</w:t>
      </w:r>
      <w:r w:rsidRPr="0058402E">
        <w:rPr>
          <w:rFonts w:ascii="Times New Roman" w:hAnsi="Times New Roman" w:cs="Times New Roman"/>
          <w:color w:val="000000"/>
        </w:rPr>
        <w:tab/>
      </w:r>
      <w:r w:rsidRPr="0058402E">
        <w:rPr>
          <w:rFonts w:ascii="Times New Roman" w:hAnsi="Times New Roman" w:cs="Times New Roman"/>
          <w:color w:val="000000"/>
          <w:spacing w:val="-3"/>
        </w:rPr>
        <w:t xml:space="preserve">The city shall not accept or maintain streets or other </w:t>
      </w:r>
      <w:r w:rsidR="00F35138" w:rsidRPr="0058402E">
        <w:rPr>
          <w:rFonts w:ascii="Times New Roman" w:hAnsi="Times New Roman" w:cs="Times New Roman"/>
          <w:color w:val="000000"/>
          <w:spacing w:val="-3"/>
        </w:rPr>
        <w:t xml:space="preserve">public ways unless said streets </w:t>
      </w:r>
      <w:r w:rsidRPr="0058402E">
        <w:rPr>
          <w:rFonts w:ascii="Times New Roman" w:hAnsi="Times New Roman" w:cs="Times New Roman"/>
          <w:color w:val="000000"/>
          <w:spacing w:val="-3"/>
        </w:rPr>
        <w:t>have been constructed in accordance with standards and specifications which have</w:t>
      </w:r>
      <w:r w:rsidR="00F35138" w:rsidRPr="0058402E">
        <w:rPr>
          <w:rFonts w:ascii="Times New Roman" w:hAnsi="Times New Roman" w:cs="Times New Roman"/>
          <w:color w:val="000000"/>
          <w:spacing w:val="-3"/>
        </w:rPr>
        <w:t xml:space="preserve"> </w:t>
      </w:r>
      <w:r w:rsidRPr="0058402E">
        <w:rPr>
          <w:rFonts w:ascii="Times New Roman" w:hAnsi="Times New Roman" w:cs="Times New Roman"/>
          <w:color w:val="000000"/>
        </w:rPr>
        <w:t>been adopted by the city council.</w:t>
      </w:r>
    </w:p>
    <w:p w14:paraId="2311A1AF" w14:textId="77777777" w:rsidR="00B047CF" w:rsidRPr="0058402E" w:rsidRDefault="00B047CF" w:rsidP="00FC18EC">
      <w:pPr>
        <w:pStyle w:val="Heading3"/>
        <w:rPr>
          <w:rFonts w:ascii="Times New Roman" w:hAnsi="Times New Roman" w:cs="Times New Roman"/>
          <w:b w:val="0"/>
        </w:rPr>
      </w:pPr>
      <w:bookmarkStart w:id="1057" w:name="_Toc272250219"/>
      <w:bookmarkStart w:id="1058" w:name="_Toc273788955"/>
      <w:bookmarkStart w:id="1059" w:name="_Toc273797275"/>
      <w:bookmarkStart w:id="1060" w:name="_Toc273797839"/>
      <w:r w:rsidRPr="0058402E">
        <w:rPr>
          <w:rFonts w:ascii="Times New Roman" w:hAnsi="Times New Roman" w:cs="Times New Roman"/>
          <w:b w:val="0"/>
        </w:rPr>
        <w:t>Section 10-7-3    Work to be Done by Engineer or Surveyor</w:t>
      </w:r>
      <w:bookmarkEnd w:id="1057"/>
      <w:bookmarkEnd w:id="1058"/>
      <w:bookmarkEnd w:id="1059"/>
      <w:bookmarkEnd w:id="1060"/>
    </w:p>
    <w:p w14:paraId="76748818" w14:textId="77777777" w:rsidR="00B047CF" w:rsidRPr="0058402E" w:rsidRDefault="00B047CF" w:rsidP="00FC18EC">
      <w:pPr>
        <w:shd w:val="clear" w:color="auto" w:fill="FFFFFF"/>
        <w:spacing w:before="220"/>
        <w:ind w:right="7"/>
        <w:rPr>
          <w:rFonts w:ascii="Times New Roman" w:hAnsi="Times New Roman" w:cs="Times New Roman"/>
        </w:rPr>
      </w:pPr>
      <w:r w:rsidRPr="0058402E">
        <w:rPr>
          <w:rFonts w:ascii="Times New Roman" w:hAnsi="Times New Roman" w:cs="Times New Roman"/>
          <w:color w:val="000000"/>
          <w:spacing w:val="-5"/>
        </w:rPr>
        <w:t xml:space="preserve">All engineering work and surveying of property must be done by or under the direction of a </w:t>
      </w:r>
      <w:r w:rsidRPr="0058402E">
        <w:rPr>
          <w:rFonts w:ascii="Times New Roman" w:hAnsi="Times New Roman" w:cs="Times New Roman"/>
          <w:color w:val="000000"/>
          <w:spacing w:val="-6"/>
        </w:rPr>
        <w:t xml:space="preserve">registered professional engineer and land surveyor, respectively, registered in the State of </w:t>
      </w:r>
      <w:r w:rsidRPr="0058402E">
        <w:rPr>
          <w:rFonts w:ascii="Times New Roman" w:hAnsi="Times New Roman" w:cs="Times New Roman"/>
          <w:color w:val="000000"/>
        </w:rPr>
        <w:t>Arizona</w:t>
      </w:r>
    </w:p>
    <w:p w14:paraId="6F95F288" w14:textId="77777777" w:rsidR="00B047CF" w:rsidRPr="0058402E" w:rsidRDefault="00B047CF" w:rsidP="00FC18EC">
      <w:pPr>
        <w:pStyle w:val="Heading3"/>
        <w:rPr>
          <w:rFonts w:ascii="Times New Roman" w:hAnsi="Times New Roman" w:cs="Times New Roman"/>
          <w:b w:val="0"/>
        </w:rPr>
      </w:pPr>
      <w:bookmarkStart w:id="1061" w:name="_Toc272250220"/>
      <w:bookmarkStart w:id="1062" w:name="_Toc273788956"/>
      <w:bookmarkStart w:id="1063" w:name="_Toc273797276"/>
      <w:bookmarkStart w:id="1064" w:name="_Toc273797840"/>
      <w:r w:rsidRPr="0058402E">
        <w:rPr>
          <w:rFonts w:ascii="Times New Roman" w:hAnsi="Times New Roman" w:cs="Times New Roman"/>
          <w:b w:val="0"/>
        </w:rPr>
        <w:t>Section 10-7-4    Continuity of Dead-End Streets Protected</w:t>
      </w:r>
      <w:bookmarkEnd w:id="1061"/>
      <w:bookmarkEnd w:id="1062"/>
      <w:bookmarkEnd w:id="1063"/>
      <w:bookmarkEnd w:id="1064"/>
    </w:p>
    <w:p w14:paraId="35F3321F" w14:textId="78785662" w:rsidR="00CA08C9" w:rsidRPr="0058402E" w:rsidRDefault="00B047CF" w:rsidP="00FC18EC">
      <w:pPr>
        <w:shd w:val="clear" w:color="auto" w:fill="FFFFFF"/>
        <w:spacing w:before="216"/>
        <w:ind w:left="11"/>
        <w:rPr>
          <w:rFonts w:ascii="Times New Roman" w:hAnsi="Times New Roman" w:cs="Times New Roman"/>
          <w:color w:val="000000"/>
        </w:rPr>
      </w:pPr>
      <w:r w:rsidRPr="0058402E">
        <w:rPr>
          <w:rFonts w:ascii="Times New Roman" w:hAnsi="Times New Roman" w:cs="Times New Roman"/>
          <w:color w:val="000000"/>
          <w:spacing w:val="-4"/>
        </w:rPr>
        <w:t xml:space="preserve">Whenever a proposed subdivision has a street which terminates against private property of </w:t>
      </w:r>
      <w:r w:rsidRPr="0058402E">
        <w:rPr>
          <w:rFonts w:ascii="Times New Roman" w:hAnsi="Times New Roman" w:cs="Times New Roman"/>
          <w:color w:val="000000"/>
          <w:spacing w:val="-1"/>
        </w:rPr>
        <w:t xml:space="preserve">an individual, other than the subdivides a strip of land at least one foot wide across the entire end of the subdivider's proposed street and on the subdivider's property must be </w:t>
      </w:r>
      <w:r w:rsidRPr="0058402E">
        <w:rPr>
          <w:rFonts w:ascii="Times New Roman" w:hAnsi="Times New Roman" w:cs="Times New Roman"/>
          <w:color w:val="000000"/>
          <w:spacing w:val="-4"/>
        </w:rPr>
        <w:t xml:space="preserve">platted as a lot, and said lot shall be deeded to the city as a lot in the proposed subdivision </w:t>
      </w:r>
      <w:r w:rsidRPr="0058402E">
        <w:rPr>
          <w:rFonts w:ascii="Times New Roman" w:hAnsi="Times New Roman" w:cs="Times New Roman"/>
          <w:color w:val="000000"/>
        </w:rPr>
        <w:t>for future street purposes.</w:t>
      </w:r>
    </w:p>
    <w:p w14:paraId="4890F71C" w14:textId="0629A46F" w:rsidR="00B047CF" w:rsidRPr="0058402E" w:rsidRDefault="00B047CF" w:rsidP="00FC18EC">
      <w:pPr>
        <w:pStyle w:val="Heading2"/>
        <w:rPr>
          <w:rFonts w:ascii="Times New Roman" w:hAnsi="Times New Roman" w:cs="Times New Roman"/>
          <w:b w:val="0"/>
          <w:sz w:val="24"/>
          <w:szCs w:val="24"/>
        </w:rPr>
      </w:pPr>
      <w:bookmarkStart w:id="1065" w:name="_Toc272250221"/>
      <w:bookmarkStart w:id="1066" w:name="_Toc273788957"/>
      <w:bookmarkStart w:id="1067" w:name="_Toc273797277"/>
      <w:bookmarkStart w:id="1068" w:name="_Toc273797841"/>
      <w:r w:rsidRPr="0058402E">
        <w:rPr>
          <w:rFonts w:ascii="Times New Roman" w:hAnsi="Times New Roman" w:cs="Times New Roman"/>
          <w:b w:val="0"/>
          <w:spacing w:val="-11"/>
          <w:sz w:val="24"/>
          <w:szCs w:val="24"/>
        </w:rPr>
        <w:t>ARTICLE 10-8</w:t>
      </w:r>
      <w:r w:rsidRPr="0058402E">
        <w:rPr>
          <w:rFonts w:ascii="Times New Roman" w:hAnsi="Times New Roman" w:cs="Times New Roman"/>
          <w:b w:val="0"/>
          <w:sz w:val="24"/>
          <w:szCs w:val="24"/>
        </w:rPr>
        <w:tab/>
      </w:r>
      <w:r w:rsidR="0083525A" w:rsidRPr="0058402E">
        <w:rPr>
          <w:rFonts w:ascii="Times New Roman" w:hAnsi="Times New Roman" w:cs="Times New Roman"/>
          <w:b w:val="0"/>
          <w:sz w:val="24"/>
          <w:szCs w:val="24"/>
        </w:rPr>
        <w:t xml:space="preserve">   </w:t>
      </w:r>
      <w:r w:rsidRPr="0058402E">
        <w:rPr>
          <w:rFonts w:ascii="Times New Roman" w:hAnsi="Times New Roman" w:cs="Times New Roman"/>
          <w:b w:val="0"/>
          <w:sz w:val="24"/>
          <w:szCs w:val="24"/>
        </w:rPr>
        <w:t>SUBDIVISIO</w:t>
      </w:r>
      <w:r w:rsidR="0083525A" w:rsidRPr="0058402E">
        <w:rPr>
          <w:rFonts w:ascii="Times New Roman" w:hAnsi="Times New Roman" w:cs="Times New Roman"/>
          <w:b w:val="0"/>
          <w:sz w:val="24"/>
          <w:szCs w:val="24"/>
        </w:rPr>
        <w:t xml:space="preserve">N OF LAND WITHIN THREE MILES OF </w:t>
      </w:r>
      <w:r w:rsidRPr="0058402E">
        <w:rPr>
          <w:rFonts w:ascii="Times New Roman" w:hAnsi="Times New Roman" w:cs="Times New Roman"/>
          <w:b w:val="0"/>
          <w:sz w:val="24"/>
          <w:szCs w:val="24"/>
        </w:rPr>
        <w:t>THE CITY LIMITS</w:t>
      </w:r>
      <w:bookmarkEnd w:id="1065"/>
      <w:bookmarkEnd w:id="1066"/>
      <w:bookmarkEnd w:id="1067"/>
      <w:bookmarkEnd w:id="1068"/>
    </w:p>
    <w:p w14:paraId="7C64C309" w14:textId="77777777" w:rsidR="00B047CF" w:rsidRPr="0058402E" w:rsidRDefault="00B047CF" w:rsidP="00FC18EC">
      <w:pPr>
        <w:shd w:val="clear" w:color="auto" w:fill="FFFFFF"/>
        <w:tabs>
          <w:tab w:val="left" w:pos="1814"/>
        </w:tabs>
        <w:spacing w:before="238"/>
        <w:ind w:left="612"/>
        <w:rPr>
          <w:rFonts w:ascii="Times New Roman" w:hAnsi="Times New Roman" w:cs="Times New Roman"/>
        </w:rPr>
      </w:pPr>
      <w:r w:rsidRPr="0058402E">
        <w:rPr>
          <w:rFonts w:ascii="Times New Roman" w:hAnsi="Times New Roman" w:cs="Times New Roman"/>
          <w:color w:val="000000"/>
          <w:spacing w:val="-19"/>
        </w:rPr>
        <w:t>10-8-1</w:t>
      </w:r>
      <w:r w:rsidRPr="0058402E">
        <w:rPr>
          <w:rFonts w:ascii="Times New Roman" w:hAnsi="Times New Roman" w:cs="Times New Roman"/>
          <w:color w:val="000000"/>
        </w:rPr>
        <w:tab/>
      </w:r>
      <w:r w:rsidRPr="0058402E">
        <w:rPr>
          <w:rFonts w:ascii="Times New Roman" w:hAnsi="Times New Roman" w:cs="Times New Roman"/>
          <w:color w:val="000000"/>
          <w:spacing w:val="-5"/>
        </w:rPr>
        <w:t>Written Notice of Intent to Subdivide</w:t>
      </w:r>
    </w:p>
    <w:p w14:paraId="409B369E" w14:textId="77777777" w:rsidR="00B047CF" w:rsidRPr="0058402E" w:rsidRDefault="00B047CF" w:rsidP="00FC18EC">
      <w:pPr>
        <w:shd w:val="clear" w:color="auto" w:fill="FFFFFF"/>
        <w:tabs>
          <w:tab w:val="left" w:pos="1814"/>
        </w:tabs>
        <w:ind w:left="612"/>
        <w:rPr>
          <w:rFonts w:ascii="Times New Roman" w:hAnsi="Times New Roman" w:cs="Times New Roman"/>
        </w:rPr>
      </w:pPr>
      <w:r w:rsidRPr="0058402E">
        <w:rPr>
          <w:rFonts w:ascii="Times New Roman" w:hAnsi="Times New Roman" w:cs="Times New Roman"/>
          <w:color w:val="000000"/>
          <w:spacing w:val="-14"/>
        </w:rPr>
        <w:t>10-8-2</w:t>
      </w:r>
      <w:r w:rsidRPr="0058402E">
        <w:rPr>
          <w:rFonts w:ascii="Times New Roman" w:hAnsi="Times New Roman" w:cs="Times New Roman"/>
          <w:color w:val="000000"/>
        </w:rPr>
        <w:tab/>
      </w:r>
      <w:r w:rsidRPr="0058402E">
        <w:rPr>
          <w:rFonts w:ascii="Times New Roman" w:hAnsi="Times New Roman" w:cs="Times New Roman"/>
          <w:color w:val="000000"/>
          <w:spacing w:val="-7"/>
        </w:rPr>
        <w:t>Submission of Preliminary Plan</w:t>
      </w:r>
    </w:p>
    <w:p w14:paraId="1D8B191A" w14:textId="77777777" w:rsidR="00B047CF" w:rsidRPr="0058402E" w:rsidRDefault="00B047CF" w:rsidP="00FC18EC">
      <w:pPr>
        <w:shd w:val="clear" w:color="auto" w:fill="FFFFFF"/>
        <w:tabs>
          <w:tab w:val="left" w:pos="1814"/>
        </w:tabs>
        <w:spacing w:before="4"/>
        <w:ind w:left="616"/>
        <w:rPr>
          <w:rFonts w:ascii="Times New Roman" w:hAnsi="Times New Roman" w:cs="Times New Roman"/>
        </w:rPr>
      </w:pPr>
      <w:r w:rsidRPr="0058402E">
        <w:rPr>
          <w:rFonts w:ascii="Times New Roman" w:hAnsi="Times New Roman" w:cs="Times New Roman"/>
          <w:color w:val="000000"/>
          <w:spacing w:val="-15"/>
        </w:rPr>
        <w:t>10-8-3</w:t>
      </w:r>
      <w:r w:rsidRPr="0058402E">
        <w:rPr>
          <w:rFonts w:ascii="Times New Roman" w:hAnsi="Times New Roman" w:cs="Times New Roman"/>
          <w:color w:val="000000"/>
        </w:rPr>
        <w:tab/>
      </w:r>
      <w:r w:rsidRPr="0058402E">
        <w:rPr>
          <w:rFonts w:ascii="Times New Roman" w:hAnsi="Times New Roman" w:cs="Times New Roman"/>
          <w:color w:val="000000"/>
          <w:spacing w:val="-3"/>
        </w:rPr>
        <w:t>Projection of Streets and Alleys: Costs</w:t>
      </w:r>
    </w:p>
    <w:p w14:paraId="7C4EBBC8" w14:textId="77777777" w:rsidR="00B047CF" w:rsidRPr="0058402E" w:rsidRDefault="00B047CF" w:rsidP="00FC18EC">
      <w:pPr>
        <w:shd w:val="clear" w:color="auto" w:fill="FFFFFF"/>
        <w:tabs>
          <w:tab w:val="left" w:pos="1814"/>
        </w:tabs>
        <w:ind w:left="616"/>
        <w:rPr>
          <w:rFonts w:ascii="Times New Roman" w:hAnsi="Times New Roman" w:cs="Times New Roman"/>
        </w:rPr>
      </w:pPr>
      <w:r w:rsidRPr="0058402E">
        <w:rPr>
          <w:rFonts w:ascii="Times New Roman" w:hAnsi="Times New Roman" w:cs="Times New Roman"/>
          <w:color w:val="000000"/>
          <w:spacing w:val="-14"/>
        </w:rPr>
        <w:t>10-8-4</w:t>
      </w:r>
      <w:r w:rsidRPr="0058402E">
        <w:rPr>
          <w:rFonts w:ascii="Times New Roman" w:hAnsi="Times New Roman" w:cs="Times New Roman"/>
          <w:color w:val="000000"/>
        </w:rPr>
        <w:tab/>
      </w:r>
      <w:r w:rsidRPr="0058402E">
        <w:rPr>
          <w:rFonts w:ascii="Times New Roman" w:hAnsi="Times New Roman" w:cs="Times New Roman"/>
          <w:color w:val="000000"/>
          <w:spacing w:val="-5"/>
        </w:rPr>
        <w:t>Written Report by City</w:t>
      </w:r>
    </w:p>
    <w:p w14:paraId="7386D07A" w14:textId="77777777" w:rsidR="00B047CF" w:rsidRPr="0058402E" w:rsidRDefault="00B047CF" w:rsidP="00FC18EC">
      <w:pPr>
        <w:shd w:val="clear" w:color="auto" w:fill="FFFFFF"/>
        <w:tabs>
          <w:tab w:val="left" w:pos="1814"/>
        </w:tabs>
        <w:ind w:left="619"/>
        <w:rPr>
          <w:rFonts w:ascii="Times New Roman" w:hAnsi="Times New Roman" w:cs="Times New Roman"/>
        </w:rPr>
      </w:pPr>
      <w:r w:rsidRPr="0058402E">
        <w:rPr>
          <w:rFonts w:ascii="Times New Roman" w:hAnsi="Times New Roman" w:cs="Times New Roman"/>
          <w:color w:val="000000"/>
          <w:spacing w:val="-15"/>
        </w:rPr>
        <w:t>10-8-5</w:t>
      </w:r>
      <w:r w:rsidRPr="0058402E">
        <w:rPr>
          <w:rFonts w:ascii="Times New Roman" w:hAnsi="Times New Roman" w:cs="Times New Roman"/>
          <w:color w:val="000000"/>
        </w:rPr>
        <w:tab/>
      </w:r>
      <w:r w:rsidRPr="0058402E">
        <w:rPr>
          <w:rFonts w:ascii="Times New Roman" w:hAnsi="Times New Roman" w:cs="Times New Roman"/>
          <w:color w:val="000000"/>
          <w:spacing w:val="-5"/>
        </w:rPr>
        <w:t>Duty of Subdivides Map</w:t>
      </w:r>
    </w:p>
    <w:p w14:paraId="15F8DD05" w14:textId="77777777" w:rsidR="00B047CF" w:rsidRPr="0058402E" w:rsidRDefault="00B047CF" w:rsidP="00FC18EC">
      <w:pPr>
        <w:shd w:val="clear" w:color="auto" w:fill="FFFFFF"/>
        <w:tabs>
          <w:tab w:val="left" w:pos="1814"/>
        </w:tabs>
        <w:ind w:left="619"/>
        <w:rPr>
          <w:rFonts w:ascii="Times New Roman" w:hAnsi="Times New Roman" w:cs="Times New Roman"/>
        </w:rPr>
      </w:pPr>
      <w:r w:rsidRPr="0058402E">
        <w:rPr>
          <w:rFonts w:ascii="Times New Roman" w:hAnsi="Times New Roman" w:cs="Times New Roman"/>
          <w:bCs/>
          <w:color w:val="000000"/>
          <w:spacing w:val="-14"/>
        </w:rPr>
        <w:t>10-8-6</w:t>
      </w:r>
      <w:r w:rsidRPr="0058402E">
        <w:rPr>
          <w:rFonts w:ascii="Times New Roman" w:hAnsi="Times New Roman" w:cs="Times New Roman"/>
          <w:bCs/>
          <w:color w:val="000000"/>
        </w:rPr>
        <w:tab/>
      </w:r>
      <w:r w:rsidRPr="0058402E">
        <w:rPr>
          <w:rFonts w:ascii="Times New Roman" w:hAnsi="Times New Roman" w:cs="Times New Roman"/>
          <w:color w:val="000000"/>
          <w:spacing w:val="-6"/>
        </w:rPr>
        <w:t>Additional Contents of Map</w:t>
      </w:r>
    </w:p>
    <w:p w14:paraId="0743D6AC" w14:textId="77777777" w:rsidR="00B047CF" w:rsidRPr="0058402E" w:rsidRDefault="00B047CF" w:rsidP="00FC18EC">
      <w:pPr>
        <w:shd w:val="clear" w:color="auto" w:fill="FFFFFF"/>
        <w:tabs>
          <w:tab w:val="left" w:pos="1814"/>
        </w:tabs>
        <w:ind w:left="619"/>
        <w:rPr>
          <w:rFonts w:ascii="Times New Roman" w:hAnsi="Times New Roman" w:cs="Times New Roman"/>
        </w:rPr>
      </w:pPr>
      <w:r w:rsidRPr="0058402E">
        <w:rPr>
          <w:rFonts w:ascii="Times New Roman" w:hAnsi="Times New Roman" w:cs="Times New Roman"/>
          <w:color w:val="000000"/>
          <w:spacing w:val="-14"/>
        </w:rPr>
        <w:t>10-8-7</w:t>
      </w:r>
      <w:r w:rsidRPr="0058402E">
        <w:rPr>
          <w:rFonts w:ascii="Times New Roman" w:hAnsi="Times New Roman" w:cs="Times New Roman"/>
          <w:color w:val="000000"/>
        </w:rPr>
        <w:tab/>
      </w:r>
      <w:r w:rsidRPr="0058402E">
        <w:rPr>
          <w:rFonts w:ascii="Times New Roman" w:hAnsi="Times New Roman" w:cs="Times New Roman"/>
          <w:color w:val="000000"/>
          <w:spacing w:val="-3"/>
        </w:rPr>
        <w:t>Filing of Map or Plat</w:t>
      </w:r>
    </w:p>
    <w:p w14:paraId="508F2D65" w14:textId="77777777" w:rsidR="00B047CF" w:rsidRPr="0058402E" w:rsidRDefault="00B047CF" w:rsidP="00FC18EC">
      <w:pPr>
        <w:shd w:val="clear" w:color="auto" w:fill="FFFFFF"/>
        <w:tabs>
          <w:tab w:val="left" w:pos="1814"/>
        </w:tabs>
        <w:ind w:left="623"/>
        <w:rPr>
          <w:rFonts w:ascii="Times New Roman" w:hAnsi="Times New Roman" w:cs="Times New Roman"/>
        </w:rPr>
      </w:pPr>
      <w:r w:rsidRPr="0058402E">
        <w:rPr>
          <w:rFonts w:ascii="Times New Roman" w:hAnsi="Times New Roman" w:cs="Times New Roman"/>
          <w:color w:val="000000"/>
          <w:spacing w:val="-14"/>
        </w:rPr>
        <w:t>10-8-8</w:t>
      </w:r>
      <w:r w:rsidRPr="0058402E">
        <w:rPr>
          <w:rFonts w:ascii="Times New Roman" w:hAnsi="Times New Roman" w:cs="Times New Roman"/>
          <w:color w:val="000000"/>
        </w:rPr>
        <w:tab/>
      </w:r>
      <w:r w:rsidRPr="0058402E">
        <w:rPr>
          <w:rFonts w:ascii="Times New Roman" w:hAnsi="Times New Roman" w:cs="Times New Roman"/>
          <w:color w:val="000000"/>
          <w:spacing w:val="-6"/>
        </w:rPr>
        <w:t>Hearing by the Board of Supervisors</w:t>
      </w:r>
    </w:p>
    <w:p w14:paraId="1FCD5C47" w14:textId="77777777" w:rsidR="00B047CF" w:rsidRPr="0058402E" w:rsidRDefault="00B047CF" w:rsidP="00FC18EC">
      <w:pPr>
        <w:shd w:val="clear" w:color="auto" w:fill="FFFFFF"/>
        <w:tabs>
          <w:tab w:val="left" w:pos="1814"/>
        </w:tabs>
        <w:ind w:left="623"/>
        <w:rPr>
          <w:rFonts w:ascii="Times New Roman" w:hAnsi="Times New Roman" w:cs="Times New Roman"/>
        </w:rPr>
      </w:pPr>
      <w:r w:rsidRPr="0058402E">
        <w:rPr>
          <w:rFonts w:ascii="Times New Roman" w:hAnsi="Times New Roman" w:cs="Times New Roman"/>
          <w:color w:val="000000"/>
          <w:spacing w:val="-14"/>
        </w:rPr>
        <w:t>10-8-9</w:t>
      </w:r>
      <w:r w:rsidRPr="0058402E">
        <w:rPr>
          <w:rFonts w:ascii="Times New Roman" w:hAnsi="Times New Roman" w:cs="Times New Roman"/>
          <w:color w:val="000000"/>
        </w:rPr>
        <w:tab/>
      </w:r>
      <w:r w:rsidRPr="0058402E">
        <w:rPr>
          <w:rFonts w:ascii="Times New Roman" w:hAnsi="Times New Roman" w:cs="Times New Roman"/>
          <w:color w:val="000000"/>
          <w:spacing w:val="-6"/>
        </w:rPr>
        <w:t>Appearance by City</w:t>
      </w:r>
    </w:p>
    <w:p w14:paraId="2459C871" w14:textId="77777777" w:rsidR="00B047CF" w:rsidRPr="0058402E" w:rsidRDefault="00B047CF" w:rsidP="00FC18EC">
      <w:pPr>
        <w:shd w:val="clear" w:color="auto" w:fill="FFFFFF"/>
        <w:tabs>
          <w:tab w:val="left" w:pos="1814"/>
        </w:tabs>
        <w:spacing w:before="4"/>
        <w:ind w:left="630"/>
        <w:rPr>
          <w:rFonts w:ascii="Times New Roman" w:hAnsi="Times New Roman" w:cs="Times New Roman"/>
        </w:rPr>
      </w:pPr>
      <w:r w:rsidRPr="0058402E">
        <w:rPr>
          <w:rFonts w:ascii="Times New Roman" w:hAnsi="Times New Roman" w:cs="Times New Roman"/>
          <w:color w:val="000000"/>
          <w:spacing w:val="-15"/>
        </w:rPr>
        <w:t>10-8-10</w:t>
      </w:r>
      <w:r w:rsidRPr="0058402E">
        <w:rPr>
          <w:rFonts w:ascii="Times New Roman" w:hAnsi="Times New Roman" w:cs="Times New Roman"/>
          <w:color w:val="000000"/>
        </w:rPr>
        <w:tab/>
      </w:r>
      <w:r w:rsidRPr="0058402E">
        <w:rPr>
          <w:rFonts w:ascii="Times New Roman" w:hAnsi="Times New Roman" w:cs="Times New Roman"/>
          <w:color w:val="000000"/>
          <w:spacing w:val="-5"/>
        </w:rPr>
        <w:t>Approval by the Board of Supervisors</w:t>
      </w:r>
    </w:p>
    <w:p w14:paraId="236B56D1" w14:textId="77777777" w:rsidR="00B047CF" w:rsidRPr="0058402E" w:rsidRDefault="00B047CF" w:rsidP="00FC18EC">
      <w:pPr>
        <w:shd w:val="clear" w:color="auto" w:fill="FFFFFF"/>
        <w:tabs>
          <w:tab w:val="left" w:pos="1814"/>
        </w:tabs>
        <w:spacing w:before="4"/>
        <w:ind w:left="634"/>
        <w:rPr>
          <w:rFonts w:ascii="Times New Roman" w:hAnsi="Times New Roman" w:cs="Times New Roman"/>
        </w:rPr>
      </w:pPr>
      <w:r w:rsidRPr="0058402E">
        <w:rPr>
          <w:rFonts w:ascii="Times New Roman" w:hAnsi="Times New Roman" w:cs="Times New Roman"/>
          <w:color w:val="000000"/>
          <w:spacing w:val="-20"/>
        </w:rPr>
        <w:t>10-8-11</w:t>
      </w:r>
      <w:r w:rsidRPr="0058402E">
        <w:rPr>
          <w:rFonts w:ascii="Times New Roman" w:hAnsi="Times New Roman" w:cs="Times New Roman"/>
          <w:color w:val="000000"/>
        </w:rPr>
        <w:tab/>
      </w:r>
      <w:r w:rsidRPr="0058402E">
        <w:rPr>
          <w:rFonts w:ascii="Times New Roman" w:hAnsi="Times New Roman" w:cs="Times New Roman"/>
          <w:color w:val="000000"/>
          <w:spacing w:val="-7"/>
        </w:rPr>
        <w:t>Amendments to Plat</w:t>
      </w:r>
    </w:p>
    <w:p w14:paraId="67EE5981" w14:textId="77777777" w:rsidR="00B047CF" w:rsidRPr="0058402E" w:rsidRDefault="00B047CF" w:rsidP="00FC18EC">
      <w:pPr>
        <w:shd w:val="clear" w:color="auto" w:fill="FFFFFF"/>
        <w:tabs>
          <w:tab w:val="left" w:pos="1814"/>
        </w:tabs>
        <w:ind w:left="630"/>
        <w:rPr>
          <w:rFonts w:ascii="Times New Roman" w:hAnsi="Times New Roman" w:cs="Times New Roman"/>
        </w:rPr>
      </w:pPr>
      <w:r w:rsidRPr="0058402E">
        <w:rPr>
          <w:rFonts w:ascii="Times New Roman" w:hAnsi="Times New Roman" w:cs="Times New Roman"/>
          <w:color w:val="000000"/>
          <w:spacing w:val="-14"/>
        </w:rPr>
        <w:t>10-8-12</w:t>
      </w:r>
      <w:r w:rsidRPr="0058402E">
        <w:rPr>
          <w:rFonts w:ascii="Times New Roman" w:hAnsi="Times New Roman" w:cs="Times New Roman"/>
          <w:color w:val="000000"/>
        </w:rPr>
        <w:tab/>
      </w:r>
      <w:r w:rsidRPr="0058402E">
        <w:rPr>
          <w:rFonts w:ascii="Times New Roman" w:hAnsi="Times New Roman" w:cs="Times New Roman"/>
          <w:color w:val="000000"/>
          <w:spacing w:val="-7"/>
        </w:rPr>
        <w:t>Nonacceptance by Owner; Projection Expenses</w:t>
      </w:r>
    </w:p>
    <w:p w14:paraId="3DEC91F0" w14:textId="77777777" w:rsidR="00B047CF" w:rsidRPr="0058402E" w:rsidRDefault="00B047CF" w:rsidP="00FC18EC">
      <w:pPr>
        <w:shd w:val="clear" w:color="auto" w:fill="FFFFFF"/>
        <w:tabs>
          <w:tab w:val="left" w:pos="1814"/>
        </w:tabs>
        <w:ind w:left="637"/>
        <w:rPr>
          <w:rFonts w:ascii="Times New Roman" w:hAnsi="Times New Roman" w:cs="Times New Roman"/>
        </w:rPr>
      </w:pPr>
      <w:r w:rsidRPr="0058402E">
        <w:rPr>
          <w:rFonts w:ascii="Times New Roman" w:hAnsi="Times New Roman" w:cs="Times New Roman"/>
          <w:color w:val="000000"/>
          <w:spacing w:val="-15"/>
        </w:rPr>
        <w:t>10-8-13</w:t>
      </w:r>
      <w:r w:rsidRPr="0058402E">
        <w:rPr>
          <w:rFonts w:ascii="Times New Roman" w:hAnsi="Times New Roman" w:cs="Times New Roman"/>
          <w:color w:val="000000"/>
        </w:rPr>
        <w:tab/>
      </w:r>
      <w:r w:rsidRPr="0058402E">
        <w:rPr>
          <w:rFonts w:ascii="Times New Roman" w:hAnsi="Times New Roman" w:cs="Times New Roman"/>
          <w:color w:val="000000"/>
          <w:spacing w:val="-9"/>
        </w:rPr>
        <w:t>Subdivision Name</w:t>
      </w:r>
    </w:p>
    <w:p w14:paraId="37A7897E" w14:textId="77777777" w:rsidR="00B047CF" w:rsidRPr="0058402E" w:rsidRDefault="00B047CF" w:rsidP="00FC18EC">
      <w:pPr>
        <w:shd w:val="clear" w:color="auto" w:fill="FFFFFF"/>
        <w:tabs>
          <w:tab w:val="left" w:pos="1814"/>
        </w:tabs>
        <w:ind w:left="641"/>
        <w:rPr>
          <w:rFonts w:ascii="Times New Roman" w:hAnsi="Times New Roman" w:cs="Times New Roman"/>
        </w:rPr>
      </w:pPr>
      <w:r w:rsidRPr="0058402E">
        <w:rPr>
          <w:rFonts w:ascii="Times New Roman" w:hAnsi="Times New Roman" w:cs="Times New Roman"/>
          <w:color w:val="000000"/>
          <w:spacing w:val="-14"/>
        </w:rPr>
        <w:t>10-8-14</w:t>
      </w:r>
      <w:r w:rsidRPr="0058402E">
        <w:rPr>
          <w:rFonts w:ascii="Times New Roman" w:hAnsi="Times New Roman" w:cs="Times New Roman"/>
          <w:color w:val="000000"/>
        </w:rPr>
        <w:tab/>
      </w:r>
      <w:r w:rsidRPr="0058402E">
        <w:rPr>
          <w:rFonts w:ascii="Times New Roman" w:hAnsi="Times New Roman" w:cs="Times New Roman"/>
          <w:color w:val="000000"/>
          <w:spacing w:val="-6"/>
        </w:rPr>
        <w:t>Limitation of Name of Subdivision</w:t>
      </w:r>
    </w:p>
    <w:p w14:paraId="3152706E" w14:textId="77777777" w:rsidR="00B047CF" w:rsidRPr="0058402E" w:rsidRDefault="00B047CF" w:rsidP="00FC18EC">
      <w:pPr>
        <w:shd w:val="clear" w:color="auto" w:fill="FFFFFF"/>
        <w:tabs>
          <w:tab w:val="left" w:pos="1814"/>
        </w:tabs>
        <w:ind w:left="641"/>
        <w:rPr>
          <w:rFonts w:ascii="Times New Roman" w:hAnsi="Times New Roman" w:cs="Times New Roman"/>
        </w:rPr>
      </w:pPr>
      <w:r w:rsidRPr="0058402E">
        <w:rPr>
          <w:rFonts w:ascii="Times New Roman" w:hAnsi="Times New Roman" w:cs="Times New Roman"/>
          <w:color w:val="000000"/>
          <w:spacing w:val="-15"/>
        </w:rPr>
        <w:t>10-8-15</w:t>
      </w:r>
      <w:r w:rsidRPr="0058402E">
        <w:rPr>
          <w:rFonts w:ascii="Times New Roman" w:hAnsi="Times New Roman" w:cs="Times New Roman"/>
          <w:color w:val="000000"/>
        </w:rPr>
        <w:tab/>
      </w:r>
      <w:r w:rsidRPr="0058402E">
        <w:rPr>
          <w:rFonts w:ascii="Times New Roman" w:hAnsi="Times New Roman" w:cs="Times New Roman"/>
          <w:color w:val="000000"/>
          <w:spacing w:val="-5"/>
        </w:rPr>
        <w:t>Title to Property Reserved to Public Use</w:t>
      </w:r>
    </w:p>
    <w:p w14:paraId="42AFF4A4" w14:textId="77777777" w:rsidR="00B047CF" w:rsidRPr="0058402E" w:rsidRDefault="00B047CF" w:rsidP="00FC18EC">
      <w:pPr>
        <w:shd w:val="clear" w:color="auto" w:fill="FFFFFF"/>
        <w:tabs>
          <w:tab w:val="left" w:pos="1814"/>
        </w:tabs>
        <w:ind w:left="641"/>
        <w:rPr>
          <w:rFonts w:ascii="Times New Roman" w:hAnsi="Times New Roman" w:cs="Times New Roman"/>
        </w:rPr>
      </w:pPr>
      <w:r w:rsidRPr="0058402E">
        <w:rPr>
          <w:rFonts w:ascii="Times New Roman" w:hAnsi="Times New Roman" w:cs="Times New Roman"/>
          <w:color w:val="000000"/>
          <w:spacing w:val="-15"/>
        </w:rPr>
        <w:t>10-8-16</w:t>
      </w:r>
      <w:r w:rsidRPr="0058402E">
        <w:rPr>
          <w:rFonts w:ascii="Times New Roman" w:hAnsi="Times New Roman" w:cs="Times New Roman"/>
          <w:color w:val="000000"/>
        </w:rPr>
        <w:tab/>
      </w:r>
      <w:r w:rsidRPr="0058402E">
        <w:rPr>
          <w:rFonts w:ascii="Times New Roman" w:hAnsi="Times New Roman" w:cs="Times New Roman"/>
          <w:color w:val="000000"/>
          <w:spacing w:val="-6"/>
        </w:rPr>
        <w:t>Conveyance by Reference to Plat; Restriction</w:t>
      </w:r>
    </w:p>
    <w:p w14:paraId="734918C2" w14:textId="77777777" w:rsidR="00B047CF" w:rsidRPr="0058402E" w:rsidRDefault="00B047CF" w:rsidP="00FC18EC">
      <w:pPr>
        <w:pStyle w:val="Heading3"/>
        <w:rPr>
          <w:rFonts w:ascii="Times New Roman" w:hAnsi="Times New Roman" w:cs="Times New Roman"/>
          <w:b w:val="0"/>
        </w:rPr>
      </w:pPr>
      <w:bookmarkStart w:id="1069" w:name="_Toc272250222"/>
      <w:bookmarkStart w:id="1070" w:name="_Toc273788958"/>
      <w:bookmarkStart w:id="1071" w:name="_Toc273797278"/>
      <w:bookmarkStart w:id="1072" w:name="_Toc273797842"/>
      <w:r w:rsidRPr="0058402E">
        <w:rPr>
          <w:rFonts w:ascii="Times New Roman" w:hAnsi="Times New Roman" w:cs="Times New Roman"/>
          <w:b w:val="0"/>
        </w:rPr>
        <w:lastRenderedPageBreak/>
        <w:t>Section 10-8-1    Written Notice of Intent to Subdivide</w:t>
      </w:r>
      <w:bookmarkEnd w:id="1069"/>
      <w:bookmarkEnd w:id="1070"/>
      <w:bookmarkEnd w:id="1071"/>
      <w:bookmarkEnd w:id="1072"/>
    </w:p>
    <w:p w14:paraId="5647BADE" w14:textId="77777777" w:rsidR="00B047CF" w:rsidRPr="0058402E" w:rsidRDefault="00B047CF" w:rsidP="00FC18EC">
      <w:pPr>
        <w:shd w:val="clear" w:color="auto" w:fill="FFFFFF"/>
        <w:spacing w:before="212"/>
        <w:ind w:left="4" w:right="50"/>
        <w:rPr>
          <w:rFonts w:ascii="Times New Roman" w:hAnsi="Times New Roman" w:cs="Times New Roman"/>
          <w:color w:val="000000"/>
        </w:rPr>
      </w:pPr>
      <w:r w:rsidRPr="0058402E">
        <w:rPr>
          <w:rFonts w:ascii="Times New Roman" w:hAnsi="Times New Roman" w:cs="Times New Roman"/>
          <w:color w:val="000000"/>
          <w:spacing w:val="-3"/>
        </w:rPr>
        <w:t xml:space="preserve">When the owner of land, the whole or part of which lies in the unincorporated area within </w:t>
      </w:r>
      <w:r w:rsidRPr="0058402E">
        <w:rPr>
          <w:rFonts w:ascii="Times New Roman" w:hAnsi="Times New Roman" w:cs="Times New Roman"/>
          <w:color w:val="000000"/>
          <w:spacing w:val="-5"/>
        </w:rPr>
        <w:t xml:space="preserve">three miles of the corporate limits of the city, desires to subdivide such land, it shall file an </w:t>
      </w:r>
      <w:r w:rsidRPr="0058402E">
        <w:rPr>
          <w:rFonts w:ascii="Times New Roman" w:hAnsi="Times New Roman" w:cs="Times New Roman"/>
          <w:color w:val="000000"/>
        </w:rPr>
        <w:t>application with the city planning and zoning commission on forms furnished by the commission.</w:t>
      </w:r>
    </w:p>
    <w:p w14:paraId="18D8C22C" w14:textId="77777777" w:rsidR="00B047CF" w:rsidRPr="0058402E" w:rsidRDefault="00B047CF" w:rsidP="00FC18EC">
      <w:pPr>
        <w:pStyle w:val="Heading3"/>
        <w:rPr>
          <w:rFonts w:ascii="Times New Roman" w:hAnsi="Times New Roman" w:cs="Times New Roman"/>
          <w:b w:val="0"/>
        </w:rPr>
      </w:pPr>
      <w:bookmarkStart w:id="1073" w:name="_Toc272250223"/>
      <w:bookmarkStart w:id="1074" w:name="_Toc273788959"/>
      <w:bookmarkStart w:id="1075" w:name="_Toc273797279"/>
      <w:bookmarkStart w:id="1076" w:name="_Toc273797843"/>
      <w:r w:rsidRPr="0058402E">
        <w:rPr>
          <w:rFonts w:ascii="Times New Roman" w:hAnsi="Times New Roman" w:cs="Times New Roman"/>
          <w:b w:val="0"/>
        </w:rPr>
        <w:t>Section 10-8-2    Submission of Preliminary Plan</w:t>
      </w:r>
      <w:bookmarkEnd w:id="1073"/>
      <w:bookmarkEnd w:id="1074"/>
      <w:bookmarkEnd w:id="1075"/>
      <w:bookmarkEnd w:id="1076"/>
    </w:p>
    <w:p w14:paraId="4E9DDE8F" w14:textId="77777777" w:rsidR="00B047CF" w:rsidRPr="0058402E" w:rsidRDefault="00B047CF" w:rsidP="00FC18EC">
      <w:pPr>
        <w:shd w:val="clear" w:color="auto" w:fill="FFFFFF"/>
        <w:spacing w:before="209"/>
        <w:ind w:left="4" w:right="61"/>
        <w:rPr>
          <w:rFonts w:ascii="Times New Roman" w:hAnsi="Times New Roman" w:cs="Times New Roman"/>
        </w:rPr>
      </w:pPr>
      <w:r w:rsidRPr="0058402E">
        <w:rPr>
          <w:rFonts w:ascii="Times New Roman" w:hAnsi="Times New Roman" w:cs="Times New Roman"/>
          <w:color w:val="000000"/>
          <w:spacing w:val="-3"/>
        </w:rPr>
        <w:t xml:space="preserve">in addition to the written notice, the subdivider shall submit to the planning and zoning </w:t>
      </w:r>
      <w:r w:rsidRPr="0058402E">
        <w:rPr>
          <w:rFonts w:ascii="Times New Roman" w:hAnsi="Times New Roman" w:cs="Times New Roman"/>
          <w:color w:val="000000"/>
        </w:rPr>
        <w:t>commission a preliminary plan of the land showing the manner in which it desires to subdivide the land.</w:t>
      </w:r>
    </w:p>
    <w:p w14:paraId="19700638" w14:textId="77777777" w:rsidR="00B047CF" w:rsidRPr="0058402E" w:rsidRDefault="00B047CF" w:rsidP="00FC18EC">
      <w:pPr>
        <w:pStyle w:val="Heading3"/>
        <w:rPr>
          <w:rFonts w:ascii="Times New Roman" w:hAnsi="Times New Roman" w:cs="Times New Roman"/>
          <w:b w:val="0"/>
        </w:rPr>
      </w:pPr>
      <w:bookmarkStart w:id="1077" w:name="_Toc272250224"/>
      <w:bookmarkStart w:id="1078" w:name="_Toc273788960"/>
      <w:bookmarkStart w:id="1079" w:name="_Toc273797280"/>
      <w:bookmarkStart w:id="1080" w:name="_Toc273797844"/>
      <w:r w:rsidRPr="0058402E">
        <w:rPr>
          <w:rFonts w:ascii="Times New Roman" w:hAnsi="Times New Roman" w:cs="Times New Roman"/>
          <w:b w:val="0"/>
        </w:rPr>
        <w:t>Section 10-8-3    Projection of Streets and Alleys:  Costs</w:t>
      </w:r>
      <w:bookmarkEnd w:id="1077"/>
      <w:bookmarkEnd w:id="1078"/>
      <w:bookmarkEnd w:id="1079"/>
      <w:bookmarkEnd w:id="1080"/>
    </w:p>
    <w:p w14:paraId="79AB45E4" w14:textId="77777777" w:rsidR="00B047CF" w:rsidRPr="0058402E" w:rsidRDefault="00B047CF" w:rsidP="00FC18EC">
      <w:pPr>
        <w:shd w:val="clear" w:color="auto" w:fill="FFFFFF"/>
        <w:spacing w:before="198"/>
        <w:ind w:right="47"/>
        <w:rPr>
          <w:rFonts w:ascii="Times New Roman" w:hAnsi="Times New Roman" w:cs="Times New Roman"/>
        </w:rPr>
      </w:pPr>
      <w:r w:rsidRPr="0058402E">
        <w:rPr>
          <w:rFonts w:ascii="Times New Roman" w:hAnsi="Times New Roman" w:cs="Times New Roman"/>
          <w:color w:val="000000"/>
          <w:spacing w:val="-3"/>
        </w:rPr>
        <w:t xml:space="preserve">The city may, if it desires that the streets or alleys of the tract conform with the projected </w:t>
      </w:r>
      <w:r w:rsidRPr="0058402E">
        <w:rPr>
          <w:rFonts w:ascii="Times New Roman" w:hAnsi="Times New Roman" w:cs="Times New Roman"/>
          <w:color w:val="000000"/>
          <w:spacing w:val="-5"/>
        </w:rPr>
        <w:t xml:space="preserve">streets or aileys of the city, project the lines of such streets and alleys to the nearest outer </w:t>
      </w:r>
      <w:r w:rsidRPr="0058402E">
        <w:rPr>
          <w:rFonts w:ascii="Times New Roman" w:hAnsi="Times New Roman" w:cs="Times New Roman"/>
          <w:color w:val="000000"/>
          <w:spacing w:val="-4"/>
        </w:rPr>
        <w:t xml:space="preserve">boundary lines of the subdivision and thereon mark the same. The city shall supply the </w:t>
      </w:r>
      <w:r w:rsidRPr="0058402E">
        <w:rPr>
          <w:rFonts w:ascii="Times New Roman" w:hAnsi="Times New Roman" w:cs="Times New Roman"/>
          <w:color w:val="000000"/>
        </w:rPr>
        <w:t>subdivider with the courses of the lines.</w:t>
      </w:r>
    </w:p>
    <w:p w14:paraId="3AA53AD5" w14:textId="77777777" w:rsidR="00B047CF" w:rsidRPr="0058402E" w:rsidRDefault="00B047CF" w:rsidP="00FC18EC">
      <w:pPr>
        <w:pStyle w:val="Heading3"/>
        <w:rPr>
          <w:rFonts w:ascii="Times New Roman" w:hAnsi="Times New Roman" w:cs="Times New Roman"/>
          <w:b w:val="0"/>
        </w:rPr>
      </w:pPr>
      <w:bookmarkStart w:id="1081" w:name="_Toc272250225"/>
      <w:bookmarkStart w:id="1082" w:name="_Toc273788961"/>
      <w:bookmarkStart w:id="1083" w:name="_Toc273797281"/>
      <w:bookmarkStart w:id="1084" w:name="_Toc273797845"/>
      <w:r w:rsidRPr="0058402E">
        <w:rPr>
          <w:rFonts w:ascii="Times New Roman" w:hAnsi="Times New Roman" w:cs="Times New Roman"/>
          <w:b w:val="0"/>
        </w:rPr>
        <w:t>Section 10-8-4    Written Report by City</w:t>
      </w:r>
      <w:bookmarkEnd w:id="1081"/>
      <w:bookmarkEnd w:id="1082"/>
      <w:bookmarkEnd w:id="1083"/>
      <w:bookmarkEnd w:id="1084"/>
    </w:p>
    <w:p w14:paraId="6FCED2B8" w14:textId="77777777" w:rsidR="00B047CF" w:rsidRPr="0058402E" w:rsidRDefault="00B047CF" w:rsidP="00FC18EC">
      <w:pPr>
        <w:shd w:val="clear" w:color="auto" w:fill="FFFFFF"/>
        <w:spacing w:before="198"/>
        <w:ind w:left="4" w:right="40"/>
        <w:rPr>
          <w:rFonts w:ascii="Times New Roman" w:hAnsi="Times New Roman" w:cs="Times New Roman"/>
        </w:rPr>
      </w:pPr>
      <w:r w:rsidRPr="0058402E">
        <w:rPr>
          <w:rFonts w:ascii="Times New Roman" w:hAnsi="Times New Roman" w:cs="Times New Roman"/>
          <w:color w:val="000000"/>
          <w:spacing w:val="-1"/>
        </w:rPr>
        <w:t xml:space="preserve">The city may submit a written report to the subdivider, recommending changes in the </w:t>
      </w:r>
      <w:r w:rsidRPr="0058402E">
        <w:rPr>
          <w:rFonts w:ascii="Times New Roman" w:hAnsi="Times New Roman" w:cs="Times New Roman"/>
          <w:color w:val="000000"/>
          <w:spacing w:val="-6"/>
        </w:rPr>
        <w:t>submitted plan of the location or dimension of streets, alleys, parks, easements for rights-of-</w:t>
      </w:r>
      <w:r w:rsidRPr="0058402E">
        <w:rPr>
          <w:rFonts w:ascii="Times New Roman" w:hAnsi="Times New Roman" w:cs="Times New Roman"/>
          <w:color w:val="000000"/>
          <w:spacing w:val="-2"/>
        </w:rPr>
        <w:t xml:space="preserve">way or property intended to be devoted to the use of the public. One copy of such report </w:t>
      </w:r>
      <w:r w:rsidRPr="0058402E">
        <w:rPr>
          <w:rFonts w:ascii="Times New Roman" w:hAnsi="Times New Roman" w:cs="Times New Roman"/>
          <w:color w:val="000000"/>
        </w:rPr>
        <w:t>shall be furnished to the Board of Supervisors of Apache County.</w:t>
      </w:r>
    </w:p>
    <w:p w14:paraId="6C76D8C6" w14:textId="77777777" w:rsidR="00B047CF" w:rsidRPr="0058402E" w:rsidRDefault="00B047CF" w:rsidP="00FC18EC">
      <w:pPr>
        <w:pStyle w:val="Heading3"/>
        <w:rPr>
          <w:rFonts w:ascii="Times New Roman" w:hAnsi="Times New Roman" w:cs="Times New Roman"/>
          <w:b w:val="0"/>
        </w:rPr>
      </w:pPr>
      <w:bookmarkStart w:id="1085" w:name="_Toc272250226"/>
      <w:bookmarkStart w:id="1086" w:name="_Toc273788962"/>
      <w:bookmarkStart w:id="1087" w:name="_Toc273797282"/>
      <w:bookmarkStart w:id="1088" w:name="_Toc273797846"/>
      <w:r w:rsidRPr="0058402E">
        <w:rPr>
          <w:rFonts w:ascii="Times New Roman" w:hAnsi="Times New Roman" w:cs="Times New Roman"/>
          <w:b w:val="0"/>
        </w:rPr>
        <w:t>Section 10-8-5    Duty of Subdivider; Map</w:t>
      </w:r>
      <w:bookmarkEnd w:id="1085"/>
      <w:bookmarkEnd w:id="1086"/>
      <w:bookmarkEnd w:id="1087"/>
      <w:bookmarkEnd w:id="1088"/>
    </w:p>
    <w:p w14:paraId="26670E8E" w14:textId="77777777" w:rsidR="00B047CF" w:rsidRPr="0058402E" w:rsidRDefault="00B047CF" w:rsidP="00FC18EC">
      <w:pPr>
        <w:shd w:val="clear" w:color="auto" w:fill="FFFFFF"/>
        <w:spacing w:before="198"/>
        <w:ind w:left="18" w:right="29"/>
        <w:rPr>
          <w:rFonts w:ascii="Times New Roman" w:hAnsi="Times New Roman" w:cs="Times New Roman"/>
        </w:rPr>
      </w:pPr>
      <w:r w:rsidRPr="0058402E">
        <w:rPr>
          <w:rFonts w:ascii="Times New Roman" w:hAnsi="Times New Roman" w:cs="Times New Roman"/>
          <w:color w:val="000000"/>
          <w:spacing w:val="-1"/>
        </w:rPr>
        <w:t xml:space="preserve">The subdivider, when furnished with a written report or the projection of street and alley </w:t>
      </w:r>
      <w:r w:rsidRPr="0058402E">
        <w:rPr>
          <w:rFonts w:ascii="Times New Roman" w:hAnsi="Times New Roman" w:cs="Times New Roman"/>
          <w:color w:val="000000"/>
          <w:spacing w:val="-2"/>
        </w:rPr>
        <w:t xml:space="preserve">lines or both, shall cause the land to be subdivided into lots, blocks, streets, alleys, parks </w:t>
      </w:r>
      <w:r w:rsidRPr="0058402E">
        <w:rPr>
          <w:rFonts w:ascii="Times New Roman" w:hAnsi="Times New Roman" w:cs="Times New Roman"/>
          <w:color w:val="000000"/>
        </w:rPr>
        <w:t xml:space="preserve">and parkways so as to reasonably conform to the report and projected lines and the </w:t>
      </w:r>
      <w:r w:rsidRPr="0058402E">
        <w:rPr>
          <w:rFonts w:ascii="Times New Roman" w:hAnsi="Times New Roman" w:cs="Times New Roman"/>
          <w:color w:val="000000"/>
          <w:spacing w:val="-3"/>
        </w:rPr>
        <w:t xml:space="preserve">courses thereof, and shall prepare in duplicate an accurate map or plat thereof on cloth, </w:t>
      </w:r>
      <w:r w:rsidRPr="0058402E">
        <w:rPr>
          <w:rFonts w:ascii="Times New Roman" w:hAnsi="Times New Roman" w:cs="Times New Roman"/>
          <w:color w:val="000000"/>
        </w:rPr>
        <w:t xml:space="preserve">drawn and attested to by a civil engineer from his survey of the ground. The engineer shall, in making the surveys, leave sufficient permanent monuments so that another surveyor or engineer may retrace his work. The nature and location of the monuments shall </w:t>
      </w:r>
      <w:r w:rsidRPr="0058402E">
        <w:rPr>
          <w:rFonts w:ascii="Times New Roman" w:hAnsi="Times New Roman" w:cs="Times New Roman"/>
          <w:bCs/>
          <w:color w:val="000000"/>
        </w:rPr>
        <w:t xml:space="preserve">be </w:t>
      </w:r>
      <w:r w:rsidRPr="0058402E">
        <w:rPr>
          <w:rFonts w:ascii="Times New Roman" w:hAnsi="Times New Roman" w:cs="Times New Roman"/>
          <w:color w:val="000000"/>
        </w:rPr>
        <w:t>plainly shown on the map.</w:t>
      </w:r>
    </w:p>
    <w:p w14:paraId="5AA62358" w14:textId="77777777" w:rsidR="00B047CF" w:rsidRPr="0058402E" w:rsidRDefault="00B047CF" w:rsidP="00FC18EC">
      <w:pPr>
        <w:pStyle w:val="Heading3"/>
        <w:rPr>
          <w:rFonts w:ascii="Times New Roman" w:hAnsi="Times New Roman" w:cs="Times New Roman"/>
          <w:b w:val="0"/>
        </w:rPr>
      </w:pPr>
      <w:bookmarkStart w:id="1089" w:name="_Toc272250227"/>
      <w:bookmarkStart w:id="1090" w:name="_Toc273788963"/>
      <w:bookmarkStart w:id="1091" w:name="_Toc273797283"/>
      <w:bookmarkStart w:id="1092" w:name="_Toc273797847"/>
      <w:r w:rsidRPr="0058402E">
        <w:rPr>
          <w:rFonts w:ascii="Times New Roman" w:hAnsi="Times New Roman" w:cs="Times New Roman"/>
          <w:b w:val="0"/>
        </w:rPr>
        <w:t>Section 10-8-8    Additional Contents of Map</w:t>
      </w:r>
      <w:bookmarkEnd w:id="1089"/>
      <w:bookmarkEnd w:id="1090"/>
      <w:bookmarkEnd w:id="1091"/>
      <w:bookmarkEnd w:id="1092"/>
    </w:p>
    <w:p w14:paraId="32A6C4EE" w14:textId="77777777" w:rsidR="00B047CF" w:rsidRPr="0058402E" w:rsidRDefault="00B047CF" w:rsidP="00FC18EC">
      <w:pPr>
        <w:shd w:val="clear" w:color="auto" w:fill="FFFFFF"/>
        <w:spacing w:before="173"/>
        <w:ind w:left="47"/>
        <w:rPr>
          <w:rFonts w:ascii="Times New Roman" w:hAnsi="Times New Roman" w:cs="Times New Roman"/>
        </w:rPr>
      </w:pPr>
      <w:r w:rsidRPr="0058402E">
        <w:rPr>
          <w:rFonts w:ascii="Times New Roman" w:hAnsi="Times New Roman" w:cs="Times New Roman"/>
          <w:color w:val="000000"/>
          <w:spacing w:val="-4"/>
        </w:rPr>
        <w:t>The final plat shall particularly set forth and describe:</w:t>
      </w:r>
    </w:p>
    <w:p w14:paraId="42DDAFC2" w14:textId="77777777" w:rsidR="00B047CF" w:rsidRPr="0058402E" w:rsidRDefault="00B047CF" w:rsidP="00FC18EC">
      <w:pPr>
        <w:shd w:val="clear" w:color="auto" w:fill="FFFFFF"/>
        <w:spacing w:before="176"/>
        <w:ind w:left="641" w:hanging="580"/>
        <w:rPr>
          <w:rFonts w:ascii="Times New Roman" w:hAnsi="Times New Roman" w:cs="Times New Roman"/>
          <w:color w:val="000000"/>
          <w:spacing w:val="-20"/>
        </w:rPr>
      </w:pPr>
      <w:r w:rsidRPr="0058402E">
        <w:rPr>
          <w:rFonts w:ascii="Times New Roman" w:hAnsi="Times New Roman" w:cs="Times New Roman"/>
          <w:color w:val="000000"/>
        </w:rPr>
        <w:lastRenderedPageBreak/>
        <w:t xml:space="preserve">A.    Parcels of ground within the tract or subdivision to be used for public purposes or </w:t>
      </w:r>
      <w:r w:rsidRPr="0058402E">
        <w:rPr>
          <w:rFonts w:ascii="Times New Roman" w:hAnsi="Times New Roman" w:cs="Times New Roman"/>
          <w:color w:val="000000"/>
          <w:spacing w:val="-5"/>
        </w:rPr>
        <w:t>offered for dedication for public uses and their dimension, boundaries and courses.</w:t>
      </w:r>
      <w:r w:rsidRPr="0058402E">
        <w:rPr>
          <w:rFonts w:ascii="Times New Roman" w:hAnsi="Times New Roman" w:cs="Times New Roman"/>
          <w:color w:val="000000"/>
          <w:spacing w:val="-20"/>
        </w:rPr>
        <w:t xml:space="preserve"> </w:t>
      </w:r>
    </w:p>
    <w:p w14:paraId="4DAC8263" w14:textId="06BD79F2" w:rsidR="00B047CF" w:rsidRPr="0058402E" w:rsidRDefault="00B047CF" w:rsidP="00FC18EC">
      <w:pPr>
        <w:shd w:val="clear" w:color="auto" w:fill="FFFFFF"/>
        <w:spacing w:before="176"/>
        <w:ind w:left="641" w:hanging="580"/>
        <w:rPr>
          <w:rFonts w:ascii="Times New Roman" w:hAnsi="Times New Roman" w:cs="Times New Roman"/>
        </w:rPr>
      </w:pPr>
      <w:r w:rsidRPr="0058402E">
        <w:rPr>
          <w:rFonts w:ascii="Times New Roman" w:hAnsi="Times New Roman" w:cs="Times New Roman"/>
          <w:color w:val="000000"/>
          <w:spacing w:val="-20"/>
        </w:rPr>
        <w:t>B.</w:t>
      </w:r>
      <w:r w:rsidRPr="0058402E">
        <w:rPr>
          <w:rFonts w:ascii="Times New Roman" w:hAnsi="Times New Roman" w:cs="Times New Roman"/>
          <w:color w:val="000000"/>
        </w:rPr>
        <w:t xml:space="preserve"> </w:t>
      </w:r>
      <w:r w:rsidRPr="0058402E">
        <w:rPr>
          <w:rFonts w:ascii="Times New Roman" w:hAnsi="Times New Roman" w:cs="Times New Roman"/>
          <w:color w:val="000000"/>
        </w:rPr>
        <w:tab/>
      </w:r>
      <w:r w:rsidRPr="0058402E">
        <w:rPr>
          <w:rFonts w:ascii="Times New Roman" w:hAnsi="Times New Roman" w:cs="Times New Roman"/>
          <w:color w:val="000000"/>
          <w:spacing w:val="-4"/>
        </w:rPr>
        <w:t>Evidence that the proposed use of land and size of lots conforms to the provisions of</w:t>
      </w:r>
      <w:r w:rsidR="00F35138" w:rsidRPr="0058402E">
        <w:rPr>
          <w:rFonts w:ascii="Times New Roman" w:hAnsi="Times New Roman" w:cs="Times New Roman"/>
          <w:color w:val="000000"/>
          <w:spacing w:val="-4"/>
        </w:rPr>
        <w:t xml:space="preserve"> </w:t>
      </w:r>
      <w:r w:rsidRPr="0058402E">
        <w:rPr>
          <w:rFonts w:ascii="Times New Roman" w:hAnsi="Times New Roman" w:cs="Times New Roman"/>
          <w:color w:val="000000"/>
        </w:rPr>
        <w:t>the zone In which the land is located.</w:t>
      </w:r>
    </w:p>
    <w:p w14:paraId="6E12F2CB" w14:textId="3571C0F3" w:rsidR="00B047CF" w:rsidRPr="0058402E" w:rsidRDefault="00B047CF" w:rsidP="00FC18EC">
      <w:pPr>
        <w:shd w:val="clear" w:color="auto" w:fill="FFFFFF"/>
        <w:tabs>
          <w:tab w:val="left" w:pos="572"/>
        </w:tabs>
        <w:spacing w:before="234"/>
        <w:ind w:left="572" w:right="40" w:hanging="569"/>
        <w:rPr>
          <w:rFonts w:ascii="Times New Roman" w:hAnsi="Times New Roman" w:cs="Times New Roman"/>
        </w:rPr>
      </w:pPr>
      <w:r w:rsidRPr="0058402E">
        <w:rPr>
          <w:rFonts w:ascii="Times New Roman" w:hAnsi="Times New Roman" w:cs="Times New Roman"/>
          <w:color w:val="000000"/>
          <w:spacing w:val="-18"/>
        </w:rPr>
        <w:t>C.</w:t>
      </w:r>
      <w:r w:rsidRPr="0058402E">
        <w:rPr>
          <w:rFonts w:ascii="Times New Roman" w:hAnsi="Times New Roman" w:cs="Times New Roman"/>
          <w:color w:val="000000"/>
        </w:rPr>
        <w:tab/>
      </w:r>
      <w:r w:rsidRPr="0058402E">
        <w:rPr>
          <w:rFonts w:ascii="Times New Roman" w:hAnsi="Times New Roman" w:cs="Times New Roman"/>
          <w:color w:val="000000"/>
          <w:spacing w:val="-6"/>
        </w:rPr>
        <w:t>Either by number or letter, lots intended for sale or reserved for private use, and their</w:t>
      </w:r>
      <w:r w:rsidR="00F35138" w:rsidRPr="0058402E">
        <w:rPr>
          <w:rFonts w:ascii="Times New Roman" w:hAnsi="Times New Roman" w:cs="Times New Roman"/>
          <w:color w:val="000000"/>
          <w:spacing w:val="-6"/>
        </w:rPr>
        <w:t xml:space="preserve"> </w:t>
      </w:r>
      <w:r w:rsidRPr="0058402E">
        <w:rPr>
          <w:rFonts w:ascii="Times New Roman" w:hAnsi="Times New Roman" w:cs="Times New Roman"/>
          <w:color w:val="000000"/>
        </w:rPr>
        <w:t>dimensions, boundaries and courses.</w:t>
      </w:r>
    </w:p>
    <w:p w14:paraId="67F945FD" w14:textId="4EAC5F42" w:rsidR="00B047CF" w:rsidRPr="0058402E" w:rsidRDefault="00B047CF" w:rsidP="00FC18EC">
      <w:pPr>
        <w:shd w:val="clear" w:color="auto" w:fill="FFFFFF"/>
        <w:tabs>
          <w:tab w:val="left" w:pos="572"/>
        </w:tabs>
        <w:spacing w:before="241"/>
        <w:ind w:left="572" w:right="58" w:hanging="569"/>
        <w:rPr>
          <w:rFonts w:ascii="Times New Roman" w:hAnsi="Times New Roman" w:cs="Times New Roman"/>
        </w:rPr>
      </w:pPr>
      <w:r w:rsidRPr="0058402E">
        <w:rPr>
          <w:rFonts w:ascii="Times New Roman" w:hAnsi="Times New Roman" w:cs="Times New Roman"/>
          <w:color w:val="000000"/>
          <w:spacing w:val="-23"/>
        </w:rPr>
        <w:t>D.</w:t>
      </w:r>
      <w:r w:rsidRPr="0058402E">
        <w:rPr>
          <w:rFonts w:ascii="Times New Roman" w:hAnsi="Times New Roman" w:cs="Times New Roman"/>
          <w:color w:val="000000"/>
        </w:rPr>
        <w:tab/>
      </w:r>
      <w:r w:rsidRPr="0058402E">
        <w:rPr>
          <w:rFonts w:ascii="Times New Roman" w:hAnsi="Times New Roman" w:cs="Times New Roman"/>
          <w:color w:val="000000"/>
          <w:spacing w:val="-6"/>
        </w:rPr>
        <w:t>The location of the subdivision and lots therein with reference to adjacent subdivisions,</w:t>
      </w:r>
      <w:r w:rsidR="00F35138" w:rsidRPr="0058402E">
        <w:rPr>
          <w:rFonts w:ascii="Times New Roman" w:hAnsi="Times New Roman" w:cs="Times New Roman"/>
          <w:color w:val="000000"/>
          <w:spacing w:val="-6"/>
        </w:rPr>
        <w:t xml:space="preserve"> </w:t>
      </w:r>
      <w:r w:rsidRPr="0058402E">
        <w:rPr>
          <w:rFonts w:ascii="Times New Roman" w:hAnsi="Times New Roman" w:cs="Times New Roman"/>
          <w:color w:val="000000"/>
          <w:spacing w:val="-3"/>
        </w:rPr>
        <w:t>the maps and plats of which have been previously recorded, or if none, then with</w:t>
      </w:r>
      <w:r w:rsidR="00F35138" w:rsidRPr="0058402E">
        <w:rPr>
          <w:rFonts w:ascii="Times New Roman" w:hAnsi="Times New Roman" w:cs="Times New Roman"/>
          <w:color w:val="000000"/>
          <w:spacing w:val="-3"/>
        </w:rPr>
        <w:t xml:space="preserve"> </w:t>
      </w:r>
      <w:r w:rsidRPr="0058402E">
        <w:rPr>
          <w:rFonts w:ascii="Times New Roman" w:hAnsi="Times New Roman" w:cs="Times New Roman"/>
          <w:color w:val="000000"/>
          <w:spacing w:val="-6"/>
        </w:rPr>
        <w:t>reference to corners of a United States survey, or If on land un</w:t>
      </w:r>
      <w:r w:rsidR="00F35138" w:rsidRPr="0058402E">
        <w:rPr>
          <w:rFonts w:ascii="Times New Roman" w:hAnsi="Times New Roman" w:cs="Times New Roman"/>
          <w:color w:val="000000"/>
          <w:spacing w:val="-6"/>
        </w:rPr>
        <w:t>-</w:t>
      </w:r>
      <w:r w:rsidRPr="0058402E">
        <w:rPr>
          <w:rFonts w:ascii="Times New Roman" w:hAnsi="Times New Roman" w:cs="Times New Roman"/>
          <w:color w:val="000000"/>
          <w:spacing w:val="-6"/>
        </w:rPr>
        <w:t>surveyed by the United</w:t>
      </w:r>
      <w:r w:rsidR="00F35138" w:rsidRPr="0058402E">
        <w:rPr>
          <w:rFonts w:ascii="Times New Roman" w:hAnsi="Times New Roman" w:cs="Times New Roman"/>
          <w:color w:val="000000"/>
          <w:spacing w:val="-6"/>
        </w:rPr>
        <w:t xml:space="preserve"> </w:t>
      </w:r>
      <w:r w:rsidRPr="0058402E">
        <w:rPr>
          <w:rFonts w:ascii="Times New Roman" w:hAnsi="Times New Roman" w:cs="Times New Roman"/>
          <w:color w:val="000000"/>
          <w:spacing w:val="-5"/>
        </w:rPr>
        <w:t>States, then to some prominent artificial monument established for such purpose.</w:t>
      </w:r>
    </w:p>
    <w:p w14:paraId="60FED8A5" w14:textId="77777777" w:rsidR="00B047CF" w:rsidRPr="0058402E" w:rsidRDefault="00B047CF" w:rsidP="00FC18EC">
      <w:pPr>
        <w:pStyle w:val="Heading3"/>
        <w:rPr>
          <w:rFonts w:ascii="Times New Roman" w:hAnsi="Times New Roman" w:cs="Times New Roman"/>
          <w:b w:val="0"/>
        </w:rPr>
      </w:pPr>
      <w:bookmarkStart w:id="1093" w:name="_Toc272250228"/>
      <w:bookmarkStart w:id="1094" w:name="_Toc273788964"/>
      <w:bookmarkStart w:id="1095" w:name="_Toc273797284"/>
      <w:bookmarkStart w:id="1096" w:name="_Toc273797848"/>
      <w:r w:rsidRPr="0058402E">
        <w:rPr>
          <w:rFonts w:ascii="Times New Roman" w:hAnsi="Times New Roman" w:cs="Times New Roman"/>
          <w:b w:val="0"/>
        </w:rPr>
        <w:t>Section 10-8-7    Filing of Map or Plat</w:t>
      </w:r>
      <w:bookmarkEnd w:id="1093"/>
      <w:bookmarkEnd w:id="1094"/>
      <w:bookmarkEnd w:id="1095"/>
      <w:bookmarkEnd w:id="1096"/>
    </w:p>
    <w:p w14:paraId="2BCA14B3" w14:textId="77777777" w:rsidR="00B047CF" w:rsidRPr="0058402E" w:rsidRDefault="00B047CF" w:rsidP="00FC18EC">
      <w:pPr>
        <w:shd w:val="clear" w:color="auto" w:fill="FFFFFF"/>
        <w:spacing w:before="234"/>
        <w:ind w:right="50"/>
        <w:rPr>
          <w:rFonts w:ascii="Times New Roman" w:hAnsi="Times New Roman" w:cs="Times New Roman"/>
        </w:rPr>
      </w:pPr>
      <w:r w:rsidRPr="0058402E">
        <w:rPr>
          <w:rFonts w:ascii="Times New Roman" w:hAnsi="Times New Roman" w:cs="Times New Roman"/>
          <w:color w:val="000000"/>
          <w:spacing w:val="-1"/>
        </w:rPr>
        <w:t xml:space="preserve">One copy of the map or plat shall be filed with the city manager and the other copy filed </w:t>
      </w:r>
      <w:r w:rsidRPr="0058402E">
        <w:rPr>
          <w:rFonts w:ascii="Times New Roman" w:hAnsi="Times New Roman" w:cs="Times New Roman"/>
          <w:color w:val="000000"/>
        </w:rPr>
        <w:t>with the Board of Supervisors of Apache County, together with an application for the approval of the map or plat</w:t>
      </w:r>
    </w:p>
    <w:p w14:paraId="0288D9F1" w14:textId="77777777" w:rsidR="00B047CF" w:rsidRPr="0058402E" w:rsidRDefault="00B047CF" w:rsidP="00FC18EC">
      <w:pPr>
        <w:pStyle w:val="Heading3"/>
        <w:rPr>
          <w:rFonts w:ascii="Times New Roman" w:hAnsi="Times New Roman" w:cs="Times New Roman"/>
          <w:b w:val="0"/>
        </w:rPr>
      </w:pPr>
      <w:bookmarkStart w:id="1097" w:name="_Toc272250229"/>
      <w:bookmarkStart w:id="1098" w:name="_Toc273788965"/>
      <w:bookmarkStart w:id="1099" w:name="_Toc273797285"/>
      <w:bookmarkStart w:id="1100" w:name="_Toc273797849"/>
      <w:r w:rsidRPr="0058402E">
        <w:rPr>
          <w:rFonts w:ascii="Times New Roman" w:hAnsi="Times New Roman" w:cs="Times New Roman"/>
          <w:b w:val="0"/>
        </w:rPr>
        <w:t>Section 10-8-8    Hearing by the Board of Supervisors</w:t>
      </w:r>
      <w:bookmarkEnd w:id="1097"/>
      <w:bookmarkEnd w:id="1098"/>
      <w:bookmarkEnd w:id="1099"/>
      <w:bookmarkEnd w:id="1100"/>
    </w:p>
    <w:p w14:paraId="571DADE5" w14:textId="77777777" w:rsidR="00B047CF" w:rsidRPr="0058402E" w:rsidRDefault="00B047CF" w:rsidP="00FC18EC">
      <w:pPr>
        <w:shd w:val="clear" w:color="auto" w:fill="FFFFFF"/>
        <w:spacing w:before="230"/>
        <w:ind w:left="14"/>
        <w:rPr>
          <w:rFonts w:ascii="Times New Roman" w:hAnsi="Times New Roman" w:cs="Times New Roman"/>
        </w:rPr>
      </w:pPr>
      <w:r w:rsidRPr="0058402E">
        <w:rPr>
          <w:rFonts w:ascii="Times New Roman" w:hAnsi="Times New Roman" w:cs="Times New Roman"/>
          <w:color w:val="000000"/>
        </w:rPr>
        <w:t>Pursuant to statutes, the board of supervisors may set the application for hearing as provided in A.R.S. § 9-475.</w:t>
      </w:r>
    </w:p>
    <w:p w14:paraId="28A4FEA4" w14:textId="77777777" w:rsidR="00B047CF" w:rsidRPr="0058402E" w:rsidRDefault="00B047CF" w:rsidP="00FC18EC">
      <w:pPr>
        <w:pStyle w:val="Heading3"/>
        <w:rPr>
          <w:rFonts w:ascii="Times New Roman" w:hAnsi="Times New Roman" w:cs="Times New Roman"/>
          <w:b w:val="0"/>
        </w:rPr>
      </w:pPr>
      <w:bookmarkStart w:id="1101" w:name="_Toc272250230"/>
      <w:bookmarkStart w:id="1102" w:name="_Toc273788966"/>
      <w:bookmarkStart w:id="1103" w:name="_Toc273797286"/>
      <w:bookmarkStart w:id="1104" w:name="_Toc273797850"/>
      <w:r w:rsidRPr="0058402E">
        <w:rPr>
          <w:rFonts w:ascii="Times New Roman" w:hAnsi="Times New Roman" w:cs="Times New Roman"/>
          <w:b w:val="0"/>
        </w:rPr>
        <w:t>Section 10-8-9    Appearance by City</w:t>
      </w:r>
      <w:bookmarkEnd w:id="1101"/>
      <w:bookmarkEnd w:id="1102"/>
      <w:bookmarkEnd w:id="1103"/>
      <w:bookmarkEnd w:id="1104"/>
    </w:p>
    <w:p w14:paraId="5CC998E4" w14:textId="77777777" w:rsidR="00B047CF" w:rsidRPr="0058402E" w:rsidRDefault="00B047CF" w:rsidP="00FC18EC">
      <w:pPr>
        <w:shd w:val="clear" w:color="auto" w:fill="FFFFFF"/>
        <w:spacing w:before="212"/>
        <w:ind w:left="29"/>
        <w:rPr>
          <w:rFonts w:ascii="Times New Roman" w:hAnsi="Times New Roman" w:cs="Times New Roman"/>
        </w:rPr>
      </w:pPr>
      <w:r w:rsidRPr="0058402E">
        <w:rPr>
          <w:rFonts w:ascii="Times New Roman" w:hAnsi="Times New Roman" w:cs="Times New Roman"/>
          <w:color w:val="000000"/>
          <w:spacing w:val="-4"/>
        </w:rPr>
        <w:t xml:space="preserve">Representatives of the city may appear at the hearing and show cause why the application </w:t>
      </w:r>
      <w:r w:rsidRPr="0058402E">
        <w:rPr>
          <w:rFonts w:ascii="Times New Roman" w:hAnsi="Times New Roman" w:cs="Times New Roman"/>
          <w:color w:val="000000"/>
        </w:rPr>
        <w:t>should not be granted.</w:t>
      </w:r>
    </w:p>
    <w:p w14:paraId="3CFB4F53" w14:textId="04C56B18" w:rsidR="00B047CF" w:rsidRPr="0058402E" w:rsidRDefault="00B047CF" w:rsidP="00FC18EC">
      <w:pPr>
        <w:pStyle w:val="Heading3"/>
        <w:rPr>
          <w:rFonts w:ascii="Times New Roman" w:hAnsi="Times New Roman" w:cs="Times New Roman"/>
          <w:b w:val="0"/>
        </w:rPr>
      </w:pPr>
      <w:bookmarkStart w:id="1105" w:name="_Toc272250231"/>
      <w:bookmarkStart w:id="1106" w:name="_Toc273788967"/>
      <w:bookmarkStart w:id="1107" w:name="_Toc273797287"/>
      <w:bookmarkStart w:id="1108" w:name="_Toc273797851"/>
      <w:r w:rsidRPr="0058402E">
        <w:rPr>
          <w:rFonts w:ascii="Times New Roman" w:hAnsi="Times New Roman" w:cs="Times New Roman"/>
          <w:b w:val="0"/>
        </w:rPr>
        <w:t>Section 10-8-10 Approval by the Board of Supervisors</w:t>
      </w:r>
      <w:bookmarkEnd w:id="1105"/>
      <w:bookmarkEnd w:id="1106"/>
      <w:bookmarkEnd w:id="1107"/>
      <w:bookmarkEnd w:id="1108"/>
    </w:p>
    <w:p w14:paraId="101EFD98" w14:textId="77777777" w:rsidR="00B047CF" w:rsidRPr="0058402E" w:rsidRDefault="00B047CF" w:rsidP="00FC18EC">
      <w:pPr>
        <w:shd w:val="clear" w:color="auto" w:fill="FFFFFF"/>
        <w:spacing w:before="220"/>
        <w:ind w:left="40" w:right="22"/>
        <w:rPr>
          <w:rFonts w:ascii="Times New Roman" w:hAnsi="Times New Roman" w:cs="Times New Roman"/>
        </w:rPr>
      </w:pPr>
      <w:r w:rsidRPr="0058402E">
        <w:rPr>
          <w:rFonts w:ascii="Times New Roman" w:hAnsi="Times New Roman" w:cs="Times New Roman"/>
          <w:color w:val="000000"/>
        </w:rPr>
        <w:t xml:space="preserve">Pursuant to statutes, if it appears to the board of supervisors that the plan or map </w:t>
      </w:r>
      <w:r w:rsidRPr="0058402E">
        <w:rPr>
          <w:rFonts w:ascii="Times New Roman" w:hAnsi="Times New Roman" w:cs="Times New Roman"/>
          <w:color w:val="000000"/>
          <w:spacing w:val="-5"/>
        </w:rPr>
        <w:t xml:space="preserve">reasonably conforms to legal requirements and to the provisions of the comprehensive plan, </w:t>
      </w:r>
      <w:r w:rsidRPr="0058402E">
        <w:rPr>
          <w:rFonts w:ascii="Times New Roman" w:hAnsi="Times New Roman" w:cs="Times New Roman"/>
          <w:color w:val="000000"/>
          <w:spacing w:val="-6"/>
        </w:rPr>
        <w:t xml:space="preserve">it may approve and endorse the approval upon the map or plat and transmit it to the county </w:t>
      </w:r>
      <w:r w:rsidRPr="0058402E">
        <w:rPr>
          <w:rFonts w:ascii="Times New Roman" w:hAnsi="Times New Roman" w:cs="Times New Roman"/>
          <w:color w:val="000000"/>
        </w:rPr>
        <w:t>recorder for filing.</w:t>
      </w:r>
    </w:p>
    <w:p w14:paraId="0FF36CEA" w14:textId="77777777" w:rsidR="00B047CF" w:rsidRPr="0058402E" w:rsidRDefault="00B047CF" w:rsidP="00FC18EC">
      <w:pPr>
        <w:pStyle w:val="Heading3"/>
        <w:rPr>
          <w:rFonts w:ascii="Times New Roman" w:hAnsi="Times New Roman" w:cs="Times New Roman"/>
          <w:b w:val="0"/>
        </w:rPr>
      </w:pPr>
      <w:bookmarkStart w:id="1109" w:name="_Toc272250232"/>
      <w:bookmarkStart w:id="1110" w:name="_Toc273788968"/>
      <w:bookmarkStart w:id="1111" w:name="_Toc273797288"/>
      <w:bookmarkStart w:id="1112" w:name="_Toc273797852"/>
      <w:r w:rsidRPr="0058402E">
        <w:rPr>
          <w:rFonts w:ascii="Times New Roman" w:hAnsi="Times New Roman" w:cs="Times New Roman"/>
          <w:b w:val="0"/>
        </w:rPr>
        <w:t>Section 10-8-11   Amendments to Plat</w:t>
      </w:r>
      <w:bookmarkEnd w:id="1109"/>
      <w:bookmarkEnd w:id="1110"/>
      <w:bookmarkEnd w:id="1111"/>
      <w:bookmarkEnd w:id="1112"/>
    </w:p>
    <w:p w14:paraId="08A6056F" w14:textId="77777777" w:rsidR="00B047CF" w:rsidRPr="0058402E" w:rsidRDefault="00B047CF" w:rsidP="00FC18EC">
      <w:pPr>
        <w:shd w:val="clear" w:color="auto" w:fill="FFFFFF"/>
        <w:spacing w:before="238"/>
        <w:ind w:left="65"/>
        <w:rPr>
          <w:rFonts w:ascii="Times New Roman" w:hAnsi="Times New Roman" w:cs="Times New Roman"/>
          <w:bCs/>
          <w:color w:val="000000"/>
          <w:spacing w:val="-6"/>
        </w:rPr>
      </w:pPr>
      <w:r w:rsidRPr="0058402E">
        <w:rPr>
          <w:rFonts w:ascii="Times New Roman" w:hAnsi="Times New Roman" w:cs="Times New Roman"/>
          <w:color w:val="000000"/>
          <w:spacing w:val="-5"/>
        </w:rPr>
        <w:t xml:space="preserve">If, at the hearing, it is determined by the board of supervisors that corrections, additions or amendments in any respect must be made to the map or plat, then the map or plat shall be </w:t>
      </w:r>
      <w:r w:rsidRPr="0058402E">
        <w:rPr>
          <w:rFonts w:ascii="Times New Roman" w:hAnsi="Times New Roman" w:cs="Times New Roman"/>
          <w:color w:val="000000"/>
          <w:spacing w:val="-3"/>
        </w:rPr>
        <w:t xml:space="preserve">prepared by the subdivider in accordance with the amendments, corrections or additions, and the consent of </w:t>
      </w:r>
      <w:r w:rsidRPr="0058402E">
        <w:rPr>
          <w:rFonts w:ascii="Times New Roman" w:hAnsi="Times New Roman" w:cs="Times New Roman"/>
          <w:color w:val="000000"/>
          <w:spacing w:val="-3"/>
        </w:rPr>
        <w:lastRenderedPageBreak/>
        <w:t xml:space="preserve">the subdivider and the board of supervisors may be endorsed thereon </w:t>
      </w:r>
      <w:r w:rsidRPr="0058402E">
        <w:rPr>
          <w:rFonts w:ascii="Times New Roman" w:hAnsi="Times New Roman" w:cs="Times New Roman"/>
          <w:color w:val="000000"/>
        </w:rPr>
        <w:t>and filed with the county recorder.</w:t>
      </w:r>
      <w:r w:rsidRPr="0058402E">
        <w:rPr>
          <w:rFonts w:ascii="Times New Roman" w:hAnsi="Times New Roman" w:cs="Times New Roman"/>
          <w:bCs/>
          <w:color w:val="000000"/>
          <w:spacing w:val="-6"/>
        </w:rPr>
        <w:t xml:space="preserve"> </w:t>
      </w:r>
    </w:p>
    <w:p w14:paraId="642B1E2E" w14:textId="77777777" w:rsidR="00B047CF" w:rsidRPr="0058402E" w:rsidRDefault="00B047CF" w:rsidP="00FC18EC">
      <w:pPr>
        <w:pStyle w:val="Heading3"/>
        <w:rPr>
          <w:rFonts w:ascii="Times New Roman" w:hAnsi="Times New Roman" w:cs="Times New Roman"/>
          <w:b w:val="0"/>
        </w:rPr>
      </w:pPr>
      <w:bookmarkStart w:id="1113" w:name="_Toc272250233"/>
      <w:bookmarkStart w:id="1114" w:name="_Toc273788969"/>
      <w:bookmarkStart w:id="1115" w:name="_Toc273797289"/>
      <w:bookmarkStart w:id="1116" w:name="_Toc273797853"/>
      <w:r w:rsidRPr="0058402E">
        <w:rPr>
          <w:rFonts w:ascii="Times New Roman" w:hAnsi="Times New Roman" w:cs="Times New Roman"/>
          <w:b w:val="0"/>
        </w:rPr>
        <w:t>Section 10-8-12  Non-acceptance by Owner; Projection Expenses</w:t>
      </w:r>
      <w:bookmarkEnd w:id="1113"/>
      <w:bookmarkEnd w:id="1114"/>
      <w:bookmarkEnd w:id="1115"/>
      <w:bookmarkEnd w:id="1116"/>
    </w:p>
    <w:p w14:paraId="6531C704" w14:textId="77777777" w:rsidR="00B047CF" w:rsidRPr="0058402E" w:rsidRDefault="00B047CF" w:rsidP="00FC18EC">
      <w:pPr>
        <w:shd w:val="clear" w:color="auto" w:fill="FFFFFF"/>
        <w:spacing w:before="238"/>
        <w:ind w:left="7"/>
        <w:rPr>
          <w:rFonts w:ascii="Times New Roman" w:hAnsi="Times New Roman" w:cs="Times New Roman"/>
        </w:rPr>
      </w:pPr>
      <w:r w:rsidRPr="0058402E">
        <w:rPr>
          <w:rFonts w:ascii="Times New Roman" w:hAnsi="Times New Roman" w:cs="Times New Roman"/>
          <w:color w:val="000000"/>
          <w:spacing w:val="-4"/>
        </w:rPr>
        <w:t xml:space="preserve">If the subdivider declines to accept the amendments, additions or corrections, it shall pay to </w:t>
      </w:r>
      <w:r w:rsidRPr="0058402E">
        <w:rPr>
          <w:rFonts w:ascii="Times New Roman" w:hAnsi="Times New Roman" w:cs="Times New Roman"/>
          <w:color w:val="000000"/>
          <w:spacing w:val="-5"/>
        </w:rPr>
        <w:t>the city the actual engineering expenses incurred in the preparation of the projections.</w:t>
      </w:r>
    </w:p>
    <w:p w14:paraId="41ACCB68" w14:textId="24AA279A" w:rsidR="00B047CF" w:rsidRPr="0058402E" w:rsidRDefault="00B047CF" w:rsidP="00FC18EC">
      <w:pPr>
        <w:pStyle w:val="Heading3"/>
        <w:rPr>
          <w:rFonts w:ascii="Times New Roman" w:hAnsi="Times New Roman" w:cs="Times New Roman"/>
          <w:b w:val="0"/>
        </w:rPr>
      </w:pPr>
      <w:bookmarkStart w:id="1117" w:name="_Toc272250234"/>
      <w:bookmarkStart w:id="1118" w:name="_Toc273788970"/>
      <w:bookmarkStart w:id="1119" w:name="_Toc273797290"/>
      <w:bookmarkStart w:id="1120" w:name="_Toc273797854"/>
      <w:r w:rsidRPr="0058402E">
        <w:rPr>
          <w:rFonts w:ascii="Times New Roman" w:hAnsi="Times New Roman" w:cs="Times New Roman"/>
          <w:b w:val="0"/>
        </w:rPr>
        <w:t>Section 10-8-13 Subdivision Name</w:t>
      </w:r>
      <w:bookmarkEnd w:id="1117"/>
      <w:bookmarkEnd w:id="1118"/>
      <w:bookmarkEnd w:id="1119"/>
      <w:bookmarkEnd w:id="1120"/>
    </w:p>
    <w:p w14:paraId="1D041E4A" w14:textId="77777777" w:rsidR="00B047CF" w:rsidRPr="0058402E" w:rsidRDefault="00B047CF" w:rsidP="00FC18EC">
      <w:pPr>
        <w:shd w:val="clear" w:color="auto" w:fill="FFFFFF"/>
        <w:spacing w:before="230"/>
        <w:ind w:left="7"/>
        <w:rPr>
          <w:rFonts w:ascii="Times New Roman" w:hAnsi="Times New Roman" w:cs="Times New Roman"/>
        </w:rPr>
      </w:pPr>
      <w:r w:rsidRPr="0058402E">
        <w:rPr>
          <w:rFonts w:ascii="Times New Roman" w:hAnsi="Times New Roman" w:cs="Times New Roman"/>
          <w:bCs/>
          <w:color w:val="000000"/>
        </w:rPr>
        <w:t xml:space="preserve">A </w:t>
      </w:r>
      <w:r w:rsidRPr="0058402E">
        <w:rPr>
          <w:rFonts w:ascii="Times New Roman" w:hAnsi="Times New Roman" w:cs="Times New Roman"/>
          <w:color w:val="000000"/>
        </w:rPr>
        <w:t>name,  title  or designation  of the subdivision  shall  be  placed on  the  plat and acknowledgment thereof shall be made by the subdivider.</w:t>
      </w:r>
    </w:p>
    <w:p w14:paraId="420AB7A0" w14:textId="77777777" w:rsidR="00B047CF" w:rsidRPr="0058402E" w:rsidRDefault="00B047CF" w:rsidP="00FC18EC">
      <w:pPr>
        <w:pStyle w:val="Heading3"/>
        <w:rPr>
          <w:rFonts w:ascii="Times New Roman" w:hAnsi="Times New Roman" w:cs="Times New Roman"/>
          <w:b w:val="0"/>
        </w:rPr>
      </w:pPr>
      <w:bookmarkStart w:id="1121" w:name="_Toc272250235"/>
      <w:bookmarkStart w:id="1122" w:name="_Toc273788971"/>
      <w:bookmarkStart w:id="1123" w:name="_Toc273797291"/>
      <w:bookmarkStart w:id="1124" w:name="_Toc273797855"/>
      <w:r w:rsidRPr="0058402E">
        <w:rPr>
          <w:rFonts w:ascii="Times New Roman" w:hAnsi="Times New Roman" w:cs="Times New Roman"/>
          <w:b w:val="0"/>
        </w:rPr>
        <w:t>Section 10-8-14   Limitation of Name of Subdivision</w:t>
      </w:r>
      <w:bookmarkEnd w:id="1121"/>
      <w:bookmarkEnd w:id="1122"/>
      <w:bookmarkEnd w:id="1123"/>
      <w:bookmarkEnd w:id="1124"/>
    </w:p>
    <w:p w14:paraId="30335E8D" w14:textId="77777777" w:rsidR="00B047CF" w:rsidRPr="0058402E" w:rsidRDefault="00B047CF" w:rsidP="00FC18EC">
      <w:pPr>
        <w:shd w:val="clear" w:color="auto" w:fill="FFFFFF"/>
        <w:spacing w:before="220"/>
        <w:rPr>
          <w:rFonts w:ascii="Times New Roman" w:hAnsi="Times New Roman" w:cs="Times New Roman"/>
        </w:rPr>
      </w:pPr>
      <w:r w:rsidRPr="0058402E">
        <w:rPr>
          <w:rFonts w:ascii="Times New Roman" w:hAnsi="Times New Roman" w:cs="Times New Roman"/>
          <w:color w:val="000000"/>
          <w:spacing w:val="-3"/>
        </w:rPr>
        <w:t xml:space="preserve">No title, name or designation shall be given that is the same as that of a subdivision in the </w:t>
      </w:r>
      <w:r w:rsidRPr="0058402E">
        <w:rPr>
          <w:rFonts w:ascii="Times New Roman" w:hAnsi="Times New Roman" w:cs="Times New Roman"/>
          <w:color w:val="000000"/>
        </w:rPr>
        <w:t>city.</w:t>
      </w:r>
    </w:p>
    <w:p w14:paraId="3DBF1081" w14:textId="2EBDF50C" w:rsidR="00B047CF" w:rsidRPr="0058402E" w:rsidRDefault="00B047CF" w:rsidP="00FC18EC">
      <w:pPr>
        <w:pStyle w:val="Heading3"/>
        <w:rPr>
          <w:rFonts w:ascii="Times New Roman" w:hAnsi="Times New Roman" w:cs="Times New Roman"/>
          <w:b w:val="0"/>
        </w:rPr>
      </w:pPr>
      <w:bookmarkStart w:id="1125" w:name="_Toc272250236"/>
      <w:bookmarkStart w:id="1126" w:name="_Toc273788972"/>
      <w:bookmarkStart w:id="1127" w:name="_Toc273797292"/>
      <w:bookmarkStart w:id="1128" w:name="_Toc273797856"/>
      <w:r w:rsidRPr="0058402E">
        <w:rPr>
          <w:rFonts w:ascii="Times New Roman" w:hAnsi="Times New Roman" w:cs="Times New Roman"/>
          <w:b w:val="0"/>
        </w:rPr>
        <w:t>Section 10-8-15 Title to Property Reserved to Public Use</w:t>
      </w:r>
      <w:bookmarkEnd w:id="1125"/>
      <w:bookmarkEnd w:id="1126"/>
      <w:bookmarkEnd w:id="1127"/>
      <w:bookmarkEnd w:id="1128"/>
    </w:p>
    <w:p w14:paraId="65E8F110" w14:textId="77777777" w:rsidR="00B047CF" w:rsidRPr="0058402E" w:rsidRDefault="00B047CF" w:rsidP="00FC18EC">
      <w:pPr>
        <w:shd w:val="clear" w:color="auto" w:fill="FFFFFF"/>
        <w:spacing w:before="234"/>
        <w:ind w:left="7"/>
        <w:rPr>
          <w:rFonts w:ascii="Times New Roman" w:hAnsi="Times New Roman" w:cs="Times New Roman"/>
        </w:rPr>
      </w:pPr>
      <w:r w:rsidRPr="0058402E">
        <w:rPr>
          <w:rFonts w:ascii="Times New Roman" w:hAnsi="Times New Roman" w:cs="Times New Roman"/>
          <w:color w:val="000000"/>
          <w:spacing w:val="-1"/>
        </w:rPr>
        <w:t xml:space="preserve">Upon the filing of the plat or map, the fee of all streets, alleys, parks and other parcels of </w:t>
      </w:r>
      <w:r w:rsidRPr="0058402E">
        <w:rPr>
          <w:rFonts w:ascii="Times New Roman" w:hAnsi="Times New Roman" w:cs="Times New Roman"/>
          <w:color w:val="000000"/>
          <w:spacing w:val="-4"/>
        </w:rPr>
        <w:t>ground reserved therein to the use of the public shall vest in the public.</w:t>
      </w:r>
    </w:p>
    <w:p w14:paraId="3474E89A" w14:textId="486E8661" w:rsidR="00B047CF" w:rsidRPr="0058402E" w:rsidRDefault="00B047CF" w:rsidP="00FC18EC">
      <w:pPr>
        <w:pStyle w:val="Heading3"/>
        <w:rPr>
          <w:rFonts w:ascii="Times New Roman" w:hAnsi="Times New Roman" w:cs="Times New Roman"/>
          <w:b w:val="0"/>
        </w:rPr>
      </w:pPr>
      <w:bookmarkStart w:id="1129" w:name="_Toc272250237"/>
      <w:bookmarkStart w:id="1130" w:name="_Toc273788973"/>
      <w:bookmarkStart w:id="1131" w:name="_Toc273797293"/>
      <w:bookmarkStart w:id="1132" w:name="_Toc273797857"/>
      <w:r w:rsidRPr="0058402E">
        <w:rPr>
          <w:rFonts w:ascii="Times New Roman" w:hAnsi="Times New Roman" w:cs="Times New Roman"/>
          <w:b w:val="0"/>
        </w:rPr>
        <w:t>Section 10-8-16 Conveyance by Reference to Plat; Restriction</w:t>
      </w:r>
      <w:bookmarkEnd w:id="1129"/>
      <w:bookmarkEnd w:id="1130"/>
      <w:bookmarkEnd w:id="1131"/>
      <w:bookmarkEnd w:id="1132"/>
    </w:p>
    <w:p w14:paraId="040C241B" w14:textId="77777777" w:rsidR="00B047CF" w:rsidRPr="0058402E" w:rsidRDefault="00B047CF" w:rsidP="00FC18EC">
      <w:pPr>
        <w:shd w:val="clear" w:color="auto" w:fill="FFFFFF"/>
        <w:spacing w:before="230"/>
        <w:ind w:left="18" w:right="25"/>
        <w:rPr>
          <w:rFonts w:ascii="Times New Roman" w:hAnsi="Times New Roman" w:cs="Times New Roman"/>
        </w:rPr>
      </w:pPr>
      <w:r w:rsidRPr="0058402E">
        <w:rPr>
          <w:rFonts w:ascii="Times New Roman" w:hAnsi="Times New Roman" w:cs="Times New Roman"/>
          <w:color w:val="000000"/>
          <w:spacing w:val="-5"/>
        </w:rPr>
        <w:t xml:space="preserve">No property shall be sold or described in a conveyance or other instrument by reference to any map or plat of a subdivision comprehended within the provisions of Title 9, Chapter 4, </w:t>
      </w:r>
      <w:r w:rsidRPr="0058402E">
        <w:rPr>
          <w:rFonts w:ascii="Times New Roman" w:hAnsi="Times New Roman" w:cs="Times New Roman"/>
          <w:color w:val="000000"/>
          <w:spacing w:val="-1"/>
        </w:rPr>
        <w:t xml:space="preserve">Article 7, Arizona Revised Statutes unless the map or plat has been prepared and filed </w:t>
      </w:r>
      <w:r w:rsidRPr="0058402E">
        <w:rPr>
          <w:rFonts w:ascii="Times New Roman" w:hAnsi="Times New Roman" w:cs="Times New Roman"/>
          <w:color w:val="000000"/>
        </w:rPr>
        <w:t>under the provisions of said article.</w:t>
      </w:r>
    </w:p>
    <w:p w14:paraId="60D1D036" w14:textId="77777777" w:rsidR="00B047CF" w:rsidRPr="0058402E" w:rsidRDefault="00B047CF" w:rsidP="00FC18EC">
      <w:pPr>
        <w:pStyle w:val="Heading2"/>
        <w:rPr>
          <w:rFonts w:ascii="Times New Roman" w:hAnsi="Times New Roman" w:cs="Times New Roman"/>
          <w:b w:val="0"/>
          <w:sz w:val="24"/>
          <w:szCs w:val="24"/>
        </w:rPr>
      </w:pPr>
      <w:bookmarkStart w:id="1133" w:name="_Toc272250238"/>
      <w:bookmarkStart w:id="1134" w:name="_Toc273788974"/>
      <w:bookmarkStart w:id="1135" w:name="_Toc273797294"/>
      <w:bookmarkStart w:id="1136" w:name="_Toc273797858"/>
      <w:r w:rsidRPr="0058402E">
        <w:rPr>
          <w:rFonts w:ascii="Times New Roman" w:hAnsi="Times New Roman" w:cs="Times New Roman"/>
          <w:b w:val="0"/>
          <w:sz w:val="24"/>
          <w:szCs w:val="24"/>
        </w:rPr>
        <w:t>ARTICLE 10-9     PENALTY</w:t>
      </w:r>
      <w:bookmarkEnd w:id="1133"/>
      <w:bookmarkEnd w:id="1134"/>
      <w:bookmarkEnd w:id="1135"/>
      <w:bookmarkEnd w:id="1136"/>
    </w:p>
    <w:p w14:paraId="6C2D8E7E" w14:textId="57FB6F02" w:rsidR="00B047CF" w:rsidRPr="0058402E" w:rsidRDefault="00B047CF" w:rsidP="00FC18EC">
      <w:pPr>
        <w:shd w:val="clear" w:color="auto" w:fill="FFFFFF"/>
        <w:tabs>
          <w:tab w:val="left" w:pos="601"/>
        </w:tabs>
        <w:spacing w:before="220"/>
        <w:ind w:left="601" w:right="14" w:hanging="572"/>
        <w:rPr>
          <w:rFonts w:ascii="Times New Roman" w:hAnsi="Times New Roman" w:cs="Times New Roman"/>
        </w:rPr>
      </w:pPr>
      <w:r w:rsidRPr="0058402E">
        <w:rPr>
          <w:rFonts w:ascii="Times New Roman" w:hAnsi="Times New Roman" w:cs="Times New Roman"/>
          <w:color w:val="000000"/>
          <w:spacing w:val="-15"/>
        </w:rPr>
        <w:t>A.</w:t>
      </w:r>
      <w:r w:rsidRPr="0058402E">
        <w:rPr>
          <w:rFonts w:ascii="Times New Roman" w:hAnsi="Times New Roman" w:cs="Times New Roman"/>
          <w:color w:val="000000"/>
        </w:rPr>
        <w:tab/>
      </w:r>
      <w:r w:rsidRPr="0058402E">
        <w:rPr>
          <w:rFonts w:ascii="Times New Roman" w:hAnsi="Times New Roman" w:cs="Times New Roman"/>
          <w:color w:val="000000"/>
          <w:spacing w:val="-5"/>
        </w:rPr>
        <w:t>It is unlawful for any person, firm or corporation to transfer or sell any lot or land in a</w:t>
      </w:r>
      <w:r w:rsidR="00CE3A84" w:rsidRPr="0058402E">
        <w:rPr>
          <w:rFonts w:ascii="Times New Roman" w:hAnsi="Times New Roman" w:cs="Times New Roman"/>
          <w:color w:val="000000"/>
          <w:spacing w:val="-5"/>
        </w:rPr>
        <w:t xml:space="preserve"> </w:t>
      </w:r>
      <w:r w:rsidRPr="0058402E">
        <w:rPr>
          <w:rFonts w:ascii="Times New Roman" w:hAnsi="Times New Roman" w:cs="Times New Roman"/>
          <w:color w:val="000000"/>
          <w:spacing w:val="-4"/>
        </w:rPr>
        <w:t>subdivision within the corporate limits of the city, as defined in this chapter, which</w:t>
      </w:r>
      <w:r w:rsidR="00CE3A84" w:rsidRPr="0058402E">
        <w:rPr>
          <w:rFonts w:ascii="Times New Roman" w:hAnsi="Times New Roman" w:cs="Times New Roman"/>
          <w:color w:val="000000"/>
          <w:spacing w:val="-4"/>
        </w:rPr>
        <w:t xml:space="preserve"> </w:t>
      </w:r>
      <w:r w:rsidRPr="0058402E">
        <w:rPr>
          <w:rFonts w:ascii="Times New Roman" w:hAnsi="Times New Roman" w:cs="Times New Roman"/>
          <w:color w:val="000000"/>
        </w:rPr>
        <w:t>subdivision has not been approved by the city</w:t>
      </w:r>
      <w:r w:rsidR="00CE3A84" w:rsidRPr="0058402E">
        <w:rPr>
          <w:rFonts w:ascii="Times New Roman" w:hAnsi="Times New Roman" w:cs="Times New Roman"/>
          <w:color w:val="000000"/>
        </w:rPr>
        <w:t xml:space="preserve"> council as provided herein and </w:t>
      </w:r>
      <w:r w:rsidRPr="0058402E">
        <w:rPr>
          <w:rFonts w:ascii="Times New Roman" w:hAnsi="Times New Roman" w:cs="Times New Roman"/>
          <w:color w:val="000000"/>
        </w:rPr>
        <w:t>recorded in the office of the Apache County Recorder.</w:t>
      </w:r>
    </w:p>
    <w:p w14:paraId="2AC060AD" w14:textId="633B7C73" w:rsidR="00B047CF" w:rsidRPr="0058402E" w:rsidRDefault="00B047CF" w:rsidP="00FC18EC">
      <w:pPr>
        <w:shd w:val="clear" w:color="auto" w:fill="FFFFFF"/>
        <w:tabs>
          <w:tab w:val="left" w:pos="601"/>
        </w:tabs>
        <w:spacing w:before="245"/>
        <w:ind w:left="601" w:right="4" w:hanging="572"/>
        <w:rPr>
          <w:rFonts w:ascii="Times New Roman" w:hAnsi="Times New Roman" w:cs="Times New Roman"/>
        </w:rPr>
      </w:pPr>
      <w:r w:rsidRPr="0058402E">
        <w:rPr>
          <w:rFonts w:ascii="Times New Roman" w:hAnsi="Times New Roman" w:cs="Times New Roman"/>
          <w:color w:val="000000"/>
          <w:spacing w:val="-18"/>
        </w:rPr>
        <w:t>B.</w:t>
      </w:r>
      <w:r w:rsidRPr="0058402E">
        <w:rPr>
          <w:rFonts w:ascii="Times New Roman" w:hAnsi="Times New Roman" w:cs="Times New Roman"/>
          <w:color w:val="000000"/>
        </w:rPr>
        <w:tab/>
      </w:r>
      <w:r w:rsidRPr="0058402E">
        <w:rPr>
          <w:rFonts w:ascii="Times New Roman" w:hAnsi="Times New Roman" w:cs="Times New Roman"/>
          <w:color w:val="000000"/>
          <w:spacing w:val="-5"/>
        </w:rPr>
        <w:t>The description of such lot or parcel of land by metes and bounds in the instrument of</w:t>
      </w:r>
      <w:r w:rsidR="00CE3A84" w:rsidRPr="0058402E">
        <w:rPr>
          <w:rFonts w:ascii="Times New Roman" w:hAnsi="Times New Roman" w:cs="Times New Roman"/>
          <w:color w:val="000000"/>
          <w:spacing w:val="-5"/>
        </w:rPr>
        <w:t xml:space="preserve"> </w:t>
      </w:r>
      <w:r w:rsidRPr="0058402E">
        <w:rPr>
          <w:rFonts w:ascii="Times New Roman" w:hAnsi="Times New Roman" w:cs="Times New Roman"/>
          <w:color w:val="000000"/>
          <w:spacing w:val="-1"/>
        </w:rPr>
        <w:t>transfer or other document used in the process of selling or transferring shall not</w:t>
      </w:r>
      <w:r w:rsidR="00CE3A84" w:rsidRPr="0058402E">
        <w:rPr>
          <w:rFonts w:ascii="Times New Roman" w:hAnsi="Times New Roman" w:cs="Times New Roman"/>
          <w:color w:val="000000"/>
          <w:spacing w:val="-1"/>
        </w:rPr>
        <w:t xml:space="preserve"> </w:t>
      </w:r>
      <w:r w:rsidRPr="0058402E">
        <w:rPr>
          <w:rFonts w:ascii="Times New Roman" w:hAnsi="Times New Roman" w:cs="Times New Roman"/>
          <w:color w:val="000000"/>
          <w:spacing w:val="-3"/>
        </w:rPr>
        <w:t>exempt the transaction from such penalties as are provided for violation of this code,</w:t>
      </w:r>
      <w:r w:rsidR="00CE3A84" w:rsidRPr="0058402E">
        <w:rPr>
          <w:rFonts w:ascii="Times New Roman" w:hAnsi="Times New Roman" w:cs="Times New Roman"/>
          <w:color w:val="000000"/>
          <w:spacing w:val="-3"/>
        </w:rPr>
        <w:t xml:space="preserve"> </w:t>
      </w:r>
      <w:r w:rsidRPr="0058402E">
        <w:rPr>
          <w:rFonts w:ascii="Times New Roman" w:hAnsi="Times New Roman" w:cs="Times New Roman"/>
          <w:color w:val="000000"/>
        </w:rPr>
        <w:t>or from the remedies provided.</w:t>
      </w:r>
    </w:p>
    <w:p w14:paraId="31498BB7" w14:textId="2117F3A7" w:rsidR="00B047CF" w:rsidRPr="0058402E" w:rsidRDefault="00B047CF" w:rsidP="00FC18EC">
      <w:pPr>
        <w:shd w:val="clear" w:color="auto" w:fill="FFFFFF"/>
        <w:tabs>
          <w:tab w:val="left" w:pos="601"/>
        </w:tabs>
        <w:spacing w:before="230"/>
        <w:ind w:left="601" w:hanging="572"/>
        <w:rPr>
          <w:rFonts w:ascii="Times New Roman" w:hAnsi="Times New Roman" w:cs="Times New Roman"/>
        </w:rPr>
      </w:pPr>
      <w:r w:rsidRPr="0058402E">
        <w:rPr>
          <w:rFonts w:ascii="Times New Roman" w:hAnsi="Times New Roman" w:cs="Times New Roman"/>
          <w:color w:val="000000"/>
          <w:spacing w:val="-14"/>
        </w:rPr>
        <w:lastRenderedPageBreak/>
        <w:t>C.</w:t>
      </w:r>
      <w:r w:rsidRPr="0058402E">
        <w:rPr>
          <w:rFonts w:ascii="Times New Roman" w:hAnsi="Times New Roman" w:cs="Times New Roman"/>
          <w:color w:val="000000"/>
        </w:rPr>
        <w:tab/>
        <w:t>The city may enjoin such transfer or sale or agreement by action for injunction</w:t>
      </w:r>
      <w:r w:rsidR="00CE3A84" w:rsidRPr="0058402E">
        <w:rPr>
          <w:rFonts w:ascii="Times New Roman" w:hAnsi="Times New Roman" w:cs="Times New Roman"/>
          <w:color w:val="000000"/>
        </w:rPr>
        <w:t xml:space="preserve"> </w:t>
      </w:r>
      <w:r w:rsidRPr="0058402E">
        <w:rPr>
          <w:rFonts w:ascii="Times New Roman" w:hAnsi="Times New Roman" w:cs="Times New Roman"/>
          <w:color w:val="000000"/>
          <w:spacing w:val="-5"/>
        </w:rPr>
        <w:t>brought in any court of equity jurisdiction or may recover any penalty by civil action in</w:t>
      </w:r>
      <w:r w:rsidR="00CE3A84" w:rsidRPr="0058402E">
        <w:rPr>
          <w:rFonts w:ascii="Times New Roman" w:hAnsi="Times New Roman" w:cs="Times New Roman"/>
          <w:color w:val="000000"/>
          <w:spacing w:val="-5"/>
        </w:rPr>
        <w:t xml:space="preserve"> </w:t>
      </w:r>
      <w:r w:rsidRPr="0058402E">
        <w:rPr>
          <w:rFonts w:ascii="Times New Roman" w:hAnsi="Times New Roman" w:cs="Times New Roman"/>
          <w:color w:val="000000"/>
        </w:rPr>
        <w:t>any court of competent jurisdiction.</w:t>
      </w:r>
    </w:p>
    <w:p w14:paraId="6D81AE2A" w14:textId="77777777" w:rsidR="00B047CF" w:rsidRPr="0058402E" w:rsidRDefault="00B047CF" w:rsidP="00FC18EC">
      <w:pPr>
        <w:pStyle w:val="NoteLevel1"/>
        <w:contextualSpacing w:val="0"/>
        <w:rPr>
          <w:rFonts w:ascii="Times New Roman" w:hAnsi="Times New Roman" w:cs="Times New Roman"/>
        </w:rPr>
        <w:sectPr w:rsidR="00B047CF" w:rsidRPr="0058402E" w:rsidSect="00987553">
          <w:headerReference w:type="default" r:id="rId44"/>
          <w:headerReference w:type="first" r:id="rId45"/>
          <w:footnotePr>
            <w:numRestart w:val="eachSect"/>
          </w:footnotePr>
          <w:pgSz w:w="12240" w:h="15840"/>
          <w:pgMar w:top="1440" w:right="1440" w:bottom="1440" w:left="1440" w:header="720" w:footer="720" w:gutter="0"/>
          <w:cols w:space="720"/>
          <w:titlePg/>
          <w:docGrid w:type="lines" w:linePitch="360"/>
        </w:sectPr>
      </w:pPr>
    </w:p>
    <w:p w14:paraId="67723EDC" w14:textId="532619D8" w:rsidR="00960BBC" w:rsidRPr="0058402E" w:rsidRDefault="00960BBC" w:rsidP="00FC18EC">
      <w:pPr>
        <w:pStyle w:val="Heading1"/>
        <w:rPr>
          <w:rFonts w:ascii="Times New Roman" w:hAnsi="Times New Roman" w:cs="Times New Roman"/>
          <w:b w:val="0"/>
          <w:sz w:val="24"/>
          <w:szCs w:val="24"/>
        </w:rPr>
      </w:pPr>
      <w:bookmarkStart w:id="1139" w:name="_Toc272250239"/>
      <w:bookmarkStart w:id="1140" w:name="_Toc273788975"/>
      <w:bookmarkStart w:id="1141" w:name="_Toc273797295"/>
      <w:bookmarkStart w:id="1142" w:name="_Toc273797859"/>
      <w:r w:rsidRPr="0058402E">
        <w:rPr>
          <w:rFonts w:ascii="Times New Roman" w:hAnsi="Times New Roman" w:cs="Times New Roman"/>
          <w:b w:val="0"/>
          <w:sz w:val="24"/>
          <w:szCs w:val="24"/>
        </w:rPr>
        <w:lastRenderedPageBreak/>
        <w:t>CHAPTER 11 WATER AND SEWER</w:t>
      </w:r>
      <w:bookmarkEnd w:id="1139"/>
      <w:bookmarkEnd w:id="1140"/>
      <w:bookmarkEnd w:id="1141"/>
      <w:bookmarkEnd w:id="1142"/>
    </w:p>
    <w:p w14:paraId="24E274AF" w14:textId="77777777" w:rsidR="00960BBC" w:rsidRPr="0058402E" w:rsidRDefault="00960BBC" w:rsidP="00FC18EC">
      <w:pPr>
        <w:pStyle w:val="Heading2"/>
        <w:rPr>
          <w:rFonts w:ascii="Times New Roman" w:hAnsi="Times New Roman" w:cs="Times New Roman"/>
          <w:b w:val="0"/>
          <w:sz w:val="24"/>
          <w:szCs w:val="24"/>
        </w:rPr>
      </w:pPr>
    </w:p>
    <w:p w14:paraId="2303746D" w14:textId="77777777" w:rsidR="00B047CF" w:rsidRPr="0058402E" w:rsidRDefault="00B047CF" w:rsidP="00FC18EC">
      <w:pPr>
        <w:pStyle w:val="Heading2"/>
        <w:rPr>
          <w:rFonts w:ascii="Times New Roman" w:hAnsi="Times New Roman" w:cs="Times New Roman"/>
          <w:b w:val="0"/>
          <w:sz w:val="24"/>
          <w:szCs w:val="24"/>
        </w:rPr>
      </w:pPr>
      <w:bookmarkStart w:id="1143" w:name="_Toc272250240"/>
      <w:bookmarkStart w:id="1144" w:name="_Toc273788976"/>
      <w:bookmarkStart w:id="1145" w:name="_Toc273797296"/>
      <w:bookmarkStart w:id="1146" w:name="_Toc273797860"/>
      <w:r w:rsidRPr="0058402E">
        <w:rPr>
          <w:rFonts w:ascii="Times New Roman" w:hAnsi="Times New Roman" w:cs="Times New Roman"/>
          <w:b w:val="0"/>
          <w:sz w:val="24"/>
          <w:szCs w:val="24"/>
        </w:rPr>
        <w:t>ARTICLE 11-1    ADMINISTRATION OF WATER AND SEWER</w:t>
      </w:r>
      <w:bookmarkEnd w:id="1143"/>
      <w:bookmarkEnd w:id="1144"/>
      <w:bookmarkEnd w:id="1145"/>
      <w:bookmarkEnd w:id="1146"/>
    </w:p>
    <w:p w14:paraId="5696341E" w14:textId="77777777" w:rsidR="00B047CF" w:rsidRPr="0058402E" w:rsidRDefault="00B047CF" w:rsidP="00FC18EC">
      <w:pPr>
        <w:pStyle w:val="NoteLevel1"/>
        <w:rPr>
          <w:rFonts w:ascii="Times New Roman" w:hAnsi="Times New Roman" w:cs="Times New Roman"/>
        </w:rPr>
      </w:pPr>
    </w:p>
    <w:p w14:paraId="5B5A376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11-1-1</w:t>
      </w:r>
      <w:r w:rsidRPr="0058402E">
        <w:rPr>
          <w:rFonts w:ascii="Times New Roman" w:hAnsi="Times New Roman" w:cs="Times New Roman"/>
        </w:rPr>
        <w:tab/>
        <w:t>Management of Water and Sewer Systems</w:t>
      </w:r>
    </w:p>
    <w:p w14:paraId="2F0CD984"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11-1-2</w:t>
      </w:r>
      <w:r w:rsidRPr="0058402E">
        <w:rPr>
          <w:rFonts w:ascii="Times New Roman" w:hAnsi="Times New Roman" w:cs="Times New Roman"/>
        </w:rPr>
        <w:tab/>
        <w:t>Receipts and Deposits</w:t>
      </w:r>
    </w:p>
    <w:p w14:paraId="1B016809" w14:textId="77777777" w:rsidR="00B047CF" w:rsidRPr="0058402E" w:rsidRDefault="00B047CF" w:rsidP="00FC18EC">
      <w:pPr>
        <w:pStyle w:val="NoteLevel1"/>
        <w:rPr>
          <w:rFonts w:ascii="Times New Roman" w:hAnsi="Times New Roman" w:cs="Times New Roman"/>
        </w:rPr>
      </w:pPr>
    </w:p>
    <w:p w14:paraId="2000D4E6" w14:textId="77777777" w:rsidR="00B047CF" w:rsidRPr="0058402E" w:rsidRDefault="00B047CF" w:rsidP="00FC18EC">
      <w:pPr>
        <w:pStyle w:val="Heading3"/>
        <w:rPr>
          <w:rFonts w:ascii="Times New Roman" w:hAnsi="Times New Roman" w:cs="Times New Roman"/>
          <w:b w:val="0"/>
        </w:rPr>
      </w:pPr>
      <w:bookmarkStart w:id="1147" w:name="_Toc272250241"/>
      <w:bookmarkStart w:id="1148" w:name="_Toc273788977"/>
      <w:bookmarkStart w:id="1149" w:name="_Toc273797297"/>
      <w:bookmarkStart w:id="1150" w:name="_Toc273797861"/>
      <w:r w:rsidRPr="0058402E">
        <w:rPr>
          <w:rFonts w:ascii="Times New Roman" w:hAnsi="Times New Roman" w:cs="Times New Roman"/>
          <w:b w:val="0"/>
        </w:rPr>
        <w:t>Section 11-1-1      Management of Water and Sewer Systems</w:t>
      </w:r>
      <w:bookmarkEnd w:id="1147"/>
      <w:bookmarkEnd w:id="1148"/>
      <w:bookmarkEnd w:id="1149"/>
      <w:bookmarkEnd w:id="1150"/>
    </w:p>
    <w:p w14:paraId="5AF434CC" w14:textId="77777777" w:rsidR="00B047CF" w:rsidRPr="0058402E" w:rsidRDefault="00B047CF" w:rsidP="00FC18EC">
      <w:pPr>
        <w:pStyle w:val="NoteLevel1"/>
        <w:rPr>
          <w:rFonts w:ascii="Times New Roman" w:hAnsi="Times New Roman" w:cs="Times New Roman"/>
        </w:rPr>
      </w:pPr>
    </w:p>
    <w:p w14:paraId="659A6D9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council may from time to time by ordinance or resolution, as may be appropriate, establish, amend and delete regulations to govern the city water and sewer systems. The city manager shall make such other rules as may be necessary to property administer and enforce this chapter.</w:t>
      </w:r>
    </w:p>
    <w:p w14:paraId="706C3BBC" w14:textId="77777777" w:rsidR="00B047CF" w:rsidRPr="0058402E" w:rsidRDefault="00B047CF" w:rsidP="00FC18EC">
      <w:pPr>
        <w:pStyle w:val="NoteLevel1"/>
        <w:rPr>
          <w:rFonts w:ascii="Times New Roman" w:hAnsi="Times New Roman" w:cs="Times New Roman"/>
        </w:rPr>
      </w:pPr>
    </w:p>
    <w:p w14:paraId="033C8660" w14:textId="77777777" w:rsidR="00B047CF" w:rsidRPr="0058402E" w:rsidRDefault="00B047CF" w:rsidP="00FC18EC">
      <w:pPr>
        <w:pStyle w:val="Heading3"/>
        <w:rPr>
          <w:rFonts w:ascii="Times New Roman" w:hAnsi="Times New Roman" w:cs="Times New Roman"/>
          <w:b w:val="0"/>
        </w:rPr>
      </w:pPr>
      <w:bookmarkStart w:id="1151" w:name="_Toc272250242"/>
      <w:bookmarkStart w:id="1152" w:name="_Toc273788978"/>
      <w:bookmarkStart w:id="1153" w:name="_Toc273797298"/>
      <w:bookmarkStart w:id="1154" w:name="_Toc273797862"/>
      <w:r w:rsidRPr="0058402E">
        <w:rPr>
          <w:rFonts w:ascii="Times New Roman" w:hAnsi="Times New Roman" w:cs="Times New Roman"/>
          <w:b w:val="0"/>
        </w:rPr>
        <w:t>Section 11-1-2     Receipts and Deposits</w:t>
      </w:r>
      <w:bookmarkEnd w:id="1151"/>
      <w:bookmarkEnd w:id="1152"/>
      <w:bookmarkEnd w:id="1153"/>
      <w:bookmarkEnd w:id="1154"/>
    </w:p>
    <w:p w14:paraId="43FBB3B7" w14:textId="77777777" w:rsidR="00B047CF" w:rsidRPr="0058402E" w:rsidRDefault="00B047CF" w:rsidP="00FC18EC">
      <w:pPr>
        <w:pStyle w:val="NoteLevel1"/>
        <w:rPr>
          <w:rFonts w:ascii="Times New Roman" w:hAnsi="Times New Roman" w:cs="Times New Roman"/>
        </w:rPr>
      </w:pPr>
    </w:p>
    <w:p w14:paraId="368E6CD1" w14:textId="63D980FC"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manager shall keep a correct account of all receipts, make out all bills for water and sewer service and materials furnished to consumers, collect the same, and deposit the proceeds so collected to the credit of the city, and in accordance with the direction of the council.</w:t>
      </w:r>
    </w:p>
    <w:p w14:paraId="10F14CA5" w14:textId="77777777" w:rsidR="00B047CF" w:rsidRPr="0058402E" w:rsidRDefault="00B047CF" w:rsidP="00FC18EC">
      <w:pPr>
        <w:pStyle w:val="Heading2"/>
        <w:rPr>
          <w:rFonts w:ascii="Times New Roman" w:hAnsi="Times New Roman" w:cs="Times New Roman"/>
          <w:b w:val="0"/>
          <w:sz w:val="24"/>
          <w:szCs w:val="24"/>
        </w:rPr>
      </w:pPr>
      <w:bookmarkStart w:id="1155" w:name="_Toc272250243"/>
      <w:bookmarkStart w:id="1156" w:name="_Toc273788979"/>
      <w:bookmarkStart w:id="1157" w:name="_Toc273797299"/>
      <w:bookmarkStart w:id="1158" w:name="_Toc273797863"/>
      <w:r w:rsidRPr="0058402E">
        <w:rPr>
          <w:rFonts w:ascii="Times New Roman" w:hAnsi="Times New Roman" w:cs="Times New Roman"/>
          <w:b w:val="0"/>
          <w:sz w:val="24"/>
          <w:szCs w:val="24"/>
        </w:rPr>
        <w:t>ARTICLE 11-2</w:t>
      </w:r>
      <w:r w:rsidRPr="0058402E">
        <w:rPr>
          <w:rFonts w:ascii="Times New Roman" w:hAnsi="Times New Roman" w:cs="Times New Roman"/>
          <w:b w:val="0"/>
          <w:sz w:val="24"/>
          <w:szCs w:val="24"/>
        </w:rPr>
        <w:tab/>
        <w:t>APPLICATION FOR SERVICE</w:t>
      </w:r>
      <w:bookmarkEnd w:id="1155"/>
      <w:bookmarkEnd w:id="1156"/>
      <w:bookmarkEnd w:id="1157"/>
      <w:bookmarkEnd w:id="1158"/>
    </w:p>
    <w:p w14:paraId="14160AB2" w14:textId="77777777" w:rsidR="00B047CF" w:rsidRPr="0058402E" w:rsidRDefault="00B047CF" w:rsidP="00FC18EC">
      <w:pPr>
        <w:pStyle w:val="NoteLevel1"/>
        <w:rPr>
          <w:rFonts w:ascii="Times New Roman" w:hAnsi="Times New Roman" w:cs="Times New Roman"/>
        </w:rPr>
      </w:pPr>
    </w:p>
    <w:p w14:paraId="2CA4FD5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11-2-1</w:t>
      </w:r>
      <w:r w:rsidRPr="0058402E">
        <w:rPr>
          <w:rFonts w:ascii="Times New Roman" w:hAnsi="Times New Roman" w:cs="Times New Roman"/>
        </w:rPr>
        <w:tab/>
        <w:t>Application for Water and Sewer Service</w:t>
      </w:r>
    </w:p>
    <w:p w14:paraId="5097F907"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11-2-2</w:t>
      </w:r>
      <w:r w:rsidRPr="0058402E">
        <w:rPr>
          <w:rFonts w:ascii="Times New Roman" w:hAnsi="Times New Roman" w:cs="Times New Roman"/>
        </w:rPr>
        <w:tab/>
        <w:t>Grounds for Rejection of Application</w:t>
      </w:r>
    </w:p>
    <w:p w14:paraId="7139562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11-2-3</w:t>
      </w:r>
      <w:r w:rsidRPr="0058402E">
        <w:rPr>
          <w:rFonts w:ascii="Times New Roman" w:hAnsi="Times New Roman" w:cs="Times New Roman"/>
        </w:rPr>
        <w:tab/>
        <w:t>Violation of Application Provisions</w:t>
      </w:r>
    </w:p>
    <w:p w14:paraId="3FAA5954" w14:textId="77777777" w:rsidR="00B047CF" w:rsidRPr="0058402E" w:rsidRDefault="00B047CF" w:rsidP="00FC18EC">
      <w:pPr>
        <w:pStyle w:val="NoteLevel1"/>
        <w:rPr>
          <w:rFonts w:ascii="Times New Roman" w:hAnsi="Times New Roman" w:cs="Times New Roman"/>
        </w:rPr>
      </w:pPr>
    </w:p>
    <w:p w14:paraId="0531B27A" w14:textId="77777777" w:rsidR="00B047CF" w:rsidRPr="0058402E" w:rsidRDefault="00B047CF" w:rsidP="00FC18EC">
      <w:pPr>
        <w:pStyle w:val="Heading3"/>
        <w:rPr>
          <w:rFonts w:ascii="Times New Roman" w:hAnsi="Times New Roman" w:cs="Times New Roman"/>
          <w:b w:val="0"/>
        </w:rPr>
      </w:pPr>
      <w:bookmarkStart w:id="1159" w:name="_Toc272250244"/>
      <w:bookmarkStart w:id="1160" w:name="_Toc273788980"/>
      <w:bookmarkStart w:id="1161" w:name="_Toc273797300"/>
      <w:bookmarkStart w:id="1162" w:name="_Toc273797864"/>
      <w:r w:rsidRPr="0058402E">
        <w:rPr>
          <w:rFonts w:ascii="Times New Roman" w:hAnsi="Times New Roman" w:cs="Times New Roman"/>
          <w:b w:val="0"/>
        </w:rPr>
        <w:t>Section 11-2-1      Application for Water and Sewer Service</w:t>
      </w:r>
      <w:bookmarkEnd w:id="1159"/>
      <w:bookmarkEnd w:id="1160"/>
      <w:bookmarkEnd w:id="1161"/>
      <w:bookmarkEnd w:id="1162"/>
      <w:r w:rsidRPr="0058402E">
        <w:rPr>
          <w:rFonts w:ascii="Times New Roman" w:hAnsi="Times New Roman" w:cs="Times New Roman"/>
          <w:b w:val="0"/>
        </w:rPr>
        <w:tab/>
      </w:r>
    </w:p>
    <w:p w14:paraId="5E98A65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iCs/>
          <w:vertAlign w:val="subscript"/>
        </w:rPr>
        <w:t>/</w:t>
      </w:r>
    </w:p>
    <w:p w14:paraId="213173E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Application for the use of water and sewer service shall be made in person, at the city hall, to the manager by the owner or agent of the property to be benefited, designating the location of the property and stating the purpose for which the water and sewer may be required.</w:t>
      </w:r>
    </w:p>
    <w:p w14:paraId="01373B49" w14:textId="77777777" w:rsidR="00B047CF" w:rsidRPr="0058402E" w:rsidRDefault="00B047CF" w:rsidP="00FC18EC">
      <w:pPr>
        <w:pStyle w:val="NoteLevel1"/>
        <w:rPr>
          <w:rFonts w:ascii="Times New Roman" w:hAnsi="Times New Roman" w:cs="Times New Roman"/>
        </w:rPr>
      </w:pPr>
    </w:p>
    <w:p w14:paraId="3EEA0A01" w14:textId="77777777" w:rsidR="00B047CF" w:rsidRPr="0058402E" w:rsidRDefault="00B047CF" w:rsidP="00FC18EC">
      <w:pPr>
        <w:pStyle w:val="Heading3"/>
        <w:rPr>
          <w:rFonts w:ascii="Times New Roman" w:hAnsi="Times New Roman" w:cs="Times New Roman"/>
          <w:b w:val="0"/>
        </w:rPr>
      </w:pPr>
      <w:bookmarkStart w:id="1163" w:name="_Toc272250245"/>
      <w:bookmarkStart w:id="1164" w:name="_Toc273788981"/>
      <w:bookmarkStart w:id="1165" w:name="_Toc273797301"/>
      <w:bookmarkStart w:id="1166" w:name="_Toc273797865"/>
      <w:r w:rsidRPr="0058402E">
        <w:rPr>
          <w:rFonts w:ascii="Times New Roman" w:hAnsi="Times New Roman" w:cs="Times New Roman"/>
          <w:b w:val="0"/>
        </w:rPr>
        <w:lastRenderedPageBreak/>
        <w:t>Section 11-2-2     Grounds for Rejection of Application</w:t>
      </w:r>
      <w:bookmarkEnd w:id="1163"/>
      <w:bookmarkEnd w:id="1164"/>
      <w:bookmarkEnd w:id="1165"/>
      <w:bookmarkEnd w:id="1166"/>
    </w:p>
    <w:p w14:paraId="01E322AD" w14:textId="77777777" w:rsidR="00B047CF" w:rsidRPr="0058402E" w:rsidRDefault="00B047CF" w:rsidP="00FC18EC">
      <w:pPr>
        <w:pStyle w:val="NoteLevel1"/>
        <w:rPr>
          <w:rFonts w:ascii="Times New Roman" w:hAnsi="Times New Roman" w:cs="Times New Roman"/>
        </w:rPr>
      </w:pPr>
    </w:p>
    <w:p w14:paraId="01B60677" w14:textId="16B55682"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city may reject any application for water service for any good and sufficient reason including the following: service not available under a standard rate; service which involves excessive service expense; service which may affect the supply to other consumers; service when the applicant is delinquent in payment of bills incurred for service previously supplied at any location; violation by the applica</w:t>
      </w:r>
      <w:r w:rsidRPr="0058402E">
        <w:rPr>
          <w:rFonts w:ascii="Times New Roman" w:hAnsi="Times New Roman" w:cs="Times New Roman"/>
          <w:u w:val="single"/>
        </w:rPr>
        <w:t>n</w:t>
      </w:r>
      <w:r w:rsidRPr="0058402E">
        <w:rPr>
          <w:rFonts w:ascii="Times New Roman" w:hAnsi="Times New Roman" w:cs="Times New Roman"/>
        </w:rPr>
        <w:t>t or proposed user of any provision of Chapters 8, 10 or 11 of this code or of the city's zoning code; nonco</w:t>
      </w:r>
      <w:r w:rsidR="00D33E25" w:rsidRPr="0058402E">
        <w:rPr>
          <w:rFonts w:ascii="Times New Roman" w:hAnsi="Times New Roman" w:cs="Times New Roman"/>
        </w:rPr>
        <w:t>nformance of the property to whi</w:t>
      </w:r>
      <w:r w:rsidRPr="0058402E">
        <w:rPr>
          <w:rFonts w:ascii="Times New Roman" w:hAnsi="Times New Roman" w:cs="Times New Roman"/>
        </w:rPr>
        <w:t>ch service applied for would be supplied, with any provision of this code or of the city's zoning code.</w:t>
      </w:r>
      <w:r w:rsidRPr="0058402E">
        <w:rPr>
          <w:rFonts w:ascii="Times New Roman" w:hAnsi="Times New Roman" w:cs="Times New Roman"/>
        </w:rPr>
        <w:cr/>
      </w:r>
    </w:p>
    <w:p w14:paraId="3F22BEE0" w14:textId="77777777" w:rsidR="00B047CF" w:rsidRPr="0058402E" w:rsidRDefault="00B047CF" w:rsidP="00FC18EC">
      <w:pPr>
        <w:pStyle w:val="Heading3"/>
        <w:rPr>
          <w:rFonts w:ascii="Times New Roman" w:hAnsi="Times New Roman" w:cs="Times New Roman"/>
          <w:b w:val="0"/>
        </w:rPr>
      </w:pPr>
      <w:bookmarkStart w:id="1167" w:name="_Toc272250246"/>
      <w:bookmarkStart w:id="1168" w:name="_Toc273788982"/>
      <w:bookmarkStart w:id="1169" w:name="_Toc273797302"/>
      <w:bookmarkStart w:id="1170" w:name="_Toc273797866"/>
      <w:r w:rsidRPr="0058402E">
        <w:rPr>
          <w:rFonts w:ascii="Times New Roman" w:hAnsi="Times New Roman" w:cs="Times New Roman"/>
          <w:b w:val="0"/>
        </w:rPr>
        <w:t>Section 11-2-3     Violation of Application Provisions</w:t>
      </w:r>
      <w:bookmarkEnd w:id="1167"/>
      <w:bookmarkEnd w:id="1168"/>
      <w:bookmarkEnd w:id="1169"/>
      <w:bookmarkEnd w:id="1170"/>
    </w:p>
    <w:p w14:paraId="33017854" w14:textId="77777777" w:rsidR="00B047CF" w:rsidRPr="0058402E" w:rsidRDefault="00B047CF" w:rsidP="00FC18EC">
      <w:pPr>
        <w:pStyle w:val="NoteLevel1"/>
        <w:rPr>
          <w:rFonts w:ascii="Times New Roman" w:hAnsi="Times New Roman" w:cs="Times New Roman"/>
        </w:rPr>
      </w:pPr>
    </w:p>
    <w:p w14:paraId="62D16713" w14:textId="70938670"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For violation of any of the provisions relating to application for or provision of service, the city shall, at the expiration of fifteen days after mailing written notice to the last known address of the consumer and providing an opportunity for a hearing, at its option, remove the meter and discontinue service. Where the meter is thereafter reinstalled, the consumer shall first pay to the city a reinstallation charge which shall be set by resolution of the council.</w:t>
      </w:r>
    </w:p>
    <w:p w14:paraId="166C3413" w14:textId="77777777" w:rsidR="00B047CF" w:rsidRPr="0058402E" w:rsidRDefault="00B047CF" w:rsidP="00FC18EC">
      <w:pPr>
        <w:pStyle w:val="Heading2"/>
        <w:rPr>
          <w:rFonts w:ascii="Times New Roman" w:hAnsi="Times New Roman" w:cs="Times New Roman"/>
          <w:b w:val="0"/>
          <w:sz w:val="24"/>
          <w:szCs w:val="24"/>
        </w:rPr>
      </w:pPr>
      <w:bookmarkStart w:id="1171" w:name="_Toc272250247"/>
      <w:bookmarkStart w:id="1172" w:name="_Toc273788983"/>
      <w:bookmarkStart w:id="1173" w:name="_Toc273797303"/>
      <w:bookmarkStart w:id="1174" w:name="_Toc273797867"/>
      <w:r w:rsidRPr="0058402E">
        <w:rPr>
          <w:rFonts w:ascii="Times New Roman" w:hAnsi="Times New Roman" w:cs="Times New Roman"/>
          <w:b w:val="0"/>
          <w:sz w:val="24"/>
          <w:szCs w:val="24"/>
        </w:rPr>
        <w:t>ARTICLE 11-3       DEPOSIT</w:t>
      </w:r>
      <w:bookmarkEnd w:id="1171"/>
      <w:bookmarkEnd w:id="1172"/>
      <w:bookmarkEnd w:id="1173"/>
      <w:bookmarkEnd w:id="1174"/>
    </w:p>
    <w:p w14:paraId="50166D28" w14:textId="77777777" w:rsidR="00B047CF" w:rsidRPr="0058402E" w:rsidRDefault="00B047CF" w:rsidP="00FC18EC">
      <w:pPr>
        <w:pStyle w:val="NoteLevel1"/>
        <w:rPr>
          <w:rFonts w:ascii="Times New Roman" w:hAnsi="Times New Roman" w:cs="Times New Roman"/>
        </w:rPr>
      </w:pPr>
    </w:p>
    <w:p w14:paraId="0766707A"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11 -3-1</w:t>
      </w:r>
      <w:r w:rsidRPr="0058402E">
        <w:rPr>
          <w:rFonts w:ascii="Times New Roman" w:hAnsi="Times New Roman" w:cs="Times New Roman"/>
        </w:rPr>
        <w:tab/>
        <w:t>Deposit Required</w:t>
      </w:r>
    </w:p>
    <w:p w14:paraId="7FF59CB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11-3-2</w:t>
      </w:r>
      <w:r w:rsidRPr="0058402E">
        <w:rPr>
          <w:rFonts w:ascii="Times New Roman" w:hAnsi="Times New Roman" w:cs="Times New Roman"/>
        </w:rPr>
        <w:tab/>
        <w:t>Payment Responsibility</w:t>
      </w:r>
    </w:p>
    <w:p w14:paraId="0C8ABCC7" w14:textId="77777777" w:rsidR="00B047CF" w:rsidRPr="0058402E" w:rsidRDefault="00B047CF" w:rsidP="00FC18EC">
      <w:pPr>
        <w:pStyle w:val="NoteLevel1"/>
        <w:rPr>
          <w:rFonts w:ascii="Times New Roman" w:hAnsi="Times New Roman" w:cs="Times New Roman"/>
        </w:rPr>
      </w:pPr>
    </w:p>
    <w:p w14:paraId="4178E819" w14:textId="77777777" w:rsidR="00B047CF" w:rsidRPr="0058402E" w:rsidRDefault="00B047CF" w:rsidP="00FC18EC">
      <w:pPr>
        <w:pStyle w:val="Heading3"/>
        <w:rPr>
          <w:rFonts w:ascii="Times New Roman" w:hAnsi="Times New Roman" w:cs="Times New Roman"/>
          <w:b w:val="0"/>
        </w:rPr>
      </w:pPr>
      <w:bookmarkStart w:id="1175" w:name="_Toc272250248"/>
      <w:bookmarkStart w:id="1176" w:name="_Toc273788984"/>
      <w:bookmarkStart w:id="1177" w:name="_Toc273797304"/>
      <w:bookmarkStart w:id="1178" w:name="_Toc273797868"/>
      <w:r w:rsidRPr="0058402E">
        <w:rPr>
          <w:rFonts w:ascii="Times New Roman" w:hAnsi="Times New Roman" w:cs="Times New Roman"/>
          <w:b w:val="0"/>
        </w:rPr>
        <w:t>Section 11-3-1      Deposit Required</w:t>
      </w:r>
      <w:bookmarkEnd w:id="1175"/>
      <w:bookmarkEnd w:id="1176"/>
      <w:bookmarkEnd w:id="1177"/>
      <w:bookmarkEnd w:id="1178"/>
    </w:p>
    <w:p w14:paraId="566CDDB3" w14:textId="77777777" w:rsidR="00B047CF" w:rsidRPr="0058402E" w:rsidRDefault="00B047CF" w:rsidP="00FC18EC">
      <w:pPr>
        <w:pStyle w:val="NoteLevel1"/>
        <w:rPr>
          <w:rFonts w:ascii="Times New Roman" w:hAnsi="Times New Roman" w:cs="Times New Roman"/>
        </w:rPr>
      </w:pPr>
    </w:p>
    <w:p w14:paraId="2981F4F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 deposit as established by resolution of the council or, at the option of the manager a deposit equal to not less than twice the estimated amount of the probable monthly bill shall be charged for service before such service commences to applicants who rent or lease and occupy the premises for which such service shall be provided. Deposits shall be non-interest bearing and shall be refunded to the consumer upon discontinuance of service and payment of charges, provided that charges may be deducted from said security deposit before the refund is made.</w:t>
      </w:r>
    </w:p>
    <w:p w14:paraId="799F98DE" w14:textId="77777777" w:rsidR="00B047CF" w:rsidRPr="0058402E" w:rsidRDefault="00B047CF" w:rsidP="00FC18EC">
      <w:pPr>
        <w:pStyle w:val="NoteLevel1"/>
        <w:rPr>
          <w:rFonts w:ascii="Times New Roman" w:hAnsi="Times New Roman" w:cs="Times New Roman"/>
        </w:rPr>
      </w:pPr>
    </w:p>
    <w:p w14:paraId="7AB8877D" w14:textId="77777777" w:rsidR="00B047CF" w:rsidRPr="0058402E" w:rsidRDefault="00B047CF" w:rsidP="00FC18EC">
      <w:pPr>
        <w:pStyle w:val="Heading3"/>
        <w:rPr>
          <w:rFonts w:ascii="Times New Roman" w:hAnsi="Times New Roman" w:cs="Times New Roman"/>
          <w:b w:val="0"/>
        </w:rPr>
      </w:pPr>
      <w:bookmarkStart w:id="1179" w:name="_Toc272250249"/>
      <w:bookmarkStart w:id="1180" w:name="_Toc273788985"/>
      <w:bookmarkStart w:id="1181" w:name="_Toc273797305"/>
      <w:bookmarkStart w:id="1182" w:name="_Toc273797869"/>
      <w:r w:rsidRPr="0058402E">
        <w:rPr>
          <w:rFonts w:ascii="Times New Roman" w:hAnsi="Times New Roman" w:cs="Times New Roman"/>
          <w:b w:val="0"/>
        </w:rPr>
        <w:t>Section 11-3-2     Payment Responsibility</w:t>
      </w:r>
      <w:bookmarkEnd w:id="1179"/>
      <w:bookmarkEnd w:id="1180"/>
      <w:bookmarkEnd w:id="1181"/>
      <w:bookmarkEnd w:id="1182"/>
    </w:p>
    <w:p w14:paraId="1432B695" w14:textId="77777777" w:rsidR="00B047CF" w:rsidRPr="0058402E" w:rsidRDefault="00B047CF" w:rsidP="00FC18EC">
      <w:pPr>
        <w:pStyle w:val="NoteLevel1"/>
        <w:rPr>
          <w:rFonts w:ascii="Times New Roman" w:hAnsi="Times New Roman" w:cs="Times New Roman"/>
        </w:rPr>
      </w:pPr>
    </w:p>
    <w:p w14:paraId="3F9DC26A" w14:textId="10C92AB9"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lastRenderedPageBreak/>
        <w:t>When a deposit is made, the individual in whose name such deposit is made shall be responsible for payment of all bills incurred in connection with the service furnished. The owner of the premises to which services are provided and any other person who has control of said premises shall also be responsible for payment of ail bills incurred in connection with the services furnished.</w:t>
      </w:r>
    </w:p>
    <w:p w14:paraId="2238232B" w14:textId="77777777" w:rsidR="00B047CF" w:rsidRPr="0058402E" w:rsidRDefault="00B047CF" w:rsidP="00FC18EC">
      <w:pPr>
        <w:pStyle w:val="Heading2"/>
        <w:rPr>
          <w:rFonts w:ascii="Times New Roman" w:hAnsi="Times New Roman" w:cs="Times New Roman"/>
          <w:b w:val="0"/>
          <w:sz w:val="24"/>
          <w:szCs w:val="24"/>
        </w:rPr>
      </w:pPr>
      <w:bookmarkStart w:id="1183" w:name="_Toc272250250"/>
      <w:bookmarkStart w:id="1184" w:name="_Toc273788986"/>
      <w:bookmarkStart w:id="1185" w:name="_Toc273797306"/>
      <w:bookmarkStart w:id="1186" w:name="_Toc273797870"/>
      <w:r w:rsidRPr="0058402E">
        <w:rPr>
          <w:rFonts w:ascii="Times New Roman" w:hAnsi="Times New Roman" w:cs="Times New Roman"/>
          <w:b w:val="0"/>
          <w:sz w:val="24"/>
          <w:szCs w:val="24"/>
        </w:rPr>
        <w:t>ARTICLE 11-4       DISCONTINUANCE OF SERVICE</w:t>
      </w:r>
      <w:bookmarkEnd w:id="1183"/>
      <w:bookmarkEnd w:id="1184"/>
      <w:bookmarkEnd w:id="1185"/>
      <w:bookmarkEnd w:id="1186"/>
    </w:p>
    <w:p w14:paraId="5EA9E71C" w14:textId="77777777" w:rsidR="00B047CF" w:rsidRPr="0058402E" w:rsidRDefault="00B047CF" w:rsidP="00FC18EC">
      <w:pPr>
        <w:pStyle w:val="NoteLevel1"/>
        <w:rPr>
          <w:rFonts w:ascii="Times New Roman" w:hAnsi="Times New Roman" w:cs="Times New Roman"/>
        </w:rPr>
      </w:pPr>
    </w:p>
    <w:p w14:paraId="371409B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11-4-1</w:t>
      </w:r>
      <w:r w:rsidRPr="0058402E">
        <w:rPr>
          <w:rFonts w:ascii="Times New Roman" w:hAnsi="Times New Roman" w:cs="Times New Roman"/>
        </w:rPr>
        <w:tab/>
        <w:t>Notice Required</w:t>
      </w:r>
    </w:p>
    <w:p w14:paraId="16C69F6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11-4-2</w:t>
      </w:r>
      <w:r w:rsidRPr="0058402E">
        <w:rPr>
          <w:rFonts w:ascii="Times New Roman" w:hAnsi="Times New Roman" w:cs="Times New Roman"/>
        </w:rPr>
        <w:tab/>
        <w:t>Discontinuance Under Certain Conditions</w:t>
      </w:r>
    </w:p>
    <w:p w14:paraId="5CDF1DE5" w14:textId="77777777" w:rsidR="00B047CF" w:rsidRPr="0058402E" w:rsidRDefault="00B047CF" w:rsidP="00FC18EC">
      <w:pPr>
        <w:pStyle w:val="NoteLevel1"/>
        <w:rPr>
          <w:rFonts w:ascii="Times New Roman" w:hAnsi="Times New Roman" w:cs="Times New Roman"/>
        </w:rPr>
      </w:pPr>
    </w:p>
    <w:p w14:paraId="768AB959" w14:textId="77777777" w:rsidR="00B047CF" w:rsidRPr="0058402E" w:rsidRDefault="00B047CF" w:rsidP="00FC18EC">
      <w:pPr>
        <w:pStyle w:val="Heading3"/>
        <w:rPr>
          <w:rFonts w:ascii="Times New Roman" w:hAnsi="Times New Roman" w:cs="Times New Roman"/>
          <w:b w:val="0"/>
        </w:rPr>
      </w:pPr>
      <w:bookmarkStart w:id="1187" w:name="_Toc272250251"/>
      <w:bookmarkStart w:id="1188" w:name="_Toc273788987"/>
      <w:bookmarkStart w:id="1189" w:name="_Toc273797307"/>
      <w:bookmarkStart w:id="1190" w:name="_Toc273797871"/>
      <w:r w:rsidRPr="0058402E">
        <w:rPr>
          <w:rFonts w:ascii="Times New Roman" w:hAnsi="Times New Roman" w:cs="Times New Roman"/>
          <w:b w:val="0"/>
        </w:rPr>
        <w:t>Section 11-4-1      Notice Required</w:t>
      </w:r>
      <w:bookmarkEnd w:id="1187"/>
      <w:bookmarkEnd w:id="1188"/>
      <w:bookmarkEnd w:id="1189"/>
      <w:bookmarkEnd w:id="1190"/>
    </w:p>
    <w:p w14:paraId="42F57F65" w14:textId="77777777" w:rsidR="00B047CF" w:rsidRPr="0058402E" w:rsidRDefault="00B047CF" w:rsidP="00FC18EC">
      <w:pPr>
        <w:pStyle w:val="NoteLevel1"/>
        <w:rPr>
          <w:rFonts w:ascii="Times New Roman" w:hAnsi="Times New Roman" w:cs="Times New Roman"/>
        </w:rPr>
      </w:pPr>
    </w:p>
    <w:p w14:paraId="5F252D77" w14:textId="77777777" w:rsidR="00B047CF" w:rsidRPr="0058402E" w:rsidRDefault="00B047CF" w:rsidP="00FC18EC">
      <w:pPr>
        <w:pStyle w:val="NoteLevel1"/>
        <w:rPr>
          <w:rFonts w:ascii="Times New Roman" w:hAnsi="Times New Roman" w:cs="Times New Roman"/>
        </w:rPr>
      </w:pPr>
    </w:p>
    <w:p w14:paraId="304E1E0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Any person who desires to discontinue the use of water service shall file written notice with the manager at least three working days in advance of intended termination of service. Responsibility for services extends to the time of departure or to the time specified for departure, whichever occurs last.</w:t>
      </w:r>
      <w:r w:rsidRPr="0058402E">
        <w:rPr>
          <w:rFonts w:ascii="Times New Roman" w:hAnsi="Times New Roman" w:cs="Times New Roman"/>
          <w:bCs/>
        </w:rPr>
        <w:t xml:space="preserve"> </w:t>
      </w:r>
    </w:p>
    <w:p w14:paraId="3FE2A652" w14:textId="77777777" w:rsidR="00B047CF" w:rsidRPr="0058402E" w:rsidRDefault="00B047CF" w:rsidP="00FC18EC">
      <w:pPr>
        <w:pStyle w:val="NoteLevel1"/>
        <w:rPr>
          <w:rFonts w:ascii="Times New Roman" w:hAnsi="Times New Roman" w:cs="Times New Roman"/>
        </w:rPr>
      </w:pPr>
    </w:p>
    <w:p w14:paraId="75135EF8" w14:textId="77777777" w:rsidR="00B047CF" w:rsidRPr="0058402E" w:rsidRDefault="00B047CF" w:rsidP="00FC18EC">
      <w:pPr>
        <w:pStyle w:val="Heading3"/>
        <w:rPr>
          <w:rFonts w:ascii="Times New Roman" w:hAnsi="Times New Roman" w:cs="Times New Roman"/>
          <w:b w:val="0"/>
        </w:rPr>
      </w:pPr>
      <w:bookmarkStart w:id="1191" w:name="_Toc272250252"/>
      <w:bookmarkStart w:id="1192" w:name="_Toc273788988"/>
      <w:bookmarkStart w:id="1193" w:name="_Toc273797308"/>
      <w:bookmarkStart w:id="1194" w:name="_Toc273797872"/>
      <w:r w:rsidRPr="0058402E">
        <w:rPr>
          <w:rFonts w:ascii="Times New Roman" w:hAnsi="Times New Roman" w:cs="Times New Roman"/>
          <w:b w:val="0"/>
        </w:rPr>
        <w:t>Section 11-4-2     Discontinuance Under Certain Conditions</w:t>
      </w:r>
      <w:bookmarkEnd w:id="1191"/>
      <w:bookmarkEnd w:id="1192"/>
      <w:bookmarkEnd w:id="1193"/>
      <w:bookmarkEnd w:id="1194"/>
    </w:p>
    <w:p w14:paraId="032F3F5E" w14:textId="77777777" w:rsidR="00B047CF" w:rsidRPr="0058402E" w:rsidRDefault="00B047CF" w:rsidP="00FC18EC">
      <w:pPr>
        <w:pStyle w:val="NoteLevel1"/>
        <w:rPr>
          <w:rFonts w:ascii="Times New Roman" w:hAnsi="Times New Roman" w:cs="Times New Roman"/>
        </w:rPr>
      </w:pPr>
    </w:p>
    <w:p w14:paraId="469EA29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city may discontinue services under any of the following conditions:</w:t>
      </w:r>
    </w:p>
    <w:p w14:paraId="4ED01921" w14:textId="77777777" w:rsidR="00B047CF" w:rsidRPr="0058402E" w:rsidRDefault="00B047CF" w:rsidP="00FC18EC">
      <w:pPr>
        <w:pStyle w:val="NoteLevel1"/>
        <w:rPr>
          <w:rFonts w:ascii="Times New Roman" w:hAnsi="Times New Roman" w:cs="Times New Roman"/>
        </w:rPr>
      </w:pPr>
    </w:p>
    <w:p w14:paraId="2060E028" w14:textId="77777777" w:rsidR="00B047CF" w:rsidRPr="0058402E" w:rsidRDefault="00B047CF" w:rsidP="00FC18EC">
      <w:pPr>
        <w:pStyle w:val="NoteLevel1"/>
        <w:tabs>
          <w:tab w:val="clear" w:pos="0"/>
          <w:tab w:val="num" w:pos="720"/>
        </w:tabs>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To prevent fraud or abuse.</w:t>
      </w:r>
    </w:p>
    <w:p w14:paraId="3F8417DA" w14:textId="77777777" w:rsidR="00B047CF" w:rsidRPr="0058402E" w:rsidRDefault="00B047CF" w:rsidP="00FC18EC">
      <w:pPr>
        <w:pStyle w:val="NoteLevel1"/>
        <w:tabs>
          <w:tab w:val="clear" w:pos="0"/>
          <w:tab w:val="num" w:pos="720"/>
        </w:tabs>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Upon violation or disregard of any city rule pertaining to services.</w:t>
      </w:r>
    </w:p>
    <w:p w14:paraId="4993DE50" w14:textId="77777777" w:rsidR="00B047CF" w:rsidRPr="0058402E" w:rsidRDefault="00B047CF" w:rsidP="00FC18EC">
      <w:pPr>
        <w:pStyle w:val="NoteLevel1"/>
        <w:tabs>
          <w:tab w:val="clear" w:pos="0"/>
          <w:tab w:val="num" w:pos="720"/>
        </w:tabs>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To facilitate emergency repairs.</w:t>
      </w:r>
    </w:p>
    <w:p w14:paraId="48C46DEA" w14:textId="77777777" w:rsidR="00B047CF" w:rsidRPr="0058402E" w:rsidRDefault="00B047CF" w:rsidP="00271352">
      <w:pPr>
        <w:pStyle w:val="NoteLevel1"/>
        <w:tabs>
          <w:tab w:val="clear" w:pos="0"/>
          <w:tab w:val="num" w:pos="720"/>
        </w:tabs>
        <w:ind w:hanging="72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When there is an insufficient supply caused by factors outside the control of the city.</w:t>
      </w:r>
    </w:p>
    <w:p w14:paraId="32B99575" w14:textId="77777777" w:rsidR="00B047CF" w:rsidRPr="0058402E" w:rsidRDefault="00B047CF" w:rsidP="00FC18EC">
      <w:pPr>
        <w:pStyle w:val="NoteLevel1"/>
        <w:tabs>
          <w:tab w:val="clear" w:pos="0"/>
          <w:tab w:val="num" w:pos="720"/>
        </w:tabs>
        <w:rPr>
          <w:rFonts w:ascii="Times New Roman" w:hAnsi="Times New Roman" w:cs="Times New Roman"/>
        </w:rPr>
      </w:pPr>
      <w:r w:rsidRPr="0058402E">
        <w:rPr>
          <w:rFonts w:ascii="Times New Roman" w:hAnsi="Times New Roman" w:cs="Times New Roman"/>
        </w:rPr>
        <w:t>E.</w:t>
      </w:r>
      <w:r w:rsidRPr="0058402E">
        <w:rPr>
          <w:rFonts w:ascii="Times New Roman" w:hAnsi="Times New Roman" w:cs="Times New Roman"/>
        </w:rPr>
        <w:tab/>
        <w:t>To secure or comply with any legal process.</w:t>
      </w:r>
    </w:p>
    <w:p w14:paraId="14A76F1E" w14:textId="77777777" w:rsidR="00B047CF" w:rsidRPr="0058402E" w:rsidRDefault="00B047CF" w:rsidP="00FC18EC">
      <w:pPr>
        <w:pStyle w:val="NoteLevel1"/>
        <w:tabs>
          <w:tab w:val="clear" w:pos="0"/>
          <w:tab w:val="num" w:pos="720"/>
        </w:tabs>
        <w:rPr>
          <w:rFonts w:ascii="Times New Roman" w:hAnsi="Times New Roman" w:cs="Times New Roman"/>
        </w:rPr>
      </w:pPr>
      <w:r w:rsidRPr="0058402E">
        <w:rPr>
          <w:rFonts w:ascii="Times New Roman" w:hAnsi="Times New Roman" w:cs="Times New Roman"/>
        </w:rPr>
        <w:t>F.</w:t>
      </w:r>
      <w:r w:rsidRPr="0058402E">
        <w:rPr>
          <w:rFonts w:ascii="Times New Roman" w:hAnsi="Times New Roman" w:cs="Times New Roman"/>
        </w:rPr>
        <w:tab/>
        <w:t>Upon the proper direction of public authorities.</w:t>
      </w:r>
    </w:p>
    <w:p w14:paraId="765E7B8E" w14:textId="77777777" w:rsidR="00B047CF" w:rsidRPr="0058402E" w:rsidRDefault="00B047CF" w:rsidP="00FC18EC">
      <w:pPr>
        <w:pStyle w:val="NoteLevel1"/>
        <w:tabs>
          <w:tab w:val="clear" w:pos="0"/>
          <w:tab w:val="num" w:pos="720"/>
        </w:tabs>
        <w:rPr>
          <w:rFonts w:ascii="Times New Roman" w:hAnsi="Times New Roman" w:cs="Times New Roman"/>
        </w:rPr>
      </w:pPr>
      <w:r w:rsidRPr="0058402E">
        <w:rPr>
          <w:rFonts w:ascii="Times New Roman" w:hAnsi="Times New Roman" w:cs="Times New Roman"/>
        </w:rPr>
        <w:t>Q.     Upon any local emergency requiring emergency measures.</w:t>
      </w:r>
    </w:p>
    <w:p w14:paraId="21B6F67E" w14:textId="77777777" w:rsidR="00B047CF" w:rsidRPr="0058402E" w:rsidRDefault="00B047CF" w:rsidP="00FC18EC">
      <w:pPr>
        <w:pStyle w:val="NoteLevel1"/>
        <w:tabs>
          <w:tab w:val="clear" w:pos="0"/>
          <w:tab w:val="num" w:pos="720"/>
        </w:tabs>
        <w:rPr>
          <w:rFonts w:ascii="Times New Roman" w:hAnsi="Times New Roman" w:cs="Times New Roman"/>
        </w:rPr>
      </w:pPr>
      <w:r w:rsidRPr="0058402E">
        <w:rPr>
          <w:rFonts w:ascii="Times New Roman" w:hAnsi="Times New Roman" w:cs="Times New Roman"/>
        </w:rPr>
        <w:t>H.     Upon tampering with meter by the consumer.</w:t>
      </w:r>
    </w:p>
    <w:p w14:paraId="031AF5A7" w14:textId="77777777" w:rsidR="00B047CF" w:rsidRPr="0058402E" w:rsidRDefault="00B047CF" w:rsidP="00FC18EC">
      <w:pPr>
        <w:pStyle w:val="NoteLevel1"/>
        <w:tabs>
          <w:tab w:val="clear" w:pos="0"/>
          <w:tab w:val="num" w:pos="720"/>
        </w:tabs>
        <w:rPr>
          <w:rFonts w:ascii="Times New Roman" w:hAnsi="Times New Roman" w:cs="Times New Roman"/>
        </w:rPr>
      </w:pPr>
      <w:r w:rsidRPr="0058402E">
        <w:rPr>
          <w:rFonts w:ascii="Times New Roman" w:hAnsi="Times New Roman" w:cs="Times New Roman"/>
        </w:rPr>
        <w:t>I.      Upon nonpayment of any bill as provided in Section 11-5-4.</w:t>
      </w:r>
    </w:p>
    <w:p w14:paraId="3C4EABC9"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J.     Upon failure of any user to give the city sufficient access to the user's property or to protect city's property or equipment connected with the provision of service.</w:t>
      </w:r>
    </w:p>
    <w:p w14:paraId="312106A1"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lastRenderedPageBreak/>
        <w:t>K.     Upon violation by any user of any provision of Chapters 8, 10 or 11 of this code or of the city's zoning code.</w:t>
      </w:r>
    </w:p>
    <w:p w14:paraId="7265793A" w14:textId="076C9A58" w:rsidR="0098262B"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L      Nonconformance of the property to which services are supplied, with any provision of this code or of the city's zoning code.</w:t>
      </w:r>
    </w:p>
    <w:p w14:paraId="536B9331" w14:textId="44FB2920" w:rsidR="0098262B" w:rsidRPr="0058402E" w:rsidRDefault="0098262B" w:rsidP="00FC18EC">
      <w:pPr>
        <w:pStyle w:val="Heading2"/>
        <w:rPr>
          <w:rFonts w:ascii="Times New Roman" w:hAnsi="Times New Roman" w:cs="Times New Roman"/>
          <w:b w:val="0"/>
          <w:sz w:val="24"/>
          <w:szCs w:val="24"/>
        </w:rPr>
      </w:pPr>
      <w:bookmarkStart w:id="1195" w:name="_Toc272250253"/>
      <w:bookmarkStart w:id="1196" w:name="_Toc273788989"/>
      <w:bookmarkStart w:id="1197" w:name="_Toc273797309"/>
      <w:bookmarkStart w:id="1198" w:name="_Toc273797873"/>
      <w:r w:rsidRPr="0058402E">
        <w:rPr>
          <w:rFonts w:ascii="Times New Roman" w:hAnsi="Times New Roman" w:cs="Times New Roman"/>
          <w:b w:val="0"/>
          <w:sz w:val="24"/>
          <w:szCs w:val="24"/>
        </w:rPr>
        <w:t>ARTICLE 11-5    RATES AND BILLS</w:t>
      </w:r>
      <w:bookmarkEnd w:id="1195"/>
      <w:bookmarkEnd w:id="1196"/>
      <w:bookmarkEnd w:id="1197"/>
      <w:bookmarkEnd w:id="1198"/>
    </w:p>
    <w:p w14:paraId="60C10A0D" w14:textId="77777777" w:rsidR="00B047CF" w:rsidRPr="0058402E" w:rsidRDefault="00B047CF" w:rsidP="00FC18EC">
      <w:pPr>
        <w:pStyle w:val="NoteLevel1"/>
        <w:rPr>
          <w:rFonts w:ascii="Times New Roman" w:hAnsi="Times New Roman" w:cs="Times New Roman"/>
        </w:rPr>
      </w:pPr>
    </w:p>
    <w:tbl>
      <w:tblPr>
        <w:tblW w:w="0" w:type="auto"/>
        <w:tblInd w:w="40" w:type="dxa"/>
        <w:tblLayout w:type="fixed"/>
        <w:tblCellMar>
          <w:left w:w="40" w:type="dxa"/>
          <w:right w:w="40" w:type="dxa"/>
        </w:tblCellMar>
        <w:tblLook w:val="0000" w:firstRow="0" w:lastRow="0" w:firstColumn="0" w:lastColumn="0" w:noHBand="0" w:noVBand="0"/>
      </w:tblPr>
      <w:tblGrid>
        <w:gridCol w:w="1440"/>
        <w:gridCol w:w="6640"/>
      </w:tblGrid>
      <w:tr w:rsidR="00B047CF" w:rsidRPr="0058402E" w14:paraId="4FCE4FAD" w14:textId="77777777" w:rsidTr="00D33E25">
        <w:trPr>
          <w:trHeight w:hRule="exact" w:val="427"/>
        </w:trPr>
        <w:tc>
          <w:tcPr>
            <w:tcW w:w="1440" w:type="dxa"/>
            <w:tcBorders>
              <w:top w:val="nil"/>
              <w:left w:val="nil"/>
              <w:bottom w:val="nil"/>
              <w:right w:val="nil"/>
            </w:tcBorders>
            <w:shd w:val="clear" w:color="auto" w:fill="FFFFFF"/>
          </w:tcPr>
          <w:p w14:paraId="4EBAB57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11-5-1</w:t>
            </w:r>
          </w:p>
        </w:tc>
        <w:tc>
          <w:tcPr>
            <w:tcW w:w="6640" w:type="dxa"/>
            <w:tcBorders>
              <w:top w:val="nil"/>
              <w:left w:val="nil"/>
              <w:bottom w:val="nil"/>
              <w:right w:val="nil"/>
            </w:tcBorders>
            <w:shd w:val="clear" w:color="auto" w:fill="FFFFFF"/>
          </w:tcPr>
          <w:p w14:paraId="6BD1198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Water Rates</w:t>
            </w:r>
          </w:p>
        </w:tc>
      </w:tr>
      <w:tr w:rsidR="00B047CF" w:rsidRPr="0058402E" w14:paraId="4F060810" w14:textId="77777777" w:rsidTr="00D33E25">
        <w:trPr>
          <w:trHeight w:hRule="exact" w:val="427"/>
        </w:trPr>
        <w:tc>
          <w:tcPr>
            <w:tcW w:w="1440" w:type="dxa"/>
            <w:tcBorders>
              <w:top w:val="nil"/>
              <w:left w:val="nil"/>
              <w:bottom w:val="nil"/>
              <w:right w:val="nil"/>
            </w:tcBorders>
            <w:shd w:val="clear" w:color="auto" w:fill="FFFFFF"/>
          </w:tcPr>
          <w:p w14:paraId="38D379B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11-5-2</w:t>
            </w:r>
          </w:p>
        </w:tc>
        <w:tc>
          <w:tcPr>
            <w:tcW w:w="6640" w:type="dxa"/>
            <w:tcBorders>
              <w:top w:val="nil"/>
              <w:left w:val="nil"/>
              <w:bottom w:val="nil"/>
              <w:right w:val="nil"/>
            </w:tcBorders>
            <w:shd w:val="clear" w:color="auto" w:fill="FFFFFF"/>
          </w:tcPr>
          <w:p w14:paraId="23F0269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Sewer Rates</w:t>
            </w:r>
          </w:p>
        </w:tc>
      </w:tr>
      <w:tr w:rsidR="00B047CF" w:rsidRPr="0058402E" w14:paraId="2C20DCF2" w14:textId="77777777" w:rsidTr="00D33E25">
        <w:trPr>
          <w:trHeight w:hRule="exact" w:val="338"/>
        </w:trPr>
        <w:tc>
          <w:tcPr>
            <w:tcW w:w="1440" w:type="dxa"/>
            <w:tcBorders>
              <w:top w:val="nil"/>
              <w:left w:val="nil"/>
              <w:bottom w:val="nil"/>
              <w:right w:val="nil"/>
            </w:tcBorders>
            <w:shd w:val="clear" w:color="auto" w:fill="FFFFFF"/>
          </w:tcPr>
          <w:p w14:paraId="35701C0A"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11-5-3</w:t>
            </w:r>
          </w:p>
        </w:tc>
        <w:tc>
          <w:tcPr>
            <w:tcW w:w="6640" w:type="dxa"/>
            <w:tcBorders>
              <w:top w:val="nil"/>
              <w:left w:val="nil"/>
              <w:bottom w:val="nil"/>
              <w:right w:val="nil"/>
            </w:tcBorders>
            <w:shd w:val="clear" w:color="auto" w:fill="FFFFFF"/>
          </w:tcPr>
          <w:p w14:paraId="28F0776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Minimum Rate</w:t>
            </w:r>
          </w:p>
        </w:tc>
      </w:tr>
      <w:tr w:rsidR="00B047CF" w:rsidRPr="0058402E" w14:paraId="37E6CC1D" w14:textId="77777777" w:rsidTr="00D33E25">
        <w:trPr>
          <w:trHeight w:hRule="exact" w:val="338"/>
        </w:trPr>
        <w:tc>
          <w:tcPr>
            <w:tcW w:w="1440" w:type="dxa"/>
            <w:tcBorders>
              <w:top w:val="nil"/>
              <w:left w:val="nil"/>
              <w:bottom w:val="nil"/>
              <w:right w:val="nil"/>
            </w:tcBorders>
            <w:shd w:val="clear" w:color="auto" w:fill="FFFFFF"/>
          </w:tcPr>
          <w:p w14:paraId="03C8EA7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11-5-4</w:t>
            </w:r>
          </w:p>
        </w:tc>
        <w:tc>
          <w:tcPr>
            <w:tcW w:w="6640" w:type="dxa"/>
            <w:tcBorders>
              <w:top w:val="nil"/>
              <w:left w:val="nil"/>
              <w:bottom w:val="nil"/>
              <w:right w:val="nil"/>
            </w:tcBorders>
            <w:shd w:val="clear" w:color="auto" w:fill="FFFFFF"/>
          </w:tcPr>
          <w:p w14:paraId="4DD678D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Water and Sewer Bills</w:t>
            </w:r>
          </w:p>
        </w:tc>
      </w:tr>
      <w:tr w:rsidR="00B047CF" w:rsidRPr="0058402E" w14:paraId="6CD879C9" w14:textId="77777777" w:rsidTr="00D33E25">
        <w:trPr>
          <w:trHeight w:hRule="exact" w:val="338"/>
        </w:trPr>
        <w:tc>
          <w:tcPr>
            <w:tcW w:w="1440" w:type="dxa"/>
            <w:tcBorders>
              <w:top w:val="nil"/>
              <w:left w:val="nil"/>
              <w:bottom w:val="nil"/>
              <w:right w:val="nil"/>
            </w:tcBorders>
            <w:shd w:val="clear" w:color="auto" w:fill="FFFFFF"/>
          </w:tcPr>
          <w:p w14:paraId="2C313F9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11-5-5</w:t>
            </w:r>
          </w:p>
        </w:tc>
        <w:tc>
          <w:tcPr>
            <w:tcW w:w="6640" w:type="dxa"/>
            <w:tcBorders>
              <w:top w:val="nil"/>
              <w:left w:val="nil"/>
              <w:bottom w:val="nil"/>
              <w:right w:val="nil"/>
            </w:tcBorders>
            <w:shd w:val="clear" w:color="auto" w:fill="FFFFFF"/>
          </w:tcPr>
          <w:p w14:paraId="7862440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Incorrect Bill</w:t>
            </w:r>
          </w:p>
        </w:tc>
      </w:tr>
      <w:tr w:rsidR="00B047CF" w:rsidRPr="0058402E" w14:paraId="6B21672E" w14:textId="77777777" w:rsidTr="00D33E25">
        <w:trPr>
          <w:trHeight w:hRule="exact" w:val="338"/>
        </w:trPr>
        <w:tc>
          <w:tcPr>
            <w:tcW w:w="1440" w:type="dxa"/>
            <w:tcBorders>
              <w:top w:val="nil"/>
              <w:left w:val="nil"/>
              <w:bottom w:val="nil"/>
              <w:right w:val="nil"/>
            </w:tcBorders>
            <w:shd w:val="clear" w:color="auto" w:fill="FFFFFF"/>
          </w:tcPr>
          <w:p w14:paraId="47C50B8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11-5-6</w:t>
            </w:r>
          </w:p>
        </w:tc>
        <w:tc>
          <w:tcPr>
            <w:tcW w:w="6640" w:type="dxa"/>
            <w:tcBorders>
              <w:top w:val="nil"/>
              <w:left w:val="nil"/>
              <w:bottom w:val="nil"/>
              <w:right w:val="nil"/>
            </w:tcBorders>
            <w:shd w:val="clear" w:color="auto" w:fill="FFFFFF"/>
          </w:tcPr>
          <w:p w14:paraId="6D582F74" w14:textId="3BE65AC9" w:rsidR="00B047CF" w:rsidRPr="0058402E" w:rsidRDefault="00D33E25" w:rsidP="00FC18EC">
            <w:pPr>
              <w:pStyle w:val="NoteLevel1"/>
              <w:rPr>
                <w:rFonts w:ascii="Times New Roman" w:hAnsi="Times New Roman" w:cs="Times New Roman"/>
              </w:rPr>
            </w:pPr>
            <w:r w:rsidRPr="0058402E">
              <w:rPr>
                <w:rFonts w:ascii="Times New Roman" w:hAnsi="Times New Roman" w:cs="Times New Roman"/>
              </w:rPr>
              <w:t>Turn Off and Turn On</w:t>
            </w:r>
          </w:p>
        </w:tc>
      </w:tr>
    </w:tbl>
    <w:p w14:paraId="7B803B3B" w14:textId="77777777" w:rsidR="00B047CF" w:rsidRPr="0058402E" w:rsidRDefault="00B047CF" w:rsidP="00FC18EC">
      <w:pPr>
        <w:pStyle w:val="NoteLevel1"/>
        <w:rPr>
          <w:rFonts w:ascii="Times New Roman" w:hAnsi="Times New Roman" w:cs="Times New Roman"/>
        </w:rPr>
      </w:pPr>
    </w:p>
    <w:p w14:paraId="016D3974" w14:textId="77777777" w:rsidR="00B047CF" w:rsidRPr="0058402E" w:rsidRDefault="00B047CF" w:rsidP="00FC18EC">
      <w:pPr>
        <w:pStyle w:val="Heading3"/>
        <w:rPr>
          <w:rFonts w:ascii="Times New Roman" w:hAnsi="Times New Roman" w:cs="Times New Roman"/>
          <w:b w:val="0"/>
        </w:rPr>
      </w:pPr>
      <w:bookmarkStart w:id="1199" w:name="_Toc272250254"/>
      <w:bookmarkStart w:id="1200" w:name="_Toc273788990"/>
      <w:bookmarkStart w:id="1201" w:name="_Toc273797310"/>
      <w:bookmarkStart w:id="1202" w:name="_Toc273797874"/>
      <w:r w:rsidRPr="0058402E">
        <w:rPr>
          <w:rFonts w:ascii="Times New Roman" w:hAnsi="Times New Roman" w:cs="Times New Roman"/>
          <w:b w:val="0"/>
        </w:rPr>
        <w:t>Section 11-5-1</w:t>
      </w:r>
      <w:r w:rsidRPr="0058402E">
        <w:rPr>
          <w:rFonts w:ascii="Times New Roman" w:hAnsi="Times New Roman" w:cs="Times New Roman"/>
          <w:b w:val="0"/>
        </w:rPr>
        <w:tab/>
        <w:t>Water Rates</w:t>
      </w:r>
      <w:bookmarkEnd w:id="1199"/>
      <w:bookmarkEnd w:id="1200"/>
      <w:bookmarkEnd w:id="1201"/>
      <w:bookmarkEnd w:id="1202"/>
    </w:p>
    <w:p w14:paraId="5641C3B9" w14:textId="77777777" w:rsidR="00B047CF" w:rsidRPr="0058402E" w:rsidRDefault="00B047CF" w:rsidP="00FC18EC">
      <w:pPr>
        <w:pStyle w:val="NoteLevel1"/>
        <w:rPr>
          <w:rFonts w:ascii="Times New Roman" w:hAnsi="Times New Roman" w:cs="Times New Roman"/>
        </w:rPr>
      </w:pPr>
    </w:p>
    <w:p w14:paraId="33FE6CF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All water sold by the city shall be sold at monthly rates to be determined by the city council by resolution and shall provide for a minimum charge both inside and outside the corporate limits and a charge per thousand gallons above the minimum charge.</w:t>
      </w:r>
      <w:r w:rsidRPr="0058402E">
        <w:rPr>
          <w:rFonts w:ascii="Times New Roman" w:hAnsi="Times New Roman" w:cs="Times New Roman"/>
          <w:bCs/>
        </w:rPr>
        <w:t xml:space="preserve"> </w:t>
      </w:r>
    </w:p>
    <w:p w14:paraId="42A74674" w14:textId="77777777" w:rsidR="00B047CF" w:rsidRPr="0058402E" w:rsidRDefault="00B047CF" w:rsidP="00FC18EC">
      <w:pPr>
        <w:pStyle w:val="NoteLevel1"/>
        <w:numPr>
          <w:ilvl w:val="0"/>
          <w:numId w:val="0"/>
        </w:numPr>
        <w:rPr>
          <w:rFonts w:ascii="Times New Roman" w:hAnsi="Times New Roman" w:cs="Times New Roman"/>
        </w:rPr>
      </w:pPr>
    </w:p>
    <w:p w14:paraId="402F6C9E" w14:textId="77777777" w:rsidR="00FE55F2" w:rsidRPr="0058402E" w:rsidRDefault="00FE55F2" w:rsidP="00FC18EC">
      <w:pPr>
        <w:pStyle w:val="NoteLevel1"/>
        <w:numPr>
          <w:ilvl w:val="0"/>
          <w:numId w:val="0"/>
        </w:numPr>
        <w:rPr>
          <w:rFonts w:ascii="Times New Roman" w:hAnsi="Times New Roman" w:cs="Times New Roman"/>
        </w:rPr>
      </w:pPr>
    </w:p>
    <w:p w14:paraId="26469A3F" w14:textId="77777777" w:rsidR="00B047CF" w:rsidRPr="0058402E" w:rsidRDefault="00B047CF" w:rsidP="00FC18EC">
      <w:pPr>
        <w:pStyle w:val="Heading3"/>
        <w:rPr>
          <w:rFonts w:ascii="Times New Roman" w:hAnsi="Times New Roman" w:cs="Times New Roman"/>
          <w:b w:val="0"/>
        </w:rPr>
      </w:pPr>
      <w:bookmarkStart w:id="1203" w:name="_Toc272250255"/>
      <w:bookmarkStart w:id="1204" w:name="_Toc273788991"/>
      <w:bookmarkStart w:id="1205" w:name="_Toc273797311"/>
      <w:bookmarkStart w:id="1206" w:name="_Toc273797875"/>
      <w:r w:rsidRPr="0058402E">
        <w:rPr>
          <w:rFonts w:ascii="Times New Roman" w:hAnsi="Times New Roman" w:cs="Times New Roman"/>
          <w:b w:val="0"/>
        </w:rPr>
        <w:t>Section 11-5-2     Sewer Rates</w:t>
      </w:r>
      <w:bookmarkEnd w:id="1203"/>
      <w:bookmarkEnd w:id="1204"/>
      <w:bookmarkEnd w:id="1205"/>
      <w:bookmarkEnd w:id="1206"/>
    </w:p>
    <w:p w14:paraId="7D982F03" w14:textId="77777777" w:rsidR="00B047CF" w:rsidRPr="0058402E" w:rsidRDefault="00B047CF" w:rsidP="00FC18EC">
      <w:pPr>
        <w:pStyle w:val="NoteLevel1"/>
        <w:rPr>
          <w:rFonts w:ascii="Times New Roman" w:hAnsi="Times New Roman" w:cs="Times New Roman"/>
        </w:rPr>
      </w:pPr>
    </w:p>
    <w:p w14:paraId="525074E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All sewer service shall be billed at monthly rates to be determined by the city council by resolution and may provide for different rates, depending upon the type of connection.</w:t>
      </w:r>
    </w:p>
    <w:p w14:paraId="73A1DAFE" w14:textId="77777777" w:rsidR="00B047CF" w:rsidRPr="0058402E" w:rsidRDefault="00B047CF" w:rsidP="00FC18EC">
      <w:pPr>
        <w:pStyle w:val="NoteLevel1"/>
        <w:rPr>
          <w:rFonts w:ascii="Times New Roman" w:hAnsi="Times New Roman" w:cs="Times New Roman"/>
        </w:rPr>
      </w:pPr>
    </w:p>
    <w:p w14:paraId="235B4600" w14:textId="77777777" w:rsidR="00B047CF" w:rsidRPr="0058402E" w:rsidRDefault="00B047CF" w:rsidP="00FC18EC">
      <w:pPr>
        <w:pStyle w:val="Heading3"/>
        <w:rPr>
          <w:rFonts w:ascii="Times New Roman" w:hAnsi="Times New Roman" w:cs="Times New Roman"/>
          <w:b w:val="0"/>
        </w:rPr>
      </w:pPr>
      <w:bookmarkStart w:id="1207" w:name="_Toc272250256"/>
      <w:bookmarkStart w:id="1208" w:name="_Toc273788992"/>
      <w:bookmarkStart w:id="1209" w:name="_Toc273797312"/>
      <w:bookmarkStart w:id="1210" w:name="_Toc273797876"/>
      <w:r w:rsidRPr="0058402E">
        <w:rPr>
          <w:rFonts w:ascii="Times New Roman" w:hAnsi="Times New Roman" w:cs="Times New Roman"/>
          <w:b w:val="0"/>
        </w:rPr>
        <w:t>Section 11-5-3     Minimum Rate</w:t>
      </w:r>
      <w:bookmarkEnd w:id="1207"/>
      <w:bookmarkEnd w:id="1208"/>
      <w:bookmarkEnd w:id="1209"/>
      <w:bookmarkEnd w:id="1210"/>
    </w:p>
    <w:p w14:paraId="7F992E0F" w14:textId="77777777" w:rsidR="00B047CF" w:rsidRPr="0058402E" w:rsidRDefault="00B047CF" w:rsidP="00FC18EC">
      <w:pPr>
        <w:pStyle w:val="NoteLevel1"/>
        <w:rPr>
          <w:rFonts w:ascii="Times New Roman" w:hAnsi="Times New Roman" w:cs="Times New Roman"/>
        </w:rPr>
      </w:pPr>
    </w:p>
    <w:p w14:paraId="32890144"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Service for a time period less than a month shall be charged at the minimum monthly rate, plus additional charge for any usage above the minimum charge usage.</w:t>
      </w:r>
    </w:p>
    <w:p w14:paraId="4D026572" w14:textId="77777777" w:rsidR="00B047CF" w:rsidRPr="0058402E" w:rsidRDefault="00B047CF" w:rsidP="00FC18EC">
      <w:pPr>
        <w:pStyle w:val="NoteLevel1"/>
        <w:rPr>
          <w:rFonts w:ascii="Times New Roman" w:hAnsi="Times New Roman" w:cs="Times New Roman"/>
        </w:rPr>
      </w:pPr>
    </w:p>
    <w:p w14:paraId="6FFA94C9" w14:textId="77777777" w:rsidR="00B047CF" w:rsidRPr="0058402E" w:rsidRDefault="00B047CF" w:rsidP="00FC18EC">
      <w:pPr>
        <w:pStyle w:val="Heading3"/>
        <w:rPr>
          <w:rFonts w:ascii="Times New Roman" w:hAnsi="Times New Roman" w:cs="Times New Roman"/>
          <w:b w:val="0"/>
        </w:rPr>
      </w:pPr>
      <w:bookmarkStart w:id="1211" w:name="_Toc272250257"/>
      <w:bookmarkStart w:id="1212" w:name="_Toc273788993"/>
      <w:bookmarkStart w:id="1213" w:name="_Toc273797313"/>
      <w:bookmarkStart w:id="1214" w:name="_Toc273797877"/>
      <w:r w:rsidRPr="0058402E">
        <w:rPr>
          <w:rFonts w:ascii="Times New Roman" w:hAnsi="Times New Roman" w:cs="Times New Roman"/>
          <w:b w:val="0"/>
        </w:rPr>
        <w:t>Section 11-5-4     Water and Sewer Bills</w:t>
      </w:r>
      <w:bookmarkEnd w:id="1211"/>
      <w:bookmarkEnd w:id="1212"/>
      <w:bookmarkEnd w:id="1213"/>
      <w:bookmarkEnd w:id="1214"/>
    </w:p>
    <w:p w14:paraId="7B2AE312" w14:textId="77777777" w:rsidR="00B047CF" w:rsidRPr="0058402E" w:rsidRDefault="00B047CF" w:rsidP="00FC18EC">
      <w:pPr>
        <w:pStyle w:val="NoteLevel1"/>
        <w:rPr>
          <w:rFonts w:ascii="Times New Roman" w:hAnsi="Times New Roman" w:cs="Times New Roman"/>
        </w:rPr>
      </w:pPr>
    </w:p>
    <w:p w14:paraId="375613B7" w14:textId="77777777" w:rsidR="00B047CF" w:rsidRPr="0058402E" w:rsidRDefault="00B047CF" w:rsidP="00FC18EC">
      <w:pPr>
        <w:pStyle w:val="NoteLevel1"/>
        <w:tabs>
          <w:tab w:val="clear" w:pos="0"/>
          <w:tab w:val="num" w:pos="900"/>
        </w:tabs>
        <w:ind w:left="900" w:hanging="900"/>
        <w:rPr>
          <w:rFonts w:ascii="Times New Roman" w:hAnsi="Times New Roman" w:cs="Times New Roman"/>
        </w:rPr>
      </w:pPr>
      <w:r w:rsidRPr="0058402E">
        <w:rPr>
          <w:rFonts w:ascii="Times New Roman" w:hAnsi="Times New Roman" w:cs="Times New Roman"/>
        </w:rPr>
        <w:lastRenderedPageBreak/>
        <w:t>A.</w:t>
      </w:r>
      <w:r w:rsidRPr="0058402E">
        <w:rPr>
          <w:rFonts w:ascii="Times New Roman" w:hAnsi="Times New Roman" w:cs="Times New Roman"/>
        </w:rPr>
        <w:tab/>
        <w:t>Water meters shall be read by a date to be set by the city council, and a separate bill shall be rendered for each meter and mailed on a date to be set by the council. All bills shall include sewer charges, when applicable, and such other charges for other city services as may be authorized by the council. Bills shall become delinquent on a date to be set by the council.</w:t>
      </w:r>
    </w:p>
    <w:p w14:paraId="7C3F15CA" w14:textId="77777777" w:rsidR="00B047CF" w:rsidRPr="0058402E" w:rsidRDefault="00B047CF" w:rsidP="00FC18EC">
      <w:pPr>
        <w:pStyle w:val="NoteLevel1"/>
        <w:tabs>
          <w:tab w:val="clear" w:pos="0"/>
          <w:tab w:val="num" w:pos="900"/>
        </w:tabs>
        <w:ind w:left="900" w:hanging="900"/>
        <w:rPr>
          <w:rFonts w:ascii="Times New Roman" w:hAnsi="Times New Roman" w:cs="Times New Roman"/>
        </w:rPr>
      </w:pPr>
    </w:p>
    <w:p w14:paraId="1B33DD12" w14:textId="77777777" w:rsidR="00B047CF" w:rsidRPr="0058402E" w:rsidRDefault="00B047CF" w:rsidP="00FC18EC">
      <w:pPr>
        <w:pStyle w:val="NoteLevel1"/>
        <w:tabs>
          <w:tab w:val="clear" w:pos="0"/>
          <w:tab w:val="num" w:pos="900"/>
        </w:tabs>
        <w:ind w:left="900" w:hanging="90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r>
      <w:r w:rsidRPr="0058402E">
        <w:rPr>
          <w:rFonts w:ascii="Times New Roman" w:hAnsi="Times New Roman" w:cs="Times New Roman"/>
          <w:bCs/>
        </w:rPr>
        <w:t>If any amount due to the City under this section or any other section of the code is delinquent for more than thirty days, a delinquency notice shall be sent to the address on the City records. If the customer is delinquent for more than sixty days an additional delinquency notice will be sent, and if a payment is not made within thirty days following the mailing of the second delinquency notice all service may be immediately disconnected and the customer's account closed. Discontinued service may be reconnected only after payment of all amounts due to the City under any provision of this code including any amounts accruing since the latest billing from the City, and including reconnection charges, any legal fees incurred, a new deposit fee and any other charges and expenses incurred by the City in connection with any action on said account. Any existing deposit on the account would be applied to any balance due on the account. If any amount of the deposit remains, it will be refunded to the account holder after all of the aforesaid deductions. If there is any remaining balance due to the City, that amount would be referred for collection. All parties listed on an account shall be jointly and severally liable for any payment due under this section. Furthermore interest on any unpaid balance which is overdue by more than thirty days shall carry interest from the date the balance was due at the rate of 10% per annum until paid in full.</w:t>
      </w:r>
    </w:p>
    <w:p w14:paraId="2FB4CA97" w14:textId="77777777" w:rsidR="00B047CF" w:rsidRPr="0058402E" w:rsidRDefault="00B047CF" w:rsidP="00FC18EC">
      <w:pPr>
        <w:pStyle w:val="NoteLevel1"/>
        <w:tabs>
          <w:tab w:val="clear" w:pos="0"/>
          <w:tab w:val="num" w:pos="900"/>
        </w:tabs>
        <w:ind w:left="900" w:hanging="900"/>
        <w:rPr>
          <w:rFonts w:ascii="Times New Roman" w:hAnsi="Times New Roman" w:cs="Times New Roman"/>
        </w:rPr>
      </w:pPr>
    </w:p>
    <w:p w14:paraId="45CCCE88" w14:textId="39EFFBA5" w:rsidR="00B047CF" w:rsidRPr="0058402E" w:rsidRDefault="00B047CF" w:rsidP="00FC18EC">
      <w:pPr>
        <w:pStyle w:val="NoteLevel1"/>
        <w:tabs>
          <w:tab w:val="clear" w:pos="0"/>
          <w:tab w:val="num" w:pos="900"/>
        </w:tabs>
        <w:ind w:left="900" w:hanging="90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 xml:space="preserve">Prior to terminating service for nonpayment of amounts </w:t>
      </w:r>
      <w:r w:rsidR="00FE55F2" w:rsidRPr="0058402E">
        <w:rPr>
          <w:rFonts w:ascii="Times New Roman" w:hAnsi="Times New Roman" w:cs="Times New Roman"/>
        </w:rPr>
        <w:t xml:space="preserve">due, the city will give written </w:t>
      </w:r>
      <w:r w:rsidRPr="0058402E">
        <w:rPr>
          <w:rFonts w:ascii="Times New Roman" w:hAnsi="Times New Roman" w:cs="Times New Roman"/>
        </w:rPr>
        <w:t xml:space="preserve">notice to the consumer and provide an opportunity </w:t>
      </w:r>
      <w:r w:rsidR="00FE55F2" w:rsidRPr="0058402E">
        <w:rPr>
          <w:rFonts w:ascii="Times New Roman" w:hAnsi="Times New Roman" w:cs="Times New Roman"/>
        </w:rPr>
        <w:t xml:space="preserve">for a hearing for such consumer </w:t>
      </w:r>
      <w:r w:rsidRPr="0058402E">
        <w:rPr>
          <w:rFonts w:ascii="Times New Roman" w:hAnsi="Times New Roman" w:cs="Times New Roman"/>
        </w:rPr>
        <w:t>with a city officer as designated by the council.</w:t>
      </w:r>
    </w:p>
    <w:p w14:paraId="5D1C22C7" w14:textId="77777777" w:rsidR="00B047CF" w:rsidRPr="0058402E" w:rsidRDefault="00B047CF" w:rsidP="00FC18EC">
      <w:pPr>
        <w:pStyle w:val="NoteLevel1"/>
        <w:tabs>
          <w:tab w:val="clear" w:pos="0"/>
          <w:tab w:val="num" w:pos="900"/>
        </w:tabs>
        <w:ind w:left="900" w:hanging="900"/>
        <w:rPr>
          <w:rFonts w:ascii="Times New Roman" w:hAnsi="Times New Roman" w:cs="Times New Roman"/>
        </w:rPr>
      </w:pPr>
    </w:p>
    <w:p w14:paraId="1B6F114D" w14:textId="78E89523" w:rsidR="00B047CF" w:rsidRPr="0058402E" w:rsidRDefault="00B047CF" w:rsidP="00FC18EC">
      <w:pPr>
        <w:pStyle w:val="NoteLevel1"/>
        <w:tabs>
          <w:tab w:val="clear" w:pos="0"/>
          <w:tab w:val="num" w:pos="900"/>
        </w:tabs>
        <w:ind w:left="900" w:hanging="90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The city may charge the consumer for any applicable</w:t>
      </w:r>
      <w:r w:rsidR="00FE55F2" w:rsidRPr="0058402E">
        <w:rPr>
          <w:rFonts w:ascii="Times New Roman" w:hAnsi="Times New Roman" w:cs="Times New Roman"/>
        </w:rPr>
        <w:t xml:space="preserve"> transaction privilege taxes in </w:t>
      </w:r>
      <w:r w:rsidRPr="0058402E">
        <w:rPr>
          <w:rFonts w:ascii="Times New Roman" w:hAnsi="Times New Roman" w:cs="Times New Roman"/>
        </w:rPr>
        <w:t>addition to the regular water and sewer rates.</w:t>
      </w:r>
    </w:p>
    <w:p w14:paraId="0EF764C2" w14:textId="77777777" w:rsidR="00B047CF" w:rsidRPr="0058402E" w:rsidRDefault="00B047CF" w:rsidP="00FC18EC">
      <w:pPr>
        <w:pStyle w:val="NoteLevel1"/>
        <w:rPr>
          <w:rFonts w:ascii="Times New Roman" w:hAnsi="Times New Roman" w:cs="Times New Roman"/>
        </w:rPr>
      </w:pPr>
    </w:p>
    <w:p w14:paraId="43E11947" w14:textId="77777777" w:rsidR="00B047CF" w:rsidRPr="0058402E" w:rsidRDefault="00B047CF" w:rsidP="00FC18EC">
      <w:pPr>
        <w:pStyle w:val="Heading3"/>
        <w:rPr>
          <w:rFonts w:ascii="Times New Roman" w:hAnsi="Times New Roman" w:cs="Times New Roman"/>
          <w:b w:val="0"/>
        </w:rPr>
      </w:pPr>
      <w:bookmarkStart w:id="1215" w:name="_Toc272250258"/>
      <w:bookmarkStart w:id="1216" w:name="_Toc273788994"/>
      <w:bookmarkStart w:id="1217" w:name="_Toc273797314"/>
      <w:bookmarkStart w:id="1218" w:name="_Toc273797878"/>
      <w:r w:rsidRPr="0058402E">
        <w:rPr>
          <w:rFonts w:ascii="Times New Roman" w:hAnsi="Times New Roman" w:cs="Times New Roman"/>
          <w:b w:val="0"/>
        </w:rPr>
        <w:t>Section 11-5-5     Incorrect Bill</w:t>
      </w:r>
      <w:bookmarkEnd w:id="1215"/>
      <w:bookmarkEnd w:id="1216"/>
      <w:bookmarkEnd w:id="1217"/>
      <w:bookmarkEnd w:id="1218"/>
    </w:p>
    <w:p w14:paraId="2D93987A" w14:textId="77777777" w:rsidR="00B047CF" w:rsidRPr="0058402E" w:rsidRDefault="00B047CF" w:rsidP="00FC18EC">
      <w:pPr>
        <w:pStyle w:val="NoteLevel1"/>
        <w:rPr>
          <w:rFonts w:ascii="Times New Roman" w:hAnsi="Times New Roman" w:cs="Times New Roman"/>
        </w:rPr>
      </w:pPr>
    </w:p>
    <w:p w14:paraId="124D5870" w14:textId="7B9140FF"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lastRenderedPageBreak/>
        <w:t>Any consumer may present a claim to the city if he believes that he may have received an incorrect bill. Such claim shall be presented in person at the city hall before such bill becomes delinquent, provided that the consumer may make a claim following payment of his bill and his payment shall not prejudice his claim. Such claim shall not exempt the consumer from delinquency penalties if he fails to pay his bill on time.</w:t>
      </w:r>
      <w:r w:rsidRPr="0058402E">
        <w:rPr>
          <w:rFonts w:ascii="Times New Roman" w:hAnsi="Times New Roman" w:cs="Times New Roman"/>
          <w:bCs/>
        </w:rPr>
        <w:t xml:space="preserve"> </w:t>
      </w:r>
    </w:p>
    <w:p w14:paraId="3C468B8B" w14:textId="77777777" w:rsidR="00B047CF" w:rsidRPr="0058402E" w:rsidRDefault="00B047CF" w:rsidP="00FC18EC">
      <w:pPr>
        <w:pStyle w:val="NoteLevel1"/>
        <w:rPr>
          <w:rFonts w:ascii="Times New Roman" w:hAnsi="Times New Roman" w:cs="Times New Roman"/>
          <w:bCs/>
        </w:rPr>
      </w:pPr>
    </w:p>
    <w:p w14:paraId="79641894" w14:textId="2179A2D5" w:rsidR="00B047CF" w:rsidRPr="0058402E" w:rsidRDefault="002440C0" w:rsidP="00FC18EC">
      <w:pPr>
        <w:pStyle w:val="Heading3"/>
        <w:rPr>
          <w:rFonts w:ascii="Times New Roman" w:hAnsi="Times New Roman" w:cs="Times New Roman"/>
          <w:b w:val="0"/>
        </w:rPr>
      </w:pPr>
      <w:bookmarkStart w:id="1219" w:name="_Toc272250259"/>
      <w:bookmarkStart w:id="1220" w:name="_Toc273788995"/>
      <w:bookmarkStart w:id="1221" w:name="_Toc273797315"/>
      <w:bookmarkStart w:id="1222" w:name="_Toc273797879"/>
      <w:r w:rsidRPr="0058402E">
        <w:rPr>
          <w:rFonts w:ascii="Times New Roman" w:hAnsi="Times New Roman" w:cs="Times New Roman"/>
          <w:b w:val="0"/>
        </w:rPr>
        <w:t>Section 11-5-6 Turn On</w:t>
      </w:r>
      <w:r w:rsidR="00B047CF" w:rsidRPr="0058402E">
        <w:rPr>
          <w:rFonts w:ascii="Times New Roman" w:hAnsi="Times New Roman" w:cs="Times New Roman"/>
          <w:b w:val="0"/>
        </w:rPr>
        <w:t xml:space="preserve"> and Turn Off</w:t>
      </w:r>
      <w:bookmarkEnd w:id="1219"/>
      <w:bookmarkEnd w:id="1220"/>
      <w:bookmarkEnd w:id="1221"/>
      <w:bookmarkEnd w:id="1222"/>
    </w:p>
    <w:p w14:paraId="0DAE5E1F" w14:textId="77777777" w:rsidR="00FE55F2" w:rsidRPr="0058402E" w:rsidRDefault="00FE55F2" w:rsidP="00FC18EC">
      <w:pPr>
        <w:pStyle w:val="NoteLevel1"/>
        <w:rPr>
          <w:rFonts w:ascii="Times New Roman" w:hAnsi="Times New Roman" w:cs="Times New Roman"/>
        </w:rPr>
      </w:pPr>
    </w:p>
    <w:p w14:paraId="100FD1B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council shall by resolution set a charge for each turn on and each turn off of service.</w:t>
      </w:r>
    </w:p>
    <w:p w14:paraId="755D8F38" w14:textId="77777777" w:rsidR="00FE55F2" w:rsidRPr="0058402E" w:rsidRDefault="00FE55F2" w:rsidP="00FC18EC">
      <w:pPr>
        <w:pStyle w:val="NoteLevel1"/>
        <w:numPr>
          <w:ilvl w:val="0"/>
          <w:numId w:val="0"/>
        </w:numPr>
        <w:rPr>
          <w:rFonts w:ascii="Times New Roman" w:hAnsi="Times New Roman" w:cs="Times New Roman"/>
        </w:rPr>
      </w:pPr>
    </w:p>
    <w:p w14:paraId="214C4DE2" w14:textId="77777777" w:rsidR="00FE55F2" w:rsidRPr="0058402E" w:rsidRDefault="00FE55F2" w:rsidP="00FC18EC">
      <w:pPr>
        <w:pStyle w:val="NoteLevel1"/>
        <w:numPr>
          <w:ilvl w:val="0"/>
          <w:numId w:val="0"/>
        </w:numPr>
        <w:rPr>
          <w:rFonts w:ascii="Times New Roman" w:hAnsi="Times New Roman" w:cs="Times New Roman"/>
        </w:rPr>
      </w:pPr>
    </w:p>
    <w:p w14:paraId="49EE0FC2" w14:textId="77777777" w:rsidR="00B047CF" w:rsidRPr="0058402E" w:rsidRDefault="00B047CF" w:rsidP="00FC18EC">
      <w:pPr>
        <w:pStyle w:val="NoteLevel1"/>
        <w:rPr>
          <w:rFonts w:ascii="Times New Roman" w:hAnsi="Times New Roman" w:cs="Times New Roman"/>
        </w:rPr>
      </w:pPr>
    </w:p>
    <w:p w14:paraId="4CDF65FC" w14:textId="77777777" w:rsidR="00B047CF" w:rsidRPr="0058402E" w:rsidRDefault="00B047CF" w:rsidP="00FC18EC">
      <w:pPr>
        <w:pStyle w:val="Heading3"/>
        <w:rPr>
          <w:rFonts w:ascii="Times New Roman" w:hAnsi="Times New Roman" w:cs="Times New Roman"/>
          <w:b w:val="0"/>
        </w:rPr>
      </w:pPr>
      <w:bookmarkStart w:id="1223" w:name="_Toc272250260"/>
      <w:bookmarkStart w:id="1224" w:name="_Toc273788996"/>
      <w:bookmarkStart w:id="1225" w:name="_Toc273797316"/>
      <w:bookmarkStart w:id="1226" w:name="_Toc273797880"/>
      <w:r w:rsidRPr="0058402E">
        <w:rPr>
          <w:rFonts w:ascii="Times New Roman" w:hAnsi="Times New Roman" w:cs="Times New Roman"/>
          <w:b w:val="0"/>
        </w:rPr>
        <w:t>Section 11-5-7     Commencement and Application of Charges</w:t>
      </w:r>
      <w:bookmarkEnd w:id="1223"/>
      <w:bookmarkEnd w:id="1224"/>
      <w:bookmarkEnd w:id="1225"/>
      <w:bookmarkEnd w:id="1226"/>
    </w:p>
    <w:p w14:paraId="31584C97" w14:textId="77777777" w:rsidR="00B047CF" w:rsidRPr="0058402E" w:rsidRDefault="00B047CF" w:rsidP="00FC18EC">
      <w:pPr>
        <w:pStyle w:val="NoteLevel1"/>
        <w:rPr>
          <w:rFonts w:ascii="Times New Roman" w:hAnsi="Times New Roman" w:cs="Times New Roman"/>
        </w:rPr>
      </w:pPr>
    </w:p>
    <w:p w14:paraId="237F00B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city shall commence service charges for a consumer when the water meter is installed and the water or sewer connection is made, regardless of whether or not water or sewer service is used.</w:t>
      </w:r>
    </w:p>
    <w:p w14:paraId="5A4C423A" w14:textId="77777777" w:rsidR="00B047CF" w:rsidRPr="0058402E" w:rsidRDefault="00B047CF" w:rsidP="00FC18EC">
      <w:pPr>
        <w:pStyle w:val="NoteLevel1"/>
        <w:rPr>
          <w:rFonts w:ascii="Times New Roman" w:hAnsi="Times New Roman" w:cs="Times New Roman"/>
        </w:rPr>
      </w:pPr>
    </w:p>
    <w:p w14:paraId="3A9596AB" w14:textId="77777777" w:rsidR="00B047CF" w:rsidRPr="0058402E" w:rsidRDefault="00B047CF" w:rsidP="00FC18EC">
      <w:pPr>
        <w:pStyle w:val="Heading2"/>
        <w:rPr>
          <w:rFonts w:ascii="Times New Roman" w:hAnsi="Times New Roman" w:cs="Times New Roman"/>
          <w:b w:val="0"/>
          <w:sz w:val="24"/>
          <w:szCs w:val="24"/>
        </w:rPr>
      </w:pPr>
      <w:bookmarkStart w:id="1227" w:name="_Toc272250261"/>
      <w:bookmarkStart w:id="1228" w:name="_Toc273788997"/>
      <w:bookmarkStart w:id="1229" w:name="_Toc273797317"/>
      <w:bookmarkStart w:id="1230" w:name="_Toc273797881"/>
      <w:r w:rsidRPr="0058402E">
        <w:rPr>
          <w:rFonts w:ascii="Times New Roman" w:hAnsi="Times New Roman" w:cs="Times New Roman"/>
          <w:b w:val="0"/>
          <w:sz w:val="24"/>
          <w:szCs w:val="24"/>
        </w:rPr>
        <w:t>ARTICLE 11-6       METERS</w:t>
      </w:r>
      <w:bookmarkEnd w:id="1227"/>
      <w:bookmarkEnd w:id="1228"/>
      <w:bookmarkEnd w:id="1229"/>
      <w:bookmarkEnd w:id="1230"/>
    </w:p>
    <w:p w14:paraId="17C1F1A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11-6-1</w:t>
      </w:r>
      <w:r w:rsidRPr="0058402E">
        <w:rPr>
          <w:rFonts w:ascii="Times New Roman" w:hAnsi="Times New Roman" w:cs="Times New Roman"/>
        </w:rPr>
        <w:tab/>
        <w:t>General Provisions</w:t>
      </w:r>
    </w:p>
    <w:p w14:paraId="0660F4E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11-6-2</w:t>
      </w:r>
      <w:r w:rsidRPr="0058402E">
        <w:rPr>
          <w:rFonts w:ascii="Times New Roman" w:hAnsi="Times New Roman" w:cs="Times New Roman"/>
        </w:rPr>
        <w:tab/>
        <w:t>Installation Fee</w:t>
      </w:r>
    </w:p>
    <w:p w14:paraId="50A01C3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11 -6-3</w:t>
      </w:r>
      <w:r w:rsidRPr="0058402E">
        <w:rPr>
          <w:rFonts w:ascii="Times New Roman" w:hAnsi="Times New Roman" w:cs="Times New Roman"/>
        </w:rPr>
        <w:tab/>
        <w:t>Meter Readings</w:t>
      </w:r>
    </w:p>
    <w:p w14:paraId="2966F26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11-6-4</w:t>
      </w:r>
      <w:r w:rsidRPr="0058402E">
        <w:rPr>
          <w:rFonts w:ascii="Times New Roman" w:hAnsi="Times New Roman" w:cs="Times New Roman"/>
        </w:rPr>
        <w:tab/>
        <w:t>Meter Tests</w:t>
      </w:r>
    </w:p>
    <w:p w14:paraId="6D6D0D89" w14:textId="77777777" w:rsidR="00B047CF" w:rsidRPr="0058402E" w:rsidRDefault="00B047CF" w:rsidP="00FC18EC">
      <w:pPr>
        <w:pStyle w:val="NoteLevel1"/>
        <w:rPr>
          <w:rFonts w:ascii="Times New Roman" w:hAnsi="Times New Roman" w:cs="Times New Roman"/>
        </w:rPr>
      </w:pPr>
    </w:p>
    <w:p w14:paraId="0BAD379C" w14:textId="77777777" w:rsidR="00B047CF" w:rsidRPr="0058402E" w:rsidRDefault="00B047CF" w:rsidP="00FC18EC">
      <w:pPr>
        <w:pStyle w:val="Heading3"/>
        <w:rPr>
          <w:rFonts w:ascii="Times New Roman" w:hAnsi="Times New Roman" w:cs="Times New Roman"/>
          <w:b w:val="0"/>
        </w:rPr>
      </w:pPr>
      <w:bookmarkStart w:id="1231" w:name="_Toc272250262"/>
      <w:bookmarkStart w:id="1232" w:name="_Toc273788998"/>
      <w:bookmarkStart w:id="1233" w:name="_Toc273797318"/>
      <w:bookmarkStart w:id="1234" w:name="_Toc273797882"/>
      <w:r w:rsidRPr="0058402E">
        <w:rPr>
          <w:rFonts w:ascii="Times New Roman" w:hAnsi="Times New Roman" w:cs="Times New Roman"/>
          <w:b w:val="0"/>
        </w:rPr>
        <w:t>Section 11-6-1      General Provisions</w:t>
      </w:r>
      <w:bookmarkEnd w:id="1231"/>
      <w:bookmarkEnd w:id="1232"/>
      <w:bookmarkEnd w:id="1233"/>
      <w:bookmarkEnd w:id="1234"/>
    </w:p>
    <w:p w14:paraId="0F3B1273" w14:textId="77777777" w:rsidR="00B047CF" w:rsidRPr="0058402E" w:rsidRDefault="00B047CF" w:rsidP="00FC18EC">
      <w:pPr>
        <w:pStyle w:val="NoteLevel1"/>
        <w:rPr>
          <w:rFonts w:ascii="Times New Roman" w:hAnsi="Times New Roman" w:cs="Times New Roman"/>
        </w:rPr>
      </w:pPr>
    </w:p>
    <w:p w14:paraId="683F70C9" w14:textId="77777777" w:rsidR="00B047CF" w:rsidRPr="0058402E" w:rsidRDefault="00B047CF" w:rsidP="00FC18EC">
      <w:pPr>
        <w:pStyle w:val="NoteLevel1"/>
        <w:tabs>
          <w:tab w:val="clear" w:pos="0"/>
          <w:tab w:val="num" w:pos="810"/>
        </w:tabs>
        <w:ind w:left="810" w:hanging="81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All water sold by the city shall be metered by meters which shall be owned and kept in repair by the city.</w:t>
      </w:r>
    </w:p>
    <w:p w14:paraId="64D6B2E6" w14:textId="77777777" w:rsidR="00B047CF" w:rsidRPr="0058402E" w:rsidRDefault="00B047CF" w:rsidP="00FC18EC">
      <w:pPr>
        <w:pStyle w:val="NoteLevel1"/>
        <w:tabs>
          <w:tab w:val="clear" w:pos="0"/>
          <w:tab w:val="num" w:pos="810"/>
        </w:tabs>
        <w:ind w:left="810" w:hanging="810"/>
        <w:rPr>
          <w:rFonts w:ascii="Times New Roman" w:hAnsi="Times New Roman" w:cs="Times New Roman"/>
        </w:rPr>
      </w:pPr>
    </w:p>
    <w:p w14:paraId="1B9A0044" w14:textId="77777777" w:rsidR="00B047CF" w:rsidRPr="0058402E" w:rsidRDefault="00B047CF" w:rsidP="00FC18EC">
      <w:pPr>
        <w:pStyle w:val="NoteLevel1"/>
        <w:tabs>
          <w:tab w:val="clear" w:pos="0"/>
          <w:tab w:val="num" w:pos="810"/>
        </w:tabs>
        <w:ind w:left="810" w:hanging="81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The city may install a water meter on the property line or on the consumer's property in such location as deemed necessary and which is conveniently accessible by a meter reader.</w:t>
      </w:r>
    </w:p>
    <w:p w14:paraId="7E08FAF4" w14:textId="77777777" w:rsidR="00B047CF" w:rsidRPr="0058402E" w:rsidRDefault="00B047CF" w:rsidP="00FC18EC">
      <w:pPr>
        <w:pStyle w:val="NoteLevel1"/>
        <w:tabs>
          <w:tab w:val="clear" w:pos="0"/>
          <w:tab w:val="num" w:pos="810"/>
        </w:tabs>
        <w:ind w:left="810" w:hanging="810"/>
        <w:rPr>
          <w:rFonts w:ascii="Times New Roman" w:hAnsi="Times New Roman" w:cs="Times New Roman"/>
        </w:rPr>
      </w:pPr>
    </w:p>
    <w:p w14:paraId="39906312" w14:textId="77777777" w:rsidR="00B047CF" w:rsidRPr="0058402E" w:rsidRDefault="00B047CF" w:rsidP="00FC18EC">
      <w:pPr>
        <w:pStyle w:val="NoteLevel1"/>
        <w:tabs>
          <w:tab w:val="clear" w:pos="0"/>
          <w:tab w:val="num" w:pos="810"/>
        </w:tabs>
        <w:ind w:left="810" w:hanging="810"/>
        <w:rPr>
          <w:rFonts w:ascii="Times New Roman" w:hAnsi="Times New Roman" w:cs="Times New Roman"/>
        </w:rPr>
      </w:pPr>
      <w:r w:rsidRPr="0058402E">
        <w:rPr>
          <w:rFonts w:ascii="Times New Roman" w:hAnsi="Times New Roman" w:cs="Times New Roman"/>
        </w:rPr>
        <w:lastRenderedPageBreak/>
        <w:t>C.</w:t>
      </w:r>
      <w:r w:rsidRPr="0058402E">
        <w:rPr>
          <w:rFonts w:ascii="Times New Roman" w:hAnsi="Times New Roman" w:cs="Times New Roman"/>
        </w:rPr>
        <w:tab/>
        <w:t>Pipes and equipment for water and sewer service belonging to the consumer shall be so arranged as to permit the placing of a single water meter and a single sewer connection for that property convenient to the city. If the pipes and equipment belonging to the consumer are not arranged to permit such placement of a meter and sewer connection, and additional meters or connections are required, each such additional meter shall be considered as an additional account and shall be so billed.</w:t>
      </w:r>
    </w:p>
    <w:p w14:paraId="733569E6" w14:textId="77777777" w:rsidR="00B047CF" w:rsidRPr="0058402E" w:rsidRDefault="00B047CF" w:rsidP="00FC18EC">
      <w:pPr>
        <w:pStyle w:val="NoteLevel1"/>
        <w:tabs>
          <w:tab w:val="clear" w:pos="0"/>
          <w:tab w:val="num" w:pos="810"/>
        </w:tabs>
        <w:ind w:left="810" w:hanging="810"/>
        <w:rPr>
          <w:rFonts w:ascii="Times New Roman" w:hAnsi="Times New Roman" w:cs="Times New Roman"/>
        </w:rPr>
      </w:pPr>
    </w:p>
    <w:p w14:paraId="632C9DE1" w14:textId="77777777" w:rsidR="00B047CF" w:rsidRPr="0058402E" w:rsidRDefault="00B047CF" w:rsidP="00FC18EC">
      <w:pPr>
        <w:pStyle w:val="NoteLevel1"/>
        <w:tabs>
          <w:tab w:val="clear" w:pos="0"/>
          <w:tab w:val="num" w:pos="810"/>
        </w:tabs>
        <w:ind w:left="810" w:hanging="81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When two or more meters are installed on the same premises for different consumers, they shall be closely grouped and each meter shall be clearly marked as to the consumer to whom it belongs.</w:t>
      </w:r>
    </w:p>
    <w:p w14:paraId="41B1AE5C" w14:textId="77777777" w:rsidR="00B047CF" w:rsidRPr="0058402E" w:rsidRDefault="00B047CF" w:rsidP="00FC18EC">
      <w:pPr>
        <w:pStyle w:val="NoteLevel1"/>
        <w:rPr>
          <w:rFonts w:ascii="Times New Roman" w:hAnsi="Times New Roman" w:cs="Times New Roman"/>
        </w:rPr>
      </w:pPr>
    </w:p>
    <w:p w14:paraId="587ACF4B" w14:textId="77777777" w:rsidR="00B047CF" w:rsidRPr="0058402E" w:rsidRDefault="00B047CF" w:rsidP="00FC18EC">
      <w:pPr>
        <w:pStyle w:val="Heading3"/>
        <w:rPr>
          <w:rFonts w:ascii="Times New Roman" w:hAnsi="Times New Roman" w:cs="Times New Roman"/>
          <w:b w:val="0"/>
        </w:rPr>
      </w:pPr>
      <w:bookmarkStart w:id="1235" w:name="_Toc272250263"/>
      <w:bookmarkStart w:id="1236" w:name="_Toc273788999"/>
      <w:bookmarkStart w:id="1237" w:name="_Toc273797319"/>
      <w:bookmarkStart w:id="1238" w:name="_Toc273797883"/>
      <w:r w:rsidRPr="0058402E">
        <w:rPr>
          <w:rFonts w:ascii="Times New Roman" w:hAnsi="Times New Roman" w:cs="Times New Roman"/>
          <w:b w:val="0"/>
        </w:rPr>
        <w:t>Section 11-6-2     Installation Fee</w:t>
      </w:r>
      <w:bookmarkEnd w:id="1235"/>
      <w:bookmarkEnd w:id="1236"/>
      <w:bookmarkEnd w:id="1237"/>
      <w:bookmarkEnd w:id="1238"/>
    </w:p>
    <w:p w14:paraId="7A6F6235" w14:textId="77777777" w:rsidR="00B047CF" w:rsidRPr="0058402E" w:rsidRDefault="00B047CF" w:rsidP="00FC18EC">
      <w:pPr>
        <w:pStyle w:val="NoteLevel1"/>
        <w:rPr>
          <w:rFonts w:ascii="Times New Roman" w:hAnsi="Times New Roman" w:cs="Times New Roman"/>
        </w:rPr>
      </w:pPr>
    </w:p>
    <w:p w14:paraId="1E17960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fee for a water meter installation shall be set by resolution of the council and may provide for different rates for different size meters.</w:t>
      </w:r>
    </w:p>
    <w:p w14:paraId="09E326F2" w14:textId="77777777" w:rsidR="00B047CF" w:rsidRPr="0058402E" w:rsidRDefault="00B047CF" w:rsidP="00FC18EC">
      <w:pPr>
        <w:pStyle w:val="NoteLevel1"/>
        <w:rPr>
          <w:rFonts w:ascii="Times New Roman" w:hAnsi="Times New Roman" w:cs="Times New Roman"/>
        </w:rPr>
      </w:pPr>
    </w:p>
    <w:p w14:paraId="6A59BF51" w14:textId="77777777" w:rsidR="00B047CF" w:rsidRPr="0058402E" w:rsidRDefault="00B047CF" w:rsidP="00FC18EC">
      <w:pPr>
        <w:pStyle w:val="Heading3"/>
        <w:rPr>
          <w:rFonts w:ascii="Times New Roman" w:hAnsi="Times New Roman" w:cs="Times New Roman"/>
          <w:b w:val="0"/>
        </w:rPr>
      </w:pPr>
      <w:bookmarkStart w:id="1239" w:name="_Toc272250264"/>
      <w:bookmarkStart w:id="1240" w:name="_Toc273789000"/>
      <w:bookmarkStart w:id="1241" w:name="_Toc273797320"/>
      <w:bookmarkStart w:id="1242" w:name="_Toc273797884"/>
      <w:r w:rsidRPr="0058402E">
        <w:rPr>
          <w:rFonts w:ascii="Times New Roman" w:hAnsi="Times New Roman" w:cs="Times New Roman"/>
          <w:b w:val="0"/>
        </w:rPr>
        <w:t>Section 11-6-3     Meter Readings</w:t>
      </w:r>
      <w:bookmarkEnd w:id="1239"/>
      <w:bookmarkEnd w:id="1240"/>
      <w:bookmarkEnd w:id="1241"/>
      <w:bookmarkEnd w:id="1242"/>
    </w:p>
    <w:p w14:paraId="100D897B" w14:textId="77777777" w:rsidR="00B047CF" w:rsidRPr="0058402E" w:rsidRDefault="00B047CF" w:rsidP="00FC18EC">
      <w:pPr>
        <w:pStyle w:val="NoteLevel1"/>
        <w:rPr>
          <w:rFonts w:ascii="Times New Roman" w:hAnsi="Times New Roman" w:cs="Times New Roman"/>
        </w:rPr>
      </w:pPr>
    </w:p>
    <w:p w14:paraId="725FDB3E"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If a water meter fails to operate or for any reason a reading cannot be taken, a bill will be made by the city in an amount based on the average monthly billing of the previous three months.</w:t>
      </w:r>
    </w:p>
    <w:p w14:paraId="626AD621"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37A58C87"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Any consumer may request and have the city perform a special reading of his water meter. If the special reading indicates that the regular meter reading was incorrect, an adjustment shall be made for the current billing period.</w:t>
      </w:r>
    </w:p>
    <w:p w14:paraId="650CD708" w14:textId="77777777" w:rsidR="00B047CF" w:rsidRPr="0058402E" w:rsidRDefault="00B047CF" w:rsidP="00FC18EC">
      <w:pPr>
        <w:pStyle w:val="NoteLevel1"/>
        <w:rPr>
          <w:rFonts w:ascii="Times New Roman" w:hAnsi="Times New Roman" w:cs="Times New Roman"/>
        </w:rPr>
      </w:pPr>
    </w:p>
    <w:p w14:paraId="38A22C64" w14:textId="77777777" w:rsidR="00B047CF" w:rsidRPr="0058402E" w:rsidRDefault="00B047CF" w:rsidP="00FC18EC">
      <w:pPr>
        <w:pStyle w:val="Heading3"/>
        <w:rPr>
          <w:rFonts w:ascii="Times New Roman" w:hAnsi="Times New Roman" w:cs="Times New Roman"/>
          <w:b w:val="0"/>
        </w:rPr>
      </w:pPr>
      <w:bookmarkStart w:id="1243" w:name="_Toc272250265"/>
      <w:bookmarkStart w:id="1244" w:name="_Toc273789001"/>
      <w:bookmarkStart w:id="1245" w:name="_Toc273797321"/>
      <w:bookmarkStart w:id="1246" w:name="_Toc273797885"/>
      <w:r w:rsidRPr="0058402E">
        <w:rPr>
          <w:rFonts w:ascii="Times New Roman" w:hAnsi="Times New Roman" w:cs="Times New Roman"/>
          <w:b w:val="0"/>
        </w:rPr>
        <w:t>Section 11-6-4     Meter Tests</w:t>
      </w:r>
      <w:bookmarkEnd w:id="1243"/>
      <w:bookmarkEnd w:id="1244"/>
      <w:bookmarkEnd w:id="1245"/>
      <w:bookmarkEnd w:id="1246"/>
    </w:p>
    <w:p w14:paraId="408DD40A" w14:textId="77777777" w:rsidR="00B047CF" w:rsidRPr="0058402E" w:rsidRDefault="00B047CF" w:rsidP="00FC18EC">
      <w:pPr>
        <w:pStyle w:val="NoteLevel1"/>
        <w:rPr>
          <w:rFonts w:ascii="Times New Roman" w:hAnsi="Times New Roman" w:cs="Times New Roman"/>
        </w:rPr>
      </w:pPr>
    </w:p>
    <w:p w14:paraId="234DA6E7" w14:textId="6C59D441"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Any consumer may, upon written application, have his meter tested for accuracy by the city. If the meter registers a deviation from accuracy greater than three percent, an adjustment shall be made in the water service charges for a total period not longer than the then current period and the monthly period immediately preceding. All inaccurate and defective meters shall be replaced by the city immediately when detected.</w:t>
      </w:r>
    </w:p>
    <w:p w14:paraId="0DED35CE" w14:textId="77777777" w:rsidR="00FE55F2" w:rsidRPr="0058402E" w:rsidRDefault="00FE55F2" w:rsidP="00FC18EC">
      <w:pPr>
        <w:pStyle w:val="NoteLevel1"/>
        <w:rPr>
          <w:rFonts w:ascii="Times New Roman" w:hAnsi="Times New Roman" w:cs="Times New Roman"/>
        </w:rPr>
      </w:pPr>
    </w:p>
    <w:p w14:paraId="7508C382" w14:textId="77777777" w:rsidR="00B047CF" w:rsidRPr="0058402E" w:rsidRDefault="00B047CF" w:rsidP="00FC18EC">
      <w:pPr>
        <w:pStyle w:val="Heading2"/>
        <w:rPr>
          <w:rFonts w:ascii="Times New Roman" w:hAnsi="Times New Roman" w:cs="Times New Roman"/>
          <w:b w:val="0"/>
          <w:sz w:val="24"/>
          <w:szCs w:val="24"/>
        </w:rPr>
      </w:pPr>
      <w:bookmarkStart w:id="1247" w:name="_Toc272250266"/>
      <w:bookmarkStart w:id="1248" w:name="_Toc273789002"/>
      <w:bookmarkStart w:id="1249" w:name="_Toc273797322"/>
      <w:bookmarkStart w:id="1250" w:name="_Toc273797886"/>
      <w:r w:rsidRPr="0058402E">
        <w:rPr>
          <w:rFonts w:ascii="Times New Roman" w:hAnsi="Times New Roman" w:cs="Times New Roman"/>
          <w:b w:val="0"/>
          <w:sz w:val="24"/>
          <w:szCs w:val="24"/>
        </w:rPr>
        <w:lastRenderedPageBreak/>
        <w:t>ARTICLE 11-7</w:t>
      </w:r>
      <w:r w:rsidRPr="0058402E">
        <w:rPr>
          <w:rFonts w:ascii="Times New Roman" w:hAnsi="Times New Roman" w:cs="Times New Roman"/>
          <w:b w:val="0"/>
          <w:sz w:val="24"/>
          <w:szCs w:val="24"/>
        </w:rPr>
        <w:tab/>
        <w:t>ADMINISTRATION OF SEWER SYSTEM</w:t>
      </w:r>
      <w:bookmarkEnd w:id="1247"/>
      <w:bookmarkEnd w:id="1248"/>
      <w:bookmarkEnd w:id="1249"/>
      <w:bookmarkEnd w:id="1250"/>
    </w:p>
    <w:p w14:paraId="4D30B993" w14:textId="77777777" w:rsidR="0098262B" w:rsidRPr="0058402E" w:rsidRDefault="0098262B" w:rsidP="00FC18EC">
      <w:pPr>
        <w:pStyle w:val="NoteLevel1"/>
        <w:rPr>
          <w:rFonts w:ascii="Times New Roman" w:hAnsi="Times New Roman" w:cs="Times New Roman"/>
        </w:rPr>
      </w:pPr>
    </w:p>
    <w:p w14:paraId="6C413907"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11-7-1</w:t>
      </w:r>
      <w:r w:rsidRPr="0058402E">
        <w:rPr>
          <w:rFonts w:ascii="Times New Roman" w:hAnsi="Times New Roman" w:cs="Times New Roman"/>
        </w:rPr>
        <w:tab/>
        <w:t>Purpose; Scope</w:t>
      </w:r>
    </w:p>
    <w:p w14:paraId="1D35A37A"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11-7-2</w:t>
      </w:r>
      <w:r w:rsidRPr="0058402E">
        <w:rPr>
          <w:rFonts w:ascii="Times New Roman" w:hAnsi="Times New Roman" w:cs="Times New Roman"/>
        </w:rPr>
        <w:tab/>
        <w:t>Liquid Waste Disposal Policy</w:t>
      </w:r>
    </w:p>
    <w:p w14:paraId="2DCD426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11-7-3</w:t>
      </w:r>
      <w:r w:rsidRPr="0058402E">
        <w:rPr>
          <w:rFonts w:ascii="Times New Roman" w:hAnsi="Times New Roman" w:cs="Times New Roman"/>
        </w:rPr>
        <w:tab/>
        <w:t>Superseding Previous Regulations</w:t>
      </w:r>
    </w:p>
    <w:p w14:paraId="367872E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11-7-4</w:t>
      </w:r>
      <w:r w:rsidRPr="0058402E">
        <w:rPr>
          <w:rFonts w:ascii="Times New Roman" w:hAnsi="Times New Roman" w:cs="Times New Roman"/>
        </w:rPr>
        <w:tab/>
        <w:t>Definitions</w:t>
      </w:r>
    </w:p>
    <w:p w14:paraId="45DC144E" w14:textId="77777777" w:rsidR="00B047CF" w:rsidRPr="0058402E" w:rsidRDefault="00B047CF" w:rsidP="00FC18EC">
      <w:pPr>
        <w:pStyle w:val="NoteLevel1"/>
        <w:numPr>
          <w:ilvl w:val="0"/>
          <w:numId w:val="0"/>
        </w:numPr>
        <w:rPr>
          <w:rFonts w:ascii="Times New Roman" w:hAnsi="Times New Roman" w:cs="Times New Roman"/>
        </w:rPr>
      </w:pPr>
    </w:p>
    <w:p w14:paraId="6035C96B" w14:textId="77777777" w:rsidR="00FE55F2" w:rsidRPr="0058402E" w:rsidRDefault="00FE55F2" w:rsidP="00FC18EC">
      <w:pPr>
        <w:pStyle w:val="NoteLevel1"/>
        <w:numPr>
          <w:ilvl w:val="0"/>
          <w:numId w:val="0"/>
        </w:numPr>
        <w:rPr>
          <w:rFonts w:ascii="Times New Roman" w:hAnsi="Times New Roman" w:cs="Times New Roman"/>
        </w:rPr>
      </w:pPr>
    </w:p>
    <w:p w14:paraId="2703C3C3" w14:textId="77777777" w:rsidR="00B047CF" w:rsidRPr="0058402E" w:rsidRDefault="00B047CF" w:rsidP="00FC18EC">
      <w:pPr>
        <w:pStyle w:val="Heading3"/>
        <w:rPr>
          <w:rFonts w:ascii="Times New Roman" w:hAnsi="Times New Roman" w:cs="Times New Roman"/>
          <w:b w:val="0"/>
        </w:rPr>
      </w:pPr>
      <w:bookmarkStart w:id="1251" w:name="_Toc272250267"/>
      <w:bookmarkStart w:id="1252" w:name="_Toc273789003"/>
      <w:bookmarkStart w:id="1253" w:name="_Toc273797323"/>
      <w:bookmarkStart w:id="1254" w:name="_Toc273797887"/>
      <w:r w:rsidRPr="0058402E">
        <w:rPr>
          <w:rFonts w:ascii="Times New Roman" w:hAnsi="Times New Roman" w:cs="Times New Roman"/>
          <w:b w:val="0"/>
        </w:rPr>
        <w:t>Section 11-7-1      Purpose; Scope</w:t>
      </w:r>
      <w:bookmarkEnd w:id="1251"/>
      <w:bookmarkEnd w:id="1252"/>
      <w:bookmarkEnd w:id="1253"/>
      <w:bookmarkEnd w:id="1254"/>
    </w:p>
    <w:p w14:paraId="5679D7FF" w14:textId="77777777" w:rsidR="00B047CF" w:rsidRPr="0058402E" w:rsidRDefault="00B047CF" w:rsidP="00FC18EC">
      <w:pPr>
        <w:pStyle w:val="NoteLevel1"/>
        <w:rPr>
          <w:rFonts w:ascii="Times New Roman" w:hAnsi="Times New Roman" w:cs="Times New Roman"/>
        </w:rPr>
      </w:pPr>
    </w:p>
    <w:p w14:paraId="1B602868"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The purpose of this article and Articles 11-8, 11-9, 11-10 and 11-11 are to provide for the maximum possible beneficial public use of the city's sewer facilities through regulation of sewer construction, sewer use and industrial wastewater discharges, to provide for equitable distribution of the city's costs and to provide procedures for complying with requirements placed upon the city by other regulatory agencies.</w:t>
      </w:r>
    </w:p>
    <w:p w14:paraId="52FADE4B"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4DD6A4AE" w14:textId="77777777" w:rsidR="00CA08C9"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This article and Articles 11-8, 11-9, 11-10 and 11-11 shall be interpreted in accordance with the definitions set forth herein and shall apply to the direct or indirect discharge of all liquid-carried wastes to facilities of the city. It provides, among other things, for regulation of sewer construction, the quantity and quality of discharged wastes, the degree of waste pretreatment required, the setting of waste discharge fees to provide for equitable distribution of costs, the approval of plans for sewer construction, the issuance of permits and the establishment of penalties for violation of this article and Articles 11-8, 11-9, 11-10 and 11-11.</w:t>
      </w:r>
    </w:p>
    <w:p w14:paraId="30631CBD" w14:textId="77777777" w:rsidR="00CA08C9" w:rsidRPr="0058402E" w:rsidRDefault="00CA08C9" w:rsidP="00FC18EC">
      <w:pPr>
        <w:pStyle w:val="NoteLevel1"/>
        <w:numPr>
          <w:ilvl w:val="0"/>
          <w:numId w:val="0"/>
        </w:numPr>
        <w:rPr>
          <w:rFonts w:ascii="Times New Roman" w:hAnsi="Times New Roman" w:cs="Times New Roman"/>
          <w:bCs/>
        </w:rPr>
      </w:pPr>
    </w:p>
    <w:p w14:paraId="075A8CAC" w14:textId="3E7883BF" w:rsidR="00B047CF" w:rsidRPr="0058402E" w:rsidRDefault="00B047CF" w:rsidP="00FC18EC">
      <w:pPr>
        <w:pStyle w:val="Heading3"/>
        <w:rPr>
          <w:rFonts w:ascii="Times New Roman" w:hAnsi="Times New Roman" w:cs="Times New Roman"/>
          <w:b w:val="0"/>
        </w:rPr>
      </w:pPr>
      <w:bookmarkStart w:id="1255" w:name="_Toc272250268"/>
      <w:bookmarkStart w:id="1256" w:name="_Toc273789004"/>
      <w:bookmarkStart w:id="1257" w:name="_Toc273797324"/>
      <w:bookmarkStart w:id="1258" w:name="_Toc273797888"/>
      <w:r w:rsidRPr="0058402E">
        <w:rPr>
          <w:rFonts w:ascii="Times New Roman" w:hAnsi="Times New Roman" w:cs="Times New Roman"/>
          <w:b w:val="0"/>
        </w:rPr>
        <w:t>Section 11-7-2     Liquid Waste Disposal Policy</w:t>
      </w:r>
      <w:bookmarkEnd w:id="1255"/>
      <w:bookmarkEnd w:id="1256"/>
      <w:bookmarkEnd w:id="1257"/>
      <w:bookmarkEnd w:id="1258"/>
    </w:p>
    <w:p w14:paraId="37D3653F" w14:textId="77777777" w:rsidR="00B047CF" w:rsidRPr="0058402E" w:rsidRDefault="00B047CF" w:rsidP="00FC18EC">
      <w:pPr>
        <w:pStyle w:val="NoteLevel1"/>
        <w:rPr>
          <w:rFonts w:ascii="Times New Roman" w:hAnsi="Times New Roman" w:cs="Times New Roman"/>
        </w:rPr>
      </w:pPr>
    </w:p>
    <w:p w14:paraId="43DFF5A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Generally, liquid wastes originating within the city will be removed by the city's sewerage system, provided the wastes will not:</w:t>
      </w:r>
    </w:p>
    <w:p w14:paraId="01E00AB9" w14:textId="77777777" w:rsidR="00B047CF" w:rsidRPr="0058402E" w:rsidRDefault="00B047CF" w:rsidP="00FC18EC">
      <w:pPr>
        <w:pStyle w:val="NoteLevel1"/>
        <w:rPr>
          <w:rFonts w:ascii="Times New Roman" w:hAnsi="Times New Roman" w:cs="Times New Roman"/>
        </w:rPr>
      </w:pPr>
    </w:p>
    <w:p w14:paraId="0B0802C6" w14:textId="77777777" w:rsidR="00B047CF" w:rsidRPr="0058402E" w:rsidRDefault="00B047CF" w:rsidP="00FC18EC">
      <w:pPr>
        <w:pStyle w:val="NoteLevel1"/>
        <w:spacing w:line="276" w:lineRule="auto"/>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Damage structures;</w:t>
      </w:r>
    </w:p>
    <w:p w14:paraId="4D5F15D0" w14:textId="77777777" w:rsidR="00B047CF" w:rsidRPr="0058402E" w:rsidRDefault="00B047CF" w:rsidP="00FC18EC">
      <w:pPr>
        <w:pStyle w:val="NoteLevel1"/>
        <w:spacing w:line="276" w:lineRule="auto"/>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Create nuisance such as odors;</w:t>
      </w:r>
    </w:p>
    <w:p w14:paraId="53D499A7" w14:textId="77777777" w:rsidR="00B047CF" w:rsidRPr="0058402E" w:rsidRDefault="00B047CF" w:rsidP="00FC18EC">
      <w:pPr>
        <w:pStyle w:val="NoteLevel1"/>
        <w:spacing w:line="276" w:lineRule="auto"/>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Menace public health;</w:t>
      </w:r>
    </w:p>
    <w:p w14:paraId="1E178911" w14:textId="77777777" w:rsidR="00B047CF" w:rsidRPr="0058402E" w:rsidRDefault="00B047CF" w:rsidP="00FC18EC">
      <w:pPr>
        <w:pStyle w:val="NoteLevel1"/>
        <w:tabs>
          <w:tab w:val="clear" w:pos="0"/>
          <w:tab w:val="num" w:pos="720"/>
        </w:tabs>
        <w:spacing w:line="276" w:lineRule="auto"/>
        <w:ind w:left="720" w:hanging="72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Impose unreasonable collection, treatment or disposal costs on the   city;</w:t>
      </w:r>
    </w:p>
    <w:p w14:paraId="07F20C26" w14:textId="77777777" w:rsidR="00B047CF" w:rsidRPr="0058402E" w:rsidRDefault="00B047CF" w:rsidP="00FC18EC">
      <w:pPr>
        <w:pStyle w:val="NoteLevel1"/>
        <w:spacing w:line="276" w:lineRule="auto"/>
        <w:rPr>
          <w:rFonts w:ascii="Times New Roman" w:hAnsi="Times New Roman" w:cs="Times New Roman"/>
        </w:rPr>
      </w:pPr>
      <w:r w:rsidRPr="0058402E">
        <w:rPr>
          <w:rFonts w:ascii="Times New Roman" w:hAnsi="Times New Roman" w:cs="Times New Roman"/>
        </w:rPr>
        <w:lastRenderedPageBreak/>
        <w:t>E.</w:t>
      </w:r>
      <w:r w:rsidRPr="0058402E">
        <w:rPr>
          <w:rFonts w:ascii="Times New Roman" w:hAnsi="Times New Roman" w:cs="Times New Roman"/>
        </w:rPr>
        <w:tab/>
        <w:t>Interfere with wastewater treatment processes;</w:t>
      </w:r>
    </w:p>
    <w:p w14:paraId="6BC8BF68" w14:textId="77777777" w:rsidR="00B047CF" w:rsidRPr="0058402E" w:rsidRDefault="00B047CF" w:rsidP="00FC18EC">
      <w:pPr>
        <w:pStyle w:val="NoteLevel1"/>
        <w:tabs>
          <w:tab w:val="clear" w:pos="0"/>
          <w:tab w:val="num" w:pos="630"/>
        </w:tabs>
        <w:spacing w:line="276" w:lineRule="auto"/>
        <w:rPr>
          <w:rFonts w:ascii="Times New Roman" w:hAnsi="Times New Roman" w:cs="Times New Roman"/>
        </w:rPr>
      </w:pPr>
      <w:r w:rsidRPr="0058402E">
        <w:rPr>
          <w:rFonts w:ascii="Times New Roman" w:hAnsi="Times New Roman" w:cs="Times New Roman"/>
        </w:rPr>
        <w:t>F.</w:t>
      </w:r>
      <w:r w:rsidRPr="0058402E">
        <w:rPr>
          <w:rFonts w:ascii="Times New Roman" w:hAnsi="Times New Roman" w:cs="Times New Roman"/>
        </w:rPr>
        <w:tab/>
        <w:t>Exceed quality requirements set by regulatory government agencies; or</w:t>
      </w:r>
      <w:r w:rsidRPr="0058402E">
        <w:rPr>
          <w:rFonts w:ascii="Times New Roman" w:hAnsi="Times New Roman" w:cs="Times New Roman"/>
        </w:rPr>
        <w:br/>
        <w:t>Q.</w:t>
      </w:r>
      <w:r w:rsidRPr="0058402E">
        <w:rPr>
          <w:rFonts w:ascii="Times New Roman" w:hAnsi="Times New Roman" w:cs="Times New Roman"/>
        </w:rPr>
        <w:tab/>
        <w:t>Detrimentally affect the local environment.</w:t>
      </w:r>
    </w:p>
    <w:p w14:paraId="0F63DC11" w14:textId="77777777" w:rsidR="00B047CF" w:rsidRPr="0058402E" w:rsidRDefault="00B047CF" w:rsidP="00FC18EC">
      <w:pPr>
        <w:pStyle w:val="NoteLevel1"/>
        <w:spacing w:line="276" w:lineRule="auto"/>
        <w:rPr>
          <w:rFonts w:ascii="Times New Roman" w:hAnsi="Times New Roman" w:cs="Times New Roman"/>
        </w:rPr>
      </w:pPr>
    </w:p>
    <w:p w14:paraId="04FE1F38" w14:textId="77777777" w:rsidR="00B047CF" w:rsidRPr="0058402E" w:rsidRDefault="00B047CF" w:rsidP="00FC18EC">
      <w:pPr>
        <w:pStyle w:val="Heading3"/>
        <w:rPr>
          <w:rFonts w:ascii="Times New Roman" w:hAnsi="Times New Roman" w:cs="Times New Roman"/>
          <w:b w:val="0"/>
        </w:rPr>
      </w:pPr>
      <w:bookmarkStart w:id="1259" w:name="_Toc272250269"/>
      <w:bookmarkStart w:id="1260" w:name="_Toc273789005"/>
      <w:bookmarkStart w:id="1261" w:name="_Toc273797325"/>
      <w:bookmarkStart w:id="1262" w:name="_Toc273797889"/>
      <w:r w:rsidRPr="0058402E">
        <w:rPr>
          <w:rFonts w:ascii="Times New Roman" w:hAnsi="Times New Roman" w:cs="Times New Roman"/>
          <w:b w:val="0"/>
        </w:rPr>
        <w:t>Section 11-7-3     Superseding Previous Regulations</w:t>
      </w:r>
      <w:bookmarkEnd w:id="1259"/>
      <w:bookmarkEnd w:id="1260"/>
      <w:bookmarkEnd w:id="1261"/>
      <w:bookmarkEnd w:id="1262"/>
    </w:p>
    <w:p w14:paraId="24004CCF" w14:textId="77777777" w:rsidR="00B047CF" w:rsidRPr="0058402E" w:rsidRDefault="00B047CF" w:rsidP="00FC18EC">
      <w:pPr>
        <w:pStyle w:val="NoteLevel1"/>
        <w:rPr>
          <w:rFonts w:ascii="Times New Roman" w:hAnsi="Times New Roman" w:cs="Times New Roman"/>
        </w:rPr>
      </w:pPr>
    </w:p>
    <w:p w14:paraId="3A8F742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This article and Articles 11-8, 11-9, 11-10 and 11-11 shall supersede all previous regulations and policies of the city which are inconsistent with this article and Articles 11-8, 11-9, 11-10 and 11-11, but shall not supersede any that are consistent herewith or that place more stringent restrictions upon use of the sewer system or more stringent requirements upon customers of the system.</w:t>
      </w:r>
    </w:p>
    <w:p w14:paraId="2C678C34" w14:textId="77777777" w:rsidR="00B047CF" w:rsidRPr="0058402E" w:rsidRDefault="00B047CF" w:rsidP="00FC18EC">
      <w:pPr>
        <w:pStyle w:val="NoteLevel1"/>
        <w:rPr>
          <w:rFonts w:ascii="Times New Roman" w:hAnsi="Times New Roman" w:cs="Times New Roman"/>
        </w:rPr>
      </w:pPr>
    </w:p>
    <w:p w14:paraId="1B7A7BC9" w14:textId="77777777" w:rsidR="00B047CF" w:rsidRPr="0058402E" w:rsidRDefault="00B047CF" w:rsidP="00FC18EC">
      <w:pPr>
        <w:pStyle w:val="Heading3"/>
        <w:rPr>
          <w:rFonts w:ascii="Times New Roman" w:hAnsi="Times New Roman" w:cs="Times New Roman"/>
          <w:b w:val="0"/>
        </w:rPr>
      </w:pPr>
      <w:bookmarkStart w:id="1263" w:name="_Toc272250270"/>
      <w:bookmarkStart w:id="1264" w:name="_Toc273789006"/>
      <w:bookmarkStart w:id="1265" w:name="_Toc273797326"/>
      <w:bookmarkStart w:id="1266" w:name="_Toc273797890"/>
      <w:r w:rsidRPr="0058402E">
        <w:rPr>
          <w:rFonts w:ascii="Times New Roman" w:hAnsi="Times New Roman" w:cs="Times New Roman"/>
          <w:b w:val="0"/>
        </w:rPr>
        <w:t>Section 11-7-4     Definitions</w:t>
      </w:r>
      <w:bookmarkEnd w:id="1263"/>
      <w:bookmarkEnd w:id="1264"/>
      <w:bookmarkEnd w:id="1265"/>
      <w:bookmarkEnd w:id="1266"/>
    </w:p>
    <w:p w14:paraId="44EBA024" w14:textId="77777777" w:rsidR="00B047CF" w:rsidRPr="0058402E" w:rsidRDefault="00B047CF" w:rsidP="00FC18EC">
      <w:pPr>
        <w:pStyle w:val="NoteLevel1"/>
        <w:rPr>
          <w:rFonts w:ascii="Times New Roman" w:hAnsi="Times New Roman" w:cs="Times New Roman"/>
        </w:rPr>
      </w:pPr>
    </w:p>
    <w:p w14:paraId="1E6B61E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In this article and Articles 11-8, 11-9, 11-10 and 11-11  unless the context otherwise requires:</w:t>
      </w:r>
    </w:p>
    <w:p w14:paraId="189829DF" w14:textId="77777777" w:rsidR="00B047CF" w:rsidRPr="0058402E" w:rsidRDefault="00B047CF" w:rsidP="00FC18EC">
      <w:pPr>
        <w:pStyle w:val="NoteLevel1"/>
        <w:rPr>
          <w:rFonts w:ascii="Times New Roman" w:hAnsi="Times New Roman" w:cs="Times New Roman"/>
        </w:rPr>
      </w:pPr>
    </w:p>
    <w:p w14:paraId="208B1E04"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"BOD" or "biochemical oxygen demand" means the measure of decomposable organic material in domestic or industrial wastewaters as represented by the oxygen utilized over a period of five days at 20°C and as determined by the appropriate procedure in "Standard Methods".</w:t>
      </w:r>
    </w:p>
    <w:p w14:paraId="140B364E"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0D2F0051"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"Chlorine demand" means the difference between the amount of chlorine added to a wastewater sample and the amount remaining at the end of a thirty minute period as determined by the procedures given in "Standard Methods".</w:t>
      </w:r>
    </w:p>
    <w:p w14:paraId="5F2BDCD2"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30C34360"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"COD" or "chemical oxygen demand" means the measure of chemically decomposable material in domestic or industrial wastewater as represented by the oxygen utilized as determined by the appropriate procedure described in "Standard Methods".</w:t>
      </w:r>
    </w:p>
    <w:p w14:paraId="4DFC809B"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6ADEA621"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"Discharger" means any person who discharges or causes a discharge to a public sewer.</w:t>
      </w:r>
      <w:r w:rsidRPr="0058402E">
        <w:rPr>
          <w:rFonts w:ascii="Times New Roman" w:hAnsi="Times New Roman" w:cs="Times New Roman"/>
          <w:bCs/>
        </w:rPr>
        <w:t xml:space="preserve"> "Dissolved solids" or "dissolved matter" means the solid matter in solution in the wastewater and shall be obtained by evaporation of a sample from which all suspended matter has been removed by filtration as determined by the procedures in "Standard Methods".</w:t>
      </w:r>
    </w:p>
    <w:p w14:paraId="7A98286F"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3A54329F"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rPr>
        <w:t xml:space="preserve">E. </w:t>
      </w:r>
      <w:r w:rsidRPr="0058402E">
        <w:rPr>
          <w:rFonts w:ascii="Times New Roman" w:hAnsi="Times New Roman" w:cs="Times New Roman"/>
        </w:rPr>
        <w:tab/>
        <w:t xml:space="preserve">“Dissolved solids” or “dissolved mater” means the solid matter in solution in the wastewater and shall be obtained by evaporation of a sample from which all suspended matter has been removed by filtration as determined by the procedures in “Standard Methods”. </w:t>
      </w:r>
    </w:p>
    <w:p w14:paraId="4B26C0D2"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28C027EF"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bCs/>
        </w:rPr>
        <w:t xml:space="preserve">F. </w:t>
      </w:r>
      <w:r w:rsidRPr="0058402E">
        <w:rPr>
          <w:rFonts w:ascii="Times New Roman" w:hAnsi="Times New Roman" w:cs="Times New Roman"/>
          <w:bCs/>
        </w:rPr>
        <w:tab/>
        <w:t>"Domestic wastewater" means the water-carried wastes produced from non-commercial or non-industrial activities and which result from normal human living processes.</w:t>
      </w:r>
    </w:p>
    <w:p w14:paraId="6EC8C806"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27AE83F8"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bCs/>
        </w:rPr>
        <w:t>G.</w:t>
      </w:r>
      <w:r w:rsidRPr="0058402E">
        <w:rPr>
          <w:rFonts w:ascii="Times New Roman" w:hAnsi="Times New Roman" w:cs="Times New Roman"/>
          <w:bCs/>
        </w:rPr>
        <w:tab/>
        <w:t>"Effluent" means the liquid outflow of any facility designed to treat, convey or retain wastewater.</w:t>
      </w:r>
    </w:p>
    <w:p w14:paraId="6D09893F"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21E33305"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bCs/>
        </w:rPr>
        <w:t xml:space="preserve">H. </w:t>
      </w:r>
      <w:r w:rsidRPr="0058402E">
        <w:rPr>
          <w:rFonts w:ascii="Times New Roman" w:hAnsi="Times New Roman" w:cs="Times New Roman"/>
          <w:bCs/>
        </w:rPr>
        <w:tab/>
        <w:t>"Gravity separation interceptor" means any facility designed, constructed and operated for the purpose of removing and retaining dangerous, deleterious or prohibited constituents from wastewater by differential gravity separation before discharge to the public sewer.</w:t>
      </w:r>
    </w:p>
    <w:p w14:paraId="2429077B"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5510CA28"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bCs/>
        </w:rPr>
        <w:t xml:space="preserve">I. </w:t>
      </w:r>
      <w:r w:rsidRPr="0058402E">
        <w:rPr>
          <w:rFonts w:ascii="Times New Roman" w:hAnsi="Times New Roman" w:cs="Times New Roman"/>
          <w:bCs/>
        </w:rPr>
        <w:tab/>
        <w:t>"House connection sewer" means the sewer connecting the building sewer or building waste drainage system to the public sewer for the purpose of conveying domestic wastewater.</w:t>
      </w:r>
    </w:p>
    <w:p w14:paraId="00283D85"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22CCDAC1"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bCs/>
        </w:rPr>
        <w:t xml:space="preserve">J. </w:t>
      </w:r>
      <w:r w:rsidRPr="0058402E">
        <w:rPr>
          <w:rFonts w:ascii="Times New Roman" w:hAnsi="Times New Roman" w:cs="Times New Roman"/>
          <w:bCs/>
        </w:rPr>
        <w:tab/>
        <w:t>"Industrial connection sewer" means the sewer connecting the building sewer or building waste drainage system to the public sewer for the purpose of conveying industrial wastewater.</w:t>
      </w:r>
    </w:p>
    <w:p w14:paraId="27F0E3E0"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5F62CE5B" w14:textId="416E1EC9"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bCs/>
        </w:rPr>
        <w:t xml:space="preserve">K. </w:t>
      </w:r>
      <w:r w:rsidRPr="0058402E">
        <w:rPr>
          <w:rFonts w:ascii="Times New Roman" w:hAnsi="Times New Roman" w:cs="Times New Roman"/>
          <w:bCs/>
        </w:rPr>
        <w:tab/>
        <w:t>"Industrial wastewater" means ail water-carried wastes and wastewater of the community, excluding domestic wastewater and uncontaminated water, including ail wastewater from any producing, manufacturing, processing, institutional, commercial,</w:t>
      </w:r>
      <w:r w:rsidR="00271352">
        <w:rPr>
          <w:rFonts w:ascii="Times New Roman" w:hAnsi="Times New Roman" w:cs="Times New Roman"/>
          <w:bCs/>
        </w:rPr>
        <w:t xml:space="preserve"> </w:t>
      </w:r>
      <w:r w:rsidRPr="0058402E">
        <w:rPr>
          <w:rFonts w:ascii="Times New Roman" w:hAnsi="Times New Roman" w:cs="Times New Roman"/>
          <w:bCs/>
        </w:rPr>
        <w:t>agricultural or other operation where the wastewater discharged includes significant quantities of wastes of non-human origin.</w:t>
      </w:r>
    </w:p>
    <w:p w14:paraId="6C936BEC"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6EA02807"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bCs/>
        </w:rPr>
        <w:t xml:space="preserve">L. </w:t>
      </w:r>
      <w:r w:rsidRPr="0058402E">
        <w:rPr>
          <w:rFonts w:ascii="Times New Roman" w:hAnsi="Times New Roman" w:cs="Times New Roman"/>
          <w:bCs/>
        </w:rPr>
        <w:tab/>
        <w:t>"Inspector" means a person authorized by the city to inspect wastewater generation, conveyance, processing and disposal facilities.</w:t>
      </w:r>
    </w:p>
    <w:p w14:paraId="112C98F2"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76F42DE3"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bCs/>
        </w:rPr>
        <w:lastRenderedPageBreak/>
        <w:t xml:space="preserve">M. </w:t>
      </w:r>
      <w:r w:rsidRPr="0058402E">
        <w:rPr>
          <w:rFonts w:ascii="Times New Roman" w:hAnsi="Times New Roman" w:cs="Times New Roman"/>
          <w:bCs/>
        </w:rPr>
        <w:tab/>
        <w:t>"Lateral sewer", "collecting sewer" or "main line sewer" mean the public sewer used to collect wastewater from house connection and industrial connection sewers and transport it to trunk sewers.</w:t>
      </w:r>
    </w:p>
    <w:p w14:paraId="10916397"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34A650BA"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bCs/>
        </w:rPr>
        <w:t xml:space="preserve">N. </w:t>
      </w:r>
      <w:r w:rsidRPr="0058402E">
        <w:rPr>
          <w:rFonts w:ascii="Times New Roman" w:hAnsi="Times New Roman" w:cs="Times New Roman"/>
          <w:bCs/>
        </w:rPr>
        <w:tab/>
        <w:t>"Peak flow rate" means the average rate at which wastewater is discharged to a public sewer during the highest thirty minute flow period in the preceding twelve months.</w:t>
      </w:r>
    </w:p>
    <w:p w14:paraId="6B73C43D"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533C3BBD"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bCs/>
        </w:rPr>
        <w:t xml:space="preserve">O. </w:t>
      </w:r>
      <w:r w:rsidRPr="0058402E">
        <w:rPr>
          <w:rFonts w:ascii="Times New Roman" w:hAnsi="Times New Roman" w:cs="Times New Roman"/>
          <w:bCs/>
        </w:rPr>
        <w:tab/>
        <w:t>"Public sewer" means any sewer dedicated to public use and whose use is controlled by the city.</w:t>
      </w:r>
    </w:p>
    <w:p w14:paraId="48CCAAEF"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6EC67487"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bCs/>
        </w:rPr>
        <w:t xml:space="preserve">P. </w:t>
      </w:r>
      <w:r w:rsidRPr="0058402E">
        <w:rPr>
          <w:rFonts w:ascii="Times New Roman" w:hAnsi="Times New Roman" w:cs="Times New Roman"/>
          <w:bCs/>
        </w:rPr>
        <w:tab/>
        <w:t>"Sewage" means wastewater.</w:t>
      </w:r>
    </w:p>
    <w:p w14:paraId="4E7159DA"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6D90CEF1"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bCs/>
        </w:rPr>
        <w:t xml:space="preserve">Q. </w:t>
      </w:r>
      <w:r w:rsidRPr="0058402E">
        <w:rPr>
          <w:rFonts w:ascii="Times New Roman" w:hAnsi="Times New Roman" w:cs="Times New Roman"/>
          <w:bCs/>
        </w:rPr>
        <w:tab/>
        <w:t>"Sewerage system" means a network of wastewater collection, conveyance, treatment and disposal facilities interconnected by sewers and owned by the city.</w:t>
      </w:r>
    </w:p>
    <w:p w14:paraId="675FF014"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668A2B45"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bCs/>
        </w:rPr>
        <w:t xml:space="preserve">R. </w:t>
      </w:r>
      <w:r w:rsidRPr="0058402E">
        <w:rPr>
          <w:rFonts w:ascii="Times New Roman" w:hAnsi="Times New Roman" w:cs="Times New Roman"/>
          <w:bCs/>
        </w:rPr>
        <w:tab/>
        <w:t>"Solid wastes" means the non-liquid carried wastes normally considered to be suitable for disposal with refuse at sanitary landfill refuse disposal sites.</w:t>
      </w:r>
      <w:r w:rsidRPr="0058402E">
        <w:rPr>
          <w:rFonts w:ascii="Times New Roman" w:hAnsi="Times New Roman" w:cs="Times New Roman"/>
        </w:rPr>
        <w:t xml:space="preserve"> S. "Standard Methods" means the current edition of </w:t>
      </w:r>
      <w:r w:rsidRPr="0058402E">
        <w:rPr>
          <w:rFonts w:ascii="Times New Roman" w:hAnsi="Times New Roman" w:cs="Times New Roman"/>
          <w:u w:val="single"/>
        </w:rPr>
        <w:t>Standard Methods for the Examination of Water and Wastewater,</w:t>
      </w:r>
      <w:r w:rsidRPr="0058402E">
        <w:rPr>
          <w:rFonts w:ascii="Times New Roman" w:hAnsi="Times New Roman" w:cs="Times New Roman"/>
        </w:rPr>
        <w:t xml:space="preserve"> as published by the American Public Health Association.</w:t>
      </w:r>
    </w:p>
    <w:p w14:paraId="5DAAE782"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00804038"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rPr>
        <w:t xml:space="preserve">S. </w:t>
      </w:r>
      <w:r w:rsidRPr="0058402E">
        <w:rPr>
          <w:rFonts w:ascii="Times New Roman" w:hAnsi="Times New Roman" w:cs="Times New Roman"/>
        </w:rPr>
        <w:tab/>
        <w:t>"Suspended solids" or "suspended matter" means the insoluble solid matter suspended in wastewater that is separable by laboratory filtration in accordance with the procedure described in "Standard Methods".</w:t>
      </w:r>
    </w:p>
    <w:p w14:paraId="532C5D97"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680F3B00"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rPr>
        <w:t xml:space="preserve">T. </w:t>
      </w:r>
      <w:r w:rsidRPr="0058402E">
        <w:rPr>
          <w:rFonts w:ascii="Times New Roman" w:hAnsi="Times New Roman" w:cs="Times New Roman"/>
        </w:rPr>
        <w:tab/>
        <w:t>"Trunk sewer" means a sewer constructed, maintained and operated by the city that conveys wastewater to treatment facilities and into which lateral and collecting sewers discharge.</w:t>
      </w:r>
    </w:p>
    <w:p w14:paraId="2B576FCE"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5468EE87"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rPr>
        <w:t xml:space="preserve">U. </w:t>
      </w:r>
      <w:r w:rsidRPr="0058402E">
        <w:rPr>
          <w:rFonts w:ascii="Times New Roman" w:hAnsi="Times New Roman" w:cs="Times New Roman"/>
        </w:rPr>
        <w:tab/>
        <w:t>"Uncontaminated water" means any wasted water of the community not contaminated or polluted with wastewater and which is suitable or could readily be made suitable for discharge to the municipal storm water drainage system.</w:t>
      </w:r>
    </w:p>
    <w:p w14:paraId="58938FD3"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3001893D"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rPr>
        <w:t>V.    "User" means discharger.</w:t>
      </w:r>
    </w:p>
    <w:p w14:paraId="45FABF1A"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3F822F66"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rPr>
        <w:lastRenderedPageBreak/>
        <w:t xml:space="preserve">W. </w:t>
      </w:r>
      <w:r w:rsidRPr="0058402E">
        <w:rPr>
          <w:rFonts w:ascii="Times New Roman" w:hAnsi="Times New Roman" w:cs="Times New Roman"/>
        </w:rPr>
        <w:tab/>
        <w:t>"Wastewater" means the water-carried wastes of the community derived from human or industrial sources, including domestic wastewater and industrial wastewater. Rainwater, groundwater or drainage of uncontaminated water is not wastewater.</w:t>
      </w:r>
    </w:p>
    <w:p w14:paraId="00612590" w14:textId="77777777" w:rsidR="00B047CF" w:rsidRPr="0058402E" w:rsidRDefault="00B047CF" w:rsidP="00FC18EC">
      <w:pPr>
        <w:pStyle w:val="NoteLevel1"/>
        <w:rPr>
          <w:rFonts w:ascii="Times New Roman" w:hAnsi="Times New Roman" w:cs="Times New Roman"/>
        </w:rPr>
      </w:pPr>
    </w:p>
    <w:p w14:paraId="29EAC00F" w14:textId="77777777" w:rsidR="00B047CF" w:rsidRPr="0058402E" w:rsidRDefault="00B047CF" w:rsidP="00FC18EC">
      <w:pPr>
        <w:pStyle w:val="Heading2"/>
        <w:rPr>
          <w:rFonts w:ascii="Times New Roman" w:hAnsi="Times New Roman" w:cs="Times New Roman"/>
          <w:b w:val="0"/>
          <w:sz w:val="24"/>
          <w:szCs w:val="24"/>
        </w:rPr>
      </w:pPr>
      <w:bookmarkStart w:id="1267" w:name="_Toc272250271"/>
      <w:bookmarkStart w:id="1268" w:name="_Toc273789007"/>
      <w:bookmarkStart w:id="1269" w:name="_Toc273797327"/>
      <w:bookmarkStart w:id="1270" w:name="_Toc273797891"/>
      <w:r w:rsidRPr="0058402E">
        <w:rPr>
          <w:rFonts w:ascii="Times New Roman" w:hAnsi="Times New Roman" w:cs="Times New Roman"/>
          <w:b w:val="0"/>
          <w:sz w:val="24"/>
          <w:szCs w:val="24"/>
        </w:rPr>
        <w:t>ARTICLE 11-8</w:t>
      </w:r>
      <w:r w:rsidRPr="0058402E">
        <w:rPr>
          <w:rFonts w:ascii="Times New Roman" w:hAnsi="Times New Roman" w:cs="Times New Roman"/>
          <w:b w:val="0"/>
          <w:sz w:val="24"/>
          <w:szCs w:val="24"/>
        </w:rPr>
        <w:tab/>
        <w:t>GENERAL PROVISIONS</w:t>
      </w:r>
      <w:bookmarkEnd w:id="1267"/>
      <w:bookmarkEnd w:id="1268"/>
      <w:bookmarkEnd w:id="1269"/>
      <w:bookmarkEnd w:id="1270"/>
    </w:p>
    <w:p w14:paraId="2DD6C283" w14:textId="77777777" w:rsidR="00B047CF" w:rsidRPr="0058402E" w:rsidRDefault="00B047CF" w:rsidP="00FC18EC">
      <w:pPr>
        <w:pStyle w:val="NoteLevel1"/>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8118"/>
      </w:tblGrid>
      <w:tr w:rsidR="00B047CF" w:rsidRPr="0058402E" w14:paraId="6F4F7769" w14:textId="77777777" w:rsidTr="00B047CF">
        <w:tc>
          <w:tcPr>
            <w:tcW w:w="1458" w:type="dxa"/>
          </w:tcPr>
          <w:p w14:paraId="22F0F342"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11-8-1</w:t>
            </w:r>
          </w:p>
        </w:tc>
        <w:tc>
          <w:tcPr>
            <w:tcW w:w="8118" w:type="dxa"/>
          </w:tcPr>
          <w:p w14:paraId="10B0F263"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Administration and Enforcement</w:t>
            </w:r>
          </w:p>
        </w:tc>
      </w:tr>
      <w:tr w:rsidR="00B047CF" w:rsidRPr="0058402E" w14:paraId="35DD3F6D" w14:textId="77777777" w:rsidTr="00B047CF">
        <w:tc>
          <w:tcPr>
            <w:tcW w:w="1458" w:type="dxa"/>
          </w:tcPr>
          <w:p w14:paraId="56A4E0DE"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11-8-2</w:t>
            </w:r>
          </w:p>
        </w:tc>
        <w:tc>
          <w:tcPr>
            <w:tcW w:w="8118" w:type="dxa"/>
          </w:tcPr>
          <w:p w14:paraId="0E5389E1"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Notice</w:t>
            </w:r>
          </w:p>
        </w:tc>
      </w:tr>
      <w:tr w:rsidR="00B047CF" w:rsidRPr="0058402E" w14:paraId="2002BDD7" w14:textId="77777777" w:rsidTr="00B047CF">
        <w:tc>
          <w:tcPr>
            <w:tcW w:w="1458" w:type="dxa"/>
          </w:tcPr>
          <w:p w14:paraId="03D70567"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11-8-3</w:t>
            </w:r>
          </w:p>
        </w:tc>
        <w:tc>
          <w:tcPr>
            <w:tcW w:w="8118" w:type="dxa"/>
          </w:tcPr>
          <w:p w14:paraId="6AF6FADC"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Inspections</w:t>
            </w:r>
          </w:p>
        </w:tc>
      </w:tr>
      <w:tr w:rsidR="00B047CF" w:rsidRPr="0058402E" w14:paraId="0DE736DE" w14:textId="77777777" w:rsidTr="00B047CF">
        <w:tc>
          <w:tcPr>
            <w:tcW w:w="1458" w:type="dxa"/>
          </w:tcPr>
          <w:p w14:paraId="24399495"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11-8-4</w:t>
            </w:r>
          </w:p>
        </w:tc>
        <w:tc>
          <w:tcPr>
            <w:tcW w:w="8118" w:type="dxa"/>
          </w:tcPr>
          <w:p w14:paraId="5005E9CD"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Approval of Plans, Issuance of Permits and Certification of Final Inspection</w:t>
            </w:r>
          </w:p>
        </w:tc>
      </w:tr>
      <w:tr w:rsidR="00B047CF" w:rsidRPr="0058402E" w14:paraId="020DEF06" w14:textId="77777777" w:rsidTr="00B047CF">
        <w:tc>
          <w:tcPr>
            <w:tcW w:w="1458" w:type="dxa"/>
          </w:tcPr>
          <w:p w14:paraId="7A308A82"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11 -8-5</w:t>
            </w:r>
          </w:p>
        </w:tc>
        <w:tc>
          <w:tcPr>
            <w:tcW w:w="8118" w:type="dxa"/>
          </w:tcPr>
          <w:p w14:paraId="333E8F58"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Fees and Charges</w:t>
            </w:r>
          </w:p>
        </w:tc>
      </w:tr>
      <w:tr w:rsidR="00B047CF" w:rsidRPr="0058402E" w14:paraId="01B85557" w14:textId="77777777" w:rsidTr="00B047CF">
        <w:tc>
          <w:tcPr>
            <w:tcW w:w="1458" w:type="dxa"/>
          </w:tcPr>
          <w:p w14:paraId="6B977AAA"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11-8-6</w:t>
            </w:r>
          </w:p>
        </w:tc>
        <w:tc>
          <w:tcPr>
            <w:tcW w:w="8118" w:type="dxa"/>
          </w:tcPr>
          <w:p w14:paraId="2D49C286" w14:textId="77777777" w:rsidR="00B047CF" w:rsidRPr="0058402E" w:rsidRDefault="00B047CF" w:rsidP="00FC18EC">
            <w:pPr>
              <w:pStyle w:val="NoteLevel1"/>
              <w:tabs>
                <w:tab w:val="clear" w:pos="0"/>
              </w:tabs>
              <w:rPr>
                <w:rFonts w:ascii="Times New Roman" w:hAnsi="Times New Roman" w:cs="Times New Roman"/>
              </w:rPr>
            </w:pPr>
            <w:r w:rsidRPr="0058402E">
              <w:rPr>
                <w:rFonts w:ascii="Times New Roman" w:hAnsi="Times New Roman" w:cs="Times New Roman"/>
              </w:rPr>
              <w:t>Use of Revenues</w:t>
            </w:r>
          </w:p>
        </w:tc>
      </w:tr>
    </w:tbl>
    <w:p w14:paraId="17AEA919" w14:textId="77777777" w:rsidR="00B047CF" w:rsidRPr="0058402E" w:rsidRDefault="00B047CF" w:rsidP="00FC18EC">
      <w:pPr>
        <w:pStyle w:val="NoteLevel1"/>
        <w:rPr>
          <w:rFonts w:ascii="Times New Roman" w:hAnsi="Times New Roman" w:cs="Times New Roman"/>
        </w:rPr>
      </w:pPr>
    </w:p>
    <w:p w14:paraId="2299EA4B" w14:textId="77777777" w:rsidR="00B047CF" w:rsidRPr="0058402E" w:rsidRDefault="00B047CF" w:rsidP="00FC18EC">
      <w:pPr>
        <w:pStyle w:val="Heading3"/>
        <w:rPr>
          <w:rFonts w:ascii="Times New Roman" w:hAnsi="Times New Roman" w:cs="Times New Roman"/>
          <w:b w:val="0"/>
        </w:rPr>
      </w:pPr>
      <w:bookmarkStart w:id="1271" w:name="_Toc272250272"/>
      <w:bookmarkStart w:id="1272" w:name="_Toc273789008"/>
      <w:bookmarkStart w:id="1273" w:name="_Toc273797328"/>
      <w:bookmarkStart w:id="1274" w:name="_Toc273797892"/>
      <w:r w:rsidRPr="0058402E">
        <w:rPr>
          <w:rFonts w:ascii="Times New Roman" w:hAnsi="Times New Roman" w:cs="Times New Roman"/>
          <w:b w:val="0"/>
        </w:rPr>
        <w:t>Section 11-8-1      Administration and Enforcement</w:t>
      </w:r>
      <w:bookmarkEnd w:id="1271"/>
      <w:bookmarkEnd w:id="1272"/>
      <w:bookmarkEnd w:id="1273"/>
      <w:bookmarkEnd w:id="1274"/>
    </w:p>
    <w:p w14:paraId="05BE114C" w14:textId="77777777" w:rsidR="00B047CF" w:rsidRPr="0058402E" w:rsidRDefault="00B047CF" w:rsidP="00FC18EC">
      <w:pPr>
        <w:pStyle w:val="NoteLevel1"/>
        <w:rPr>
          <w:rFonts w:ascii="Times New Roman" w:hAnsi="Times New Roman" w:cs="Times New Roman"/>
        </w:rPr>
      </w:pPr>
    </w:p>
    <w:p w14:paraId="67AA401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city manager shall administer, implement and enforce this article and Articles 11-7, 11-9,11-10 and 11-11.</w:t>
      </w:r>
    </w:p>
    <w:p w14:paraId="096A7886" w14:textId="77777777" w:rsidR="00B047CF" w:rsidRPr="0058402E" w:rsidRDefault="00B047CF" w:rsidP="00FC18EC">
      <w:pPr>
        <w:pStyle w:val="NoteLevel1"/>
        <w:rPr>
          <w:rFonts w:ascii="Times New Roman" w:hAnsi="Times New Roman" w:cs="Times New Roman"/>
        </w:rPr>
      </w:pPr>
    </w:p>
    <w:p w14:paraId="549E53F1" w14:textId="77777777" w:rsidR="00B047CF" w:rsidRPr="0058402E" w:rsidRDefault="00B047CF" w:rsidP="00FC18EC">
      <w:pPr>
        <w:pStyle w:val="Heading3"/>
        <w:rPr>
          <w:rFonts w:ascii="Times New Roman" w:hAnsi="Times New Roman" w:cs="Times New Roman"/>
          <w:b w:val="0"/>
        </w:rPr>
      </w:pPr>
      <w:bookmarkStart w:id="1275" w:name="_Toc272250273"/>
      <w:bookmarkStart w:id="1276" w:name="_Toc273789009"/>
      <w:bookmarkStart w:id="1277" w:name="_Toc273797329"/>
      <w:bookmarkStart w:id="1278" w:name="_Toc273797893"/>
      <w:r w:rsidRPr="0058402E">
        <w:rPr>
          <w:rFonts w:ascii="Times New Roman" w:hAnsi="Times New Roman" w:cs="Times New Roman"/>
          <w:b w:val="0"/>
        </w:rPr>
        <w:t>Section 11-8-2     Notice</w:t>
      </w:r>
      <w:bookmarkEnd w:id="1275"/>
      <w:bookmarkEnd w:id="1276"/>
      <w:bookmarkEnd w:id="1277"/>
      <w:bookmarkEnd w:id="1278"/>
    </w:p>
    <w:p w14:paraId="59072548" w14:textId="77777777" w:rsidR="00B047CF" w:rsidRPr="0058402E" w:rsidRDefault="00B047CF" w:rsidP="00FC18EC">
      <w:pPr>
        <w:pStyle w:val="NoteLevel1"/>
        <w:rPr>
          <w:rFonts w:ascii="Times New Roman" w:hAnsi="Times New Roman" w:cs="Times New Roman"/>
        </w:rPr>
      </w:pPr>
    </w:p>
    <w:p w14:paraId="022E281B"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bCs/>
        </w:rPr>
        <w:t>A.</w:t>
      </w:r>
      <w:r w:rsidRPr="0058402E">
        <w:rPr>
          <w:rFonts w:ascii="Times New Roman" w:hAnsi="Times New Roman" w:cs="Times New Roman"/>
          <w:bCs/>
        </w:rPr>
        <w:tab/>
      </w:r>
      <w:r w:rsidRPr="0058402E">
        <w:rPr>
          <w:rFonts w:ascii="Times New Roman" w:hAnsi="Times New Roman" w:cs="Times New Roman"/>
        </w:rPr>
        <w:t>The city manager shall notify any person found to be in violation of this article and Articles 11-7, 11-9, 11-10 and 11-11 before he takes any action to implement the penalty clause, Section 1-8 of this code, and shall take no such action until the elapse of ten days from the date notice is given.</w:t>
      </w:r>
    </w:p>
    <w:p w14:paraId="3FC54B55"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0EE7C637"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 xml:space="preserve">Unless otherwise provided herein, any notice required to be given by the city manager under this article and Articles 11-7, 11-9, 11-10 and 11-11 shall be in writing and served in person or by mail. If served by mail, the notice shall be sent to the last address known to the city manager. Where the address is unknown, service may be made upon the owner of record of the property involved or by publication one time in the newspaper used by the city. C. Notice shall be deemed to have been given at the time of deposit, postage </w:t>
      </w:r>
      <w:r w:rsidRPr="0058402E">
        <w:rPr>
          <w:rFonts w:ascii="Times New Roman" w:hAnsi="Times New Roman" w:cs="Times New Roman"/>
        </w:rPr>
        <w:lastRenderedPageBreak/>
        <w:t>prepaid, in a facility regularly serviced by the United States Postal Service or the date of publication.</w:t>
      </w:r>
    </w:p>
    <w:p w14:paraId="6CABD749" w14:textId="77777777" w:rsidR="00B047CF" w:rsidRPr="0058402E" w:rsidRDefault="00B047CF" w:rsidP="00FC18EC">
      <w:pPr>
        <w:pStyle w:val="NoteLevel1"/>
        <w:rPr>
          <w:rFonts w:ascii="Times New Roman" w:hAnsi="Times New Roman" w:cs="Times New Roman"/>
        </w:rPr>
      </w:pPr>
    </w:p>
    <w:p w14:paraId="176F0B46" w14:textId="77777777" w:rsidR="00B047CF" w:rsidRPr="0058402E" w:rsidRDefault="00B047CF" w:rsidP="00FC18EC">
      <w:pPr>
        <w:pStyle w:val="Heading3"/>
        <w:rPr>
          <w:rFonts w:ascii="Times New Roman" w:hAnsi="Times New Roman" w:cs="Times New Roman"/>
          <w:b w:val="0"/>
        </w:rPr>
      </w:pPr>
      <w:bookmarkStart w:id="1279" w:name="_Toc272250274"/>
      <w:bookmarkStart w:id="1280" w:name="_Toc273789010"/>
      <w:bookmarkStart w:id="1281" w:name="_Toc273797330"/>
      <w:bookmarkStart w:id="1282" w:name="_Toc273797894"/>
      <w:r w:rsidRPr="0058402E">
        <w:rPr>
          <w:rFonts w:ascii="Times New Roman" w:hAnsi="Times New Roman" w:cs="Times New Roman"/>
          <w:b w:val="0"/>
        </w:rPr>
        <w:t>Section 11-8-3     Inspections</w:t>
      </w:r>
      <w:bookmarkEnd w:id="1279"/>
      <w:bookmarkEnd w:id="1280"/>
      <w:bookmarkEnd w:id="1281"/>
      <w:bookmarkEnd w:id="1282"/>
    </w:p>
    <w:p w14:paraId="1A104ABB" w14:textId="77777777" w:rsidR="00B047CF" w:rsidRPr="0058402E" w:rsidRDefault="00B047CF" w:rsidP="00FC18EC">
      <w:pPr>
        <w:pStyle w:val="NoteLevel1"/>
        <w:rPr>
          <w:rFonts w:ascii="Times New Roman" w:hAnsi="Times New Roman" w:cs="Times New Roman"/>
        </w:rPr>
      </w:pPr>
    </w:p>
    <w:p w14:paraId="7E0FBAA7" w14:textId="77777777" w:rsidR="00B047CF" w:rsidRPr="0058402E" w:rsidRDefault="00B047CF" w:rsidP="00FC18EC">
      <w:pPr>
        <w:pStyle w:val="NoteLevel1"/>
        <w:tabs>
          <w:tab w:val="clear" w:pos="0"/>
        </w:tabs>
        <w:ind w:left="630" w:hanging="630"/>
        <w:rPr>
          <w:rFonts w:ascii="Times New Roman" w:hAnsi="Times New Roman" w:cs="Times New Roman"/>
        </w:rPr>
      </w:pPr>
      <w:r w:rsidRPr="0058402E">
        <w:rPr>
          <w:rFonts w:ascii="Times New Roman" w:hAnsi="Times New Roman" w:cs="Times New Roman"/>
          <w:bCs/>
        </w:rPr>
        <w:t>A.</w:t>
      </w:r>
      <w:r w:rsidRPr="0058402E">
        <w:rPr>
          <w:rFonts w:ascii="Times New Roman" w:hAnsi="Times New Roman" w:cs="Times New Roman"/>
          <w:bCs/>
        </w:rPr>
        <w:tab/>
      </w:r>
      <w:r w:rsidRPr="0058402E">
        <w:rPr>
          <w:rFonts w:ascii="Times New Roman" w:hAnsi="Times New Roman" w:cs="Times New Roman"/>
        </w:rPr>
        <w:t>Adequate identification shall be provided by the city for all inspectors and other authorized personnel, and these persons shall identify themselves when entering any property for inspection purposes.</w:t>
      </w:r>
    </w:p>
    <w:p w14:paraId="3C7886E3" w14:textId="77777777" w:rsidR="00B047CF" w:rsidRPr="0058402E" w:rsidRDefault="00B047CF" w:rsidP="00FC18EC">
      <w:pPr>
        <w:pStyle w:val="NoteLevel1"/>
        <w:tabs>
          <w:tab w:val="clear" w:pos="0"/>
        </w:tabs>
        <w:ind w:left="630" w:hanging="630"/>
        <w:rPr>
          <w:rFonts w:ascii="Times New Roman" w:hAnsi="Times New Roman" w:cs="Times New Roman"/>
        </w:rPr>
      </w:pPr>
    </w:p>
    <w:p w14:paraId="76DB93CB" w14:textId="77777777" w:rsidR="00B047CF" w:rsidRPr="0058402E" w:rsidRDefault="00B047CF" w:rsidP="00FC18EC">
      <w:pPr>
        <w:pStyle w:val="NoteLevel1"/>
        <w:tabs>
          <w:tab w:val="clear" w:pos="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Inspection of every facility that is involved directly or indirectly with the discharge of wastewater to the city's sewerage systems may be made by the city manager, as he deems necessary.</w:t>
      </w:r>
    </w:p>
    <w:p w14:paraId="60C1D113" w14:textId="77777777" w:rsidR="00B047CF" w:rsidRPr="0058402E" w:rsidRDefault="00B047CF" w:rsidP="00FC18EC">
      <w:pPr>
        <w:pStyle w:val="NoteLevel1"/>
        <w:tabs>
          <w:tab w:val="clear" w:pos="0"/>
        </w:tabs>
        <w:ind w:left="630" w:hanging="630"/>
        <w:rPr>
          <w:rFonts w:ascii="Times New Roman" w:hAnsi="Times New Roman" w:cs="Times New Roman"/>
        </w:rPr>
      </w:pPr>
    </w:p>
    <w:p w14:paraId="067EA956" w14:textId="77777777" w:rsidR="00B047CF" w:rsidRPr="0058402E" w:rsidRDefault="00B047CF" w:rsidP="00FC18EC">
      <w:pPr>
        <w:pStyle w:val="NoteLevel1"/>
        <w:tabs>
          <w:tab w:val="clear" w:pos="0"/>
        </w:tabs>
        <w:ind w:left="630" w:hanging="630"/>
        <w:rPr>
          <w:rFonts w:ascii="Times New Roman" w:hAnsi="Times New Roman" w:cs="Times New Roman"/>
        </w:rPr>
      </w:pPr>
    </w:p>
    <w:p w14:paraId="4432FD24" w14:textId="77777777" w:rsidR="00B047CF" w:rsidRPr="0058402E" w:rsidRDefault="00B047CF" w:rsidP="00FC18EC">
      <w:pPr>
        <w:pStyle w:val="NoteLevel1"/>
        <w:tabs>
          <w:tab w:val="clear" w:pos="0"/>
        </w:tabs>
        <w:ind w:left="630" w:hanging="63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Access shall be given at all reasonable times to inspect the facilities. No person shall interfere with, delay, resist or refuse entrance to an authorized inspector attempting to inspect any wastewater generation, conveyance or treatment facility connected directly or indirectly to the city's sewerage system.</w:t>
      </w:r>
    </w:p>
    <w:p w14:paraId="7326310E" w14:textId="77777777" w:rsidR="00B047CF" w:rsidRPr="0058402E" w:rsidRDefault="00B047CF" w:rsidP="00FC18EC">
      <w:pPr>
        <w:pStyle w:val="NoteLevel1"/>
        <w:rPr>
          <w:rFonts w:ascii="Times New Roman" w:hAnsi="Times New Roman" w:cs="Times New Roman"/>
        </w:rPr>
      </w:pPr>
    </w:p>
    <w:p w14:paraId="1B34E445" w14:textId="7BE78165" w:rsidR="00B047CF" w:rsidRPr="0058402E" w:rsidRDefault="00B047CF" w:rsidP="00FC18EC">
      <w:pPr>
        <w:pStyle w:val="Heading3"/>
        <w:rPr>
          <w:rFonts w:ascii="Times New Roman" w:hAnsi="Times New Roman" w:cs="Times New Roman"/>
          <w:b w:val="0"/>
        </w:rPr>
      </w:pPr>
      <w:bookmarkStart w:id="1283" w:name="_Toc272250275"/>
      <w:bookmarkStart w:id="1284" w:name="_Toc273789011"/>
      <w:bookmarkStart w:id="1285" w:name="_Toc273797331"/>
      <w:bookmarkStart w:id="1286" w:name="_Toc273797895"/>
      <w:r w:rsidRPr="0058402E">
        <w:rPr>
          <w:rFonts w:ascii="Times New Roman" w:hAnsi="Times New Roman" w:cs="Times New Roman"/>
          <w:b w:val="0"/>
        </w:rPr>
        <w:t>Section 11-8-4     Approval of Plans, Issuance of Permits and Certification of Final Inspection</w:t>
      </w:r>
      <w:bookmarkEnd w:id="1283"/>
      <w:bookmarkEnd w:id="1284"/>
      <w:bookmarkEnd w:id="1285"/>
      <w:bookmarkEnd w:id="1286"/>
    </w:p>
    <w:p w14:paraId="5725DA0C" w14:textId="77777777" w:rsidR="00B047CF" w:rsidRPr="0058402E" w:rsidRDefault="00B047CF" w:rsidP="00FC18EC">
      <w:pPr>
        <w:pStyle w:val="NoteLevel1"/>
        <w:rPr>
          <w:rFonts w:ascii="Times New Roman" w:hAnsi="Times New Roman" w:cs="Times New Roman"/>
        </w:rPr>
      </w:pPr>
    </w:p>
    <w:p w14:paraId="622AD3ED"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bCs/>
        </w:rPr>
        <w:t>A.</w:t>
      </w:r>
      <w:r w:rsidRPr="0058402E">
        <w:rPr>
          <w:rFonts w:ascii="Times New Roman" w:hAnsi="Times New Roman" w:cs="Times New Roman"/>
          <w:bCs/>
        </w:rPr>
        <w:tab/>
      </w:r>
      <w:r w:rsidRPr="0058402E">
        <w:rPr>
          <w:rFonts w:ascii="Times New Roman" w:hAnsi="Times New Roman" w:cs="Times New Roman"/>
        </w:rPr>
        <w:t>The city manager will approve plans for sewerage construction, issue a permit for industrial wastewater discharge or any other permit under this article and Articles 11-7, 11-9, 11-10 and 11-11, only if it appears to the city manager that the sewerage construction, sewer connection, industrial wastewater discharge or other procedure conforms to the requirements of this article and Articles 11-7, 11-9,11-10 and 11-11.</w:t>
      </w:r>
    </w:p>
    <w:p w14:paraId="20111593"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4A756026"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All required fees and charges shall be paid before approval of plans or issuance of a permit.</w:t>
      </w:r>
    </w:p>
    <w:p w14:paraId="13F6710B"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p>
    <w:p w14:paraId="705B614D" w14:textId="77777777" w:rsidR="00B047CF" w:rsidRPr="0058402E" w:rsidRDefault="00B047CF" w:rsidP="00FC18EC">
      <w:pPr>
        <w:pStyle w:val="NoteLevel1"/>
        <w:tabs>
          <w:tab w:val="clear" w:pos="0"/>
          <w:tab w:val="num" w:pos="720"/>
        </w:tabs>
        <w:ind w:left="630" w:hanging="63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The approval of plans or the issuance of a permit shall not relieve the discharger of any duty imposed upon him pursuant to this article and Articles 11-7, 11-9, 11-10 and 11-11.</w:t>
      </w:r>
    </w:p>
    <w:p w14:paraId="7CB0AA8D" w14:textId="77777777" w:rsidR="00B047CF" w:rsidRPr="0058402E" w:rsidRDefault="00B047CF" w:rsidP="00FC18EC">
      <w:pPr>
        <w:pStyle w:val="NoteLevel1"/>
        <w:rPr>
          <w:rFonts w:ascii="Times New Roman" w:hAnsi="Times New Roman" w:cs="Times New Roman"/>
        </w:rPr>
      </w:pPr>
    </w:p>
    <w:p w14:paraId="208BCC80" w14:textId="77777777" w:rsidR="00B047CF" w:rsidRPr="0058402E" w:rsidRDefault="00B047CF" w:rsidP="00FC18EC">
      <w:pPr>
        <w:pStyle w:val="Heading3"/>
        <w:rPr>
          <w:rFonts w:ascii="Times New Roman" w:hAnsi="Times New Roman" w:cs="Times New Roman"/>
          <w:b w:val="0"/>
        </w:rPr>
      </w:pPr>
      <w:bookmarkStart w:id="1287" w:name="_Toc272250276"/>
      <w:bookmarkStart w:id="1288" w:name="_Toc273789012"/>
      <w:bookmarkStart w:id="1289" w:name="_Toc273797332"/>
      <w:bookmarkStart w:id="1290" w:name="_Toc273797896"/>
      <w:r w:rsidRPr="0058402E">
        <w:rPr>
          <w:rFonts w:ascii="Times New Roman" w:hAnsi="Times New Roman" w:cs="Times New Roman"/>
          <w:b w:val="0"/>
        </w:rPr>
        <w:lastRenderedPageBreak/>
        <w:t>Section 11-8-5     Fees and Charges</w:t>
      </w:r>
      <w:bookmarkEnd w:id="1287"/>
      <w:bookmarkEnd w:id="1288"/>
      <w:bookmarkEnd w:id="1289"/>
      <w:bookmarkEnd w:id="1290"/>
    </w:p>
    <w:p w14:paraId="2E3105EB" w14:textId="77777777" w:rsidR="00B047CF" w:rsidRPr="0058402E" w:rsidRDefault="00B047CF" w:rsidP="00FC18EC">
      <w:pPr>
        <w:pStyle w:val="NoteLevel1"/>
        <w:rPr>
          <w:rFonts w:ascii="Times New Roman" w:hAnsi="Times New Roman" w:cs="Times New Roman"/>
        </w:rPr>
      </w:pPr>
    </w:p>
    <w:p w14:paraId="29BCE3C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All fees and charges payable under the provisions of this article and Articles 11-7,11-9 and 11-10 shall be paid to the city. An equitable system of user charges shall be established by the city council by resolution to defray the costs of operation, maintenance and replacement of the sewerage system. All industrial users shall be required to pay charges sufficient to pay that portion of the cost of treatment allocable to the treatment of wastes from such users.</w:t>
      </w:r>
      <w:r w:rsidRPr="0058402E">
        <w:rPr>
          <w:rFonts w:ascii="Times New Roman" w:hAnsi="Times New Roman" w:cs="Times New Roman"/>
          <w:bCs/>
        </w:rPr>
        <w:t xml:space="preserve"> </w:t>
      </w:r>
    </w:p>
    <w:p w14:paraId="4E7B6093" w14:textId="77777777" w:rsidR="00B047CF" w:rsidRPr="0058402E" w:rsidRDefault="00B047CF" w:rsidP="00FC18EC">
      <w:pPr>
        <w:pStyle w:val="NoteLevel1"/>
        <w:rPr>
          <w:rFonts w:ascii="Times New Roman" w:hAnsi="Times New Roman" w:cs="Times New Roman"/>
          <w:bCs/>
        </w:rPr>
      </w:pPr>
    </w:p>
    <w:p w14:paraId="6E34B6F9" w14:textId="77777777" w:rsidR="00B047CF" w:rsidRPr="0058402E" w:rsidRDefault="00B047CF" w:rsidP="00FC18EC">
      <w:pPr>
        <w:pStyle w:val="Heading3"/>
        <w:rPr>
          <w:rFonts w:ascii="Times New Roman" w:hAnsi="Times New Roman" w:cs="Times New Roman"/>
          <w:b w:val="0"/>
        </w:rPr>
      </w:pPr>
      <w:bookmarkStart w:id="1291" w:name="_Toc272250277"/>
      <w:bookmarkStart w:id="1292" w:name="_Toc273789013"/>
      <w:bookmarkStart w:id="1293" w:name="_Toc273797333"/>
      <w:bookmarkStart w:id="1294" w:name="_Toc273797897"/>
      <w:r w:rsidRPr="0058402E">
        <w:rPr>
          <w:rFonts w:ascii="Times New Roman" w:hAnsi="Times New Roman" w:cs="Times New Roman"/>
          <w:b w:val="0"/>
        </w:rPr>
        <w:t>Section 11-8-6     Use of Revenues</w:t>
      </w:r>
      <w:bookmarkEnd w:id="1291"/>
      <w:bookmarkEnd w:id="1292"/>
      <w:bookmarkEnd w:id="1293"/>
      <w:bookmarkEnd w:id="1294"/>
    </w:p>
    <w:p w14:paraId="775C6AE9" w14:textId="77777777" w:rsidR="00B047CF" w:rsidRPr="0058402E" w:rsidRDefault="00B047CF" w:rsidP="00FC18EC">
      <w:pPr>
        <w:pStyle w:val="NoteLevel1"/>
        <w:rPr>
          <w:rFonts w:ascii="Times New Roman" w:hAnsi="Times New Roman" w:cs="Times New Roman"/>
        </w:rPr>
      </w:pPr>
    </w:p>
    <w:p w14:paraId="4C1C0C86" w14:textId="2FFF094E"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Revenues derived under the provisions of this article and Articles 11-7, 11-9 and 11-10 shall be used first for the acquisition, construction, reconstruction, maintenance and operation of sanitation or sewerage facilities, to repay principal and interest on bonds issued for the construction or reconstruction of such sanitation or sewerage facilities, and to repay federal or state loans or advances made to the city for construction or reconstruction of sewerage facilities.</w:t>
      </w:r>
    </w:p>
    <w:p w14:paraId="6B194F50" w14:textId="77777777" w:rsidR="00B047CF" w:rsidRPr="0058402E" w:rsidRDefault="00B047CF" w:rsidP="00FC18EC">
      <w:pPr>
        <w:pStyle w:val="Heading2"/>
        <w:rPr>
          <w:rFonts w:ascii="Times New Roman" w:hAnsi="Times New Roman" w:cs="Times New Roman"/>
          <w:b w:val="0"/>
          <w:sz w:val="24"/>
          <w:szCs w:val="24"/>
        </w:rPr>
      </w:pPr>
      <w:r w:rsidRPr="0058402E">
        <w:rPr>
          <w:rFonts w:ascii="Times New Roman" w:hAnsi="Times New Roman" w:cs="Times New Roman"/>
          <w:b w:val="0"/>
          <w:sz w:val="24"/>
          <w:szCs w:val="24"/>
        </w:rPr>
        <w:t xml:space="preserve"> </w:t>
      </w:r>
      <w:bookmarkStart w:id="1295" w:name="_Toc272250278"/>
      <w:bookmarkStart w:id="1296" w:name="_Toc273789014"/>
      <w:bookmarkStart w:id="1297" w:name="_Toc273797334"/>
      <w:bookmarkStart w:id="1298" w:name="_Toc273797898"/>
      <w:r w:rsidRPr="0058402E">
        <w:rPr>
          <w:rFonts w:ascii="Times New Roman" w:hAnsi="Times New Roman" w:cs="Times New Roman"/>
          <w:b w:val="0"/>
          <w:sz w:val="24"/>
          <w:szCs w:val="24"/>
        </w:rPr>
        <w:t>ARTICLE 11-9</w:t>
      </w:r>
      <w:r w:rsidRPr="0058402E">
        <w:rPr>
          <w:rFonts w:ascii="Times New Roman" w:hAnsi="Times New Roman" w:cs="Times New Roman"/>
          <w:b w:val="0"/>
          <w:sz w:val="24"/>
          <w:szCs w:val="24"/>
        </w:rPr>
        <w:tab/>
        <w:t>SEWERAGE CONSTRUCTION AND SEWER USE</w:t>
      </w:r>
      <w:bookmarkEnd w:id="1295"/>
      <w:bookmarkEnd w:id="1296"/>
      <w:bookmarkEnd w:id="1297"/>
      <w:bookmarkEnd w:id="1298"/>
    </w:p>
    <w:p w14:paraId="450499B6" w14:textId="77777777" w:rsidR="00B047CF" w:rsidRPr="0058402E" w:rsidRDefault="00B047CF" w:rsidP="00FC18EC">
      <w:pPr>
        <w:pStyle w:val="NoteLevel1"/>
        <w:rPr>
          <w:rFonts w:ascii="Times New Roman" w:hAnsi="Times New Roman" w:cs="Times New Roman"/>
        </w:rPr>
      </w:pPr>
    </w:p>
    <w:p w14:paraId="5C89B973" w14:textId="77777777" w:rsidR="00B047CF" w:rsidRPr="0058402E" w:rsidRDefault="00B047CF" w:rsidP="00FC18EC">
      <w:pPr>
        <w:pStyle w:val="NoteLevel1"/>
        <w:tabs>
          <w:tab w:val="clear" w:pos="0"/>
          <w:tab w:val="left" w:pos="900"/>
        </w:tabs>
        <w:ind w:left="180"/>
        <w:rPr>
          <w:rFonts w:ascii="Times New Roman" w:hAnsi="Times New Roman" w:cs="Times New Roman"/>
        </w:rPr>
      </w:pPr>
      <w:r w:rsidRPr="0058402E">
        <w:rPr>
          <w:rFonts w:ascii="Times New Roman" w:hAnsi="Times New Roman" w:cs="Times New Roman"/>
        </w:rPr>
        <w:t>11-9-1</w:t>
      </w:r>
      <w:r w:rsidRPr="0058402E">
        <w:rPr>
          <w:rFonts w:ascii="Times New Roman" w:hAnsi="Times New Roman" w:cs="Times New Roman"/>
        </w:rPr>
        <w:tab/>
        <w:t>Approval of Plans for Sewerage Construction</w:t>
      </w:r>
    </w:p>
    <w:p w14:paraId="2A9C64EB" w14:textId="77777777" w:rsidR="00B047CF" w:rsidRPr="0058402E" w:rsidRDefault="00B047CF" w:rsidP="00FC18EC">
      <w:pPr>
        <w:pStyle w:val="NoteLevel1"/>
        <w:tabs>
          <w:tab w:val="clear" w:pos="0"/>
          <w:tab w:val="left" w:pos="900"/>
        </w:tabs>
        <w:ind w:left="180"/>
        <w:rPr>
          <w:rFonts w:ascii="Times New Roman" w:hAnsi="Times New Roman" w:cs="Times New Roman"/>
        </w:rPr>
      </w:pPr>
      <w:r w:rsidRPr="0058402E">
        <w:rPr>
          <w:rFonts w:ascii="Times New Roman" w:hAnsi="Times New Roman" w:cs="Times New Roman"/>
        </w:rPr>
        <w:t>11-9-2</w:t>
      </w:r>
      <w:r w:rsidRPr="0058402E">
        <w:rPr>
          <w:rFonts w:ascii="Times New Roman" w:hAnsi="Times New Roman" w:cs="Times New Roman"/>
        </w:rPr>
        <w:tab/>
        <w:t>Permit for Sewer Six Inches or Smaller in Diameter Connecting</w:t>
      </w:r>
    </w:p>
    <w:p w14:paraId="4CD853AD" w14:textId="77777777" w:rsidR="00B047CF" w:rsidRPr="0058402E" w:rsidRDefault="00B047CF" w:rsidP="00FC18EC">
      <w:pPr>
        <w:pStyle w:val="NoteLevel1"/>
        <w:tabs>
          <w:tab w:val="clear" w:pos="0"/>
          <w:tab w:val="left" w:pos="900"/>
        </w:tabs>
        <w:ind w:left="180"/>
        <w:rPr>
          <w:rFonts w:ascii="Times New Roman" w:hAnsi="Times New Roman" w:cs="Times New Roman"/>
        </w:rPr>
      </w:pPr>
      <w:r w:rsidRPr="0058402E">
        <w:rPr>
          <w:rFonts w:ascii="Times New Roman" w:hAnsi="Times New Roman" w:cs="Times New Roman"/>
        </w:rPr>
        <w:t xml:space="preserve">               Directly to a Trunk Sewer</w:t>
      </w:r>
    </w:p>
    <w:p w14:paraId="220EF88E" w14:textId="77777777" w:rsidR="00B047CF" w:rsidRPr="0058402E" w:rsidRDefault="00B047CF" w:rsidP="00FC18EC">
      <w:pPr>
        <w:pStyle w:val="NoteLevel1"/>
        <w:tabs>
          <w:tab w:val="clear" w:pos="0"/>
          <w:tab w:val="left" w:pos="900"/>
        </w:tabs>
        <w:ind w:left="180"/>
        <w:rPr>
          <w:rFonts w:ascii="Times New Roman" w:hAnsi="Times New Roman" w:cs="Times New Roman"/>
        </w:rPr>
      </w:pPr>
      <w:r w:rsidRPr="0058402E">
        <w:rPr>
          <w:rFonts w:ascii="Times New Roman" w:hAnsi="Times New Roman" w:cs="Times New Roman"/>
        </w:rPr>
        <w:t>11-9-3</w:t>
      </w:r>
      <w:r w:rsidRPr="0058402E">
        <w:rPr>
          <w:rFonts w:ascii="Times New Roman" w:hAnsi="Times New Roman" w:cs="Times New Roman"/>
        </w:rPr>
        <w:tab/>
        <w:t>Inspection of Construction</w:t>
      </w:r>
    </w:p>
    <w:p w14:paraId="336217DC" w14:textId="77777777" w:rsidR="00B047CF" w:rsidRPr="0058402E" w:rsidRDefault="00B047CF" w:rsidP="00FC18EC">
      <w:pPr>
        <w:pStyle w:val="NoteLevel1"/>
        <w:tabs>
          <w:tab w:val="clear" w:pos="0"/>
          <w:tab w:val="left" w:pos="900"/>
        </w:tabs>
        <w:ind w:left="180"/>
        <w:rPr>
          <w:rFonts w:ascii="Times New Roman" w:hAnsi="Times New Roman" w:cs="Times New Roman"/>
        </w:rPr>
      </w:pPr>
      <w:r w:rsidRPr="0058402E">
        <w:rPr>
          <w:rFonts w:ascii="Times New Roman" w:hAnsi="Times New Roman" w:cs="Times New Roman"/>
        </w:rPr>
        <w:t>11-9-4</w:t>
      </w:r>
      <w:r w:rsidRPr="0058402E">
        <w:rPr>
          <w:rFonts w:ascii="Times New Roman" w:hAnsi="Times New Roman" w:cs="Times New Roman"/>
        </w:rPr>
        <w:tab/>
        <w:t>Plan Approvals and Permits Not Transferable</w:t>
      </w:r>
    </w:p>
    <w:p w14:paraId="553A1635" w14:textId="77777777" w:rsidR="00B047CF" w:rsidRPr="0058402E" w:rsidRDefault="00B047CF" w:rsidP="00FC18EC">
      <w:pPr>
        <w:pStyle w:val="NoteLevel1"/>
        <w:tabs>
          <w:tab w:val="clear" w:pos="0"/>
          <w:tab w:val="left" w:pos="900"/>
        </w:tabs>
        <w:ind w:left="180"/>
        <w:rPr>
          <w:rFonts w:ascii="Times New Roman" w:hAnsi="Times New Roman" w:cs="Times New Roman"/>
        </w:rPr>
      </w:pPr>
      <w:r w:rsidRPr="0058402E">
        <w:rPr>
          <w:rFonts w:ascii="Times New Roman" w:hAnsi="Times New Roman" w:cs="Times New Roman"/>
        </w:rPr>
        <w:t>11-9-5</w:t>
      </w:r>
      <w:r w:rsidRPr="0058402E">
        <w:rPr>
          <w:rFonts w:ascii="Times New Roman" w:hAnsi="Times New Roman" w:cs="Times New Roman"/>
        </w:rPr>
        <w:tab/>
        <w:t>Discharge of Rainwater or Uncontaminated Water Prohibited</w:t>
      </w:r>
    </w:p>
    <w:p w14:paraId="3072CD71" w14:textId="77777777" w:rsidR="00B047CF" w:rsidRPr="0058402E" w:rsidRDefault="00B047CF" w:rsidP="00FC18EC">
      <w:pPr>
        <w:pStyle w:val="NoteLevel1"/>
        <w:tabs>
          <w:tab w:val="clear" w:pos="0"/>
          <w:tab w:val="left" w:pos="900"/>
        </w:tabs>
        <w:ind w:left="180"/>
        <w:rPr>
          <w:rFonts w:ascii="Times New Roman" w:hAnsi="Times New Roman" w:cs="Times New Roman"/>
        </w:rPr>
      </w:pPr>
      <w:r w:rsidRPr="0058402E">
        <w:rPr>
          <w:rFonts w:ascii="Times New Roman" w:hAnsi="Times New Roman" w:cs="Times New Roman"/>
        </w:rPr>
        <w:t>11-9-6</w:t>
      </w:r>
      <w:r w:rsidRPr="0058402E">
        <w:rPr>
          <w:rFonts w:ascii="Times New Roman" w:hAnsi="Times New Roman" w:cs="Times New Roman"/>
        </w:rPr>
        <w:tab/>
        <w:t>Industrial Wastewater Discharges Prohibited</w:t>
      </w:r>
    </w:p>
    <w:p w14:paraId="3F4027E4" w14:textId="77777777" w:rsidR="00B047CF" w:rsidRPr="0058402E" w:rsidRDefault="00B047CF" w:rsidP="00FC18EC">
      <w:pPr>
        <w:pStyle w:val="NoteLevel1"/>
        <w:tabs>
          <w:tab w:val="clear" w:pos="0"/>
          <w:tab w:val="left" w:pos="900"/>
        </w:tabs>
        <w:ind w:left="180"/>
        <w:rPr>
          <w:rFonts w:ascii="Times New Roman" w:hAnsi="Times New Roman" w:cs="Times New Roman"/>
        </w:rPr>
      </w:pPr>
      <w:r w:rsidRPr="0058402E">
        <w:rPr>
          <w:rFonts w:ascii="Times New Roman" w:hAnsi="Times New Roman" w:cs="Times New Roman"/>
        </w:rPr>
        <w:t>11-9-7</w:t>
      </w:r>
      <w:r w:rsidRPr="0058402E">
        <w:rPr>
          <w:rFonts w:ascii="Times New Roman" w:hAnsi="Times New Roman" w:cs="Times New Roman"/>
        </w:rPr>
        <w:tab/>
        <w:t>Improper Use of Connected Sewers</w:t>
      </w:r>
    </w:p>
    <w:p w14:paraId="1B472661" w14:textId="77777777" w:rsidR="00B047CF" w:rsidRPr="0058402E" w:rsidRDefault="00B047CF" w:rsidP="00FC18EC">
      <w:pPr>
        <w:pStyle w:val="NoteLevel1"/>
        <w:tabs>
          <w:tab w:val="clear" w:pos="0"/>
          <w:tab w:val="left" w:pos="900"/>
        </w:tabs>
        <w:ind w:left="180"/>
        <w:rPr>
          <w:rFonts w:ascii="Times New Roman" w:hAnsi="Times New Roman" w:cs="Times New Roman"/>
        </w:rPr>
      </w:pPr>
      <w:r w:rsidRPr="0058402E">
        <w:rPr>
          <w:rFonts w:ascii="Times New Roman" w:hAnsi="Times New Roman" w:cs="Times New Roman"/>
        </w:rPr>
        <w:t>11-9-8</w:t>
      </w:r>
      <w:r w:rsidRPr="0058402E">
        <w:rPr>
          <w:rFonts w:ascii="Times New Roman" w:hAnsi="Times New Roman" w:cs="Times New Roman"/>
        </w:rPr>
        <w:tab/>
        <w:t>Excessive Sewer Maintenance Expense</w:t>
      </w:r>
    </w:p>
    <w:p w14:paraId="139814D5" w14:textId="77777777" w:rsidR="00B047CF" w:rsidRPr="0058402E" w:rsidRDefault="00B047CF" w:rsidP="00FC18EC">
      <w:pPr>
        <w:pStyle w:val="NoteLevel1"/>
        <w:rPr>
          <w:rFonts w:ascii="Times New Roman" w:hAnsi="Times New Roman" w:cs="Times New Roman"/>
        </w:rPr>
      </w:pPr>
    </w:p>
    <w:p w14:paraId="4C63EEB1" w14:textId="77777777" w:rsidR="00B047CF" w:rsidRPr="0058402E" w:rsidRDefault="00B047CF" w:rsidP="00FC18EC">
      <w:pPr>
        <w:pStyle w:val="Heading3"/>
        <w:rPr>
          <w:rFonts w:ascii="Times New Roman" w:hAnsi="Times New Roman" w:cs="Times New Roman"/>
          <w:b w:val="0"/>
        </w:rPr>
      </w:pPr>
      <w:bookmarkStart w:id="1299" w:name="_Toc272250279"/>
      <w:bookmarkStart w:id="1300" w:name="_Toc273789015"/>
      <w:bookmarkStart w:id="1301" w:name="_Toc273797335"/>
      <w:bookmarkStart w:id="1302" w:name="_Toc273797899"/>
      <w:r w:rsidRPr="0058402E">
        <w:rPr>
          <w:rFonts w:ascii="Times New Roman" w:hAnsi="Times New Roman" w:cs="Times New Roman"/>
          <w:b w:val="0"/>
        </w:rPr>
        <w:t>Section 11-9-1      Approval of Plans for Sewerage Construction</w:t>
      </w:r>
      <w:bookmarkEnd w:id="1299"/>
      <w:bookmarkEnd w:id="1300"/>
      <w:bookmarkEnd w:id="1301"/>
      <w:bookmarkEnd w:id="1302"/>
    </w:p>
    <w:p w14:paraId="30C8E8CC" w14:textId="77777777" w:rsidR="00B047CF" w:rsidRPr="0058402E" w:rsidRDefault="00B047CF" w:rsidP="00FC18EC">
      <w:pPr>
        <w:pStyle w:val="NoteLevel1"/>
        <w:rPr>
          <w:rFonts w:ascii="Times New Roman" w:hAnsi="Times New Roman" w:cs="Times New Roman"/>
        </w:rPr>
      </w:pPr>
    </w:p>
    <w:p w14:paraId="2697B48D"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 xml:space="preserve">No person, other than employees of the city, persons contracting to do work for the city or maintenance workers of the city, shall construct or cause to be constructed, or alter or cause to be altered, any public sewer, lateral sewer, house connection or industrial connection sewer over six inches in diameter, sewage pumping plant, pollution control plant or other sewerage facility within the city where existing or proposed wastewater </w:t>
      </w:r>
      <w:r w:rsidRPr="0058402E">
        <w:rPr>
          <w:rFonts w:ascii="Times New Roman" w:hAnsi="Times New Roman" w:cs="Times New Roman"/>
        </w:rPr>
        <w:lastRenderedPageBreak/>
        <w:t>flows will discharge directly or indirectly to facilities of the city, without first obtaining approval of sewerage construction plans from the city manager.</w:t>
      </w:r>
    </w:p>
    <w:p w14:paraId="24F641EB"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164B8CCC"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The applicant shall submit to the city manager for approval, construction plans and such specifications and other details as required to describe fully the proposed sewerage facility. The plans shall have been prepared under the supervision of and shall be signed by an engineer of suitable training registered in the State of Arizona.</w:t>
      </w:r>
    </w:p>
    <w:p w14:paraId="6B6518F7"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207BB80A"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Plans for sewerage construction shall not be approved by the city manager for any facility which will convey industrial wastewater, unless the discharger has first obtained a permit for industrial wastewater discharge.</w:t>
      </w:r>
    </w:p>
    <w:p w14:paraId="4550184C"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2CC0EC15"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Plans for sewerage construction shall meet all design requirements of the city and shall also meet all design requirements as established from time to time by the city manager.</w:t>
      </w:r>
    </w:p>
    <w:p w14:paraId="002DBE9E"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75F676D5"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E.</w:t>
      </w:r>
      <w:r w:rsidRPr="0058402E">
        <w:rPr>
          <w:rFonts w:ascii="Times New Roman" w:hAnsi="Times New Roman" w:cs="Times New Roman"/>
        </w:rPr>
        <w:tab/>
        <w:t>Inspection of all sewerage construction under this section shall be made by personnel of the city, in the manner described in Section 11-9-3.</w:t>
      </w:r>
    </w:p>
    <w:p w14:paraId="0B39B581"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3FF4DBEC"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F.</w:t>
      </w:r>
      <w:r w:rsidRPr="0058402E">
        <w:rPr>
          <w:rFonts w:ascii="Times New Roman" w:hAnsi="Times New Roman" w:cs="Times New Roman"/>
        </w:rPr>
        <w:tab/>
        <w:t>An approval of plans for sewerage construction shall expire one year after date of approval, unless construction has been initiated.</w:t>
      </w:r>
      <w:r w:rsidRPr="0058402E">
        <w:rPr>
          <w:rFonts w:ascii="Times New Roman" w:hAnsi="Times New Roman" w:cs="Times New Roman"/>
          <w:bCs/>
        </w:rPr>
        <w:t xml:space="preserve"> </w:t>
      </w:r>
    </w:p>
    <w:p w14:paraId="2FA5C035" w14:textId="77777777" w:rsidR="00B047CF" w:rsidRPr="0058402E" w:rsidRDefault="00B047CF" w:rsidP="00FC18EC">
      <w:pPr>
        <w:pStyle w:val="NoteLevel1"/>
        <w:rPr>
          <w:rFonts w:ascii="Times New Roman" w:hAnsi="Times New Roman" w:cs="Times New Roman"/>
          <w:bCs/>
        </w:rPr>
      </w:pPr>
    </w:p>
    <w:p w14:paraId="04CB7212" w14:textId="5EA5769D" w:rsidR="00B047CF" w:rsidRPr="0058402E" w:rsidRDefault="00B047CF" w:rsidP="00FC18EC">
      <w:pPr>
        <w:pStyle w:val="Heading3"/>
        <w:rPr>
          <w:rFonts w:ascii="Times New Roman" w:hAnsi="Times New Roman" w:cs="Times New Roman"/>
          <w:b w:val="0"/>
        </w:rPr>
      </w:pPr>
      <w:bookmarkStart w:id="1303" w:name="_Toc272250280"/>
      <w:bookmarkStart w:id="1304" w:name="_Toc273789016"/>
      <w:bookmarkStart w:id="1305" w:name="_Toc273797336"/>
      <w:bookmarkStart w:id="1306" w:name="_Toc273797900"/>
      <w:r w:rsidRPr="0058402E">
        <w:rPr>
          <w:rFonts w:ascii="Times New Roman" w:hAnsi="Times New Roman" w:cs="Times New Roman"/>
          <w:b w:val="0"/>
        </w:rPr>
        <w:t>Section 11-9-2     Permit for</w:t>
      </w:r>
      <w:r w:rsidR="007C7979" w:rsidRPr="0058402E">
        <w:rPr>
          <w:rFonts w:ascii="Times New Roman" w:hAnsi="Times New Roman" w:cs="Times New Roman"/>
          <w:b w:val="0"/>
        </w:rPr>
        <w:t xml:space="preserve"> Sewer Six Inches or Smaller In </w:t>
      </w:r>
      <w:r w:rsidRPr="0058402E">
        <w:rPr>
          <w:rFonts w:ascii="Times New Roman" w:hAnsi="Times New Roman" w:cs="Times New Roman"/>
          <w:b w:val="0"/>
        </w:rPr>
        <w:t>Diameter Connecting Directly to a Trunk Sewer</w:t>
      </w:r>
      <w:bookmarkEnd w:id="1303"/>
      <w:bookmarkEnd w:id="1304"/>
      <w:bookmarkEnd w:id="1305"/>
      <w:bookmarkEnd w:id="1306"/>
    </w:p>
    <w:p w14:paraId="0BE3D497" w14:textId="77777777" w:rsidR="00B047CF" w:rsidRPr="0058402E" w:rsidRDefault="00B047CF" w:rsidP="00FC18EC">
      <w:pPr>
        <w:pStyle w:val="NoteLevel1"/>
        <w:rPr>
          <w:rFonts w:ascii="Times New Roman" w:hAnsi="Times New Roman" w:cs="Times New Roman"/>
        </w:rPr>
      </w:pPr>
    </w:p>
    <w:p w14:paraId="3E5F533D" w14:textId="77777777" w:rsidR="00B047CF" w:rsidRPr="0058402E" w:rsidRDefault="00B047CF" w:rsidP="00FC18EC">
      <w:pPr>
        <w:pStyle w:val="NoteLevel1"/>
        <w:tabs>
          <w:tab w:val="left" w:pos="630"/>
        </w:tabs>
        <w:ind w:left="630" w:hanging="630"/>
        <w:outlineLvl w:val="1"/>
        <w:rPr>
          <w:rFonts w:ascii="Times New Roman" w:hAnsi="Times New Roman" w:cs="Times New Roman"/>
        </w:rPr>
      </w:pPr>
      <w:r w:rsidRPr="0058402E">
        <w:rPr>
          <w:rFonts w:ascii="Times New Roman" w:hAnsi="Times New Roman" w:cs="Times New Roman"/>
          <w:bCs/>
        </w:rPr>
        <w:t>A.</w:t>
      </w:r>
      <w:r w:rsidRPr="0058402E">
        <w:rPr>
          <w:rFonts w:ascii="Times New Roman" w:hAnsi="Times New Roman" w:cs="Times New Roman"/>
          <w:bCs/>
        </w:rPr>
        <w:tab/>
      </w:r>
      <w:r w:rsidRPr="0058402E">
        <w:rPr>
          <w:rFonts w:ascii="Times New Roman" w:hAnsi="Times New Roman" w:cs="Times New Roman"/>
        </w:rPr>
        <w:t>Any person desiring to connect a sewer six inches or smaller in diameter directly to a trunk sewer of the city shall make written application to the city. The applicant shall furnish such information as required by the city manager to substantiate that the proposed work or use will comply with the provisions of this article and Articles 11-7, 11-8,11-10 and 11-11.</w:t>
      </w:r>
    </w:p>
    <w:p w14:paraId="6A090F58" w14:textId="77777777" w:rsidR="00B047CF" w:rsidRPr="0058402E" w:rsidRDefault="00B047CF" w:rsidP="00FC18EC">
      <w:pPr>
        <w:pStyle w:val="NoteLevel1"/>
        <w:tabs>
          <w:tab w:val="left" w:pos="630"/>
        </w:tabs>
        <w:ind w:left="630" w:hanging="630"/>
        <w:outlineLvl w:val="1"/>
        <w:rPr>
          <w:rFonts w:ascii="Times New Roman" w:hAnsi="Times New Roman" w:cs="Times New Roman"/>
        </w:rPr>
      </w:pPr>
    </w:p>
    <w:p w14:paraId="789E880B" w14:textId="77777777" w:rsidR="00B047CF" w:rsidRPr="0058402E" w:rsidRDefault="00B047CF" w:rsidP="00FC18EC">
      <w:pPr>
        <w:pStyle w:val="NoteLevel1"/>
        <w:tabs>
          <w:tab w:val="left" w:pos="630"/>
        </w:tabs>
        <w:ind w:left="630" w:hanging="630"/>
        <w:outlineLvl w:val="1"/>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 xml:space="preserve">A trunk sewer connection permit will not be issued for any sewer which will convey industrial wastewaters, unless the discharger has first obtained </w:t>
      </w:r>
      <w:r w:rsidRPr="0058402E">
        <w:rPr>
          <w:rFonts w:ascii="Times New Roman" w:hAnsi="Times New Roman" w:cs="Times New Roman"/>
          <w:bCs/>
        </w:rPr>
        <w:t xml:space="preserve">a </w:t>
      </w:r>
      <w:r w:rsidRPr="0058402E">
        <w:rPr>
          <w:rFonts w:ascii="Times New Roman" w:hAnsi="Times New Roman" w:cs="Times New Roman"/>
        </w:rPr>
        <w:t>permit for industrial wastewater discharge.</w:t>
      </w:r>
    </w:p>
    <w:p w14:paraId="74D60F78" w14:textId="77777777" w:rsidR="00B047CF" w:rsidRPr="0058402E" w:rsidRDefault="00B047CF" w:rsidP="00FC18EC">
      <w:pPr>
        <w:pStyle w:val="NoteLevel1"/>
        <w:tabs>
          <w:tab w:val="left" w:pos="630"/>
        </w:tabs>
        <w:ind w:left="630" w:hanging="630"/>
        <w:outlineLvl w:val="1"/>
        <w:rPr>
          <w:rFonts w:ascii="Times New Roman" w:hAnsi="Times New Roman" w:cs="Times New Roman"/>
        </w:rPr>
      </w:pPr>
    </w:p>
    <w:p w14:paraId="531C6A00" w14:textId="77777777" w:rsidR="00B047CF" w:rsidRPr="0058402E" w:rsidRDefault="00B047CF" w:rsidP="00FC18EC">
      <w:pPr>
        <w:pStyle w:val="NoteLevel1"/>
        <w:tabs>
          <w:tab w:val="left" w:pos="630"/>
        </w:tabs>
        <w:ind w:left="630" w:hanging="630"/>
        <w:outlineLvl w:val="1"/>
        <w:rPr>
          <w:rFonts w:ascii="Times New Roman" w:hAnsi="Times New Roman" w:cs="Times New Roman"/>
        </w:rPr>
      </w:pPr>
      <w:r w:rsidRPr="0058402E">
        <w:rPr>
          <w:rFonts w:ascii="Times New Roman" w:hAnsi="Times New Roman" w:cs="Times New Roman"/>
        </w:rPr>
        <w:lastRenderedPageBreak/>
        <w:t>C.</w:t>
      </w:r>
      <w:r w:rsidRPr="0058402E">
        <w:rPr>
          <w:rFonts w:ascii="Times New Roman" w:hAnsi="Times New Roman" w:cs="Times New Roman"/>
        </w:rPr>
        <w:tab/>
        <w:t>Direct attachment of a sewer six inches or smaller in diameter to a trunk sewer will be permitted only if the city manager determines that a suitable local sewer is not available, that adequate trunk sewer capacity exists, that the connection will function properly and that the connection will not adversely affect existing or anticipatedfacilities or operations of the city.</w:t>
      </w:r>
    </w:p>
    <w:p w14:paraId="041B6223" w14:textId="77777777" w:rsidR="00B047CF" w:rsidRPr="0058402E" w:rsidRDefault="00B047CF" w:rsidP="00FC18EC">
      <w:pPr>
        <w:pStyle w:val="NoteLevel1"/>
        <w:tabs>
          <w:tab w:val="left" w:pos="630"/>
        </w:tabs>
        <w:ind w:left="630" w:hanging="630"/>
        <w:outlineLvl w:val="1"/>
        <w:rPr>
          <w:rFonts w:ascii="Times New Roman" w:hAnsi="Times New Roman" w:cs="Times New Roman"/>
        </w:rPr>
      </w:pPr>
    </w:p>
    <w:p w14:paraId="29908DEA" w14:textId="77777777" w:rsidR="00B047CF" w:rsidRPr="0058402E" w:rsidRDefault="00B047CF" w:rsidP="00FC18EC">
      <w:pPr>
        <w:pStyle w:val="NoteLevel1"/>
        <w:tabs>
          <w:tab w:val="left" w:pos="630"/>
        </w:tabs>
        <w:ind w:left="630" w:hanging="630"/>
        <w:outlineLvl w:val="1"/>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Sewers six inches or smaller in diameter to be attached directly to a trunk sewer shall be constructed in a manner and at the location specified by the city. Inspection of the connections to a trunk sewer shall be made by personnel of the city, in the manner described in Section 11-9-3.</w:t>
      </w:r>
    </w:p>
    <w:p w14:paraId="29A12280" w14:textId="77777777" w:rsidR="00B047CF" w:rsidRPr="0058402E" w:rsidRDefault="00B047CF" w:rsidP="00FC18EC">
      <w:pPr>
        <w:pStyle w:val="NoteLevel1"/>
        <w:tabs>
          <w:tab w:val="left" w:pos="630"/>
        </w:tabs>
        <w:ind w:left="630" w:hanging="630"/>
        <w:outlineLvl w:val="1"/>
        <w:rPr>
          <w:rFonts w:ascii="Times New Roman" w:hAnsi="Times New Roman" w:cs="Times New Roman"/>
        </w:rPr>
      </w:pPr>
    </w:p>
    <w:p w14:paraId="25B54FD5" w14:textId="77777777" w:rsidR="00B047CF" w:rsidRPr="0058402E" w:rsidRDefault="00B047CF" w:rsidP="00FC18EC">
      <w:pPr>
        <w:pStyle w:val="NoteLevel1"/>
        <w:tabs>
          <w:tab w:val="left" w:pos="630"/>
        </w:tabs>
        <w:ind w:left="630" w:hanging="630"/>
        <w:outlineLvl w:val="1"/>
        <w:rPr>
          <w:rFonts w:ascii="Times New Roman" w:hAnsi="Times New Roman" w:cs="Times New Roman"/>
        </w:rPr>
      </w:pPr>
      <w:r w:rsidRPr="0058402E">
        <w:rPr>
          <w:rFonts w:ascii="Times New Roman" w:hAnsi="Times New Roman" w:cs="Times New Roman"/>
        </w:rPr>
        <w:t>E.</w:t>
      </w:r>
      <w:r w:rsidRPr="0058402E">
        <w:rPr>
          <w:rFonts w:ascii="Times New Roman" w:hAnsi="Times New Roman" w:cs="Times New Roman"/>
        </w:rPr>
        <w:tab/>
        <w:t>A trunk sewer connection permit shall expire one hundred twenty days after issuance.</w:t>
      </w:r>
    </w:p>
    <w:p w14:paraId="37C47539" w14:textId="77777777" w:rsidR="00B047CF" w:rsidRPr="0058402E" w:rsidRDefault="00B047CF" w:rsidP="00FC18EC">
      <w:pPr>
        <w:pStyle w:val="NoteLevel1"/>
        <w:rPr>
          <w:rFonts w:ascii="Times New Roman" w:hAnsi="Times New Roman" w:cs="Times New Roman"/>
        </w:rPr>
      </w:pPr>
    </w:p>
    <w:p w14:paraId="06D1D331" w14:textId="77777777" w:rsidR="00B047CF" w:rsidRPr="0058402E" w:rsidRDefault="00B047CF" w:rsidP="00FC18EC">
      <w:pPr>
        <w:pStyle w:val="Heading3"/>
        <w:rPr>
          <w:rFonts w:ascii="Times New Roman" w:hAnsi="Times New Roman" w:cs="Times New Roman"/>
          <w:b w:val="0"/>
        </w:rPr>
      </w:pPr>
      <w:bookmarkStart w:id="1307" w:name="_Toc272250281"/>
      <w:bookmarkStart w:id="1308" w:name="_Toc273789017"/>
      <w:bookmarkStart w:id="1309" w:name="_Toc273797337"/>
      <w:bookmarkStart w:id="1310" w:name="_Toc273797901"/>
      <w:r w:rsidRPr="0058402E">
        <w:rPr>
          <w:rFonts w:ascii="Times New Roman" w:hAnsi="Times New Roman" w:cs="Times New Roman"/>
          <w:b w:val="0"/>
        </w:rPr>
        <w:t>Section 11-9-3     Inspection of Construction</w:t>
      </w:r>
      <w:bookmarkEnd w:id="1307"/>
      <w:bookmarkEnd w:id="1308"/>
      <w:bookmarkEnd w:id="1309"/>
      <w:bookmarkEnd w:id="1310"/>
    </w:p>
    <w:p w14:paraId="3A9FBD37" w14:textId="77777777" w:rsidR="00B047CF" w:rsidRPr="0058402E" w:rsidRDefault="00B047CF" w:rsidP="00FC18EC">
      <w:pPr>
        <w:pStyle w:val="NoteLevel1"/>
        <w:rPr>
          <w:rFonts w:ascii="Times New Roman" w:hAnsi="Times New Roman" w:cs="Times New Roman"/>
        </w:rPr>
      </w:pPr>
    </w:p>
    <w:p w14:paraId="1D2ACC96"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bCs/>
        </w:rPr>
        <w:t>A.</w:t>
      </w:r>
      <w:r w:rsidRPr="0058402E">
        <w:rPr>
          <w:rFonts w:ascii="Times New Roman" w:hAnsi="Times New Roman" w:cs="Times New Roman"/>
          <w:bCs/>
        </w:rPr>
        <w:tab/>
      </w:r>
      <w:r w:rsidRPr="0058402E">
        <w:rPr>
          <w:rFonts w:ascii="Times New Roman" w:hAnsi="Times New Roman" w:cs="Times New Roman"/>
        </w:rPr>
        <w:t>All sewers to be attached directly to a trunk sewer shall be inspected by personnel of the city during construction. At least forty-eight hours prior to cutting into a city sewer, the city shall be notified. In making a connection to a trunk sewer, no physical alteration of the city's facilities shall commence until an inspector is present.</w:t>
      </w:r>
    </w:p>
    <w:p w14:paraId="0DF755A9"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p>
    <w:p w14:paraId="649DEC97"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No wastewater shall be discharged into any sewerage facility tributary to the city's facility prior to obtaining inspection and approval of sewerage construction by the city.</w:t>
      </w:r>
    </w:p>
    <w:p w14:paraId="198A3F8A" w14:textId="77777777" w:rsidR="00B047CF" w:rsidRPr="0058402E" w:rsidRDefault="00B047CF" w:rsidP="00FC18EC">
      <w:pPr>
        <w:pStyle w:val="NoteLevel1"/>
        <w:rPr>
          <w:rFonts w:ascii="Times New Roman" w:hAnsi="Times New Roman" w:cs="Times New Roman"/>
        </w:rPr>
      </w:pPr>
    </w:p>
    <w:p w14:paraId="67B44D13" w14:textId="77777777" w:rsidR="00B047CF" w:rsidRPr="0058402E" w:rsidRDefault="00B047CF" w:rsidP="00FC18EC">
      <w:pPr>
        <w:pStyle w:val="Heading3"/>
        <w:rPr>
          <w:rFonts w:ascii="Times New Roman" w:hAnsi="Times New Roman" w:cs="Times New Roman"/>
          <w:b w:val="0"/>
        </w:rPr>
      </w:pPr>
      <w:bookmarkStart w:id="1311" w:name="_Toc272250282"/>
      <w:bookmarkStart w:id="1312" w:name="_Toc273789018"/>
      <w:bookmarkStart w:id="1313" w:name="_Toc273797338"/>
      <w:bookmarkStart w:id="1314" w:name="_Toc273797902"/>
      <w:r w:rsidRPr="0058402E">
        <w:rPr>
          <w:rFonts w:ascii="Times New Roman" w:hAnsi="Times New Roman" w:cs="Times New Roman"/>
          <w:b w:val="0"/>
        </w:rPr>
        <w:t>Section 11-9-4     Plan Approvals and Permits Not Transferable</w:t>
      </w:r>
      <w:bookmarkEnd w:id="1311"/>
      <w:bookmarkEnd w:id="1312"/>
      <w:bookmarkEnd w:id="1313"/>
      <w:bookmarkEnd w:id="1314"/>
    </w:p>
    <w:p w14:paraId="0AFDB7BC" w14:textId="77777777" w:rsidR="00B047CF" w:rsidRPr="0058402E" w:rsidRDefault="00B047CF" w:rsidP="00FC18EC">
      <w:pPr>
        <w:pStyle w:val="NoteLevel1"/>
        <w:rPr>
          <w:rFonts w:ascii="Times New Roman" w:hAnsi="Times New Roman" w:cs="Times New Roman"/>
        </w:rPr>
      </w:pPr>
    </w:p>
    <w:p w14:paraId="427E550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Approval of plans for sewerage construction and trunk sewer connection permits are not transferable from one person to another person, or from one location to another location.</w:t>
      </w:r>
    </w:p>
    <w:p w14:paraId="038FD990" w14:textId="77777777" w:rsidR="00B047CF" w:rsidRPr="0058402E" w:rsidRDefault="00B047CF" w:rsidP="00FC18EC">
      <w:pPr>
        <w:pStyle w:val="NoteLevel1"/>
        <w:rPr>
          <w:rFonts w:ascii="Times New Roman" w:hAnsi="Times New Roman" w:cs="Times New Roman"/>
        </w:rPr>
      </w:pPr>
    </w:p>
    <w:p w14:paraId="409A26C1" w14:textId="62AC6684" w:rsidR="00B047CF" w:rsidRPr="0058402E" w:rsidRDefault="00B047CF" w:rsidP="00FC18EC">
      <w:pPr>
        <w:pStyle w:val="Heading3"/>
        <w:rPr>
          <w:rFonts w:ascii="Times New Roman" w:hAnsi="Times New Roman" w:cs="Times New Roman"/>
          <w:b w:val="0"/>
        </w:rPr>
      </w:pPr>
      <w:bookmarkStart w:id="1315" w:name="_Toc272250283"/>
      <w:bookmarkStart w:id="1316" w:name="_Toc273789019"/>
      <w:bookmarkStart w:id="1317" w:name="_Toc273797339"/>
      <w:bookmarkStart w:id="1318" w:name="_Toc273797903"/>
      <w:r w:rsidRPr="0058402E">
        <w:rPr>
          <w:rFonts w:ascii="Times New Roman" w:hAnsi="Times New Roman" w:cs="Times New Roman"/>
          <w:b w:val="0"/>
        </w:rPr>
        <w:t xml:space="preserve">Section 11-9-5      Discharge of Rainwater or </w:t>
      </w:r>
      <w:r w:rsidR="007C7979" w:rsidRPr="0058402E">
        <w:rPr>
          <w:rFonts w:ascii="Times New Roman" w:hAnsi="Times New Roman" w:cs="Times New Roman"/>
          <w:b w:val="0"/>
        </w:rPr>
        <w:t>Uncontaminated</w:t>
      </w:r>
      <w:r w:rsidRPr="0058402E">
        <w:rPr>
          <w:rFonts w:ascii="Times New Roman" w:hAnsi="Times New Roman" w:cs="Times New Roman"/>
          <w:b w:val="0"/>
        </w:rPr>
        <w:t xml:space="preserve"> Water Prohibited</w:t>
      </w:r>
      <w:bookmarkEnd w:id="1315"/>
      <w:bookmarkEnd w:id="1316"/>
      <w:bookmarkEnd w:id="1317"/>
      <w:bookmarkEnd w:id="1318"/>
    </w:p>
    <w:p w14:paraId="74CD91DA" w14:textId="77777777" w:rsidR="00B047CF" w:rsidRPr="0058402E" w:rsidRDefault="00B047CF" w:rsidP="00FC18EC">
      <w:pPr>
        <w:pStyle w:val="NoteLevel1"/>
        <w:rPr>
          <w:rFonts w:ascii="Times New Roman" w:hAnsi="Times New Roman" w:cs="Times New Roman"/>
        </w:rPr>
      </w:pPr>
    </w:p>
    <w:p w14:paraId="0D614CF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No person shall discharge or cause to be discharged any rainwater, storm water, groundwater, street drainage, subsurface drainage, yard drainage, water from yard fountains, ponds or lawn sprays or any other such water into any sewerage facility which directly or indirectly discharges to facilities owned by the city.</w:t>
      </w:r>
      <w:r w:rsidRPr="0058402E">
        <w:rPr>
          <w:rFonts w:ascii="Times New Roman" w:hAnsi="Times New Roman" w:cs="Times New Roman"/>
          <w:bCs/>
        </w:rPr>
        <w:t xml:space="preserve"> </w:t>
      </w:r>
    </w:p>
    <w:p w14:paraId="0AE5BB8F" w14:textId="77777777" w:rsidR="007C7979" w:rsidRPr="0058402E" w:rsidRDefault="007C7979" w:rsidP="00FC18EC">
      <w:pPr>
        <w:pStyle w:val="NoteLevel1"/>
        <w:numPr>
          <w:ilvl w:val="0"/>
          <w:numId w:val="0"/>
        </w:numPr>
        <w:rPr>
          <w:rFonts w:ascii="Times New Roman" w:hAnsi="Times New Roman" w:cs="Times New Roman"/>
          <w:bCs/>
        </w:rPr>
      </w:pPr>
    </w:p>
    <w:p w14:paraId="2A591C1E" w14:textId="77777777" w:rsidR="007C7979" w:rsidRPr="0058402E" w:rsidRDefault="007C7979" w:rsidP="00FC18EC">
      <w:pPr>
        <w:pStyle w:val="NoteLevel1"/>
        <w:numPr>
          <w:ilvl w:val="0"/>
          <w:numId w:val="0"/>
        </w:numPr>
        <w:rPr>
          <w:rFonts w:ascii="Times New Roman" w:hAnsi="Times New Roman" w:cs="Times New Roman"/>
          <w:bCs/>
        </w:rPr>
      </w:pPr>
    </w:p>
    <w:p w14:paraId="37986318" w14:textId="77777777" w:rsidR="007C7979" w:rsidRPr="0058402E" w:rsidRDefault="007C7979" w:rsidP="00FC18EC">
      <w:pPr>
        <w:pStyle w:val="NoteLevel1"/>
        <w:numPr>
          <w:ilvl w:val="0"/>
          <w:numId w:val="0"/>
        </w:numPr>
        <w:rPr>
          <w:rFonts w:ascii="Times New Roman" w:hAnsi="Times New Roman" w:cs="Times New Roman"/>
          <w:bCs/>
        </w:rPr>
      </w:pPr>
    </w:p>
    <w:p w14:paraId="6C1E7266" w14:textId="77777777" w:rsidR="007C7979" w:rsidRPr="0058402E" w:rsidRDefault="007C7979" w:rsidP="00FC18EC">
      <w:pPr>
        <w:pStyle w:val="NoteLevel1"/>
        <w:numPr>
          <w:ilvl w:val="0"/>
          <w:numId w:val="0"/>
        </w:numPr>
        <w:rPr>
          <w:rFonts w:ascii="Times New Roman" w:hAnsi="Times New Roman" w:cs="Times New Roman"/>
        </w:rPr>
      </w:pPr>
    </w:p>
    <w:p w14:paraId="68D146A9" w14:textId="77777777" w:rsidR="00B047CF" w:rsidRPr="0058402E" w:rsidRDefault="00B047CF" w:rsidP="00FC18EC">
      <w:pPr>
        <w:pStyle w:val="NoteLevel1"/>
        <w:rPr>
          <w:rFonts w:ascii="Times New Roman" w:hAnsi="Times New Roman" w:cs="Times New Roman"/>
        </w:rPr>
      </w:pPr>
    </w:p>
    <w:p w14:paraId="3F90B96E" w14:textId="77777777" w:rsidR="00B047CF" w:rsidRPr="0058402E" w:rsidRDefault="00B047CF" w:rsidP="00FC18EC">
      <w:pPr>
        <w:pStyle w:val="Heading3"/>
        <w:rPr>
          <w:rFonts w:ascii="Times New Roman" w:hAnsi="Times New Roman" w:cs="Times New Roman"/>
          <w:b w:val="0"/>
        </w:rPr>
      </w:pPr>
      <w:bookmarkStart w:id="1319" w:name="_Toc272250284"/>
      <w:bookmarkStart w:id="1320" w:name="_Toc273789020"/>
      <w:bookmarkStart w:id="1321" w:name="_Toc273797340"/>
      <w:bookmarkStart w:id="1322" w:name="_Toc273797904"/>
      <w:r w:rsidRPr="0058402E">
        <w:rPr>
          <w:rFonts w:ascii="Times New Roman" w:hAnsi="Times New Roman" w:cs="Times New Roman"/>
          <w:b w:val="0"/>
        </w:rPr>
        <w:t>Section 11-9-6     Industrial Wastewater Discharges Prohibited</w:t>
      </w:r>
      <w:bookmarkEnd w:id="1319"/>
      <w:bookmarkEnd w:id="1320"/>
      <w:bookmarkEnd w:id="1321"/>
      <w:bookmarkEnd w:id="1322"/>
    </w:p>
    <w:p w14:paraId="2E268A5A" w14:textId="77777777" w:rsidR="00B047CF" w:rsidRPr="0058402E" w:rsidRDefault="00B047CF" w:rsidP="00FC18EC">
      <w:pPr>
        <w:pStyle w:val="NoteLevel1"/>
        <w:rPr>
          <w:rFonts w:ascii="Times New Roman" w:hAnsi="Times New Roman" w:cs="Times New Roman"/>
        </w:rPr>
      </w:pPr>
    </w:p>
    <w:p w14:paraId="17966CE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No industrial wastewaters shall be discharged to a trunk sewer or to a sewer discharging directly or indirectly to a trunk sewer until a permit for industrial wastewater discharge has been approved by the city.</w:t>
      </w:r>
    </w:p>
    <w:p w14:paraId="00DD657E" w14:textId="77777777" w:rsidR="00B047CF" w:rsidRPr="0058402E" w:rsidRDefault="00B047CF" w:rsidP="00FC18EC">
      <w:pPr>
        <w:pStyle w:val="NoteLevel1"/>
        <w:rPr>
          <w:rFonts w:ascii="Times New Roman" w:hAnsi="Times New Roman" w:cs="Times New Roman"/>
        </w:rPr>
      </w:pPr>
    </w:p>
    <w:p w14:paraId="488B3863" w14:textId="470F2683" w:rsidR="00B047CF" w:rsidRPr="0058402E" w:rsidRDefault="0098262B" w:rsidP="00FC18EC">
      <w:pPr>
        <w:pStyle w:val="Heading3"/>
        <w:rPr>
          <w:rFonts w:ascii="Times New Roman" w:hAnsi="Times New Roman" w:cs="Times New Roman"/>
          <w:b w:val="0"/>
        </w:rPr>
      </w:pPr>
      <w:bookmarkStart w:id="1323" w:name="_Toc272250285"/>
      <w:bookmarkStart w:id="1324" w:name="_Toc273789021"/>
      <w:bookmarkStart w:id="1325" w:name="_Toc273797341"/>
      <w:bookmarkStart w:id="1326" w:name="_Toc273797905"/>
      <w:r w:rsidRPr="0058402E">
        <w:rPr>
          <w:rFonts w:ascii="Times New Roman" w:hAnsi="Times New Roman" w:cs="Times New Roman"/>
          <w:b w:val="0"/>
        </w:rPr>
        <w:t>Section 11-9</w:t>
      </w:r>
      <w:r w:rsidR="00B047CF" w:rsidRPr="0058402E">
        <w:rPr>
          <w:rFonts w:ascii="Times New Roman" w:hAnsi="Times New Roman" w:cs="Times New Roman"/>
          <w:b w:val="0"/>
        </w:rPr>
        <w:t>-7     Improper Use of Connected Sewers</w:t>
      </w:r>
      <w:bookmarkEnd w:id="1323"/>
      <w:bookmarkEnd w:id="1324"/>
      <w:bookmarkEnd w:id="1325"/>
      <w:bookmarkEnd w:id="1326"/>
    </w:p>
    <w:p w14:paraId="1FFF0EDA" w14:textId="77777777" w:rsidR="00B047CF" w:rsidRPr="0058402E" w:rsidRDefault="00B047CF" w:rsidP="00FC18EC">
      <w:pPr>
        <w:pStyle w:val="NoteLevel1"/>
        <w:rPr>
          <w:rFonts w:ascii="Times New Roman" w:hAnsi="Times New Roman" w:cs="Times New Roman"/>
        </w:rPr>
      </w:pPr>
    </w:p>
    <w:p w14:paraId="16E97AD1"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bCs/>
        </w:rPr>
        <w:t>A.</w:t>
      </w:r>
      <w:r w:rsidRPr="0058402E">
        <w:rPr>
          <w:rFonts w:ascii="Times New Roman" w:hAnsi="Times New Roman" w:cs="Times New Roman"/>
          <w:bCs/>
        </w:rPr>
        <w:tab/>
      </w:r>
      <w:r w:rsidRPr="0058402E">
        <w:rPr>
          <w:rFonts w:ascii="Times New Roman" w:hAnsi="Times New Roman" w:cs="Times New Roman"/>
        </w:rPr>
        <w:t>The city hereby reserves the right to inspect any existing lateral or collecting sewers that discharge wastewater directly or indirectly to trunk sewers. If it is found that such lateral or collecting sewers are improperly used or improperly maintained, thereby causing discharge of septic wastewater, excessive groundwater, debris or any other</w:t>
      </w:r>
      <w:r w:rsidRPr="0058402E">
        <w:rPr>
          <w:rFonts w:ascii="Times New Roman" w:hAnsi="Times New Roman" w:cs="Times New Roman"/>
        </w:rPr>
        <w:br/>
        <w:t>objectionable substance to the city's sewers, or causing any other objectionable circumstance, the city manager will give notice of the unsatisfactory condition to the offending discharger and shall direct that the condition be corrected.</w:t>
      </w:r>
    </w:p>
    <w:p w14:paraId="1619718E"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p>
    <w:p w14:paraId="69260EF4"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In case of non-compliance with the city's directive, the city may disconnect the offending sewer from the city's sewerage system.</w:t>
      </w:r>
    </w:p>
    <w:p w14:paraId="74189395" w14:textId="77777777" w:rsidR="00B047CF" w:rsidRPr="0058402E" w:rsidRDefault="00B047CF" w:rsidP="00FC18EC">
      <w:pPr>
        <w:pStyle w:val="NoteLevel1"/>
        <w:rPr>
          <w:rFonts w:ascii="Times New Roman" w:hAnsi="Times New Roman" w:cs="Times New Roman"/>
        </w:rPr>
      </w:pPr>
    </w:p>
    <w:p w14:paraId="6DE2BF60" w14:textId="77777777" w:rsidR="00B047CF" w:rsidRPr="0058402E" w:rsidRDefault="00B047CF" w:rsidP="00FC18EC">
      <w:pPr>
        <w:pStyle w:val="Heading3"/>
        <w:rPr>
          <w:rFonts w:ascii="Times New Roman" w:hAnsi="Times New Roman" w:cs="Times New Roman"/>
          <w:b w:val="0"/>
        </w:rPr>
      </w:pPr>
      <w:bookmarkStart w:id="1327" w:name="_Toc272250286"/>
      <w:bookmarkStart w:id="1328" w:name="_Toc273789022"/>
      <w:bookmarkStart w:id="1329" w:name="_Toc273797342"/>
      <w:bookmarkStart w:id="1330" w:name="_Toc273797906"/>
      <w:r w:rsidRPr="0058402E">
        <w:rPr>
          <w:rFonts w:ascii="Times New Roman" w:hAnsi="Times New Roman" w:cs="Times New Roman"/>
          <w:b w:val="0"/>
        </w:rPr>
        <w:t>Section 11-9-8     Excessive Sewer Maintenance Expense</w:t>
      </w:r>
      <w:bookmarkEnd w:id="1327"/>
      <w:bookmarkEnd w:id="1328"/>
      <w:bookmarkEnd w:id="1329"/>
      <w:bookmarkEnd w:id="1330"/>
    </w:p>
    <w:p w14:paraId="2ED4B6A5" w14:textId="77777777" w:rsidR="00B047CF" w:rsidRPr="0058402E" w:rsidRDefault="00B047CF" w:rsidP="00FC18EC">
      <w:pPr>
        <w:pStyle w:val="NoteLevel1"/>
        <w:rPr>
          <w:rFonts w:ascii="Times New Roman" w:hAnsi="Times New Roman" w:cs="Times New Roman"/>
        </w:rPr>
      </w:pPr>
    </w:p>
    <w:p w14:paraId="316F99A8"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No person shall discharge or cause to be discharged to a trunk sewer, either directly or indirectly, any waste that creates a stoppage, plugging, breakage, any reduction in sewer capacity or any other damage to sewers or sewerage facilities of the city. Any excessive sewer or sewerage maintenance expenses, or any other expenses attributable thereto, will be charged to the offending discharger by the city.</w:t>
      </w:r>
    </w:p>
    <w:p w14:paraId="216680F9"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p>
    <w:p w14:paraId="35A80307" w14:textId="61A3019A"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Any refusal to pay excessive maintenance expenses duly authorized by the city manager shall constitute a violation of this article and Articles 11-7, 11-8, 11-10 and 11-11.</w:t>
      </w:r>
    </w:p>
    <w:p w14:paraId="0EC9D041" w14:textId="77777777" w:rsidR="007C7979" w:rsidRPr="0058402E" w:rsidRDefault="007C7979" w:rsidP="00FC18EC">
      <w:pPr>
        <w:pStyle w:val="NoteLevel1"/>
        <w:numPr>
          <w:ilvl w:val="0"/>
          <w:numId w:val="0"/>
        </w:numPr>
        <w:rPr>
          <w:rFonts w:ascii="Times New Roman" w:hAnsi="Times New Roman" w:cs="Times New Roman"/>
        </w:rPr>
      </w:pPr>
    </w:p>
    <w:p w14:paraId="6717955C" w14:textId="77777777" w:rsidR="007C7979" w:rsidRPr="0058402E" w:rsidRDefault="007C7979" w:rsidP="00FC18EC">
      <w:pPr>
        <w:pStyle w:val="NoteLevel1"/>
        <w:tabs>
          <w:tab w:val="clear" w:pos="0"/>
          <w:tab w:val="num" w:pos="540"/>
        </w:tabs>
        <w:ind w:left="540" w:hanging="540"/>
        <w:rPr>
          <w:rFonts w:ascii="Times New Roman" w:hAnsi="Times New Roman" w:cs="Times New Roman"/>
        </w:rPr>
      </w:pPr>
    </w:p>
    <w:p w14:paraId="098906FA" w14:textId="77777777" w:rsidR="00B047CF" w:rsidRPr="0058402E" w:rsidRDefault="00B047CF" w:rsidP="00FC18EC">
      <w:pPr>
        <w:pStyle w:val="Heading2"/>
        <w:rPr>
          <w:rFonts w:ascii="Times New Roman" w:hAnsi="Times New Roman" w:cs="Times New Roman"/>
          <w:b w:val="0"/>
          <w:sz w:val="24"/>
          <w:szCs w:val="24"/>
        </w:rPr>
      </w:pPr>
      <w:bookmarkStart w:id="1331" w:name="_Toc272250287"/>
      <w:bookmarkStart w:id="1332" w:name="_Toc273789023"/>
      <w:bookmarkStart w:id="1333" w:name="_Toc273797343"/>
      <w:bookmarkStart w:id="1334" w:name="_Toc273797907"/>
      <w:r w:rsidRPr="0058402E">
        <w:rPr>
          <w:rFonts w:ascii="Times New Roman" w:hAnsi="Times New Roman" w:cs="Times New Roman"/>
          <w:b w:val="0"/>
          <w:sz w:val="24"/>
          <w:szCs w:val="24"/>
        </w:rPr>
        <w:t>ARTICLE 11-10     INDUSTRIAL WASTEWATERS</w:t>
      </w:r>
      <w:bookmarkEnd w:id="1331"/>
      <w:bookmarkEnd w:id="1332"/>
      <w:bookmarkEnd w:id="1333"/>
      <w:bookmarkEnd w:id="1334"/>
    </w:p>
    <w:p w14:paraId="68DD59B8" w14:textId="77777777" w:rsidR="00B047CF" w:rsidRPr="0058402E" w:rsidRDefault="00B047CF" w:rsidP="00FC18EC">
      <w:pPr>
        <w:pStyle w:val="NoteLevel1"/>
        <w:rPr>
          <w:rFonts w:ascii="Times New Roman" w:hAnsi="Times New Roman" w:cs="Times New Roman"/>
        </w:rPr>
      </w:pPr>
    </w:p>
    <w:tbl>
      <w:tblPr>
        <w:tblStyle w:val="TableGrid"/>
        <w:tblW w:w="9198" w:type="dxa"/>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7668"/>
      </w:tblGrid>
      <w:tr w:rsidR="00B047CF" w:rsidRPr="0058402E" w14:paraId="64C948EF" w14:textId="77777777" w:rsidTr="00B047CF">
        <w:tc>
          <w:tcPr>
            <w:tcW w:w="1530" w:type="dxa"/>
          </w:tcPr>
          <w:p w14:paraId="0EC7CAD4"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11-10-1        </w:t>
            </w:r>
          </w:p>
        </w:tc>
        <w:tc>
          <w:tcPr>
            <w:tcW w:w="7668" w:type="dxa"/>
          </w:tcPr>
          <w:p w14:paraId="21BCD87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Permit for Industrial Wastewater Discharge </w:t>
            </w:r>
          </w:p>
        </w:tc>
      </w:tr>
      <w:tr w:rsidR="00B047CF" w:rsidRPr="0058402E" w14:paraId="5334AA9A" w14:textId="77777777" w:rsidTr="00B047CF">
        <w:tc>
          <w:tcPr>
            <w:tcW w:w="1530" w:type="dxa"/>
          </w:tcPr>
          <w:p w14:paraId="18FFF4C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11-10-2        </w:t>
            </w:r>
          </w:p>
        </w:tc>
        <w:tc>
          <w:tcPr>
            <w:tcW w:w="7668" w:type="dxa"/>
          </w:tcPr>
          <w:p w14:paraId="2E5D7A9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Procedure for Obtaining Permit for Industrial Wastewater Discharge</w:t>
            </w:r>
          </w:p>
        </w:tc>
      </w:tr>
      <w:tr w:rsidR="00B047CF" w:rsidRPr="0058402E" w14:paraId="6833BED1" w14:textId="77777777" w:rsidTr="00B047CF">
        <w:trPr>
          <w:trHeight w:val="422"/>
        </w:trPr>
        <w:tc>
          <w:tcPr>
            <w:tcW w:w="1530" w:type="dxa"/>
          </w:tcPr>
          <w:p w14:paraId="2681B52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11-10-3        </w:t>
            </w:r>
          </w:p>
        </w:tc>
        <w:tc>
          <w:tcPr>
            <w:tcW w:w="7668" w:type="dxa"/>
          </w:tcPr>
          <w:p w14:paraId="59107A6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Change of Industrial Wastewater Permit Restrictions</w:t>
            </w:r>
          </w:p>
        </w:tc>
      </w:tr>
      <w:tr w:rsidR="00B047CF" w:rsidRPr="0058402E" w14:paraId="20E41F5A" w14:textId="77777777" w:rsidTr="00B047CF">
        <w:trPr>
          <w:trHeight w:val="180"/>
        </w:trPr>
        <w:tc>
          <w:tcPr>
            <w:tcW w:w="1530" w:type="dxa"/>
          </w:tcPr>
          <w:p w14:paraId="242C412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11-10-4        </w:t>
            </w:r>
          </w:p>
        </w:tc>
        <w:tc>
          <w:tcPr>
            <w:tcW w:w="7668" w:type="dxa"/>
          </w:tcPr>
          <w:p w14:paraId="50CB435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Suspension of Permit for Industrial Wastewater Discharge</w:t>
            </w:r>
          </w:p>
        </w:tc>
      </w:tr>
      <w:tr w:rsidR="00B047CF" w:rsidRPr="0058402E" w14:paraId="5FED8B47" w14:textId="77777777" w:rsidTr="00B047CF">
        <w:trPr>
          <w:trHeight w:val="180"/>
        </w:trPr>
        <w:tc>
          <w:tcPr>
            <w:tcW w:w="1530" w:type="dxa"/>
          </w:tcPr>
          <w:p w14:paraId="6A938DF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11-10-5        </w:t>
            </w:r>
          </w:p>
        </w:tc>
        <w:tc>
          <w:tcPr>
            <w:tcW w:w="7668" w:type="dxa"/>
          </w:tcPr>
          <w:p w14:paraId="39BB425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Revocation of Permit for Industrial Wastewater Discharge</w:t>
            </w:r>
          </w:p>
        </w:tc>
      </w:tr>
      <w:tr w:rsidR="00B047CF" w:rsidRPr="0058402E" w14:paraId="035B7540" w14:textId="77777777" w:rsidTr="00B047CF">
        <w:trPr>
          <w:trHeight w:val="180"/>
        </w:trPr>
        <w:tc>
          <w:tcPr>
            <w:tcW w:w="1530" w:type="dxa"/>
          </w:tcPr>
          <w:p w14:paraId="3705040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11-10-6        </w:t>
            </w:r>
          </w:p>
        </w:tc>
        <w:tc>
          <w:tcPr>
            <w:tcW w:w="7668" w:type="dxa"/>
          </w:tcPr>
          <w:p w14:paraId="567937B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Prohibited Waste Discharges</w:t>
            </w:r>
          </w:p>
        </w:tc>
      </w:tr>
      <w:tr w:rsidR="00B047CF" w:rsidRPr="0058402E" w14:paraId="4E28AEB8" w14:textId="77777777" w:rsidTr="00B047CF">
        <w:trPr>
          <w:trHeight w:val="180"/>
        </w:trPr>
        <w:tc>
          <w:tcPr>
            <w:tcW w:w="1530" w:type="dxa"/>
          </w:tcPr>
          <w:p w14:paraId="66ADBED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11-10-7        </w:t>
            </w:r>
          </w:p>
        </w:tc>
        <w:tc>
          <w:tcPr>
            <w:tcW w:w="7668" w:type="dxa"/>
          </w:tcPr>
          <w:p w14:paraId="327F067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Hospital Wastes</w:t>
            </w:r>
          </w:p>
        </w:tc>
      </w:tr>
      <w:tr w:rsidR="00B047CF" w:rsidRPr="0058402E" w14:paraId="1B95344B" w14:textId="77777777" w:rsidTr="00B047CF">
        <w:trPr>
          <w:trHeight w:val="180"/>
        </w:trPr>
        <w:tc>
          <w:tcPr>
            <w:tcW w:w="1530" w:type="dxa"/>
          </w:tcPr>
          <w:p w14:paraId="09C3A35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11-10-8       </w:t>
            </w:r>
          </w:p>
        </w:tc>
        <w:tc>
          <w:tcPr>
            <w:tcW w:w="7668" w:type="dxa"/>
          </w:tcPr>
          <w:p w14:paraId="315EC41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Availability of City Facilities</w:t>
            </w:r>
          </w:p>
        </w:tc>
      </w:tr>
      <w:tr w:rsidR="00B047CF" w:rsidRPr="0058402E" w14:paraId="207C6F2D" w14:textId="77777777" w:rsidTr="00B047CF">
        <w:tc>
          <w:tcPr>
            <w:tcW w:w="1530" w:type="dxa"/>
          </w:tcPr>
          <w:p w14:paraId="4603F2D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11 -10-9        </w:t>
            </w:r>
          </w:p>
        </w:tc>
        <w:tc>
          <w:tcPr>
            <w:tcW w:w="7668" w:type="dxa"/>
          </w:tcPr>
          <w:p w14:paraId="20881AE4"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Industrial Wastewater Treatment Surcharge </w:t>
            </w:r>
          </w:p>
        </w:tc>
      </w:tr>
      <w:tr w:rsidR="00B047CF" w:rsidRPr="0058402E" w14:paraId="3E72D0AA" w14:textId="77777777" w:rsidTr="00B047CF">
        <w:tc>
          <w:tcPr>
            <w:tcW w:w="1530" w:type="dxa"/>
          </w:tcPr>
          <w:p w14:paraId="60C1DCB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11-10-10      </w:t>
            </w:r>
          </w:p>
        </w:tc>
        <w:tc>
          <w:tcPr>
            <w:tcW w:w="7668" w:type="dxa"/>
          </w:tcPr>
          <w:p w14:paraId="083D9B1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Establishment of Unit Charge Rates for industrial Wastewater Treatment Surcharge 1</w:t>
            </w:r>
          </w:p>
        </w:tc>
      </w:tr>
      <w:tr w:rsidR="00B047CF" w:rsidRPr="0058402E" w14:paraId="4F217F80" w14:textId="77777777" w:rsidTr="00B047CF">
        <w:tc>
          <w:tcPr>
            <w:tcW w:w="1530" w:type="dxa"/>
          </w:tcPr>
          <w:p w14:paraId="55BBDC67"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1-10-11       </w:t>
            </w:r>
          </w:p>
        </w:tc>
        <w:tc>
          <w:tcPr>
            <w:tcW w:w="7668" w:type="dxa"/>
          </w:tcPr>
          <w:p w14:paraId="230342A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Annual Treatability Charge and Charges for Unusual Industrial Wastewaters</w:t>
            </w:r>
          </w:p>
        </w:tc>
      </w:tr>
      <w:tr w:rsidR="00B047CF" w:rsidRPr="0058402E" w14:paraId="1C16EEA2" w14:textId="77777777" w:rsidTr="00B047CF">
        <w:tc>
          <w:tcPr>
            <w:tcW w:w="1530" w:type="dxa"/>
          </w:tcPr>
          <w:p w14:paraId="5325221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11-10-12       </w:t>
            </w:r>
          </w:p>
        </w:tc>
        <w:tc>
          <w:tcPr>
            <w:tcW w:w="7668" w:type="dxa"/>
          </w:tcPr>
          <w:p w14:paraId="529AEA2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Pretreatment of Industrial Wastewaters</w:t>
            </w:r>
          </w:p>
        </w:tc>
      </w:tr>
      <w:tr w:rsidR="00B047CF" w:rsidRPr="0058402E" w14:paraId="6598D30E" w14:textId="77777777" w:rsidTr="00B047CF">
        <w:tc>
          <w:tcPr>
            <w:tcW w:w="1530" w:type="dxa"/>
          </w:tcPr>
          <w:p w14:paraId="36CD835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11-10-13      </w:t>
            </w:r>
          </w:p>
        </w:tc>
        <w:tc>
          <w:tcPr>
            <w:tcW w:w="7668" w:type="dxa"/>
          </w:tcPr>
          <w:p w14:paraId="0535375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Control Manhole and Separation of Domestic and Industrial Wastewaters</w:t>
            </w:r>
          </w:p>
        </w:tc>
      </w:tr>
      <w:tr w:rsidR="00B047CF" w:rsidRPr="0058402E" w14:paraId="7A990501" w14:textId="77777777" w:rsidTr="00B047CF">
        <w:tc>
          <w:tcPr>
            <w:tcW w:w="1530" w:type="dxa"/>
          </w:tcPr>
          <w:p w14:paraId="32E5A0B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11-10-14       </w:t>
            </w:r>
          </w:p>
        </w:tc>
        <w:tc>
          <w:tcPr>
            <w:tcW w:w="7668" w:type="dxa"/>
          </w:tcPr>
          <w:p w14:paraId="2E547F0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Industrial Wastewater Sampling, Analysis and Flow Measurements </w:t>
            </w:r>
          </w:p>
        </w:tc>
      </w:tr>
      <w:tr w:rsidR="00B047CF" w:rsidRPr="0058402E" w14:paraId="216829C6" w14:textId="77777777" w:rsidTr="00B047CF">
        <w:tc>
          <w:tcPr>
            <w:tcW w:w="1530" w:type="dxa"/>
          </w:tcPr>
          <w:p w14:paraId="5B61E7A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11-10-15      </w:t>
            </w:r>
          </w:p>
        </w:tc>
        <w:tc>
          <w:tcPr>
            <w:tcW w:w="7668" w:type="dxa"/>
          </w:tcPr>
          <w:p w14:paraId="5601E2D7"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Discrepancies Between Actual and Reported Industrial Wastewater Discharge Quantities</w:t>
            </w:r>
          </w:p>
        </w:tc>
      </w:tr>
      <w:tr w:rsidR="00B047CF" w:rsidRPr="0058402E" w14:paraId="105C1173" w14:textId="77777777" w:rsidTr="00B047CF">
        <w:tc>
          <w:tcPr>
            <w:tcW w:w="1530" w:type="dxa"/>
          </w:tcPr>
          <w:p w14:paraId="3417585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11-10-16       </w:t>
            </w:r>
          </w:p>
        </w:tc>
        <w:tc>
          <w:tcPr>
            <w:tcW w:w="7668" w:type="dxa"/>
          </w:tcPr>
          <w:p w14:paraId="7EA4B90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Industry Classifications</w:t>
            </w:r>
          </w:p>
        </w:tc>
      </w:tr>
      <w:tr w:rsidR="00B047CF" w:rsidRPr="0058402E" w14:paraId="3C5A984A" w14:textId="77777777" w:rsidTr="00B047CF">
        <w:tc>
          <w:tcPr>
            <w:tcW w:w="1530" w:type="dxa"/>
          </w:tcPr>
          <w:p w14:paraId="371627A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11-10-17      </w:t>
            </w:r>
          </w:p>
        </w:tc>
        <w:tc>
          <w:tcPr>
            <w:tcW w:w="7668" w:type="dxa"/>
          </w:tcPr>
          <w:p w14:paraId="67FBA7A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Damage Caused by Prohibited Wastewater Discharge </w:t>
            </w:r>
          </w:p>
        </w:tc>
      </w:tr>
      <w:tr w:rsidR="00B047CF" w:rsidRPr="0058402E" w14:paraId="4B799309" w14:textId="77777777" w:rsidTr="00B047CF">
        <w:tc>
          <w:tcPr>
            <w:tcW w:w="1530" w:type="dxa"/>
          </w:tcPr>
          <w:p w14:paraId="7A912FB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11-10-18       </w:t>
            </w:r>
          </w:p>
        </w:tc>
        <w:tc>
          <w:tcPr>
            <w:tcW w:w="7668" w:type="dxa"/>
          </w:tcPr>
          <w:p w14:paraId="2EDF66DA"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Trucker's Discharge Permit </w:t>
            </w:r>
          </w:p>
        </w:tc>
      </w:tr>
      <w:tr w:rsidR="00B047CF" w:rsidRPr="0058402E" w14:paraId="66D722C6" w14:textId="77777777" w:rsidTr="00B047CF">
        <w:tc>
          <w:tcPr>
            <w:tcW w:w="1530" w:type="dxa"/>
          </w:tcPr>
          <w:p w14:paraId="120A91F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11-10-19      </w:t>
            </w:r>
          </w:p>
        </w:tc>
        <w:tc>
          <w:tcPr>
            <w:tcW w:w="7668" w:type="dxa"/>
          </w:tcPr>
          <w:p w14:paraId="3A8DA3F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Trade Secrets</w:t>
            </w:r>
          </w:p>
        </w:tc>
      </w:tr>
    </w:tbl>
    <w:p w14:paraId="665DF80B" w14:textId="77777777" w:rsidR="00B047CF" w:rsidRPr="0058402E" w:rsidRDefault="00B047CF" w:rsidP="00FC18EC">
      <w:pPr>
        <w:pStyle w:val="NoteLevel1"/>
        <w:rPr>
          <w:rFonts w:ascii="Times New Roman" w:hAnsi="Times New Roman" w:cs="Times New Roman"/>
        </w:rPr>
      </w:pPr>
    </w:p>
    <w:p w14:paraId="3E01B056" w14:textId="77777777" w:rsidR="00B047CF" w:rsidRPr="0058402E" w:rsidRDefault="00B047CF" w:rsidP="00FC18EC">
      <w:pPr>
        <w:pStyle w:val="Heading3"/>
        <w:rPr>
          <w:rFonts w:ascii="Times New Roman" w:hAnsi="Times New Roman" w:cs="Times New Roman"/>
          <w:b w:val="0"/>
        </w:rPr>
      </w:pPr>
      <w:bookmarkStart w:id="1335" w:name="_Toc272250288"/>
      <w:bookmarkStart w:id="1336" w:name="_Toc273789024"/>
      <w:bookmarkStart w:id="1337" w:name="_Toc273797344"/>
      <w:bookmarkStart w:id="1338" w:name="_Toc273797908"/>
      <w:r w:rsidRPr="0058402E">
        <w:rPr>
          <w:rFonts w:ascii="Times New Roman" w:hAnsi="Times New Roman" w:cs="Times New Roman"/>
          <w:b w:val="0"/>
        </w:rPr>
        <w:t>Section 11-10-1    Permit for Industrial Wastewater Discharge</w:t>
      </w:r>
      <w:bookmarkEnd w:id="1335"/>
      <w:bookmarkEnd w:id="1336"/>
      <w:bookmarkEnd w:id="1337"/>
      <w:bookmarkEnd w:id="1338"/>
    </w:p>
    <w:p w14:paraId="61D6B41F" w14:textId="77777777" w:rsidR="00B047CF" w:rsidRPr="0058402E" w:rsidRDefault="00B047CF" w:rsidP="00FC18EC">
      <w:pPr>
        <w:pStyle w:val="NoteLevel1"/>
        <w:rPr>
          <w:rFonts w:ascii="Times New Roman" w:hAnsi="Times New Roman" w:cs="Times New Roman"/>
        </w:rPr>
      </w:pPr>
    </w:p>
    <w:p w14:paraId="04C90426"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No person shall discharge or cause to be discharged any industrial wastewaters directly or indirectly to sewerage facilities owned by the city without first obtaining a permit for industrial wastewater discharge.</w:t>
      </w:r>
    </w:p>
    <w:p w14:paraId="2EB0D516"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p>
    <w:p w14:paraId="50EB7812" w14:textId="11244AFD" w:rsidR="00B047CF" w:rsidRPr="0058402E" w:rsidRDefault="00B047CF" w:rsidP="00FC18EC">
      <w:pPr>
        <w:pStyle w:val="NoteLevel1"/>
        <w:tabs>
          <w:tab w:val="clear" w:pos="0"/>
          <w:tab w:val="num" w:pos="450"/>
        </w:tabs>
        <w:ind w:left="450" w:hanging="45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The permit for industrial wastewater discharge may require pretreatment of Industrial wastewaters before discharge, restriction of peak flow discharges, discharge of certain wastewaters only to specified sewers of the city, relocation of point of discharge, prohibition of discharge of certain wastewater components, restriction of discharge to certain hours of the day, payment of additional charges to defray increased costs of the city created by the wastewater discharge and such other conditions as may be required to effectuate the purpose of this article an</w:t>
      </w:r>
      <w:r w:rsidR="007C7979" w:rsidRPr="0058402E">
        <w:rPr>
          <w:rFonts w:ascii="Times New Roman" w:hAnsi="Times New Roman" w:cs="Times New Roman"/>
        </w:rPr>
        <w:t xml:space="preserve">d Articles 11-7, 11-8, 11-9 and </w:t>
      </w:r>
      <w:r w:rsidRPr="0058402E">
        <w:rPr>
          <w:rFonts w:ascii="Times New Roman" w:hAnsi="Times New Roman" w:cs="Times New Roman"/>
        </w:rPr>
        <w:t>11-11.</w:t>
      </w:r>
    </w:p>
    <w:p w14:paraId="746A2486"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p>
    <w:p w14:paraId="27082EA7"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All pretreatment shall be approved by the city before being used, and Environmental Protection Agency and Arizona Department of Environmental Quality pretreatment standards which have been or may be established in the future shall be compiled with for specific industrial classes, where they are more stringent.</w:t>
      </w:r>
    </w:p>
    <w:p w14:paraId="7FF28DD0"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p>
    <w:p w14:paraId="173759E7"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No city permit for industrial wastewater discharge is transferable without the prior written consent of the city manager.</w:t>
      </w:r>
    </w:p>
    <w:p w14:paraId="4180B7C7"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p>
    <w:p w14:paraId="0217245D" w14:textId="77777777" w:rsidR="00B047CF" w:rsidRPr="0058402E" w:rsidRDefault="00B047CF" w:rsidP="00FC18EC">
      <w:pPr>
        <w:pStyle w:val="NoteLevel1"/>
        <w:tabs>
          <w:tab w:val="clear" w:pos="0"/>
          <w:tab w:val="num" w:pos="450"/>
        </w:tabs>
        <w:ind w:left="450" w:hanging="450"/>
        <w:rPr>
          <w:rFonts w:ascii="Times New Roman" w:hAnsi="Times New Roman" w:cs="Times New Roman"/>
        </w:rPr>
      </w:pPr>
      <w:r w:rsidRPr="0058402E">
        <w:rPr>
          <w:rFonts w:ascii="Times New Roman" w:hAnsi="Times New Roman" w:cs="Times New Roman"/>
        </w:rPr>
        <w:t>E.</w:t>
      </w:r>
      <w:r w:rsidRPr="0058402E">
        <w:rPr>
          <w:rFonts w:ascii="Times New Roman" w:hAnsi="Times New Roman" w:cs="Times New Roman"/>
        </w:rPr>
        <w:tab/>
        <w:t>No person shall discharge industrial wastewaters in excess of the quantity or quality limitations set by the permit for industrial wastewater discharge. Any person desiring to discharge wastewaters or use facilities which are not in conformance with the industrial wastewater permit should apply to the city for an amended permit.</w:t>
      </w:r>
    </w:p>
    <w:p w14:paraId="4CDAB9CF" w14:textId="77777777" w:rsidR="00B047CF" w:rsidRPr="0058402E" w:rsidRDefault="00B047CF" w:rsidP="00FC18EC">
      <w:pPr>
        <w:pStyle w:val="NoteLevel1"/>
        <w:rPr>
          <w:rFonts w:ascii="Times New Roman" w:hAnsi="Times New Roman" w:cs="Times New Roman"/>
        </w:rPr>
      </w:pPr>
    </w:p>
    <w:p w14:paraId="56320EC4" w14:textId="776DF94E" w:rsidR="00B047CF" w:rsidRPr="0058402E" w:rsidRDefault="00B047CF" w:rsidP="00FC18EC">
      <w:pPr>
        <w:pStyle w:val="Heading3"/>
        <w:rPr>
          <w:rFonts w:ascii="Times New Roman" w:hAnsi="Times New Roman" w:cs="Times New Roman"/>
          <w:b w:val="0"/>
        </w:rPr>
      </w:pPr>
      <w:bookmarkStart w:id="1339" w:name="_Toc272250289"/>
      <w:bookmarkStart w:id="1340" w:name="_Toc273789025"/>
      <w:bookmarkStart w:id="1341" w:name="_Toc273797345"/>
      <w:bookmarkStart w:id="1342" w:name="_Toc273797909"/>
      <w:r w:rsidRPr="0058402E">
        <w:rPr>
          <w:rFonts w:ascii="Times New Roman" w:hAnsi="Times New Roman" w:cs="Times New Roman"/>
          <w:b w:val="0"/>
        </w:rPr>
        <w:t>Section 11-10-2    Procedure for Obtaining Permit for Industrial</w:t>
      </w:r>
      <w:r w:rsidRPr="0058402E">
        <w:rPr>
          <w:rFonts w:ascii="Times New Roman" w:hAnsi="Times New Roman" w:cs="Times New Roman"/>
          <w:b w:val="0"/>
          <w:bCs w:val="0"/>
        </w:rPr>
        <w:t>Wastewater Discharge</w:t>
      </w:r>
      <w:bookmarkEnd w:id="1339"/>
      <w:bookmarkEnd w:id="1340"/>
      <w:bookmarkEnd w:id="1341"/>
      <w:bookmarkEnd w:id="1342"/>
    </w:p>
    <w:p w14:paraId="596D4740" w14:textId="77777777" w:rsidR="00B047CF" w:rsidRPr="0058402E" w:rsidRDefault="00B047CF" w:rsidP="00FC18EC">
      <w:pPr>
        <w:pStyle w:val="NoteLevel1"/>
        <w:rPr>
          <w:rFonts w:ascii="Times New Roman" w:hAnsi="Times New Roman" w:cs="Times New Roman"/>
        </w:rPr>
      </w:pPr>
    </w:p>
    <w:p w14:paraId="5053381E" w14:textId="77777777" w:rsidR="00B047CF" w:rsidRPr="0058402E" w:rsidRDefault="00B047CF" w:rsidP="00FC18EC">
      <w:pPr>
        <w:pStyle w:val="NoteLevel1"/>
        <w:tabs>
          <w:tab w:val="clear" w:pos="0"/>
        </w:tabs>
        <w:ind w:left="450" w:hanging="450"/>
        <w:rPr>
          <w:rFonts w:ascii="Times New Roman" w:hAnsi="Times New Roman" w:cs="Times New Roman"/>
        </w:rPr>
      </w:pPr>
      <w:r w:rsidRPr="0058402E">
        <w:rPr>
          <w:rFonts w:ascii="Times New Roman" w:hAnsi="Times New Roman" w:cs="Times New Roman"/>
          <w:bCs/>
        </w:rPr>
        <w:t>A.</w:t>
      </w:r>
      <w:r w:rsidRPr="0058402E">
        <w:rPr>
          <w:rFonts w:ascii="Times New Roman" w:hAnsi="Times New Roman" w:cs="Times New Roman"/>
          <w:bCs/>
        </w:rPr>
        <w:tab/>
      </w:r>
      <w:r w:rsidRPr="0058402E">
        <w:rPr>
          <w:rFonts w:ascii="Times New Roman" w:hAnsi="Times New Roman" w:cs="Times New Roman"/>
        </w:rPr>
        <w:t>Applicants for a permit for industrial wastewater discharge shall complete an application form available at the office of the city manager. The city may require additional information on the characteristics of the wastewater discharge beyond that required on the application form.</w:t>
      </w:r>
    </w:p>
    <w:p w14:paraId="239CB6E2" w14:textId="77777777" w:rsidR="00B047CF" w:rsidRPr="0058402E" w:rsidRDefault="00B047CF" w:rsidP="00FC18EC">
      <w:pPr>
        <w:pStyle w:val="NoteLevel1"/>
        <w:tabs>
          <w:tab w:val="clear" w:pos="0"/>
        </w:tabs>
        <w:ind w:left="450" w:hanging="450"/>
        <w:rPr>
          <w:rFonts w:ascii="Times New Roman" w:hAnsi="Times New Roman" w:cs="Times New Roman"/>
        </w:rPr>
      </w:pPr>
    </w:p>
    <w:p w14:paraId="4E20C9BA" w14:textId="77777777" w:rsidR="00B047CF" w:rsidRPr="0058402E" w:rsidRDefault="00B047CF" w:rsidP="00FC18EC">
      <w:pPr>
        <w:pStyle w:val="NoteLevel1"/>
        <w:tabs>
          <w:tab w:val="clear" w:pos="0"/>
        </w:tabs>
        <w:ind w:left="450" w:hanging="45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 xml:space="preserve">Upon receipt of ail required information, the application shall be processed and, upon approval, be signed by the city manager and one copy returned to the applicant When properly signed, the application form shall constitute a valid permit for industrial wastewater discharge. </w:t>
      </w:r>
    </w:p>
    <w:p w14:paraId="5AE7C54D" w14:textId="77777777" w:rsidR="00B047CF" w:rsidRPr="0058402E" w:rsidRDefault="00B047CF" w:rsidP="00FC18EC">
      <w:pPr>
        <w:pStyle w:val="NoteLevel1"/>
        <w:tabs>
          <w:tab w:val="clear" w:pos="0"/>
        </w:tabs>
        <w:ind w:left="450" w:hanging="450"/>
        <w:rPr>
          <w:rFonts w:ascii="Times New Roman" w:hAnsi="Times New Roman" w:cs="Times New Roman"/>
        </w:rPr>
      </w:pPr>
    </w:p>
    <w:p w14:paraId="088907EC" w14:textId="77777777" w:rsidR="00B047CF" w:rsidRPr="0058402E" w:rsidRDefault="00B047CF" w:rsidP="00FC18EC">
      <w:pPr>
        <w:pStyle w:val="NoteLevel1"/>
        <w:tabs>
          <w:tab w:val="clear" w:pos="0"/>
        </w:tabs>
        <w:ind w:left="450" w:hanging="450"/>
        <w:rPr>
          <w:rFonts w:ascii="Times New Roman" w:hAnsi="Times New Roman" w:cs="Times New Roman"/>
        </w:rPr>
      </w:pPr>
      <w:r w:rsidRPr="0058402E">
        <w:rPr>
          <w:rFonts w:ascii="Times New Roman" w:hAnsi="Times New Roman" w:cs="Times New Roman"/>
        </w:rPr>
        <w:t>C. The application shall be approved if the applicant has complied with ail applicable requirements of this article and Articles 11-7, 11-8, 11-9 and 11-11 and furnished to the city all requested information and if the city manager determines that there is adequate capacity in the city's facilities to convey, treat and dispose of the wastewaters.</w:t>
      </w:r>
    </w:p>
    <w:p w14:paraId="0C01A042" w14:textId="77777777" w:rsidR="00B047CF" w:rsidRPr="0058402E" w:rsidRDefault="00B047CF" w:rsidP="00FC18EC">
      <w:pPr>
        <w:pStyle w:val="NoteLevel1"/>
        <w:rPr>
          <w:rFonts w:ascii="Times New Roman" w:hAnsi="Times New Roman" w:cs="Times New Roman"/>
        </w:rPr>
      </w:pPr>
    </w:p>
    <w:p w14:paraId="356DCE4E" w14:textId="77777777" w:rsidR="00B047CF" w:rsidRPr="0058402E" w:rsidRDefault="00B047CF" w:rsidP="00FC18EC">
      <w:pPr>
        <w:pStyle w:val="Heading3"/>
        <w:rPr>
          <w:rFonts w:ascii="Times New Roman" w:hAnsi="Times New Roman" w:cs="Times New Roman"/>
          <w:b w:val="0"/>
        </w:rPr>
      </w:pPr>
      <w:bookmarkStart w:id="1343" w:name="_Toc272250290"/>
      <w:bookmarkStart w:id="1344" w:name="_Toc273789026"/>
      <w:bookmarkStart w:id="1345" w:name="_Toc273797346"/>
      <w:bookmarkStart w:id="1346" w:name="_Toc273797910"/>
      <w:r w:rsidRPr="0058402E">
        <w:rPr>
          <w:rFonts w:ascii="Times New Roman" w:hAnsi="Times New Roman" w:cs="Times New Roman"/>
          <w:b w:val="0"/>
        </w:rPr>
        <w:t>Section 11-10-3    Change of Industrial Wastewater Permit    Restrictions</w:t>
      </w:r>
      <w:bookmarkEnd w:id="1343"/>
      <w:bookmarkEnd w:id="1344"/>
      <w:bookmarkEnd w:id="1345"/>
      <w:bookmarkEnd w:id="1346"/>
    </w:p>
    <w:p w14:paraId="5090675E" w14:textId="77777777" w:rsidR="00B047CF" w:rsidRPr="0058402E" w:rsidRDefault="00B047CF" w:rsidP="00FC18EC">
      <w:pPr>
        <w:pStyle w:val="NoteLevel1"/>
        <w:rPr>
          <w:rFonts w:ascii="Times New Roman" w:hAnsi="Times New Roman" w:cs="Times New Roman"/>
        </w:rPr>
      </w:pPr>
    </w:p>
    <w:p w14:paraId="4EDA639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lastRenderedPageBreak/>
        <w:t>The city may change the restrictions or conditions of a permit for industrial wastewater discharge from time to time as circumstances may require. Except in cases of emergency, the dty shall allow an industrial discharger a reasonable period of time to comply with any changes in the industrial wastewater permit required by the dty.</w:t>
      </w:r>
    </w:p>
    <w:p w14:paraId="2B2BFEB6" w14:textId="77777777" w:rsidR="00B047CF" w:rsidRPr="0058402E" w:rsidRDefault="00B047CF" w:rsidP="00FC18EC">
      <w:pPr>
        <w:pStyle w:val="NoteLevel1"/>
        <w:rPr>
          <w:rFonts w:ascii="Times New Roman" w:hAnsi="Times New Roman" w:cs="Times New Roman"/>
        </w:rPr>
      </w:pPr>
    </w:p>
    <w:p w14:paraId="51D757F2" w14:textId="77777777" w:rsidR="00B047CF" w:rsidRPr="0058402E" w:rsidRDefault="00B047CF" w:rsidP="00FC18EC">
      <w:pPr>
        <w:pStyle w:val="Heading3"/>
        <w:rPr>
          <w:rFonts w:ascii="Times New Roman" w:hAnsi="Times New Roman" w:cs="Times New Roman"/>
          <w:b w:val="0"/>
        </w:rPr>
      </w:pPr>
      <w:bookmarkStart w:id="1347" w:name="_Toc272250291"/>
      <w:bookmarkStart w:id="1348" w:name="_Toc273789027"/>
      <w:bookmarkStart w:id="1349" w:name="_Toc273797347"/>
      <w:bookmarkStart w:id="1350" w:name="_Toc273797911"/>
      <w:r w:rsidRPr="0058402E">
        <w:rPr>
          <w:rFonts w:ascii="Times New Roman" w:hAnsi="Times New Roman" w:cs="Times New Roman"/>
          <w:b w:val="0"/>
        </w:rPr>
        <w:t>Section 11-10-4    Suspension of Permit of Industrial Wastewater Discharge</w:t>
      </w:r>
      <w:bookmarkEnd w:id="1347"/>
      <w:bookmarkEnd w:id="1348"/>
      <w:bookmarkEnd w:id="1349"/>
      <w:bookmarkEnd w:id="1350"/>
    </w:p>
    <w:p w14:paraId="4D55B1DC" w14:textId="77777777" w:rsidR="00B047CF" w:rsidRPr="0058402E" w:rsidRDefault="00B047CF" w:rsidP="00FC18EC">
      <w:pPr>
        <w:pStyle w:val="NoteLevel1"/>
        <w:rPr>
          <w:rFonts w:ascii="Times New Roman" w:hAnsi="Times New Roman" w:cs="Times New Roman"/>
        </w:rPr>
      </w:pPr>
    </w:p>
    <w:p w14:paraId="6B9521AE" w14:textId="77777777" w:rsidR="00B047CF" w:rsidRPr="0058402E" w:rsidRDefault="00B047CF" w:rsidP="00FC18EC">
      <w:pPr>
        <w:pStyle w:val="NoteLevel1"/>
        <w:tabs>
          <w:tab w:val="clear" w:pos="0"/>
        </w:tabs>
        <w:ind w:left="720" w:hanging="72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The duty manager may suspend a permit for industrial wastewater discharge for a reasonable period when such suspension is necessary in order to stop a discharge which presents an imminent hazard to the public health, safety or welfare, to the local environment or to the city's sewerage system.</w:t>
      </w:r>
    </w:p>
    <w:p w14:paraId="533A0B78" w14:textId="77777777" w:rsidR="00B047CF" w:rsidRPr="0058402E" w:rsidRDefault="00B047CF" w:rsidP="00FC18EC">
      <w:pPr>
        <w:pStyle w:val="NoteLevel1"/>
        <w:tabs>
          <w:tab w:val="clear" w:pos="0"/>
        </w:tabs>
        <w:ind w:left="720" w:hanging="720"/>
        <w:rPr>
          <w:rFonts w:ascii="Times New Roman" w:hAnsi="Times New Roman" w:cs="Times New Roman"/>
        </w:rPr>
      </w:pPr>
    </w:p>
    <w:p w14:paraId="74D6CCCA" w14:textId="77777777" w:rsidR="00B047CF" w:rsidRPr="0058402E" w:rsidRDefault="00B047CF" w:rsidP="00FC18EC">
      <w:pPr>
        <w:pStyle w:val="NoteLevel1"/>
        <w:tabs>
          <w:tab w:val="clear" w:pos="0"/>
        </w:tabs>
        <w:ind w:left="720" w:hanging="72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Any discharger notified of suspension of his industriai wastewater permit shall immediately cease and desist the discharge of ail industrial wastewater to the sewerage system. In the event of a failure of the discharger to comply voluntarily with the suspension order, the city manager shall take such steps as are reasonably necessary to insure compliance. Violation of this section shall be a class one misdemeanor, and each day of violation shall constitute a separate offense.</w:t>
      </w:r>
    </w:p>
    <w:p w14:paraId="6F7B452F" w14:textId="77777777" w:rsidR="00B047CF" w:rsidRPr="0058402E" w:rsidRDefault="00B047CF" w:rsidP="00FC18EC">
      <w:pPr>
        <w:pStyle w:val="NoteLevel1"/>
        <w:tabs>
          <w:tab w:val="clear" w:pos="0"/>
        </w:tabs>
        <w:ind w:left="720" w:hanging="720"/>
        <w:rPr>
          <w:rFonts w:ascii="Times New Roman" w:hAnsi="Times New Roman" w:cs="Times New Roman"/>
        </w:rPr>
      </w:pPr>
    </w:p>
    <w:p w14:paraId="671A1A2D" w14:textId="77777777" w:rsidR="00B047CF" w:rsidRPr="0058402E" w:rsidRDefault="00B047CF" w:rsidP="00FC18EC">
      <w:pPr>
        <w:pStyle w:val="NoteLevel1"/>
        <w:tabs>
          <w:tab w:val="clear" w:pos="0"/>
        </w:tabs>
        <w:ind w:left="720" w:hanging="72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Any suspended discharger may file with the city manager a request for hearing in which event the city council shall meet within fourteen days of the receipt by the city manager of such request. The dty council shall hold a hearing on the suspension and shall either affirm or revoke the action of the city manager. Reasonable notice of the hearing shall be given to the suspended discharger in the manner provided for in Section 11-8-2.</w:t>
      </w:r>
    </w:p>
    <w:p w14:paraId="6F6B2529" w14:textId="77777777" w:rsidR="00B047CF" w:rsidRPr="0058402E" w:rsidRDefault="00B047CF" w:rsidP="00FC18EC">
      <w:pPr>
        <w:pStyle w:val="NoteLevel1"/>
        <w:tabs>
          <w:tab w:val="clear" w:pos="0"/>
        </w:tabs>
        <w:ind w:left="720" w:hanging="720"/>
        <w:rPr>
          <w:rFonts w:ascii="Times New Roman" w:hAnsi="Times New Roman" w:cs="Times New Roman"/>
        </w:rPr>
      </w:pPr>
    </w:p>
    <w:p w14:paraId="7C7D768C" w14:textId="77777777" w:rsidR="00B047CF" w:rsidRPr="0058402E" w:rsidRDefault="00B047CF" w:rsidP="00FC18EC">
      <w:pPr>
        <w:pStyle w:val="NoteLevel1"/>
        <w:tabs>
          <w:tab w:val="clear" w:pos="0"/>
        </w:tabs>
        <w:ind w:left="720" w:hanging="72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The duty manager shall reinstate the industrial wastewater permit upon proof of satisfactory compliance with all discharge requirements of the city.</w:t>
      </w:r>
    </w:p>
    <w:p w14:paraId="7439E559" w14:textId="77777777" w:rsidR="00B047CF" w:rsidRPr="0058402E" w:rsidRDefault="00B047CF" w:rsidP="00FC18EC">
      <w:pPr>
        <w:pStyle w:val="NoteLevel1"/>
        <w:rPr>
          <w:rFonts w:ascii="Times New Roman" w:hAnsi="Times New Roman" w:cs="Times New Roman"/>
        </w:rPr>
      </w:pPr>
    </w:p>
    <w:p w14:paraId="6C207759" w14:textId="20FDBED7" w:rsidR="00B047CF" w:rsidRPr="0058402E" w:rsidRDefault="00B047CF" w:rsidP="00FC18EC">
      <w:pPr>
        <w:pStyle w:val="Heading3"/>
        <w:rPr>
          <w:rFonts w:ascii="Times New Roman" w:hAnsi="Times New Roman" w:cs="Times New Roman"/>
          <w:b w:val="0"/>
        </w:rPr>
      </w:pPr>
      <w:bookmarkStart w:id="1351" w:name="_Toc272250292"/>
      <w:bookmarkStart w:id="1352" w:name="_Toc273789028"/>
      <w:bookmarkStart w:id="1353" w:name="_Toc273797348"/>
      <w:bookmarkStart w:id="1354" w:name="_Toc273797912"/>
      <w:r w:rsidRPr="0058402E">
        <w:rPr>
          <w:rFonts w:ascii="Times New Roman" w:hAnsi="Times New Roman" w:cs="Times New Roman"/>
          <w:b w:val="0"/>
        </w:rPr>
        <w:t>Section 11-10-5    Revocation of P</w:t>
      </w:r>
      <w:r w:rsidR="007C7979" w:rsidRPr="0058402E">
        <w:rPr>
          <w:rFonts w:ascii="Times New Roman" w:hAnsi="Times New Roman" w:cs="Times New Roman"/>
          <w:b w:val="0"/>
        </w:rPr>
        <w:t xml:space="preserve">ermit for Industrial Wastewater </w:t>
      </w:r>
      <w:r w:rsidRPr="0058402E">
        <w:rPr>
          <w:rFonts w:ascii="Times New Roman" w:hAnsi="Times New Roman" w:cs="Times New Roman"/>
          <w:b w:val="0"/>
        </w:rPr>
        <w:t>Discharge</w:t>
      </w:r>
      <w:bookmarkEnd w:id="1351"/>
      <w:bookmarkEnd w:id="1352"/>
      <w:bookmarkEnd w:id="1353"/>
      <w:bookmarkEnd w:id="1354"/>
    </w:p>
    <w:p w14:paraId="348F8074" w14:textId="77777777" w:rsidR="00B047CF" w:rsidRPr="0058402E" w:rsidRDefault="00B047CF" w:rsidP="00FC18EC">
      <w:pPr>
        <w:pStyle w:val="NoteLevel1"/>
        <w:rPr>
          <w:rFonts w:ascii="Times New Roman" w:hAnsi="Times New Roman" w:cs="Times New Roman"/>
        </w:rPr>
      </w:pPr>
    </w:p>
    <w:p w14:paraId="003FA402"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bCs/>
        </w:rPr>
        <w:t xml:space="preserve">A. </w:t>
      </w:r>
      <w:r w:rsidRPr="0058402E">
        <w:rPr>
          <w:rFonts w:ascii="Times New Roman" w:hAnsi="Times New Roman" w:cs="Times New Roman"/>
          <w:bCs/>
        </w:rPr>
        <w:tab/>
      </w:r>
      <w:r w:rsidRPr="0058402E">
        <w:rPr>
          <w:rFonts w:ascii="Times New Roman" w:hAnsi="Times New Roman" w:cs="Times New Roman"/>
        </w:rPr>
        <w:t xml:space="preserve">The city council may revoke a permit for industrial wastewater discharge upon a finding that the discharger has violated any provision of this article or Articles 11-7, 11-8, 11-9 and 11-11. No revocation shall be ordered until a hearing on the question has been </w:t>
      </w:r>
      <w:r w:rsidRPr="0058402E">
        <w:rPr>
          <w:rFonts w:ascii="Times New Roman" w:hAnsi="Times New Roman" w:cs="Times New Roman"/>
        </w:rPr>
        <w:lastRenderedPageBreak/>
        <w:t xml:space="preserve">held by the dty council. Notice of the hearing shall be given to the discharger in accordance with Section 11-8-2 at least fifteen days prior to the date of hearing. </w:t>
      </w:r>
    </w:p>
    <w:p w14:paraId="2483873E"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p>
    <w:p w14:paraId="64E816EF"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Any discharger whose industrial wastewater permit has been revoked shall immediately stop all discharge of any liquid carried wastes covered by the permit to any public sewer that is tributary to a sewer or sewerage system of the city. The city manager may disconnect or permanently block from such public sewer the industrial connection sewer of any discharger whose permit has been revoked if such action is necessary to insure compliance with the order of revocation. Violation of this section</w:t>
      </w:r>
      <w:r w:rsidRPr="0058402E">
        <w:rPr>
          <w:rFonts w:ascii="Times New Roman" w:hAnsi="Times New Roman" w:cs="Times New Roman"/>
        </w:rPr>
        <w:br/>
        <w:t>shall be a class one misdemeanor, and each day of violation shall constitute a separate offense.</w:t>
      </w:r>
    </w:p>
    <w:p w14:paraId="36C4CD01"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p>
    <w:p w14:paraId="36F974B5"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Before any further discharge of industrial wastewater may be made by the discharger, he must apply for a new permit for industrial wastewater discharge, pay all charges that would be required upon initial application together with ail delinquent fees, charges and penalties and such other sums as the discharger may owe to the city. Costs incurred by the city in revoking the permit and disconnecting the industrial connection sewer shall be paid for by the discharger before issuance of a new permit for industrial wastewater discharge.</w:t>
      </w:r>
    </w:p>
    <w:p w14:paraId="1AFF1953" w14:textId="77777777" w:rsidR="00B047CF" w:rsidRPr="0058402E" w:rsidRDefault="00B047CF" w:rsidP="00FC18EC">
      <w:pPr>
        <w:pStyle w:val="NoteLevel1"/>
        <w:rPr>
          <w:rFonts w:ascii="Times New Roman" w:hAnsi="Times New Roman" w:cs="Times New Roman"/>
        </w:rPr>
      </w:pPr>
    </w:p>
    <w:p w14:paraId="477B4943" w14:textId="77777777" w:rsidR="00B047CF" w:rsidRPr="0058402E" w:rsidRDefault="00B047CF" w:rsidP="00FC18EC">
      <w:pPr>
        <w:pStyle w:val="Heading3"/>
        <w:rPr>
          <w:rFonts w:ascii="Times New Roman" w:hAnsi="Times New Roman" w:cs="Times New Roman"/>
          <w:b w:val="0"/>
        </w:rPr>
      </w:pPr>
      <w:bookmarkStart w:id="1355" w:name="_Toc272250293"/>
      <w:bookmarkStart w:id="1356" w:name="_Toc273789029"/>
      <w:bookmarkStart w:id="1357" w:name="_Toc273797349"/>
      <w:bookmarkStart w:id="1358" w:name="_Toc273797913"/>
      <w:r w:rsidRPr="0058402E">
        <w:rPr>
          <w:rFonts w:ascii="Times New Roman" w:hAnsi="Times New Roman" w:cs="Times New Roman"/>
          <w:b w:val="0"/>
        </w:rPr>
        <w:t>Section 11-10-6    Prohibited Waste Discharges</w:t>
      </w:r>
      <w:bookmarkEnd w:id="1355"/>
      <w:bookmarkEnd w:id="1356"/>
      <w:bookmarkEnd w:id="1357"/>
      <w:bookmarkEnd w:id="1358"/>
    </w:p>
    <w:p w14:paraId="5FB66D73" w14:textId="77777777" w:rsidR="00B047CF" w:rsidRPr="0058402E" w:rsidRDefault="00B047CF" w:rsidP="00FC18EC">
      <w:pPr>
        <w:pStyle w:val="NoteLevel1"/>
        <w:rPr>
          <w:rFonts w:ascii="Times New Roman" w:hAnsi="Times New Roman" w:cs="Times New Roman"/>
        </w:rPr>
      </w:pPr>
    </w:p>
    <w:p w14:paraId="7491B402"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In most cases, the concentration or amount of any particular constituent which will be judged to be excessive or unreasonable cannot be foreseen but will depend on the results of technical determinations and the actions of regulatory agencies. The list of constituents which may be regulated provides specific limits only where they are now reasonably well established. The other constituents in the list are presented with the</w:t>
      </w:r>
      <w:r w:rsidRPr="0058402E">
        <w:rPr>
          <w:rFonts w:ascii="Times New Roman" w:hAnsi="Times New Roman" w:cs="Times New Roman"/>
        </w:rPr>
        <w:br/>
        <w:t>objective of enumerating the types of wastes which will be regulated from time to time.</w:t>
      </w:r>
    </w:p>
    <w:p w14:paraId="14B3ABC3"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p>
    <w:p w14:paraId="4BD11535"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Except as provided in Section 11-10-7, no person shall discharge or cause to be discharged to a public sewer, which directly or indirectly connects to the city's sewerage systems, the following wastes:</w:t>
      </w:r>
    </w:p>
    <w:p w14:paraId="2F276307" w14:textId="77777777" w:rsidR="00B047CF" w:rsidRPr="0058402E" w:rsidRDefault="00B047CF" w:rsidP="00FC18EC">
      <w:pPr>
        <w:pStyle w:val="NoteLevel1"/>
        <w:rPr>
          <w:rFonts w:ascii="Times New Roman" w:hAnsi="Times New Roman" w:cs="Times New Roman"/>
        </w:rPr>
      </w:pPr>
    </w:p>
    <w:p w14:paraId="150ED60B" w14:textId="77777777" w:rsidR="00B047CF" w:rsidRPr="0058402E" w:rsidRDefault="00B047CF" w:rsidP="00FC18EC">
      <w:pPr>
        <w:pStyle w:val="NoteLevel1"/>
        <w:tabs>
          <w:tab w:val="clear" w:pos="0"/>
          <w:tab w:val="num" w:pos="1170"/>
        </w:tabs>
        <w:ind w:left="1080" w:hanging="540"/>
        <w:rPr>
          <w:rFonts w:ascii="Times New Roman" w:hAnsi="Times New Roman" w:cs="Times New Roman"/>
        </w:rPr>
      </w:pPr>
      <w:r w:rsidRPr="0058402E">
        <w:rPr>
          <w:rFonts w:ascii="Times New Roman" w:hAnsi="Times New Roman" w:cs="Times New Roman"/>
        </w:rPr>
        <w:lastRenderedPageBreak/>
        <w:t xml:space="preserve">1. </w:t>
      </w:r>
      <w:r w:rsidRPr="0058402E">
        <w:rPr>
          <w:rFonts w:ascii="Times New Roman" w:hAnsi="Times New Roman" w:cs="Times New Roman"/>
        </w:rPr>
        <w:tab/>
        <w:t>Any gasoline, benzene, naphtha, solvent, fuel oil or any liquid, solid or gas that would cause or tend to cause flammable or explosive conditions to result in the sewerage system.</w:t>
      </w:r>
    </w:p>
    <w:p w14:paraId="753616F2" w14:textId="77777777" w:rsidR="00B047CF" w:rsidRPr="0058402E" w:rsidRDefault="00B047CF" w:rsidP="00FC18EC">
      <w:pPr>
        <w:pStyle w:val="NoteLevel1"/>
        <w:ind w:left="1080" w:hanging="540"/>
        <w:rPr>
          <w:rFonts w:ascii="Times New Roman" w:hAnsi="Times New Roman" w:cs="Times New Roman"/>
        </w:rPr>
      </w:pPr>
    </w:p>
    <w:p w14:paraId="371B2F89" w14:textId="77777777" w:rsidR="00B047CF" w:rsidRPr="0058402E" w:rsidRDefault="00B047CF" w:rsidP="00FC18EC">
      <w:pPr>
        <w:pStyle w:val="NoteLevel1"/>
        <w:tabs>
          <w:tab w:val="clear" w:pos="0"/>
          <w:tab w:val="num" w:pos="1170"/>
        </w:tabs>
        <w:ind w:left="1080" w:hanging="540"/>
        <w:rPr>
          <w:rFonts w:ascii="Times New Roman" w:hAnsi="Times New Roman" w:cs="Times New Roman"/>
        </w:rPr>
      </w:pPr>
      <w:r w:rsidRPr="0058402E">
        <w:rPr>
          <w:rFonts w:ascii="Times New Roman" w:hAnsi="Times New Roman" w:cs="Times New Roman"/>
        </w:rPr>
        <w:t>2.</w:t>
      </w:r>
      <w:r w:rsidRPr="0058402E">
        <w:rPr>
          <w:rFonts w:ascii="Times New Roman" w:hAnsi="Times New Roman" w:cs="Times New Roman"/>
        </w:rPr>
        <w:tab/>
        <w:t>Any waste containing toxic or poisonous solids, liquids or gases in such quantities that, alone or in combination with other waste substances, may create a hazard for humans, animals or the local environment, interfere detrimentally with wastewater treatment processes, cause a public nuisance, or cause any hazardous condition to occur in the sewerage system.</w:t>
      </w:r>
    </w:p>
    <w:p w14:paraId="28FB6AB8" w14:textId="77777777" w:rsidR="00B047CF" w:rsidRPr="0058402E" w:rsidRDefault="00B047CF" w:rsidP="00FC18EC">
      <w:pPr>
        <w:pStyle w:val="NoteLevel1"/>
        <w:tabs>
          <w:tab w:val="clear" w:pos="0"/>
          <w:tab w:val="num" w:pos="1170"/>
        </w:tabs>
        <w:ind w:left="1080" w:hanging="540"/>
        <w:rPr>
          <w:rFonts w:ascii="Times New Roman" w:hAnsi="Times New Roman" w:cs="Times New Roman"/>
        </w:rPr>
      </w:pPr>
    </w:p>
    <w:p w14:paraId="5039E76A" w14:textId="77777777" w:rsidR="00B047CF" w:rsidRPr="0058402E" w:rsidRDefault="00B047CF" w:rsidP="00FC18EC">
      <w:pPr>
        <w:pStyle w:val="NoteLevel1"/>
        <w:tabs>
          <w:tab w:val="clear" w:pos="0"/>
          <w:tab w:val="num" w:pos="1170"/>
        </w:tabs>
        <w:ind w:left="1080" w:hanging="540"/>
        <w:rPr>
          <w:rFonts w:ascii="Times New Roman" w:hAnsi="Times New Roman" w:cs="Times New Roman"/>
        </w:rPr>
      </w:pPr>
      <w:r w:rsidRPr="0058402E">
        <w:rPr>
          <w:rFonts w:ascii="Times New Roman" w:hAnsi="Times New Roman" w:cs="Times New Roman"/>
        </w:rPr>
        <w:t xml:space="preserve">3. </w:t>
      </w:r>
      <w:r w:rsidRPr="0058402E">
        <w:rPr>
          <w:rFonts w:ascii="Times New Roman" w:hAnsi="Times New Roman" w:cs="Times New Roman"/>
        </w:rPr>
        <w:tab/>
        <w:t>Any waste having a pH lower than 6.0 or having any corrosive or detrimental characteristic that may cause injury to wastewater treatment or maintenance personnel or may cause damage to structures, equipment or other physical facilities of the sewerage system.</w:t>
      </w:r>
    </w:p>
    <w:p w14:paraId="586FADCA"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p>
    <w:p w14:paraId="4F6B07E2"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rPr>
        <w:t>4.</w:t>
      </w:r>
      <w:r w:rsidRPr="0058402E">
        <w:rPr>
          <w:rFonts w:ascii="Times New Roman" w:hAnsi="Times New Roman" w:cs="Times New Roman"/>
        </w:rPr>
        <w:tab/>
        <w:t>Any solids or viscous substances of such size or in such quantity that they may cause obstruction to flow in the sewer or be detrimental to proper wastewater treatment plant operations. These objectionable substances include, but are not limited to: asphalt, dead animals, offal, ashes, sand, mud, straw, industrial process shavings, metal, glass, rags, feathers, tar, plastics, wood, whole blood, paunch manure, bones, hair and fleshings, entrails, paper dishes, paper cups, milk containers or other similar paper products either whole or ground.</w:t>
      </w:r>
      <w:r w:rsidRPr="0058402E">
        <w:rPr>
          <w:rFonts w:ascii="Times New Roman" w:hAnsi="Times New Roman" w:cs="Times New Roman"/>
          <w:bCs/>
        </w:rPr>
        <w:t xml:space="preserve"> </w:t>
      </w:r>
    </w:p>
    <w:p w14:paraId="581A3959" w14:textId="77777777" w:rsidR="00B047CF" w:rsidRPr="0058402E" w:rsidRDefault="00B047CF" w:rsidP="00FC18EC">
      <w:pPr>
        <w:pStyle w:val="NoteLevel1"/>
        <w:ind w:left="1080" w:hanging="540"/>
        <w:rPr>
          <w:rFonts w:ascii="Times New Roman" w:hAnsi="Times New Roman" w:cs="Times New Roman"/>
          <w:bCs/>
        </w:rPr>
      </w:pPr>
    </w:p>
    <w:p w14:paraId="0116F9C8"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5.</w:t>
      </w:r>
      <w:r w:rsidRPr="0058402E">
        <w:rPr>
          <w:rFonts w:ascii="Times New Roman" w:hAnsi="Times New Roman" w:cs="Times New Roman"/>
          <w:bCs/>
        </w:rPr>
        <w:tab/>
        <w:t>Any rainwater, storm water, groundwater, street drainage, subsurface drainage, roof drainage, yard drainage, water from yard fountains, ponds or lawn sprays or any other such water.</w:t>
      </w:r>
    </w:p>
    <w:p w14:paraId="69791717"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p>
    <w:p w14:paraId="6577B85A"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 xml:space="preserve">6. </w:t>
      </w:r>
      <w:r w:rsidRPr="0058402E">
        <w:rPr>
          <w:rFonts w:ascii="Times New Roman" w:hAnsi="Times New Roman" w:cs="Times New Roman"/>
          <w:bCs/>
        </w:rPr>
        <w:tab/>
        <w:t>Any water added for the purpose of diluting wastes which would otherwise exceed applicable maximum concentration limitations.</w:t>
      </w:r>
    </w:p>
    <w:p w14:paraId="3CE848AF"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p>
    <w:p w14:paraId="3639424F"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7.</w:t>
      </w:r>
      <w:r w:rsidRPr="0058402E">
        <w:rPr>
          <w:rFonts w:ascii="Times New Roman" w:hAnsi="Times New Roman" w:cs="Times New Roman"/>
          <w:bCs/>
        </w:rPr>
        <w:tab/>
        <w:t>Any non-biodegradable cutting oils, commonly called soluble oil, which form persistent water emulsions.</w:t>
      </w:r>
    </w:p>
    <w:p w14:paraId="4DB19748"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p>
    <w:p w14:paraId="3105830B"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8.</w:t>
      </w:r>
      <w:r w:rsidRPr="0058402E">
        <w:rPr>
          <w:rFonts w:ascii="Times New Roman" w:hAnsi="Times New Roman" w:cs="Times New Roman"/>
          <w:bCs/>
        </w:rPr>
        <w:tab/>
        <w:t>Any excessive concentrations of non-biodegradable oil, petroleum oil or refined petroleum products.</w:t>
      </w:r>
    </w:p>
    <w:p w14:paraId="3B810753"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p>
    <w:p w14:paraId="6002DC2F"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9.</w:t>
      </w:r>
      <w:r w:rsidRPr="0058402E">
        <w:rPr>
          <w:rFonts w:ascii="Times New Roman" w:hAnsi="Times New Roman" w:cs="Times New Roman"/>
          <w:bCs/>
        </w:rPr>
        <w:tab/>
        <w:t>Any dispersed biodegradable oils and fats, such as lard, tallow or vegetable oil in excessive concentrations that would tend to cause an adverse effect on the sewerage system.</w:t>
      </w:r>
    </w:p>
    <w:p w14:paraId="68C5D987"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p>
    <w:p w14:paraId="093703D0"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 xml:space="preserve">10. </w:t>
      </w:r>
      <w:r w:rsidRPr="0058402E">
        <w:rPr>
          <w:rFonts w:ascii="Times New Roman" w:hAnsi="Times New Roman" w:cs="Times New Roman"/>
          <w:bCs/>
        </w:rPr>
        <w:tab/>
        <w:t>Any waste with an excessively high concentration of cyanide.</w:t>
      </w:r>
    </w:p>
    <w:p w14:paraId="1E99E807"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p>
    <w:p w14:paraId="1167277E"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 xml:space="preserve">11. </w:t>
      </w:r>
      <w:r w:rsidRPr="0058402E">
        <w:rPr>
          <w:rFonts w:ascii="Times New Roman" w:hAnsi="Times New Roman" w:cs="Times New Roman"/>
          <w:bCs/>
        </w:rPr>
        <w:tab/>
        <w:t>Any unreasonably large amounts of un-dissolved or dissolved solids.</w:t>
      </w:r>
    </w:p>
    <w:p w14:paraId="3D62C32C"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p>
    <w:p w14:paraId="10E643E2"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12.</w:t>
      </w:r>
      <w:r w:rsidRPr="0058402E">
        <w:rPr>
          <w:rFonts w:ascii="Times New Roman" w:hAnsi="Times New Roman" w:cs="Times New Roman"/>
          <w:bCs/>
        </w:rPr>
        <w:tab/>
        <w:t>Any wastes with excessively high BOD, COD or decomposable organic content.</w:t>
      </w:r>
    </w:p>
    <w:p w14:paraId="6CC6E0DB"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p>
    <w:p w14:paraId="24AD34C3"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13.</w:t>
      </w:r>
      <w:r w:rsidRPr="0058402E">
        <w:rPr>
          <w:rFonts w:ascii="Times New Roman" w:hAnsi="Times New Roman" w:cs="Times New Roman"/>
          <w:bCs/>
        </w:rPr>
        <w:tab/>
        <w:t>Any strongly odorous waste or waste tending to create odors.</w:t>
      </w:r>
    </w:p>
    <w:p w14:paraId="23CDD26A"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p>
    <w:p w14:paraId="2A0E017A"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14.</w:t>
      </w:r>
      <w:r w:rsidRPr="0058402E">
        <w:rPr>
          <w:rFonts w:ascii="Times New Roman" w:hAnsi="Times New Roman" w:cs="Times New Roman"/>
          <w:bCs/>
        </w:rPr>
        <w:tab/>
        <w:t>Any wastes containing over 0.1 milligram/liter of dissolved sulfides.</w:t>
      </w:r>
    </w:p>
    <w:p w14:paraId="765B7E68"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p>
    <w:p w14:paraId="2F0D5ADC"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15.</w:t>
      </w:r>
      <w:r w:rsidRPr="0058402E">
        <w:rPr>
          <w:rFonts w:ascii="Times New Roman" w:hAnsi="Times New Roman" w:cs="Times New Roman"/>
          <w:bCs/>
        </w:rPr>
        <w:tab/>
        <w:t>Any wastes with a pH high enough to cause alkaline incrustations on sewer walls.</w:t>
      </w:r>
    </w:p>
    <w:p w14:paraId="2E638629"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p>
    <w:p w14:paraId="3B1E9D60"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16.</w:t>
      </w:r>
      <w:r w:rsidRPr="0058402E">
        <w:rPr>
          <w:rFonts w:ascii="Times New Roman" w:hAnsi="Times New Roman" w:cs="Times New Roman"/>
          <w:bCs/>
        </w:rPr>
        <w:tab/>
        <w:t>Any substance promoting or causing the promotion of toxic gases.</w:t>
      </w:r>
    </w:p>
    <w:p w14:paraId="2088347C"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p>
    <w:p w14:paraId="24522CE6"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17.</w:t>
      </w:r>
      <w:r w:rsidRPr="0058402E">
        <w:rPr>
          <w:rFonts w:ascii="Times New Roman" w:hAnsi="Times New Roman" w:cs="Times New Roman"/>
          <w:bCs/>
        </w:rPr>
        <w:tab/>
        <w:t>Any waste having a temperature of 120°F or higher.</w:t>
      </w:r>
    </w:p>
    <w:p w14:paraId="7F9141B4"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p>
    <w:p w14:paraId="0292818B"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18.</w:t>
      </w:r>
      <w:r w:rsidRPr="0058402E">
        <w:rPr>
          <w:rFonts w:ascii="Times New Roman" w:hAnsi="Times New Roman" w:cs="Times New Roman"/>
          <w:bCs/>
        </w:rPr>
        <w:tab/>
        <w:t>Any wastes requiring an excessive quantity of chlorine or other chemical compound used for disinfection purposes.</w:t>
      </w:r>
    </w:p>
    <w:p w14:paraId="49805B61"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p>
    <w:p w14:paraId="5C3E86AF"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19.</w:t>
      </w:r>
      <w:r w:rsidRPr="0058402E">
        <w:rPr>
          <w:rFonts w:ascii="Times New Roman" w:hAnsi="Times New Roman" w:cs="Times New Roman"/>
          <w:bCs/>
        </w:rPr>
        <w:tab/>
        <w:t xml:space="preserve">Any excessive amounts of chlorinated hydrocarbon or organic phosphorus type </w:t>
      </w:r>
    </w:p>
    <w:p w14:paraId="65C1CE60"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ab/>
        <w:t>compounds.</w:t>
      </w:r>
    </w:p>
    <w:p w14:paraId="57171ACE"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p>
    <w:p w14:paraId="2C6C3A30"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20.</w:t>
      </w:r>
      <w:r w:rsidRPr="0058402E">
        <w:rPr>
          <w:rFonts w:ascii="Times New Roman" w:hAnsi="Times New Roman" w:cs="Times New Roman"/>
          <w:bCs/>
        </w:rPr>
        <w:tab/>
        <w:t>Any excessive amounts of deionized water, steam condensate or distilled water.</w:t>
      </w:r>
    </w:p>
    <w:p w14:paraId="4F0105C0"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p>
    <w:p w14:paraId="75466712"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21.</w:t>
      </w:r>
      <w:r w:rsidRPr="0058402E">
        <w:rPr>
          <w:rFonts w:ascii="Times New Roman" w:hAnsi="Times New Roman" w:cs="Times New Roman"/>
          <w:bCs/>
        </w:rPr>
        <w:tab/>
        <w:t>Any waste containing substances that may precipitate, solidify or become viscous at temperatures between 50°F and 100°F.</w:t>
      </w:r>
    </w:p>
    <w:p w14:paraId="28ED12F4"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p>
    <w:p w14:paraId="29FCE665" w14:textId="77777777" w:rsidR="00B047CF" w:rsidRPr="0058402E" w:rsidRDefault="00B047CF" w:rsidP="00FC18EC">
      <w:pPr>
        <w:pStyle w:val="NoteLevel1"/>
        <w:tabs>
          <w:tab w:val="clear" w:pos="0"/>
          <w:tab w:val="num" w:pos="1170"/>
        </w:tabs>
        <w:ind w:left="1080" w:hanging="540"/>
        <w:rPr>
          <w:rFonts w:ascii="Times New Roman" w:hAnsi="Times New Roman" w:cs="Times New Roman"/>
          <w:bCs/>
        </w:rPr>
      </w:pPr>
      <w:r w:rsidRPr="0058402E">
        <w:rPr>
          <w:rFonts w:ascii="Times New Roman" w:hAnsi="Times New Roman" w:cs="Times New Roman"/>
          <w:bCs/>
        </w:rPr>
        <w:t>22.</w:t>
      </w:r>
      <w:r w:rsidRPr="0058402E">
        <w:rPr>
          <w:rFonts w:ascii="Times New Roman" w:hAnsi="Times New Roman" w:cs="Times New Roman"/>
          <w:bCs/>
        </w:rPr>
        <w:tab/>
        <w:t>Any waste producing excessive discoloration of wastewater or treatment plant effluent</w:t>
      </w:r>
    </w:p>
    <w:p w14:paraId="661F7CAB" w14:textId="77777777" w:rsidR="00B047CF" w:rsidRPr="0058402E" w:rsidRDefault="00B047CF" w:rsidP="00FC18EC">
      <w:pPr>
        <w:pStyle w:val="NoteLevel1"/>
        <w:tabs>
          <w:tab w:val="clear" w:pos="0"/>
          <w:tab w:val="num" w:pos="1170"/>
        </w:tabs>
        <w:ind w:left="1080" w:hanging="540"/>
        <w:rPr>
          <w:rFonts w:ascii="Times New Roman" w:hAnsi="Times New Roman" w:cs="Times New Roman"/>
        </w:rPr>
      </w:pPr>
    </w:p>
    <w:p w14:paraId="60FE8D00" w14:textId="77777777" w:rsidR="00B047CF" w:rsidRPr="0058402E" w:rsidRDefault="00B047CF" w:rsidP="00FC18EC">
      <w:pPr>
        <w:pStyle w:val="NoteLevel1"/>
        <w:tabs>
          <w:tab w:val="clear" w:pos="0"/>
          <w:tab w:val="num" w:pos="1170"/>
        </w:tabs>
        <w:ind w:left="1080" w:hanging="540"/>
        <w:rPr>
          <w:rFonts w:ascii="Times New Roman" w:hAnsi="Times New Roman" w:cs="Times New Roman"/>
        </w:rPr>
      </w:pPr>
      <w:r w:rsidRPr="0058402E">
        <w:rPr>
          <w:rFonts w:ascii="Times New Roman" w:hAnsi="Times New Roman" w:cs="Times New Roman"/>
          <w:bCs/>
        </w:rPr>
        <w:lastRenderedPageBreak/>
        <w:t>23.</w:t>
      </w:r>
      <w:r w:rsidRPr="0058402E">
        <w:rPr>
          <w:rFonts w:ascii="Times New Roman" w:hAnsi="Times New Roman" w:cs="Times New Roman"/>
          <w:bCs/>
        </w:rPr>
        <w:tab/>
        <w:t>Any garbage or waste that is not ground sufficiently to pass through a 3/8 inch screen.</w:t>
      </w:r>
      <w:r w:rsidRPr="0058402E">
        <w:rPr>
          <w:rFonts w:ascii="Times New Roman" w:hAnsi="Times New Roman" w:cs="Times New Roman"/>
        </w:rPr>
        <w:t xml:space="preserve"> </w:t>
      </w:r>
    </w:p>
    <w:p w14:paraId="207433E2" w14:textId="77777777" w:rsidR="00B047CF" w:rsidRPr="0058402E" w:rsidRDefault="00B047CF" w:rsidP="00FC18EC">
      <w:pPr>
        <w:pStyle w:val="NoteLevel1"/>
        <w:ind w:left="1080" w:hanging="540"/>
        <w:rPr>
          <w:rFonts w:ascii="Times New Roman" w:hAnsi="Times New Roman" w:cs="Times New Roman"/>
        </w:rPr>
      </w:pPr>
    </w:p>
    <w:p w14:paraId="24F73ABF" w14:textId="77777777" w:rsidR="00B047CF" w:rsidRPr="0058402E" w:rsidRDefault="00B047CF" w:rsidP="00FC18EC">
      <w:pPr>
        <w:pStyle w:val="NoteLevel1"/>
        <w:tabs>
          <w:tab w:val="clear" w:pos="0"/>
          <w:tab w:val="num" w:pos="1170"/>
        </w:tabs>
        <w:ind w:left="1080" w:hanging="540"/>
        <w:rPr>
          <w:rFonts w:ascii="Times New Roman" w:hAnsi="Times New Roman" w:cs="Times New Roman"/>
        </w:rPr>
      </w:pPr>
      <w:r w:rsidRPr="0058402E">
        <w:rPr>
          <w:rFonts w:ascii="Times New Roman" w:hAnsi="Times New Roman" w:cs="Times New Roman"/>
        </w:rPr>
        <w:t>24.</w:t>
      </w:r>
      <w:r w:rsidRPr="0058402E">
        <w:rPr>
          <w:rFonts w:ascii="Times New Roman" w:hAnsi="Times New Roman" w:cs="Times New Roman"/>
        </w:rPr>
        <w:tab/>
        <w:t>Any wastes containing excessive quantities of iron, boron, chromium, phenols, plastic resins, copper, nickel, zinc, lead, mercury, cadmium, selenium, arsenic or any other objectionable materials toxic to humans, animals, the local environment or to biological or other wastewater treatment processes.</w:t>
      </w:r>
    </w:p>
    <w:p w14:paraId="3B957C77" w14:textId="77777777" w:rsidR="00B047CF" w:rsidRPr="0058402E" w:rsidRDefault="00B047CF" w:rsidP="00FC18EC">
      <w:pPr>
        <w:pStyle w:val="NoteLevel1"/>
        <w:tabs>
          <w:tab w:val="clear" w:pos="0"/>
          <w:tab w:val="num" w:pos="1170"/>
        </w:tabs>
        <w:ind w:left="1080" w:hanging="540"/>
        <w:rPr>
          <w:rFonts w:ascii="Times New Roman" w:hAnsi="Times New Roman" w:cs="Times New Roman"/>
        </w:rPr>
      </w:pPr>
    </w:p>
    <w:p w14:paraId="70D4BB37" w14:textId="77777777" w:rsidR="00B047CF" w:rsidRPr="0058402E" w:rsidRDefault="00B047CF" w:rsidP="00FC18EC">
      <w:pPr>
        <w:pStyle w:val="NoteLevel1"/>
        <w:tabs>
          <w:tab w:val="clear" w:pos="0"/>
          <w:tab w:val="num" w:pos="1170"/>
        </w:tabs>
        <w:ind w:left="1080" w:hanging="540"/>
        <w:rPr>
          <w:rFonts w:ascii="Times New Roman" w:hAnsi="Times New Roman" w:cs="Times New Roman"/>
        </w:rPr>
      </w:pPr>
      <w:r w:rsidRPr="0058402E">
        <w:rPr>
          <w:rFonts w:ascii="Times New Roman" w:hAnsi="Times New Roman" w:cs="Times New Roman"/>
        </w:rPr>
        <w:t xml:space="preserve">25. </w:t>
      </w:r>
      <w:r w:rsidRPr="0058402E">
        <w:rPr>
          <w:rFonts w:ascii="Times New Roman" w:hAnsi="Times New Roman" w:cs="Times New Roman"/>
        </w:rPr>
        <w:tab/>
        <w:t>Any blown-down or bleed water from cooling towers or other evaporative coolers exceeding one-third of the makeup water.</w:t>
      </w:r>
    </w:p>
    <w:p w14:paraId="2C1F32F4" w14:textId="77777777" w:rsidR="00B047CF" w:rsidRPr="0058402E" w:rsidRDefault="00B047CF" w:rsidP="00FC18EC">
      <w:pPr>
        <w:pStyle w:val="NoteLevel1"/>
        <w:tabs>
          <w:tab w:val="clear" w:pos="0"/>
          <w:tab w:val="num" w:pos="1170"/>
        </w:tabs>
        <w:ind w:left="1080" w:hanging="540"/>
        <w:rPr>
          <w:rFonts w:ascii="Times New Roman" w:hAnsi="Times New Roman" w:cs="Times New Roman"/>
        </w:rPr>
      </w:pPr>
    </w:p>
    <w:p w14:paraId="43F28BCA" w14:textId="77777777" w:rsidR="00B047CF" w:rsidRPr="0058402E" w:rsidRDefault="00B047CF" w:rsidP="00FC18EC">
      <w:pPr>
        <w:pStyle w:val="NoteLevel1"/>
        <w:tabs>
          <w:tab w:val="clear" w:pos="0"/>
          <w:tab w:val="num" w:pos="1170"/>
        </w:tabs>
        <w:ind w:left="1080" w:hanging="540"/>
        <w:rPr>
          <w:rFonts w:ascii="Times New Roman" w:hAnsi="Times New Roman" w:cs="Times New Roman"/>
        </w:rPr>
      </w:pPr>
      <w:r w:rsidRPr="0058402E">
        <w:rPr>
          <w:rFonts w:ascii="Times New Roman" w:hAnsi="Times New Roman" w:cs="Times New Roman"/>
        </w:rPr>
        <w:t>26.</w:t>
      </w:r>
      <w:r w:rsidRPr="0058402E">
        <w:rPr>
          <w:rFonts w:ascii="Times New Roman" w:hAnsi="Times New Roman" w:cs="Times New Roman"/>
        </w:rPr>
        <w:tab/>
        <w:t>Any single pass cooling water.</w:t>
      </w:r>
    </w:p>
    <w:p w14:paraId="4AE9935B" w14:textId="77777777" w:rsidR="00B047CF" w:rsidRPr="0058402E" w:rsidRDefault="00B047CF" w:rsidP="00FC18EC">
      <w:pPr>
        <w:pStyle w:val="NoteLevel1"/>
        <w:tabs>
          <w:tab w:val="clear" w:pos="0"/>
          <w:tab w:val="num" w:pos="1170"/>
        </w:tabs>
        <w:ind w:left="1080" w:hanging="540"/>
        <w:rPr>
          <w:rFonts w:ascii="Times New Roman" w:hAnsi="Times New Roman" w:cs="Times New Roman"/>
        </w:rPr>
      </w:pPr>
    </w:p>
    <w:p w14:paraId="7DC6F521" w14:textId="77777777" w:rsidR="00B047CF" w:rsidRPr="0058402E" w:rsidRDefault="00B047CF" w:rsidP="00FC18EC">
      <w:pPr>
        <w:pStyle w:val="NoteLevel1"/>
        <w:tabs>
          <w:tab w:val="clear" w:pos="0"/>
          <w:tab w:val="num" w:pos="1170"/>
        </w:tabs>
        <w:ind w:left="1080" w:hanging="540"/>
        <w:rPr>
          <w:rFonts w:ascii="Times New Roman" w:hAnsi="Times New Roman" w:cs="Times New Roman"/>
        </w:rPr>
      </w:pPr>
      <w:r w:rsidRPr="0058402E">
        <w:rPr>
          <w:rFonts w:ascii="Times New Roman" w:hAnsi="Times New Roman" w:cs="Times New Roman"/>
        </w:rPr>
        <w:t>27.</w:t>
      </w:r>
      <w:r w:rsidRPr="0058402E">
        <w:rPr>
          <w:rFonts w:ascii="Times New Roman" w:hAnsi="Times New Roman" w:cs="Times New Roman"/>
        </w:rPr>
        <w:tab/>
        <w:t>Any excessive quantities of radioactive material wastes.</w:t>
      </w:r>
    </w:p>
    <w:p w14:paraId="54B6E27B" w14:textId="77777777" w:rsidR="00B047CF" w:rsidRPr="0058402E" w:rsidRDefault="00B047CF" w:rsidP="00FC18EC">
      <w:pPr>
        <w:pStyle w:val="NoteLevel1"/>
        <w:tabs>
          <w:tab w:val="clear" w:pos="0"/>
          <w:tab w:val="num" w:pos="1170"/>
        </w:tabs>
        <w:ind w:left="1080" w:hanging="540"/>
        <w:rPr>
          <w:rFonts w:ascii="Times New Roman" w:hAnsi="Times New Roman" w:cs="Times New Roman"/>
        </w:rPr>
      </w:pPr>
    </w:p>
    <w:p w14:paraId="071B6D51" w14:textId="77777777" w:rsidR="00B047CF" w:rsidRPr="0058402E" w:rsidRDefault="00B047CF" w:rsidP="00FC18EC">
      <w:pPr>
        <w:pStyle w:val="NoteLevel1"/>
        <w:tabs>
          <w:tab w:val="clear" w:pos="0"/>
          <w:tab w:val="num" w:pos="1170"/>
        </w:tabs>
        <w:ind w:left="1080" w:hanging="540"/>
        <w:rPr>
          <w:rFonts w:ascii="Times New Roman" w:hAnsi="Times New Roman" w:cs="Times New Roman"/>
        </w:rPr>
      </w:pPr>
      <w:r w:rsidRPr="0058402E">
        <w:rPr>
          <w:rFonts w:ascii="Times New Roman" w:hAnsi="Times New Roman" w:cs="Times New Roman"/>
        </w:rPr>
        <w:t>28.</w:t>
      </w:r>
      <w:r w:rsidRPr="0058402E">
        <w:rPr>
          <w:rFonts w:ascii="Times New Roman" w:hAnsi="Times New Roman" w:cs="Times New Roman"/>
        </w:rPr>
        <w:tab/>
        <w:t>Recognizable portions of the human anatomy.</w:t>
      </w:r>
    </w:p>
    <w:p w14:paraId="423D6DBB" w14:textId="77777777" w:rsidR="00B047CF" w:rsidRPr="0058402E" w:rsidRDefault="00B047CF" w:rsidP="00FC18EC">
      <w:pPr>
        <w:pStyle w:val="NoteLevel1"/>
        <w:tabs>
          <w:tab w:val="clear" w:pos="0"/>
          <w:tab w:val="num" w:pos="720"/>
        </w:tabs>
        <w:rPr>
          <w:rFonts w:ascii="Times New Roman" w:hAnsi="Times New Roman" w:cs="Times New Roman"/>
        </w:rPr>
      </w:pPr>
    </w:p>
    <w:p w14:paraId="49A76657" w14:textId="77777777" w:rsidR="00B047CF" w:rsidRPr="0058402E" w:rsidRDefault="00B047CF" w:rsidP="00FC18EC">
      <w:pPr>
        <w:pStyle w:val="NoteLevel1"/>
        <w:tabs>
          <w:tab w:val="clear" w:pos="0"/>
          <w:tab w:val="num" w:pos="720"/>
        </w:tabs>
        <w:ind w:left="540" w:hanging="54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No person shall discharge or cause to be discharged to any public sewer which directly or indirectly connects to the city's sewerage system any wastes, if, in the opinion of the city manager, such wastes may have an adverse or harmful effect on sewers, maintenance personnel, wastewater treatment plant personnel or equipment, treatment plant effluent quality, public or private property, or may otherwise endanger the public, the local environment or create a public nuisance. The city manager, in determining the acceptability of specific wastes, shall consider the nature of the waste</w:t>
      </w:r>
      <w:r w:rsidRPr="0058402E">
        <w:rPr>
          <w:rFonts w:ascii="Times New Roman" w:hAnsi="Times New Roman" w:cs="Times New Roman"/>
        </w:rPr>
        <w:br/>
        <w:t>and the adequacy and nature of the collection, treatment and disposal system available to accept the waste.</w:t>
      </w:r>
    </w:p>
    <w:p w14:paraId="360DF56B" w14:textId="77777777" w:rsidR="00B047CF" w:rsidRPr="0058402E" w:rsidRDefault="00B047CF" w:rsidP="00FC18EC">
      <w:pPr>
        <w:pStyle w:val="NoteLevel1"/>
        <w:tabs>
          <w:tab w:val="clear" w:pos="0"/>
          <w:tab w:val="num" w:pos="720"/>
        </w:tabs>
        <w:ind w:left="540" w:hanging="540"/>
        <w:rPr>
          <w:rFonts w:ascii="Times New Roman" w:hAnsi="Times New Roman" w:cs="Times New Roman"/>
        </w:rPr>
      </w:pPr>
    </w:p>
    <w:p w14:paraId="508CCD3B" w14:textId="77777777" w:rsidR="00B047CF" w:rsidRPr="0058402E" w:rsidRDefault="00B047CF" w:rsidP="00FC18EC">
      <w:pPr>
        <w:pStyle w:val="NoteLevel1"/>
        <w:tabs>
          <w:tab w:val="clear" w:pos="0"/>
          <w:tab w:val="num" w:pos="720"/>
        </w:tabs>
        <w:ind w:left="540" w:hanging="54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The city manager may from time to time prepare a list of the maximum permissible quantities or concentrations of certain constituents in industrial wastewater flows and otherwise issue detailed directions for meeting the requirements of this section.</w:t>
      </w:r>
    </w:p>
    <w:p w14:paraId="44AA3596" w14:textId="77777777" w:rsidR="00B047CF" w:rsidRPr="0058402E" w:rsidRDefault="00B047CF" w:rsidP="00FC18EC">
      <w:pPr>
        <w:pStyle w:val="NoteLevel1"/>
        <w:rPr>
          <w:rFonts w:ascii="Times New Roman" w:hAnsi="Times New Roman" w:cs="Times New Roman"/>
        </w:rPr>
      </w:pPr>
    </w:p>
    <w:p w14:paraId="50D69D93" w14:textId="77777777" w:rsidR="00B047CF" w:rsidRPr="0058402E" w:rsidRDefault="00B047CF" w:rsidP="00FC18EC">
      <w:pPr>
        <w:pStyle w:val="Heading3"/>
        <w:rPr>
          <w:rFonts w:ascii="Times New Roman" w:hAnsi="Times New Roman" w:cs="Times New Roman"/>
          <w:b w:val="0"/>
        </w:rPr>
      </w:pPr>
      <w:bookmarkStart w:id="1359" w:name="_Toc272250294"/>
      <w:bookmarkStart w:id="1360" w:name="_Toc273789030"/>
      <w:bookmarkStart w:id="1361" w:name="_Toc273797350"/>
      <w:bookmarkStart w:id="1362" w:name="_Toc273797914"/>
      <w:r w:rsidRPr="0058402E">
        <w:rPr>
          <w:rFonts w:ascii="Times New Roman" w:hAnsi="Times New Roman" w:cs="Times New Roman"/>
          <w:b w:val="0"/>
        </w:rPr>
        <w:t>Section 11-10-7    Hospital Wastes</w:t>
      </w:r>
      <w:bookmarkEnd w:id="1359"/>
      <w:bookmarkEnd w:id="1360"/>
      <w:bookmarkEnd w:id="1361"/>
      <w:bookmarkEnd w:id="1362"/>
    </w:p>
    <w:p w14:paraId="5467E153" w14:textId="77777777" w:rsidR="00B047CF" w:rsidRPr="0058402E" w:rsidRDefault="00B047CF" w:rsidP="00FC18EC">
      <w:pPr>
        <w:pStyle w:val="NoteLevel1"/>
        <w:rPr>
          <w:rFonts w:ascii="Times New Roman" w:hAnsi="Times New Roman" w:cs="Times New Roman"/>
        </w:rPr>
      </w:pPr>
    </w:p>
    <w:p w14:paraId="303C0D96"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bCs/>
        </w:rPr>
        <w:t xml:space="preserve">A. </w:t>
      </w:r>
      <w:r w:rsidRPr="0058402E">
        <w:rPr>
          <w:rFonts w:ascii="Times New Roman" w:hAnsi="Times New Roman" w:cs="Times New Roman"/>
          <w:bCs/>
        </w:rPr>
        <w:tab/>
      </w:r>
      <w:r w:rsidRPr="0058402E">
        <w:rPr>
          <w:rFonts w:ascii="Times New Roman" w:hAnsi="Times New Roman" w:cs="Times New Roman"/>
        </w:rPr>
        <w:t xml:space="preserve">Hospitals, clinics, offices of medical doctors and convalescent homes may discharge, through a city approved grinder installation with inlet size and design features </w:t>
      </w:r>
      <w:r w:rsidRPr="0058402E">
        <w:rPr>
          <w:rFonts w:ascii="Times New Roman" w:hAnsi="Times New Roman" w:cs="Times New Roman"/>
        </w:rPr>
        <w:lastRenderedPageBreak/>
        <w:t>suitable for its intended use and so constructed that ail particles pass through a maximum 3/8 inch opening, wastes of the following categories:</w:t>
      </w:r>
    </w:p>
    <w:p w14:paraId="0AE20491" w14:textId="77777777" w:rsidR="00B047CF" w:rsidRPr="0058402E" w:rsidRDefault="00B047CF" w:rsidP="00FC18EC">
      <w:pPr>
        <w:pStyle w:val="NoteLevel1"/>
        <w:numPr>
          <w:ilvl w:val="0"/>
          <w:numId w:val="0"/>
        </w:numPr>
        <w:rPr>
          <w:rFonts w:ascii="Times New Roman" w:hAnsi="Times New Roman" w:cs="Times New Roman"/>
        </w:rPr>
      </w:pPr>
    </w:p>
    <w:p w14:paraId="1BD5F6AF"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p>
    <w:p w14:paraId="7A656067" w14:textId="77777777" w:rsidR="00B047CF" w:rsidRPr="0058402E" w:rsidRDefault="00B047CF" w:rsidP="00FC18EC">
      <w:pPr>
        <w:pStyle w:val="NoteLevel1"/>
        <w:tabs>
          <w:tab w:val="clear" w:pos="0"/>
          <w:tab w:val="num" w:pos="900"/>
        </w:tabs>
        <w:ind w:left="900" w:hanging="360"/>
        <w:rPr>
          <w:rFonts w:ascii="Times New Roman" w:hAnsi="Times New Roman" w:cs="Times New Roman"/>
        </w:rPr>
      </w:pPr>
      <w:r w:rsidRPr="0058402E">
        <w:rPr>
          <w:rFonts w:ascii="Times New Roman" w:hAnsi="Times New Roman" w:cs="Times New Roman"/>
        </w:rPr>
        <w:t>1. Wet organic kitchen wastes from food preparation and disposal but excluding all paper and plastic items.</w:t>
      </w:r>
    </w:p>
    <w:p w14:paraId="1E303E8A" w14:textId="77777777" w:rsidR="00B047CF" w:rsidRPr="0058402E" w:rsidRDefault="00B047CF" w:rsidP="00FC18EC">
      <w:pPr>
        <w:pStyle w:val="NoteLevel1"/>
        <w:tabs>
          <w:tab w:val="clear" w:pos="0"/>
          <w:tab w:val="num" w:pos="900"/>
        </w:tabs>
        <w:ind w:left="900" w:hanging="360"/>
        <w:rPr>
          <w:rFonts w:ascii="Times New Roman" w:hAnsi="Times New Roman" w:cs="Times New Roman"/>
        </w:rPr>
      </w:pPr>
    </w:p>
    <w:p w14:paraId="3BDBF5FF" w14:textId="77777777" w:rsidR="00B047CF" w:rsidRPr="0058402E" w:rsidRDefault="00B047CF" w:rsidP="00FC18EC">
      <w:pPr>
        <w:pStyle w:val="NoteLevel1"/>
        <w:tabs>
          <w:tab w:val="clear" w:pos="0"/>
          <w:tab w:val="num" w:pos="900"/>
        </w:tabs>
        <w:ind w:left="900" w:hanging="360"/>
        <w:rPr>
          <w:rFonts w:ascii="Times New Roman" w:hAnsi="Times New Roman" w:cs="Times New Roman"/>
        </w:rPr>
      </w:pPr>
      <w:r w:rsidRPr="0058402E">
        <w:rPr>
          <w:rFonts w:ascii="Times New Roman" w:hAnsi="Times New Roman" w:cs="Times New Roman"/>
        </w:rPr>
        <w:t>2.  Infectious wastes, defined as:</w:t>
      </w:r>
    </w:p>
    <w:p w14:paraId="00790484" w14:textId="77777777" w:rsidR="00B047CF" w:rsidRPr="0058402E" w:rsidRDefault="00B047CF" w:rsidP="00FC18EC">
      <w:pPr>
        <w:pStyle w:val="NoteLevel1"/>
        <w:rPr>
          <w:rFonts w:ascii="Times New Roman" w:hAnsi="Times New Roman" w:cs="Times New Roman"/>
        </w:rPr>
      </w:pPr>
    </w:p>
    <w:p w14:paraId="3DAEFD5E" w14:textId="77777777" w:rsidR="00B047CF" w:rsidRPr="0058402E" w:rsidRDefault="00B047CF" w:rsidP="00FC18EC">
      <w:pPr>
        <w:pStyle w:val="NoteLevel1"/>
        <w:tabs>
          <w:tab w:val="left" w:pos="630"/>
          <w:tab w:val="left" w:pos="1440"/>
        </w:tabs>
        <w:ind w:left="1440" w:hanging="45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Laboratory and surgical operating room wastes except as excluded in subsection B, paragraph 2 of this section.</w:t>
      </w:r>
    </w:p>
    <w:p w14:paraId="7D3AC893" w14:textId="77777777" w:rsidR="00B047CF" w:rsidRPr="0058402E" w:rsidRDefault="00B047CF" w:rsidP="00FC18EC">
      <w:pPr>
        <w:pStyle w:val="NoteLevel1"/>
        <w:tabs>
          <w:tab w:val="left" w:pos="630"/>
          <w:tab w:val="left" w:pos="1440"/>
        </w:tabs>
        <w:ind w:left="1440" w:hanging="450"/>
        <w:rPr>
          <w:rFonts w:ascii="Times New Roman" w:hAnsi="Times New Roman" w:cs="Times New Roman"/>
        </w:rPr>
      </w:pPr>
    </w:p>
    <w:p w14:paraId="532DBB5E" w14:textId="77777777" w:rsidR="00B047CF" w:rsidRPr="0058402E" w:rsidRDefault="00B047CF" w:rsidP="00FC18EC">
      <w:pPr>
        <w:pStyle w:val="NoteLevel1"/>
        <w:tabs>
          <w:tab w:val="left" w:pos="630"/>
          <w:tab w:val="left" w:pos="1440"/>
        </w:tabs>
        <w:ind w:left="1440" w:hanging="45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Wastes from outpatient areas and emergency rooms similar to those included in subsection A of this section.</w:t>
      </w:r>
    </w:p>
    <w:p w14:paraId="1C79EAAE" w14:textId="77777777" w:rsidR="00B047CF" w:rsidRPr="0058402E" w:rsidRDefault="00B047CF" w:rsidP="00FC18EC">
      <w:pPr>
        <w:pStyle w:val="NoteLevel1"/>
        <w:tabs>
          <w:tab w:val="left" w:pos="630"/>
          <w:tab w:val="left" w:pos="1440"/>
        </w:tabs>
        <w:ind w:left="1440" w:hanging="450"/>
        <w:rPr>
          <w:rFonts w:ascii="Times New Roman" w:hAnsi="Times New Roman" w:cs="Times New Roman"/>
        </w:rPr>
      </w:pPr>
    </w:p>
    <w:p w14:paraId="0C2CCD69" w14:textId="77777777" w:rsidR="00B047CF" w:rsidRPr="0058402E" w:rsidRDefault="00B047CF" w:rsidP="00FC18EC">
      <w:pPr>
        <w:pStyle w:val="NoteLevel1"/>
        <w:tabs>
          <w:tab w:val="left" w:pos="630"/>
          <w:tab w:val="left" w:pos="1440"/>
        </w:tabs>
        <w:ind w:left="1440" w:hanging="45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 xml:space="preserve">Equipment, instruments, utensils and other materials of a disposable nature that may harbor or transmit pathogenic organisms and that are used in the rooms of patients having a suspected or diagnosed communicable disease which by the nature of the disease is not required to be isolated by public health agencies. </w:t>
      </w:r>
    </w:p>
    <w:p w14:paraId="2DD0F177" w14:textId="77777777" w:rsidR="00B047CF" w:rsidRPr="0058402E" w:rsidRDefault="00B047CF" w:rsidP="00FC18EC">
      <w:pPr>
        <w:pStyle w:val="NoteLevel1"/>
        <w:rPr>
          <w:rFonts w:ascii="Times New Roman" w:hAnsi="Times New Roman" w:cs="Times New Roman"/>
        </w:rPr>
      </w:pPr>
    </w:p>
    <w:p w14:paraId="43CC1E2C"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Hospitals, clinics, offices of medical doctors and convalescent homes shall not discharge to the sewer by any means:</w:t>
      </w:r>
    </w:p>
    <w:p w14:paraId="08AE63D1" w14:textId="77777777" w:rsidR="00B047CF" w:rsidRPr="0058402E" w:rsidRDefault="00B047CF" w:rsidP="00FC18EC">
      <w:pPr>
        <w:pStyle w:val="NoteLevel1"/>
        <w:rPr>
          <w:rFonts w:ascii="Times New Roman" w:hAnsi="Times New Roman" w:cs="Times New Roman"/>
        </w:rPr>
      </w:pPr>
    </w:p>
    <w:p w14:paraId="2537F6A2" w14:textId="77777777" w:rsidR="00B047CF" w:rsidRPr="0058402E" w:rsidRDefault="00B047CF" w:rsidP="00FC18EC">
      <w:pPr>
        <w:pStyle w:val="NoteLevel1"/>
        <w:tabs>
          <w:tab w:val="clear" w:pos="0"/>
          <w:tab w:val="num" w:pos="990"/>
        </w:tabs>
        <w:ind w:left="990" w:hanging="450"/>
        <w:rPr>
          <w:rFonts w:ascii="Times New Roman" w:hAnsi="Times New Roman" w:cs="Times New Roman"/>
        </w:rPr>
      </w:pPr>
      <w:r w:rsidRPr="0058402E">
        <w:rPr>
          <w:rFonts w:ascii="Times New Roman" w:hAnsi="Times New Roman" w:cs="Times New Roman"/>
        </w:rPr>
        <w:t>1.</w:t>
      </w:r>
      <w:r w:rsidRPr="0058402E">
        <w:rPr>
          <w:rFonts w:ascii="Times New Roman" w:hAnsi="Times New Roman" w:cs="Times New Roman"/>
        </w:rPr>
        <w:tab/>
        <w:t>Solid wastes generated in the rooms of patients who are isolated because of a suspected or diagnosed communicable disease.</w:t>
      </w:r>
    </w:p>
    <w:p w14:paraId="6EFD770C" w14:textId="77777777" w:rsidR="00B047CF" w:rsidRPr="0058402E" w:rsidRDefault="00B047CF" w:rsidP="00FC18EC">
      <w:pPr>
        <w:pStyle w:val="NoteLevel1"/>
        <w:tabs>
          <w:tab w:val="clear" w:pos="0"/>
          <w:tab w:val="num" w:pos="990"/>
        </w:tabs>
        <w:ind w:left="990" w:hanging="450"/>
        <w:rPr>
          <w:rFonts w:ascii="Times New Roman" w:hAnsi="Times New Roman" w:cs="Times New Roman"/>
        </w:rPr>
      </w:pPr>
    </w:p>
    <w:p w14:paraId="0CCCEB2B" w14:textId="77777777" w:rsidR="00B047CF" w:rsidRPr="0058402E" w:rsidRDefault="00B047CF" w:rsidP="00FC18EC">
      <w:pPr>
        <w:pStyle w:val="NoteLevel1"/>
        <w:tabs>
          <w:tab w:val="clear" w:pos="0"/>
          <w:tab w:val="num" w:pos="990"/>
        </w:tabs>
        <w:ind w:left="990" w:hanging="450"/>
        <w:rPr>
          <w:rFonts w:ascii="Times New Roman" w:hAnsi="Times New Roman" w:cs="Times New Roman"/>
        </w:rPr>
      </w:pPr>
      <w:r w:rsidRPr="0058402E">
        <w:rPr>
          <w:rFonts w:ascii="Times New Roman" w:hAnsi="Times New Roman" w:cs="Times New Roman"/>
        </w:rPr>
        <w:t xml:space="preserve">2. </w:t>
      </w:r>
      <w:r w:rsidRPr="0058402E">
        <w:rPr>
          <w:rFonts w:ascii="Times New Roman" w:hAnsi="Times New Roman" w:cs="Times New Roman"/>
        </w:rPr>
        <w:tab/>
        <w:t>Recognizable portions of the human anatomy.</w:t>
      </w:r>
    </w:p>
    <w:p w14:paraId="2C668200" w14:textId="77777777" w:rsidR="00B047CF" w:rsidRPr="0058402E" w:rsidRDefault="00B047CF" w:rsidP="00FC18EC">
      <w:pPr>
        <w:pStyle w:val="NoteLevel1"/>
        <w:tabs>
          <w:tab w:val="clear" w:pos="0"/>
          <w:tab w:val="num" w:pos="990"/>
        </w:tabs>
        <w:ind w:left="990" w:hanging="450"/>
        <w:rPr>
          <w:rFonts w:ascii="Times New Roman" w:hAnsi="Times New Roman" w:cs="Times New Roman"/>
        </w:rPr>
      </w:pPr>
    </w:p>
    <w:p w14:paraId="7396085F" w14:textId="77777777" w:rsidR="00B047CF" w:rsidRPr="0058402E" w:rsidRDefault="00B047CF" w:rsidP="00FC18EC">
      <w:pPr>
        <w:pStyle w:val="NoteLevel1"/>
        <w:tabs>
          <w:tab w:val="clear" w:pos="0"/>
          <w:tab w:val="num" w:pos="990"/>
        </w:tabs>
        <w:ind w:left="990" w:hanging="450"/>
        <w:rPr>
          <w:rFonts w:ascii="Times New Roman" w:hAnsi="Times New Roman" w:cs="Times New Roman"/>
        </w:rPr>
      </w:pPr>
      <w:r w:rsidRPr="0058402E">
        <w:rPr>
          <w:rFonts w:ascii="Times New Roman" w:hAnsi="Times New Roman" w:cs="Times New Roman"/>
        </w:rPr>
        <w:t>3.</w:t>
      </w:r>
      <w:r w:rsidRPr="0058402E">
        <w:rPr>
          <w:rFonts w:ascii="Times New Roman" w:hAnsi="Times New Roman" w:cs="Times New Roman"/>
        </w:rPr>
        <w:tab/>
        <w:t>Wastes excluded by other provisions of this article and Articles 11-7, 11-8, 11-9 and 11-11 except as specifically permitted in subsection A of this section.</w:t>
      </w:r>
    </w:p>
    <w:p w14:paraId="5DCC2490" w14:textId="77777777" w:rsidR="00B047CF" w:rsidRPr="0058402E" w:rsidRDefault="00B047CF" w:rsidP="00FC18EC">
      <w:pPr>
        <w:pStyle w:val="NoteLevel1"/>
        <w:tabs>
          <w:tab w:val="clear" w:pos="0"/>
          <w:tab w:val="num" w:pos="990"/>
        </w:tabs>
        <w:ind w:left="990" w:hanging="450"/>
        <w:rPr>
          <w:rFonts w:ascii="Times New Roman" w:hAnsi="Times New Roman" w:cs="Times New Roman"/>
        </w:rPr>
      </w:pPr>
    </w:p>
    <w:p w14:paraId="7BA3927C" w14:textId="77777777" w:rsidR="00B047CF" w:rsidRPr="0058402E" w:rsidRDefault="00B047CF" w:rsidP="00FC18EC">
      <w:pPr>
        <w:pStyle w:val="NoteLevel1"/>
        <w:tabs>
          <w:tab w:val="clear" w:pos="0"/>
          <w:tab w:val="num" w:pos="990"/>
        </w:tabs>
        <w:ind w:left="990" w:hanging="450"/>
        <w:rPr>
          <w:rFonts w:ascii="Times New Roman" w:hAnsi="Times New Roman" w:cs="Times New Roman"/>
        </w:rPr>
      </w:pPr>
      <w:r w:rsidRPr="0058402E">
        <w:rPr>
          <w:rFonts w:ascii="Times New Roman" w:hAnsi="Times New Roman" w:cs="Times New Roman"/>
        </w:rPr>
        <w:t>4.</w:t>
      </w:r>
      <w:r w:rsidRPr="0058402E">
        <w:rPr>
          <w:rFonts w:ascii="Times New Roman" w:hAnsi="Times New Roman" w:cs="Times New Roman"/>
        </w:rPr>
        <w:tab/>
        <w:t>All solid wastes not included in subsection A of this section.</w:t>
      </w:r>
    </w:p>
    <w:p w14:paraId="4D3787A5" w14:textId="77777777" w:rsidR="00B047CF" w:rsidRPr="0058402E" w:rsidRDefault="00B047CF" w:rsidP="00FC18EC">
      <w:pPr>
        <w:pStyle w:val="NoteLevel1"/>
        <w:rPr>
          <w:rFonts w:ascii="Times New Roman" w:hAnsi="Times New Roman" w:cs="Times New Roman"/>
        </w:rPr>
      </w:pPr>
    </w:p>
    <w:p w14:paraId="665BB4A8" w14:textId="77777777" w:rsidR="00B047CF" w:rsidRPr="0058402E" w:rsidRDefault="00B047CF" w:rsidP="00FC18EC">
      <w:pPr>
        <w:pStyle w:val="NoteLevel1"/>
        <w:tabs>
          <w:tab w:val="clear" w:pos="0"/>
          <w:tab w:val="num" w:pos="540"/>
        </w:tabs>
        <w:ind w:left="540" w:hanging="540"/>
        <w:rPr>
          <w:rFonts w:ascii="Times New Roman" w:hAnsi="Times New Roman" w:cs="Times New Roman"/>
        </w:rPr>
      </w:pPr>
      <w:r w:rsidRPr="0058402E">
        <w:rPr>
          <w:rFonts w:ascii="Times New Roman" w:hAnsi="Times New Roman" w:cs="Times New Roman"/>
        </w:rPr>
        <w:lastRenderedPageBreak/>
        <w:t>C.</w:t>
      </w:r>
      <w:r w:rsidRPr="0058402E">
        <w:rPr>
          <w:rFonts w:ascii="Times New Roman" w:hAnsi="Times New Roman" w:cs="Times New Roman"/>
        </w:rPr>
        <w:tab/>
        <w:t>Nothing in this section shall be construed to limit the authority of the health officer of Apache County to define wastes as being infectious and, with the concurrence of the city manager, to prohibit their discharge to the sewer.</w:t>
      </w:r>
    </w:p>
    <w:p w14:paraId="672E8A90" w14:textId="77777777" w:rsidR="00B047CF" w:rsidRPr="0058402E" w:rsidRDefault="00B047CF" w:rsidP="00FC18EC">
      <w:pPr>
        <w:pStyle w:val="NoteLevel1"/>
        <w:rPr>
          <w:rFonts w:ascii="Times New Roman" w:hAnsi="Times New Roman" w:cs="Times New Roman"/>
        </w:rPr>
      </w:pPr>
    </w:p>
    <w:p w14:paraId="7F86A7FA" w14:textId="77777777" w:rsidR="00B047CF" w:rsidRPr="0058402E" w:rsidRDefault="00B047CF" w:rsidP="00FC18EC">
      <w:pPr>
        <w:pStyle w:val="Heading3"/>
        <w:rPr>
          <w:rFonts w:ascii="Times New Roman" w:hAnsi="Times New Roman" w:cs="Times New Roman"/>
          <w:b w:val="0"/>
        </w:rPr>
      </w:pPr>
      <w:bookmarkStart w:id="1363" w:name="_Toc272250295"/>
      <w:bookmarkStart w:id="1364" w:name="_Toc273789031"/>
      <w:bookmarkStart w:id="1365" w:name="_Toc273797351"/>
      <w:bookmarkStart w:id="1366" w:name="_Toc273797915"/>
      <w:r w:rsidRPr="0058402E">
        <w:rPr>
          <w:rFonts w:ascii="Times New Roman" w:hAnsi="Times New Roman" w:cs="Times New Roman"/>
          <w:b w:val="0"/>
        </w:rPr>
        <w:t>Section 11-10-8    Availability of City Facilities</w:t>
      </w:r>
      <w:bookmarkEnd w:id="1363"/>
      <w:bookmarkEnd w:id="1364"/>
      <w:bookmarkEnd w:id="1365"/>
      <w:bookmarkEnd w:id="1366"/>
    </w:p>
    <w:p w14:paraId="6BE710B6" w14:textId="77777777" w:rsidR="00B047CF" w:rsidRPr="0058402E" w:rsidRDefault="00B047CF" w:rsidP="00FC18EC">
      <w:pPr>
        <w:pStyle w:val="NoteLevel1"/>
        <w:rPr>
          <w:rFonts w:ascii="Times New Roman" w:hAnsi="Times New Roman" w:cs="Times New Roman"/>
        </w:rPr>
      </w:pPr>
    </w:p>
    <w:p w14:paraId="1A790FBA"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If sewerage capacity is not available, the city may require the industrial wastewater discharger to restrict his discharge until sufficient capacity can be made available. When requested, the city will advise persons desiring to locate new facilities as to the areas where industrial wastewater of their proposed quantity and quality can be received by available sewerage facilities. The city may refuse service to persons locating facilities in areas where their proposed quantity or qualify of industrial wastewater is unacceptable in the available treatment facility.</w:t>
      </w:r>
    </w:p>
    <w:p w14:paraId="315D24EB" w14:textId="77777777" w:rsidR="00B047CF" w:rsidRPr="0058402E" w:rsidRDefault="00B047CF" w:rsidP="00FC18EC">
      <w:pPr>
        <w:pStyle w:val="NoteLevel1"/>
        <w:rPr>
          <w:rFonts w:ascii="Times New Roman" w:hAnsi="Times New Roman" w:cs="Times New Roman"/>
        </w:rPr>
      </w:pPr>
    </w:p>
    <w:p w14:paraId="5D5E16BF" w14:textId="77777777" w:rsidR="00B047CF" w:rsidRPr="0058402E" w:rsidRDefault="00B047CF" w:rsidP="00FC18EC">
      <w:pPr>
        <w:pStyle w:val="Heading3"/>
        <w:rPr>
          <w:rFonts w:ascii="Times New Roman" w:hAnsi="Times New Roman" w:cs="Times New Roman"/>
          <w:b w:val="0"/>
        </w:rPr>
      </w:pPr>
      <w:bookmarkStart w:id="1367" w:name="_Toc272250296"/>
      <w:bookmarkStart w:id="1368" w:name="_Toc273789032"/>
      <w:bookmarkStart w:id="1369" w:name="_Toc273797352"/>
      <w:bookmarkStart w:id="1370" w:name="_Toc273797916"/>
      <w:r w:rsidRPr="0058402E">
        <w:rPr>
          <w:rFonts w:ascii="Times New Roman" w:hAnsi="Times New Roman" w:cs="Times New Roman"/>
          <w:b w:val="0"/>
        </w:rPr>
        <w:t>Section 11-10-9    Industrial Wastewater Treatment Surcharge</w:t>
      </w:r>
      <w:bookmarkEnd w:id="1367"/>
      <w:bookmarkEnd w:id="1368"/>
      <w:bookmarkEnd w:id="1369"/>
      <w:bookmarkEnd w:id="1370"/>
    </w:p>
    <w:p w14:paraId="7D9B933F" w14:textId="77777777" w:rsidR="00B047CF" w:rsidRPr="0058402E" w:rsidRDefault="00B047CF" w:rsidP="00FC18EC">
      <w:pPr>
        <w:pStyle w:val="NoteLevel1"/>
        <w:rPr>
          <w:rFonts w:ascii="Times New Roman" w:hAnsi="Times New Roman" w:cs="Times New Roman"/>
        </w:rPr>
      </w:pPr>
    </w:p>
    <w:p w14:paraId="546CCD60"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bCs/>
        </w:rPr>
        <w:t>A.</w:t>
      </w:r>
      <w:r w:rsidRPr="0058402E">
        <w:rPr>
          <w:rFonts w:ascii="Times New Roman" w:hAnsi="Times New Roman" w:cs="Times New Roman"/>
          <w:bCs/>
        </w:rPr>
        <w:tab/>
      </w:r>
      <w:r w:rsidRPr="0058402E">
        <w:rPr>
          <w:rFonts w:ascii="Times New Roman" w:hAnsi="Times New Roman" w:cs="Times New Roman"/>
        </w:rPr>
        <w:t>An industrial wastewater treatment surcharge shall be paid to the city annually, following the fiscal year in which charges accrue, by those industrial wastewater dischargers whose contribution of flow, chemical oxygen demand, suspended solids or peak flow create costs in excess of the value of any ad valorem taxes assessed by and paid to the city. The treatment surcharge shall be based on the appropriate city sewerage system's total maintenance, operation and capital expenditures for providing industrial wastewater collection, treatment and disposal services as described in Section 11-10-10.</w:t>
      </w:r>
    </w:p>
    <w:p w14:paraId="6D0FAE85"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0DA70B92"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The annual industrial wastewater treatment surcharge shall be computed by the following formula:</w:t>
      </w:r>
    </w:p>
    <w:p w14:paraId="5C739F34" w14:textId="77777777" w:rsidR="00B047CF" w:rsidRPr="0058402E" w:rsidRDefault="00B047CF" w:rsidP="00FC18EC">
      <w:pPr>
        <w:pStyle w:val="NoteLevel1"/>
        <w:rPr>
          <w:rFonts w:ascii="Times New Roman" w:hAnsi="Times New Roman" w:cs="Times New Roman"/>
        </w:rPr>
      </w:pPr>
    </w:p>
    <w:p w14:paraId="5AAF6C7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b/>
        <w:t>Surcharge = a(V) + b(COD) + c(SS) + dM(P) - TAX</w:t>
      </w:r>
    </w:p>
    <w:p w14:paraId="16E05A76" w14:textId="77777777" w:rsidR="00B047CF" w:rsidRPr="0058402E" w:rsidRDefault="00B047CF" w:rsidP="00FC18EC">
      <w:pPr>
        <w:pStyle w:val="NoteLevel1"/>
        <w:rPr>
          <w:rFonts w:ascii="Times New Roman" w:hAnsi="Times New Roman" w:cs="Times New Roman"/>
        </w:rPr>
      </w:pPr>
    </w:p>
    <w:p w14:paraId="37FB1CD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Where:</w:t>
      </w:r>
    </w:p>
    <w:p w14:paraId="378D1707" w14:textId="77777777" w:rsidR="00B047CF" w:rsidRPr="0058402E" w:rsidRDefault="00B047CF" w:rsidP="00FC18EC">
      <w:pPr>
        <w:pStyle w:val="NoteLevel1"/>
        <w:rPr>
          <w:rFonts w:ascii="Times New Roman" w:hAnsi="Times New Roman" w:cs="Times New Roman"/>
        </w:rPr>
      </w:pPr>
    </w:p>
    <w:p w14:paraId="3AB93B9D" w14:textId="77777777" w:rsidR="00B047CF" w:rsidRPr="0058402E" w:rsidRDefault="00B047CF" w:rsidP="00FC18EC">
      <w:pPr>
        <w:pStyle w:val="NoteLevel1"/>
        <w:tabs>
          <w:tab w:val="clear" w:pos="0"/>
          <w:tab w:val="num" w:pos="720"/>
        </w:tabs>
        <w:rPr>
          <w:rFonts w:ascii="Times New Roman" w:hAnsi="Times New Roman" w:cs="Times New Roman"/>
        </w:rPr>
      </w:pPr>
      <w:r w:rsidRPr="0058402E">
        <w:rPr>
          <w:rFonts w:ascii="Times New Roman" w:hAnsi="Times New Roman" w:cs="Times New Roman"/>
        </w:rPr>
        <w:t>Surcharge =       Net annual industrial wastewater treatment surcharge in dollars. No refund will be made if a negative number results.</w:t>
      </w:r>
    </w:p>
    <w:p w14:paraId="6F30C83B" w14:textId="77777777" w:rsidR="00B047CF" w:rsidRPr="0058402E" w:rsidRDefault="00B047CF" w:rsidP="00FC18EC">
      <w:pPr>
        <w:pStyle w:val="NoteLevel1"/>
        <w:rPr>
          <w:rFonts w:ascii="Times New Roman" w:hAnsi="Times New Roman" w:cs="Times New Roman"/>
        </w:rPr>
      </w:pPr>
    </w:p>
    <w:p w14:paraId="3D7E633D" w14:textId="77777777" w:rsidR="00B047CF" w:rsidRPr="0058402E" w:rsidRDefault="00B047CF" w:rsidP="00FC18EC">
      <w:pPr>
        <w:pStyle w:val="NoteLevel1"/>
        <w:tabs>
          <w:tab w:val="left" w:pos="1260"/>
        </w:tabs>
        <w:ind w:left="1260" w:hanging="630"/>
        <w:rPr>
          <w:rFonts w:ascii="Times New Roman" w:hAnsi="Times New Roman" w:cs="Times New Roman"/>
        </w:rPr>
      </w:pPr>
      <w:r w:rsidRPr="0058402E">
        <w:rPr>
          <w:rFonts w:ascii="Times New Roman" w:hAnsi="Times New Roman" w:cs="Times New Roman"/>
        </w:rPr>
        <w:lastRenderedPageBreak/>
        <w:t>V</w:t>
      </w:r>
      <w:r w:rsidRPr="0058402E">
        <w:rPr>
          <w:rFonts w:ascii="Times New Roman" w:hAnsi="Times New Roman" w:cs="Times New Roman"/>
        </w:rPr>
        <w:tab/>
        <w:t>=       Total annual volume of flow, in million of gallons.</w:t>
      </w:r>
      <w:r w:rsidRPr="0058402E">
        <w:rPr>
          <w:rFonts w:ascii="Times New Roman" w:hAnsi="Times New Roman" w:cs="Times New Roman"/>
          <w:bCs/>
        </w:rPr>
        <w:t xml:space="preserve"> COD        =       Total annual discharge of chemical oxygen demand, in thousands of pounds.</w:t>
      </w:r>
    </w:p>
    <w:p w14:paraId="34B1F2E7" w14:textId="77777777" w:rsidR="00B047CF" w:rsidRPr="0058402E" w:rsidRDefault="00B047CF" w:rsidP="00FC18EC">
      <w:pPr>
        <w:pStyle w:val="NoteLevel1"/>
        <w:tabs>
          <w:tab w:val="left" w:pos="1260"/>
        </w:tabs>
        <w:ind w:left="1260" w:hanging="630"/>
        <w:rPr>
          <w:rFonts w:ascii="Times New Roman" w:hAnsi="Times New Roman" w:cs="Times New Roman"/>
        </w:rPr>
      </w:pPr>
    </w:p>
    <w:p w14:paraId="29C0564B" w14:textId="76A95BF8" w:rsidR="00B047CF" w:rsidRPr="0058402E" w:rsidRDefault="00B047CF" w:rsidP="00FC18EC">
      <w:pPr>
        <w:pStyle w:val="NoteLevel1"/>
        <w:tabs>
          <w:tab w:val="left" w:pos="1260"/>
        </w:tabs>
        <w:ind w:left="1260" w:hanging="630"/>
        <w:rPr>
          <w:rFonts w:ascii="Times New Roman" w:hAnsi="Times New Roman" w:cs="Times New Roman"/>
        </w:rPr>
      </w:pPr>
      <w:r w:rsidRPr="0058402E">
        <w:rPr>
          <w:rFonts w:ascii="Times New Roman" w:hAnsi="Times New Roman" w:cs="Times New Roman"/>
          <w:bCs/>
        </w:rPr>
        <w:t>SS</w:t>
      </w:r>
      <w:r w:rsidR="007C7979" w:rsidRPr="0058402E">
        <w:rPr>
          <w:rFonts w:ascii="Times New Roman" w:hAnsi="Times New Roman" w:cs="Times New Roman"/>
          <w:bCs/>
        </w:rPr>
        <w:tab/>
        <w:t xml:space="preserve">= </w:t>
      </w:r>
      <w:r w:rsidRPr="0058402E">
        <w:rPr>
          <w:rFonts w:ascii="Times New Roman" w:hAnsi="Times New Roman" w:cs="Times New Roman"/>
          <w:bCs/>
        </w:rPr>
        <w:t>Total annual discharge of suspended solids, in thousands of pounds</w:t>
      </w:r>
    </w:p>
    <w:p w14:paraId="52BB54EF" w14:textId="77777777" w:rsidR="00B047CF" w:rsidRPr="0058402E" w:rsidRDefault="00B047CF" w:rsidP="00FC18EC">
      <w:pPr>
        <w:pStyle w:val="NoteLevel1"/>
        <w:tabs>
          <w:tab w:val="left" w:pos="1260"/>
        </w:tabs>
        <w:ind w:left="1260" w:hanging="630"/>
        <w:rPr>
          <w:rFonts w:ascii="Times New Roman" w:hAnsi="Times New Roman" w:cs="Times New Roman"/>
        </w:rPr>
      </w:pPr>
    </w:p>
    <w:p w14:paraId="77B63EEB" w14:textId="060B17E1" w:rsidR="00B047CF" w:rsidRPr="0058402E" w:rsidRDefault="007C7979" w:rsidP="00FC18EC">
      <w:pPr>
        <w:pStyle w:val="NoteLevel1"/>
        <w:tabs>
          <w:tab w:val="left" w:pos="1260"/>
        </w:tabs>
        <w:ind w:left="1260" w:hanging="630"/>
        <w:rPr>
          <w:rFonts w:ascii="Times New Roman" w:hAnsi="Times New Roman" w:cs="Times New Roman"/>
        </w:rPr>
      </w:pPr>
      <w:r w:rsidRPr="0058402E">
        <w:rPr>
          <w:rFonts w:ascii="Times New Roman" w:hAnsi="Times New Roman" w:cs="Times New Roman"/>
          <w:bCs/>
        </w:rPr>
        <w:t>P</w:t>
      </w:r>
      <w:r w:rsidRPr="0058402E">
        <w:rPr>
          <w:rFonts w:ascii="Times New Roman" w:hAnsi="Times New Roman" w:cs="Times New Roman"/>
          <w:bCs/>
        </w:rPr>
        <w:tab/>
        <w:t xml:space="preserve">= </w:t>
      </w:r>
      <w:r w:rsidR="00B047CF" w:rsidRPr="0058402E">
        <w:rPr>
          <w:rFonts w:ascii="Times New Roman" w:hAnsi="Times New Roman" w:cs="Times New Roman"/>
          <w:bCs/>
        </w:rPr>
        <w:t>Peak discharge rate over a thirty minute period, occurring between</w:t>
      </w:r>
      <w:r w:rsidR="00B047CF" w:rsidRPr="0058402E">
        <w:rPr>
          <w:rFonts w:ascii="Times New Roman" w:hAnsi="Times New Roman" w:cs="Times New Roman"/>
        </w:rPr>
        <w:t xml:space="preserve"> </w:t>
      </w:r>
      <w:r w:rsidR="00B047CF" w:rsidRPr="0058402E">
        <w:rPr>
          <w:rFonts w:ascii="Times New Roman" w:hAnsi="Times New Roman" w:cs="Times New Roman"/>
          <w:bCs/>
        </w:rPr>
        <w:t>the hours of 8:00 am. and 10:00 p.m. and determined by averaging a maximum of ten substantiated peak flow rate measurements of the accrual year in gallons per minute. Values of "P" less than ten gallons per minute shall be considered equal to zero.</w:t>
      </w:r>
    </w:p>
    <w:p w14:paraId="2598C55E" w14:textId="77777777" w:rsidR="00B047CF" w:rsidRPr="0058402E" w:rsidRDefault="00B047CF" w:rsidP="00FC18EC">
      <w:pPr>
        <w:pStyle w:val="NoteLevel1"/>
        <w:tabs>
          <w:tab w:val="left" w:pos="1260"/>
        </w:tabs>
        <w:ind w:left="1260" w:hanging="630"/>
        <w:rPr>
          <w:rFonts w:ascii="Times New Roman" w:hAnsi="Times New Roman" w:cs="Times New Roman"/>
        </w:rPr>
      </w:pPr>
    </w:p>
    <w:p w14:paraId="70D874B2" w14:textId="045F0543" w:rsidR="00B047CF" w:rsidRPr="0058402E" w:rsidRDefault="007C7979" w:rsidP="00FC18EC">
      <w:pPr>
        <w:pStyle w:val="NoteLevel1"/>
        <w:tabs>
          <w:tab w:val="left" w:pos="1260"/>
        </w:tabs>
        <w:ind w:left="1260" w:hanging="630"/>
        <w:rPr>
          <w:rFonts w:ascii="Times New Roman" w:hAnsi="Times New Roman" w:cs="Times New Roman"/>
        </w:rPr>
      </w:pPr>
      <w:r w:rsidRPr="0058402E">
        <w:rPr>
          <w:rFonts w:ascii="Times New Roman" w:hAnsi="Times New Roman" w:cs="Times New Roman"/>
          <w:bCs/>
        </w:rPr>
        <w:t>A</w:t>
      </w:r>
      <w:r w:rsidRPr="0058402E">
        <w:rPr>
          <w:rFonts w:ascii="Times New Roman" w:hAnsi="Times New Roman" w:cs="Times New Roman"/>
          <w:bCs/>
        </w:rPr>
        <w:tab/>
        <w:t xml:space="preserve">=  </w:t>
      </w:r>
      <w:r w:rsidR="00B047CF" w:rsidRPr="0058402E">
        <w:rPr>
          <w:rFonts w:ascii="Times New Roman" w:hAnsi="Times New Roman" w:cs="Times New Roman"/>
          <w:bCs/>
        </w:rPr>
        <w:t>Average discharge rate, determined by dividing "V by the total</w:t>
      </w:r>
      <w:r w:rsidRPr="0058402E">
        <w:rPr>
          <w:rFonts w:ascii="Times New Roman" w:hAnsi="Times New Roman" w:cs="Times New Roman"/>
          <w:bCs/>
        </w:rPr>
        <w:t xml:space="preserve"> </w:t>
      </w:r>
      <w:r w:rsidR="00B047CF" w:rsidRPr="0058402E">
        <w:rPr>
          <w:rFonts w:ascii="Times New Roman" w:hAnsi="Times New Roman" w:cs="Times New Roman"/>
          <w:bCs/>
        </w:rPr>
        <w:t>annual hours of operation or working time for the industrial discharger, converted to gallons per minute. (See M)</w:t>
      </w:r>
    </w:p>
    <w:p w14:paraId="3B01D0CB" w14:textId="77777777" w:rsidR="00B047CF" w:rsidRPr="0058402E" w:rsidRDefault="00B047CF" w:rsidP="00FC18EC">
      <w:pPr>
        <w:pStyle w:val="NoteLevel1"/>
        <w:tabs>
          <w:tab w:val="left" w:pos="1260"/>
        </w:tabs>
        <w:ind w:left="1260" w:hanging="630"/>
        <w:rPr>
          <w:rFonts w:ascii="Times New Roman" w:hAnsi="Times New Roman" w:cs="Times New Roman"/>
        </w:rPr>
      </w:pPr>
    </w:p>
    <w:p w14:paraId="4FB3C699" w14:textId="1FFCF9CD" w:rsidR="00B047CF" w:rsidRPr="0058402E" w:rsidRDefault="00B047CF" w:rsidP="00FC18EC">
      <w:pPr>
        <w:pStyle w:val="NoteLevel1"/>
        <w:tabs>
          <w:tab w:val="left" w:pos="1260"/>
        </w:tabs>
        <w:ind w:left="1260" w:hanging="630"/>
        <w:rPr>
          <w:rFonts w:ascii="Times New Roman" w:hAnsi="Times New Roman" w:cs="Times New Roman"/>
        </w:rPr>
      </w:pPr>
      <w:r w:rsidRPr="0058402E">
        <w:rPr>
          <w:rFonts w:ascii="Times New Roman" w:hAnsi="Times New Roman" w:cs="Times New Roman"/>
          <w:bCs/>
        </w:rPr>
        <w:t>a,</w:t>
      </w:r>
      <w:r w:rsidR="007C7979" w:rsidRPr="0058402E">
        <w:rPr>
          <w:rFonts w:ascii="Times New Roman" w:hAnsi="Times New Roman" w:cs="Times New Roman"/>
          <w:bCs/>
        </w:rPr>
        <w:t xml:space="preserve"> </w:t>
      </w:r>
      <w:r w:rsidRPr="0058402E">
        <w:rPr>
          <w:rFonts w:ascii="Times New Roman" w:hAnsi="Times New Roman" w:cs="Times New Roman"/>
          <w:bCs/>
        </w:rPr>
        <w:t>b,</w:t>
      </w:r>
      <w:r w:rsidR="007C7979" w:rsidRPr="0058402E">
        <w:rPr>
          <w:rFonts w:ascii="Times New Roman" w:hAnsi="Times New Roman" w:cs="Times New Roman"/>
          <w:bCs/>
        </w:rPr>
        <w:t xml:space="preserve"> </w:t>
      </w:r>
      <w:r w:rsidRPr="0058402E">
        <w:rPr>
          <w:rFonts w:ascii="Times New Roman" w:hAnsi="Times New Roman" w:cs="Times New Roman"/>
          <w:bCs/>
        </w:rPr>
        <w:t>c &amp;</w:t>
      </w:r>
      <w:r w:rsidRPr="0058402E">
        <w:rPr>
          <w:rFonts w:ascii="Times New Roman" w:hAnsi="Times New Roman" w:cs="Times New Roman"/>
        </w:rPr>
        <w:t xml:space="preserve"> </w:t>
      </w:r>
      <w:r w:rsidR="007C7979" w:rsidRPr="0058402E">
        <w:rPr>
          <w:rFonts w:ascii="Times New Roman" w:hAnsi="Times New Roman" w:cs="Times New Roman"/>
          <w:bCs/>
        </w:rPr>
        <w:t>d</w:t>
      </w:r>
      <w:r w:rsidR="007C7979" w:rsidRPr="0058402E">
        <w:rPr>
          <w:rFonts w:ascii="Times New Roman" w:hAnsi="Times New Roman" w:cs="Times New Roman"/>
          <w:bCs/>
        </w:rPr>
        <w:tab/>
        <w:t xml:space="preserve">= </w:t>
      </w:r>
      <w:r w:rsidRPr="0058402E">
        <w:rPr>
          <w:rFonts w:ascii="Times New Roman" w:hAnsi="Times New Roman" w:cs="Times New Roman"/>
          <w:bCs/>
        </w:rPr>
        <w:t>Unit charge rates adopted annually by the city based upon the</w:t>
      </w:r>
      <w:r w:rsidRPr="0058402E">
        <w:rPr>
          <w:rFonts w:ascii="Times New Roman" w:hAnsi="Times New Roman" w:cs="Times New Roman"/>
        </w:rPr>
        <w:t xml:space="preserve"> </w:t>
      </w:r>
      <w:r w:rsidRPr="0058402E">
        <w:rPr>
          <w:rFonts w:ascii="Times New Roman" w:hAnsi="Times New Roman" w:cs="Times New Roman"/>
          <w:bCs/>
        </w:rPr>
        <w:t>projected annual total costs for wastewater collection, treatment and disposal, in dollars per unit, as described in Section 11-10-10.</w:t>
      </w:r>
    </w:p>
    <w:p w14:paraId="3ED6C708" w14:textId="77777777" w:rsidR="00B047CF" w:rsidRPr="0058402E" w:rsidRDefault="00B047CF" w:rsidP="00FC18EC">
      <w:pPr>
        <w:pStyle w:val="NoteLevel1"/>
        <w:tabs>
          <w:tab w:val="left" w:pos="1260"/>
        </w:tabs>
        <w:ind w:left="1260" w:hanging="630"/>
        <w:rPr>
          <w:rFonts w:ascii="Times New Roman" w:hAnsi="Times New Roman" w:cs="Times New Roman"/>
        </w:rPr>
      </w:pPr>
    </w:p>
    <w:p w14:paraId="509E4384" w14:textId="66168372" w:rsidR="00B047CF" w:rsidRPr="0058402E" w:rsidRDefault="007C7979" w:rsidP="00FC18EC">
      <w:pPr>
        <w:pStyle w:val="NoteLevel1"/>
        <w:tabs>
          <w:tab w:val="left" w:pos="1260"/>
        </w:tabs>
        <w:ind w:left="1260" w:hanging="630"/>
        <w:rPr>
          <w:rFonts w:ascii="Times New Roman" w:hAnsi="Times New Roman" w:cs="Times New Roman"/>
        </w:rPr>
      </w:pPr>
      <w:r w:rsidRPr="0058402E">
        <w:rPr>
          <w:rFonts w:ascii="Times New Roman" w:hAnsi="Times New Roman" w:cs="Times New Roman"/>
          <w:bCs/>
        </w:rPr>
        <w:t>M</w:t>
      </w:r>
      <w:r w:rsidRPr="0058402E">
        <w:rPr>
          <w:rFonts w:ascii="Times New Roman" w:hAnsi="Times New Roman" w:cs="Times New Roman"/>
          <w:bCs/>
        </w:rPr>
        <w:tab/>
        <w:t>=   a</w:t>
      </w:r>
      <w:r w:rsidR="00B047CF" w:rsidRPr="0058402E">
        <w:rPr>
          <w:rFonts w:ascii="Times New Roman" w:hAnsi="Times New Roman" w:cs="Times New Roman"/>
          <w:bCs/>
        </w:rPr>
        <w:t xml:space="preserve"> multiplying factor accounting for increased city costs due to high</w:t>
      </w:r>
      <w:r w:rsidR="00B047CF" w:rsidRPr="0058402E">
        <w:rPr>
          <w:rFonts w:ascii="Times New Roman" w:hAnsi="Times New Roman" w:cs="Times New Roman"/>
        </w:rPr>
        <w:t xml:space="preserve"> </w:t>
      </w:r>
      <w:r w:rsidR="00B047CF" w:rsidRPr="0058402E">
        <w:rPr>
          <w:rFonts w:ascii="Times New Roman" w:hAnsi="Times New Roman" w:cs="Times New Roman"/>
          <w:bCs/>
        </w:rPr>
        <w:t xml:space="preserve">ratios of industrial discharger peak to average flow rates (P/A). Factor </w:t>
      </w:r>
      <w:r w:rsidR="00B047CF" w:rsidRPr="0058402E">
        <w:rPr>
          <w:rFonts w:ascii="Times New Roman" w:hAnsi="Times New Roman" w:cs="Times New Roman"/>
          <w:bCs/>
          <w:vertAlign w:val="superscript"/>
        </w:rPr>
        <w:t>N</w:t>
      </w:r>
      <w:r w:rsidR="00B047CF" w:rsidRPr="0058402E">
        <w:rPr>
          <w:rFonts w:ascii="Times New Roman" w:hAnsi="Times New Roman" w:cs="Times New Roman"/>
          <w:bCs/>
        </w:rPr>
        <w:t>M</w:t>
      </w:r>
      <w:r w:rsidR="00B047CF" w:rsidRPr="0058402E">
        <w:rPr>
          <w:rFonts w:ascii="Times New Roman" w:hAnsi="Times New Roman" w:cs="Times New Roman"/>
          <w:bCs/>
          <w:vertAlign w:val="superscript"/>
        </w:rPr>
        <w:t>N</w:t>
      </w:r>
      <w:r w:rsidR="00B047CF" w:rsidRPr="0058402E">
        <w:rPr>
          <w:rFonts w:ascii="Times New Roman" w:hAnsi="Times New Roman" w:cs="Times New Roman"/>
          <w:bCs/>
        </w:rPr>
        <w:t xml:space="preserve"> is 2.5 log (P/A).</w:t>
      </w:r>
    </w:p>
    <w:p w14:paraId="6290EEFA" w14:textId="77777777" w:rsidR="00B047CF" w:rsidRPr="0058402E" w:rsidRDefault="00B047CF" w:rsidP="00FC18EC">
      <w:pPr>
        <w:pStyle w:val="NoteLevel1"/>
        <w:tabs>
          <w:tab w:val="left" w:pos="1260"/>
        </w:tabs>
        <w:ind w:left="1260" w:hanging="630"/>
        <w:rPr>
          <w:rFonts w:ascii="Times New Roman" w:hAnsi="Times New Roman" w:cs="Times New Roman"/>
        </w:rPr>
      </w:pPr>
    </w:p>
    <w:p w14:paraId="6D2CC65B" w14:textId="6C01E432" w:rsidR="00B047CF" w:rsidRPr="0058402E" w:rsidRDefault="007C7979" w:rsidP="00FC18EC">
      <w:pPr>
        <w:pStyle w:val="NoteLevel1"/>
        <w:tabs>
          <w:tab w:val="left" w:pos="1260"/>
        </w:tabs>
        <w:ind w:left="1260" w:hanging="630"/>
        <w:rPr>
          <w:rFonts w:ascii="Times New Roman" w:hAnsi="Times New Roman" w:cs="Times New Roman"/>
        </w:rPr>
      </w:pPr>
      <w:r w:rsidRPr="0058402E">
        <w:rPr>
          <w:rFonts w:ascii="Times New Roman" w:hAnsi="Times New Roman" w:cs="Times New Roman"/>
          <w:bCs/>
        </w:rPr>
        <w:t>TAX</w:t>
      </w:r>
      <w:r w:rsidRPr="0058402E">
        <w:rPr>
          <w:rFonts w:ascii="Times New Roman" w:hAnsi="Times New Roman" w:cs="Times New Roman"/>
          <w:bCs/>
        </w:rPr>
        <w:tab/>
        <w:t xml:space="preserve">=  </w:t>
      </w:r>
      <w:r w:rsidR="00B047CF" w:rsidRPr="0058402E">
        <w:rPr>
          <w:rFonts w:ascii="Times New Roman" w:hAnsi="Times New Roman" w:cs="Times New Roman"/>
          <w:bCs/>
        </w:rPr>
        <w:t>The annual ad valorem taxes assessed by and paid to the city</w:t>
      </w:r>
    </w:p>
    <w:p w14:paraId="69C29395" w14:textId="77777777" w:rsidR="00B047CF" w:rsidRPr="0058402E" w:rsidRDefault="00B047CF" w:rsidP="00FC18EC">
      <w:pPr>
        <w:pStyle w:val="NoteLevel1"/>
        <w:tabs>
          <w:tab w:val="left" w:pos="1260"/>
        </w:tabs>
        <w:ind w:left="1260" w:hanging="630"/>
        <w:rPr>
          <w:rFonts w:ascii="Times New Roman" w:hAnsi="Times New Roman" w:cs="Times New Roman"/>
        </w:rPr>
      </w:pPr>
      <w:r w:rsidRPr="0058402E">
        <w:rPr>
          <w:rFonts w:ascii="Times New Roman" w:hAnsi="Times New Roman" w:cs="Times New Roman"/>
          <w:bCs/>
        </w:rPr>
        <w:tab/>
        <w:t>during the accrual year on the land or property utilized for the generation of industrial wastewater in dollars. For the purpose of establishing this amount, only the land and property owned or hired by the discharger and which is contiguous to the source of the industrial discharge shall be considered. If requested to do so by the city manager, the industrial wastewater discharger shall submit a verified copy of the annual tax bill to substantiate the amount of the tax.</w:t>
      </w:r>
    </w:p>
    <w:p w14:paraId="68A4A526" w14:textId="77777777" w:rsidR="00B047CF" w:rsidRPr="0058402E" w:rsidRDefault="00B047CF" w:rsidP="00FC18EC">
      <w:pPr>
        <w:pStyle w:val="NoteLevel1"/>
        <w:rPr>
          <w:rFonts w:ascii="Times New Roman" w:hAnsi="Times New Roman" w:cs="Times New Roman"/>
        </w:rPr>
      </w:pPr>
    </w:p>
    <w:p w14:paraId="0F60A3D6" w14:textId="77777777" w:rsidR="00B047CF" w:rsidRPr="0058402E" w:rsidRDefault="00B047CF" w:rsidP="00FC18EC">
      <w:pPr>
        <w:pStyle w:val="NoteLevel1"/>
        <w:tabs>
          <w:tab w:val="clear" w:pos="0"/>
        </w:tabs>
        <w:ind w:left="720" w:hanging="720"/>
        <w:rPr>
          <w:rFonts w:ascii="Times New Roman" w:hAnsi="Times New Roman" w:cs="Times New Roman"/>
        </w:rPr>
      </w:pPr>
      <w:r w:rsidRPr="0058402E">
        <w:rPr>
          <w:rFonts w:ascii="Times New Roman" w:hAnsi="Times New Roman" w:cs="Times New Roman"/>
          <w:bCs/>
        </w:rPr>
        <w:t>C.</w:t>
      </w:r>
      <w:r w:rsidRPr="0058402E">
        <w:rPr>
          <w:rFonts w:ascii="Times New Roman" w:hAnsi="Times New Roman" w:cs="Times New Roman"/>
          <w:bCs/>
        </w:rPr>
        <w:tab/>
        <w:t xml:space="preserve">The quantities for yearly total flows, COD, suspended solids and peak flow rates used in the above formula may be established by engineering estimation, short term sampling, analysis and flow measurement extrapolated to a yearly total, or by extensive sampling, analysis and flow measurement, all as approved by the city manager. The city </w:t>
      </w:r>
      <w:r w:rsidRPr="0058402E">
        <w:rPr>
          <w:rFonts w:ascii="Times New Roman" w:hAnsi="Times New Roman" w:cs="Times New Roman"/>
          <w:bCs/>
        </w:rPr>
        <w:lastRenderedPageBreak/>
        <w:t>manager shall set the minimum requirements for sampling, analysis and flow measurement by the discharger necessary to establish quantities to be used in the above formula.</w:t>
      </w:r>
    </w:p>
    <w:p w14:paraId="0979F3FB" w14:textId="77777777" w:rsidR="00B047CF" w:rsidRPr="0058402E" w:rsidRDefault="00B047CF" w:rsidP="00FC18EC">
      <w:pPr>
        <w:pStyle w:val="NoteLevel1"/>
        <w:tabs>
          <w:tab w:val="clear" w:pos="0"/>
        </w:tabs>
        <w:ind w:left="720" w:hanging="720"/>
        <w:rPr>
          <w:rFonts w:ascii="Times New Roman" w:hAnsi="Times New Roman" w:cs="Times New Roman"/>
        </w:rPr>
      </w:pPr>
    </w:p>
    <w:p w14:paraId="2691903E" w14:textId="77777777" w:rsidR="002A56E8" w:rsidRPr="0058402E" w:rsidRDefault="00B047CF" w:rsidP="00FC18EC">
      <w:pPr>
        <w:pStyle w:val="NoteLevel1"/>
        <w:tabs>
          <w:tab w:val="clear" w:pos="0"/>
        </w:tabs>
        <w:ind w:left="720" w:hanging="720"/>
        <w:rPr>
          <w:rFonts w:ascii="Times New Roman" w:hAnsi="Times New Roman" w:cs="Times New Roman"/>
          <w:bCs/>
        </w:rPr>
      </w:pPr>
      <w:r w:rsidRPr="0058402E">
        <w:rPr>
          <w:rFonts w:ascii="Times New Roman" w:hAnsi="Times New Roman" w:cs="Times New Roman"/>
          <w:bCs/>
        </w:rPr>
        <w:t>D.</w:t>
      </w:r>
      <w:r w:rsidRPr="0058402E">
        <w:rPr>
          <w:rFonts w:ascii="Times New Roman" w:hAnsi="Times New Roman" w:cs="Times New Roman"/>
          <w:bCs/>
        </w:rPr>
        <w:tab/>
        <w:t xml:space="preserve">The city may require industrial dischargers to discharge during certain times of the day or night. If the industrial discharger elects or is required by the city to discharge the peak rates of industrial flow during the nighttime hours between 10:00 p.m. and 8:00 am., the flow discharge shall be made approximately uniform during these ten nighttime hours. Certain industrial dischargers may be prohibited from discharging peak flows during the nighttime hours if these flows would adversely affect city operations. </w:t>
      </w:r>
    </w:p>
    <w:p w14:paraId="39576CDF" w14:textId="77777777" w:rsidR="002A56E8" w:rsidRPr="0058402E" w:rsidRDefault="002A56E8" w:rsidP="00FC18EC">
      <w:pPr>
        <w:pStyle w:val="NoteLevel1"/>
        <w:numPr>
          <w:ilvl w:val="0"/>
          <w:numId w:val="0"/>
        </w:numPr>
        <w:rPr>
          <w:rFonts w:ascii="Times New Roman" w:hAnsi="Times New Roman" w:cs="Times New Roman"/>
          <w:bCs/>
        </w:rPr>
      </w:pPr>
    </w:p>
    <w:p w14:paraId="69F87263" w14:textId="1F9C31B3" w:rsidR="00B047CF" w:rsidRPr="0058402E" w:rsidRDefault="00B047CF" w:rsidP="00FC18EC">
      <w:pPr>
        <w:pStyle w:val="Heading3"/>
        <w:rPr>
          <w:rFonts w:ascii="Times New Roman" w:hAnsi="Times New Roman" w:cs="Times New Roman"/>
          <w:b w:val="0"/>
        </w:rPr>
      </w:pPr>
      <w:bookmarkStart w:id="1371" w:name="_Toc272250297"/>
      <w:bookmarkStart w:id="1372" w:name="_Toc273789033"/>
      <w:bookmarkStart w:id="1373" w:name="_Toc273797353"/>
      <w:bookmarkStart w:id="1374" w:name="_Toc273797917"/>
      <w:r w:rsidRPr="0058402E">
        <w:rPr>
          <w:rFonts w:ascii="Times New Roman" w:hAnsi="Times New Roman" w:cs="Times New Roman"/>
          <w:b w:val="0"/>
        </w:rPr>
        <w:t>Section 11-10-10  Establishment of Unit Charge Rates for Industrial Wastewater Treatment Surcharge</w:t>
      </w:r>
      <w:bookmarkEnd w:id="1371"/>
      <w:bookmarkEnd w:id="1372"/>
      <w:bookmarkEnd w:id="1373"/>
      <w:bookmarkEnd w:id="1374"/>
    </w:p>
    <w:p w14:paraId="7B4935D3" w14:textId="77777777" w:rsidR="00B047CF" w:rsidRPr="0058402E" w:rsidRDefault="00B047CF" w:rsidP="00FC18EC">
      <w:pPr>
        <w:pStyle w:val="NoteLevel1"/>
        <w:rPr>
          <w:rFonts w:ascii="Times New Roman" w:hAnsi="Times New Roman" w:cs="Times New Roman"/>
        </w:rPr>
      </w:pPr>
    </w:p>
    <w:p w14:paraId="42A2D524"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bCs/>
        </w:rPr>
        <w:t>A.</w:t>
      </w:r>
      <w:r w:rsidRPr="0058402E">
        <w:rPr>
          <w:rFonts w:ascii="Times New Roman" w:hAnsi="Times New Roman" w:cs="Times New Roman"/>
          <w:bCs/>
        </w:rPr>
        <w:tab/>
      </w:r>
      <w:r w:rsidRPr="0058402E">
        <w:rPr>
          <w:rFonts w:ascii="Times New Roman" w:hAnsi="Times New Roman" w:cs="Times New Roman"/>
        </w:rPr>
        <w:t>Unit charge rates ”a”, "b", "c" and "d" in the industrial wastewater treatment surcharge shall be established annually for the sewerage system by the procedure described herein and shall be adopted by the city.</w:t>
      </w:r>
    </w:p>
    <w:p w14:paraId="7BD798B9"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190AD876"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Appropriate unit charge rate parameters for flow, chemical oxygen demand and suspended solids - respectively designated "a" (in dollars per million gallons), "b" (in dollars per one thousand pounds of COD) and "c" (in dollars per one thousand pounds of suspended solids) - shall be determined by the following method:</w:t>
      </w:r>
    </w:p>
    <w:p w14:paraId="501EE608" w14:textId="77777777" w:rsidR="00B047CF" w:rsidRPr="0058402E" w:rsidRDefault="00B047CF" w:rsidP="00FC18EC">
      <w:pPr>
        <w:pStyle w:val="NoteLevel1"/>
        <w:rPr>
          <w:rFonts w:ascii="Times New Roman" w:hAnsi="Times New Roman" w:cs="Times New Roman"/>
        </w:rPr>
      </w:pPr>
    </w:p>
    <w:p w14:paraId="4C6B9F77" w14:textId="77777777" w:rsidR="00B047CF" w:rsidRPr="0058402E" w:rsidRDefault="00B047CF" w:rsidP="00FC18EC">
      <w:pPr>
        <w:pStyle w:val="NoteLevel2"/>
        <w:numPr>
          <w:ilvl w:val="0"/>
          <w:numId w:val="0"/>
        </w:numPr>
        <w:ind w:left="1170" w:hanging="450"/>
        <w:rPr>
          <w:rFonts w:ascii="Times New Roman" w:hAnsi="Times New Roman" w:cs="Times New Roman"/>
        </w:rPr>
      </w:pPr>
      <w:r w:rsidRPr="0058402E">
        <w:rPr>
          <w:rFonts w:ascii="Times New Roman" w:hAnsi="Times New Roman" w:cs="Times New Roman"/>
        </w:rPr>
        <w:t>1.  The total capital outlay for construction of sewerage facilities including debt principal and interest over the next five fiscal years less anticipated grant funds shall be estimated and distributed among the three parameters in accordance with the city manager's determination of the percentage of the total existing capital facilities of the sewerage system predominantly related to each parameter.</w:t>
      </w:r>
    </w:p>
    <w:p w14:paraId="57D17AE9" w14:textId="77777777" w:rsidR="002A56E8" w:rsidRPr="0058402E" w:rsidRDefault="002A56E8" w:rsidP="00FC18EC">
      <w:pPr>
        <w:pStyle w:val="NoteLevel2"/>
        <w:numPr>
          <w:ilvl w:val="0"/>
          <w:numId w:val="0"/>
        </w:numPr>
        <w:ind w:left="1170" w:hanging="450"/>
        <w:rPr>
          <w:rFonts w:ascii="Times New Roman" w:hAnsi="Times New Roman" w:cs="Times New Roman"/>
        </w:rPr>
      </w:pPr>
    </w:p>
    <w:p w14:paraId="1A651EF4" w14:textId="77777777" w:rsidR="00B047CF" w:rsidRPr="0058402E" w:rsidRDefault="00B047CF" w:rsidP="00FC18EC">
      <w:pPr>
        <w:pStyle w:val="NoteLevel2"/>
        <w:numPr>
          <w:ilvl w:val="0"/>
          <w:numId w:val="0"/>
        </w:numPr>
        <w:ind w:left="1170" w:hanging="450"/>
        <w:rPr>
          <w:rFonts w:ascii="Times New Roman" w:hAnsi="Times New Roman" w:cs="Times New Roman"/>
        </w:rPr>
      </w:pPr>
      <w:r w:rsidRPr="0058402E">
        <w:rPr>
          <w:rFonts w:ascii="Times New Roman" w:hAnsi="Times New Roman" w:cs="Times New Roman"/>
        </w:rPr>
        <w:t>2.  The total operation and maintenance costs of the system shall be estimated for the next five fiscal years and distributed among the three parameters in accordance with the city manager's determination as to which charges are predominantly related to each parameter.</w:t>
      </w:r>
    </w:p>
    <w:p w14:paraId="3461361B" w14:textId="77777777" w:rsidR="00B047CF" w:rsidRPr="0058402E" w:rsidRDefault="00B047CF" w:rsidP="00FC18EC">
      <w:pPr>
        <w:pStyle w:val="NoteLevel1"/>
        <w:ind w:left="1170" w:hanging="450"/>
        <w:rPr>
          <w:rFonts w:ascii="Times New Roman" w:hAnsi="Times New Roman" w:cs="Times New Roman"/>
        </w:rPr>
      </w:pPr>
    </w:p>
    <w:p w14:paraId="10657DE2" w14:textId="77777777" w:rsidR="00B047CF" w:rsidRPr="0058402E" w:rsidRDefault="00B047CF" w:rsidP="00FC18EC">
      <w:pPr>
        <w:pStyle w:val="NoteLevel2"/>
        <w:numPr>
          <w:ilvl w:val="0"/>
          <w:numId w:val="0"/>
        </w:numPr>
        <w:ind w:left="1170" w:hanging="450"/>
        <w:rPr>
          <w:rFonts w:ascii="Times New Roman" w:hAnsi="Times New Roman" w:cs="Times New Roman"/>
        </w:rPr>
      </w:pPr>
      <w:r w:rsidRPr="0058402E">
        <w:rPr>
          <w:rFonts w:ascii="Times New Roman" w:hAnsi="Times New Roman" w:cs="Times New Roman"/>
        </w:rPr>
        <w:lastRenderedPageBreak/>
        <w:t xml:space="preserve">3.  The sum of the capital costs and operation and maintenance costs determined for each parameter in paragraphs 1 and 2 of this subsection shall be divided by the projected five year total volume of wastewater and weight of COD and suspended solids to be treated by the sewerage system in order to obtain the unit charge "a', "b" and </w:t>
      </w:r>
      <w:r w:rsidRPr="0058402E">
        <w:rPr>
          <w:rFonts w:ascii="Times New Roman" w:hAnsi="Times New Roman" w:cs="Times New Roman"/>
          <w:vertAlign w:val="superscript"/>
        </w:rPr>
        <w:t>“</w:t>
      </w:r>
      <w:r w:rsidRPr="0058402E">
        <w:rPr>
          <w:rFonts w:ascii="Times New Roman" w:hAnsi="Times New Roman" w:cs="Times New Roman"/>
        </w:rPr>
        <w:t>c” for the system.</w:t>
      </w:r>
    </w:p>
    <w:p w14:paraId="209AF2F0" w14:textId="77777777" w:rsidR="00B047CF" w:rsidRPr="0058402E" w:rsidRDefault="00B047CF" w:rsidP="00FC18EC">
      <w:pPr>
        <w:pStyle w:val="NoteLevel1"/>
        <w:rPr>
          <w:rFonts w:ascii="Times New Roman" w:hAnsi="Times New Roman" w:cs="Times New Roman"/>
        </w:rPr>
      </w:pPr>
    </w:p>
    <w:p w14:paraId="73669EA0" w14:textId="77777777" w:rsidR="00B047CF" w:rsidRPr="0058402E" w:rsidRDefault="00B047CF" w:rsidP="00FC18EC">
      <w:pPr>
        <w:pStyle w:val="NoteLevel1"/>
        <w:tabs>
          <w:tab w:val="clear" w:pos="0"/>
        </w:tabs>
        <w:ind w:left="540" w:hanging="54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 xml:space="preserve">The unit charge rate related to peak flow rate and designated "d" (in dollars per gallon per minute of peak flow) shall be determined by the following method: </w:t>
      </w:r>
    </w:p>
    <w:p w14:paraId="42E05E3B" w14:textId="77777777" w:rsidR="00B047CF" w:rsidRPr="0058402E" w:rsidRDefault="00B047CF" w:rsidP="00FC18EC">
      <w:pPr>
        <w:pStyle w:val="NoteLevel1"/>
        <w:tabs>
          <w:tab w:val="clear" w:pos="0"/>
        </w:tabs>
        <w:ind w:left="540" w:hanging="540"/>
        <w:rPr>
          <w:rFonts w:ascii="Times New Roman" w:hAnsi="Times New Roman" w:cs="Times New Roman"/>
        </w:rPr>
      </w:pPr>
    </w:p>
    <w:p w14:paraId="348BCBE2" w14:textId="77777777" w:rsidR="00B047CF" w:rsidRPr="0058402E" w:rsidRDefault="00B047CF" w:rsidP="00FC18EC">
      <w:pPr>
        <w:pStyle w:val="NoteLevel1"/>
        <w:tabs>
          <w:tab w:val="clear" w:pos="0"/>
          <w:tab w:val="num" w:pos="1170"/>
          <w:tab w:val="left" w:pos="1260"/>
        </w:tabs>
        <w:ind w:left="1080" w:hanging="540"/>
        <w:rPr>
          <w:rFonts w:ascii="Times New Roman" w:hAnsi="Times New Roman" w:cs="Times New Roman"/>
        </w:rPr>
      </w:pPr>
      <w:r w:rsidRPr="0058402E">
        <w:rPr>
          <w:rFonts w:ascii="Times New Roman" w:hAnsi="Times New Roman" w:cs="Times New Roman"/>
        </w:rPr>
        <w:t xml:space="preserve">1. </w:t>
      </w:r>
      <w:r w:rsidRPr="0058402E">
        <w:rPr>
          <w:rFonts w:ascii="Times New Roman" w:hAnsi="Times New Roman" w:cs="Times New Roman"/>
        </w:rPr>
        <w:tab/>
        <w:t>The total non-depreciated value of the historic capital investment in the system shall be divided by the total peak hydraulic capacity of all treatment facilities in the system to determine a unit cost per million gallons per day of peak flow capacity.</w:t>
      </w:r>
    </w:p>
    <w:p w14:paraId="72197DC2" w14:textId="77777777" w:rsidR="00B047CF" w:rsidRPr="0058402E" w:rsidRDefault="00B047CF" w:rsidP="00FC18EC">
      <w:pPr>
        <w:pStyle w:val="NoteLevel1"/>
        <w:tabs>
          <w:tab w:val="clear" w:pos="0"/>
          <w:tab w:val="num" w:pos="1170"/>
          <w:tab w:val="left" w:pos="1260"/>
        </w:tabs>
        <w:ind w:left="1080" w:hanging="540"/>
        <w:rPr>
          <w:rFonts w:ascii="Times New Roman" w:hAnsi="Times New Roman" w:cs="Times New Roman"/>
        </w:rPr>
      </w:pPr>
    </w:p>
    <w:p w14:paraId="56FA6174" w14:textId="77777777" w:rsidR="00B047CF" w:rsidRPr="0058402E" w:rsidRDefault="00B047CF" w:rsidP="00FC18EC">
      <w:pPr>
        <w:pStyle w:val="NoteLevel1"/>
        <w:tabs>
          <w:tab w:val="clear" w:pos="0"/>
          <w:tab w:val="num" w:pos="1170"/>
          <w:tab w:val="left" w:pos="1260"/>
        </w:tabs>
        <w:ind w:left="1080" w:hanging="540"/>
        <w:rPr>
          <w:rFonts w:ascii="Times New Roman" w:hAnsi="Times New Roman" w:cs="Times New Roman"/>
        </w:rPr>
      </w:pPr>
      <w:r w:rsidRPr="0058402E">
        <w:rPr>
          <w:rFonts w:ascii="Times New Roman" w:hAnsi="Times New Roman" w:cs="Times New Roman"/>
        </w:rPr>
        <w:t xml:space="preserve">2. </w:t>
      </w:r>
      <w:r w:rsidRPr="0058402E">
        <w:rPr>
          <w:rFonts w:ascii="Times New Roman" w:hAnsi="Times New Roman" w:cs="Times New Roman"/>
        </w:rPr>
        <w:tab/>
        <w:t>The unit cost determined in paragraph 1 of this subsection shall be amortized over thirty years at six percent interest and converted to a gallon per minute basis to obtain the unit charge rate "d".</w:t>
      </w:r>
    </w:p>
    <w:p w14:paraId="5E798138" w14:textId="77777777" w:rsidR="00B047CF" w:rsidRPr="0058402E" w:rsidRDefault="00B047CF" w:rsidP="00FC18EC">
      <w:pPr>
        <w:pStyle w:val="NoteLevel1"/>
        <w:rPr>
          <w:rFonts w:ascii="Times New Roman" w:hAnsi="Times New Roman" w:cs="Times New Roman"/>
        </w:rPr>
      </w:pPr>
    </w:p>
    <w:p w14:paraId="765F38A0" w14:textId="7FEC222F" w:rsidR="00B047CF" w:rsidRPr="0058402E" w:rsidRDefault="007C7979" w:rsidP="00FC18EC">
      <w:pPr>
        <w:pStyle w:val="Heading3"/>
        <w:rPr>
          <w:rFonts w:ascii="Times New Roman" w:hAnsi="Times New Roman" w:cs="Times New Roman"/>
          <w:b w:val="0"/>
        </w:rPr>
      </w:pPr>
      <w:bookmarkStart w:id="1375" w:name="_Toc272250298"/>
      <w:bookmarkStart w:id="1376" w:name="_Toc273789034"/>
      <w:bookmarkStart w:id="1377" w:name="_Toc273797354"/>
      <w:bookmarkStart w:id="1378" w:name="_Toc273797918"/>
      <w:r w:rsidRPr="0058402E">
        <w:rPr>
          <w:rFonts w:ascii="Times New Roman" w:hAnsi="Times New Roman" w:cs="Times New Roman"/>
          <w:b w:val="0"/>
        </w:rPr>
        <w:t xml:space="preserve">Section 11-10-11  </w:t>
      </w:r>
      <w:r w:rsidR="00B047CF" w:rsidRPr="0058402E">
        <w:rPr>
          <w:rFonts w:ascii="Times New Roman" w:hAnsi="Times New Roman" w:cs="Times New Roman"/>
          <w:b w:val="0"/>
        </w:rPr>
        <w:t xml:space="preserve">Annual Treatability Charge and Charges for Unusual </w:t>
      </w:r>
      <w:r w:rsidRPr="0058402E">
        <w:rPr>
          <w:rFonts w:ascii="Times New Roman" w:hAnsi="Times New Roman" w:cs="Times New Roman"/>
          <w:b w:val="0"/>
        </w:rPr>
        <w:t xml:space="preserve">Industrial </w:t>
      </w:r>
      <w:r w:rsidR="00B047CF" w:rsidRPr="0058402E">
        <w:rPr>
          <w:rFonts w:ascii="Times New Roman" w:hAnsi="Times New Roman" w:cs="Times New Roman"/>
          <w:b w:val="0"/>
        </w:rPr>
        <w:t>Wastewaters</w:t>
      </w:r>
      <w:bookmarkEnd w:id="1375"/>
      <w:bookmarkEnd w:id="1376"/>
      <w:bookmarkEnd w:id="1377"/>
      <w:bookmarkEnd w:id="1378"/>
    </w:p>
    <w:p w14:paraId="3E0C58EC" w14:textId="77777777" w:rsidR="00B047CF" w:rsidRPr="0058402E" w:rsidRDefault="00B047CF" w:rsidP="00FC18EC">
      <w:pPr>
        <w:pStyle w:val="NoteLevel1"/>
        <w:rPr>
          <w:rFonts w:ascii="Times New Roman" w:hAnsi="Times New Roman" w:cs="Times New Roman"/>
        </w:rPr>
      </w:pPr>
    </w:p>
    <w:p w14:paraId="7ABC26E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An annual treatability charge to be set by the city manager or the council, or any charge per unit of offending constituent as established by the city manager, shall be paid by those industrial dischargers having wastes of such a character as to impose unusual operation and maintenance or capital costs upon the city which are unrelated to total flow volume, chemical oxygen demand, suspended solids or peak flow rates. Such charges shall be reasonably calculated to defray costs attributable to such wastes.</w:t>
      </w:r>
      <w:r w:rsidRPr="0058402E">
        <w:rPr>
          <w:rFonts w:ascii="Times New Roman" w:hAnsi="Times New Roman" w:cs="Times New Roman"/>
          <w:bCs/>
        </w:rPr>
        <w:t xml:space="preserve"> </w:t>
      </w:r>
    </w:p>
    <w:p w14:paraId="1F2C7B14" w14:textId="77777777" w:rsidR="00B047CF" w:rsidRPr="0058402E" w:rsidRDefault="00B047CF" w:rsidP="00FC18EC">
      <w:pPr>
        <w:pStyle w:val="NoteLevel1"/>
        <w:numPr>
          <w:ilvl w:val="0"/>
          <w:numId w:val="0"/>
        </w:numPr>
        <w:rPr>
          <w:rFonts w:ascii="Times New Roman" w:hAnsi="Times New Roman" w:cs="Times New Roman"/>
          <w:bCs/>
        </w:rPr>
      </w:pPr>
    </w:p>
    <w:p w14:paraId="6AA687AF" w14:textId="63B52EE3" w:rsidR="00B047CF" w:rsidRPr="0058402E" w:rsidRDefault="00B047CF" w:rsidP="00FC18EC">
      <w:pPr>
        <w:pStyle w:val="Heading3"/>
        <w:rPr>
          <w:rFonts w:ascii="Times New Roman" w:hAnsi="Times New Roman" w:cs="Times New Roman"/>
          <w:b w:val="0"/>
        </w:rPr>
      </w:pPr>
      <w:bookmarkStart w:id="1379" w:name="_Toc272250299"/>
      <w:bookmarkStart w:id="1380" w:name="_Toc273789035"/>
      <w:bookmarkStart w:id="1381" w:name="_Toc273797355"/>
      <w:bookmarkStart w:id="1382" w:name="_Toc273797919"/>
      <w:r w:rsidRPr="0058402E">
        <w:rPr>
          <w:rFonts w:ascii="Times New Roman" w:hAnsi="Times New Roman" w:cs="Times New Roman"/>
          <w:b w:val="0"/>
        </w:rPr>
        <w:t xml:space="preserve">Section 11-10-12 </w:t>
      </w:r>
      <w:r w:rsidR="007C7979" w:rsidRPr="0058402E">
        <w:rPr>
          <w:rFonts w:ascii="Times New Roman" w:hAnsi="Times New Roman" w:cs="Times New Roman"/>
          <w:b w:val="0"/>
        </w:rPr>
        <w:t xml:space="preserve">  </w:t>
      </w:r>
      <w:r w:rsidRPr="0058402E">
        <w:rPr>
          <w:rFonts w:ascii="Times New Roman" w:hAnsi="Times New Roman" w:cs="Times New Roman"/>
          <w:b w:val="0"/>
        </w:rPr>
        <w:t>Pretreatment of Industrial Wastewaters</w:t>
      </w:r>
      <w:bookmarkEnd w:id="1379"/>
      <w:bookmarkEnd w:id="1380"/>
      <w:bookmarkEnd w:id="1381"/>
      <w:bookmarkEnd w:id="1382"/>
    </w:p>
    <w:p w14:paraId="11B0435B" w14:textId="77777777" w:rsidR="00B047CF" w:rsidRPr="0058402E" w:rsidRDefault="00B047CF" w:rsidP="00FC18EC">
      <w:pPr>
        <w:pStyle w:val="NoteLevel1"/>
        <w:rPr>
          <w:rFonts w:ascii="Times New Roman" w:hAnsi="Times New Roman" w:cs="Times New Roman"/>
        </w:rPr>
      </w:pPr>
    </w:p>
    <w:p w14:paraId="3214BA6C" w14:textId="59C1C320" w:rsidR="00B047CF" w:rsidRPr="0058402E" w:rsidRDefault="00B047CF" w:rsidP="00FC18EC">
      <w:pPr>
        <w:pStyle w:val="NoteLevel1"/>
        <w:tabs>
          <w:tab w:val="clear" w:pos="0"/>
          <w:tab w:val="left" w:pos="630"/>
        </w:tabs>
        <w:ind w:left="630" w:hanging="63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r>
      <w:r w:rsidRPr="0058402E">
        <w:rPr>
          <w:rFonts w:ascii="Times New Roman" w:hAnsi="Times New Roman" w:cs="Times New Roman"/>
          <w:bCs/>
        </w:rPr>
        <w:t xml:space="preserve">An </w:t>
      </w:r>
      <w:r w:rsidRPr="0058402E">
        <w:rPr>
          <w:rFonts w:ascii="Times New Roman" w:hAnsi="Times New Roman" w:cs="Times New Roman"/>
        </w:rPr>
        <w:t>industrial wastewater pretreatment system or device may be required by the city manager to treat industrial flows prior to discharge to the sewer when it is necessary to restrict or prevent the discharge to the sewer of certain waste constituents, to distribute more equally over a longer time period any peak discharges or industrial wastewaters or to accomplish any pretreatment result required by the city manager. All pretreatment systems or devices shall b</w:t>
      </w:r>
      <w:r w:rsidR="00CA08C9" w:rsidRPr="0058402E">
        <w:rPr>
          <w:rFonts w:ascii="Times New Roman" w:hAnsi="Times New Roman" w:cs="Times New Roman"/>
        </w:rPr>
        <w:t>e approved by the city manager,</w:t>
      </w:r>
      <w:r w:rsidR="005F63E7" w:rsidRPr="0058402E">
        <w:rPr>
          <w:rFonts w:ascii="Times New Roman" w:hAnsi="Times New Roman" w:cs="Times New Roman"/>
        </w:rPr>
        <w:t xml:space="preserve"> but such </w:t>
      </w:r>
      <w:r w:rsidRPr="0058402E">
        <w:rPr>
          <w:rFonts w:ascii="Times New Roman" w:hAnsi="Times New Roman" w:cs="Times New Roman"/>
        </w:rPr>
        <w:t xml:space="preserve">approval shall not absolve the </w:t>
      </w:r>
      <w:r w:rsidRPr="0058402E">
        <w:rPr>
          <w:rFonts w:ascii="Times New Roman" w:hAnsi="Times New Roman" w:cs="Times New Roman"/>
        </w:rPr>
        <w:lastRenderedPageBreak/>
        <w:t>industrial discharger of the responsibility of meeting any industrial effluent limitation required by the city. In special cases, the city manager may require construction of sewer lines by the discharger to convey certain industrial wastes to a specific trunk sewer. All pretreatment systems Judged by the city manager to require engineering design shall have plans prepared and signed by an engineer of suitable discipline licensed in the State of Arizona.</w:t>
      </w:r>
    </w:p>
    <w:p w14:paraId="60409C32" w14:textId="77777777" w:rsidR="00B047CF" w:rsidRPr="0058402E" w:rsidRDefault="00B047CF" w:rsidP="00FC18EC">
      <w:pPr>
        <w:pStyle w:val="NoteLevel1"/>
        <w:tabs>
          <w:tab w:val="clear" w:pos="0"/>
          <w:tab w:val="num" w:pos="720"/>
          <w:tab w:val="left" w:pos="1080"/>
        </w:tabs>
        <w:ind w:left="630" w:hanging="630"/>
        <w:rPr>
          <w:rFonts w:ascii="Times New Roman" w:hAnsi="Times New Roman" w:cs="Times New Roman"/>
        </w:rPr>
      </w:pPr>
    </w:p>
    <w:p w14:paraId="29B517A3" w14:textId="5545876D" w:rsidR="00B047CF" w:rsidRPr="0058402E" w:rsidRDefault="00B047CF" w:rsidP="00FC18EC">
      <w:pPr>
        <w:pStyle w:val="NoteLevel1"/>
        <w:tabs>
          <w:tab w:val="clear" w:pos="0"/>
          <w:tab w:val="num" w:pos="720"/>
          <w:tab w:val="left" w:pos="108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Normally a gravity separation interceptor, equalizing tank, neutralization chamber and control manhole will be required</w:t>
      </w:r>
      <w:r w:rsidR="00D44F85" w:rsidRPr="0058402E">
        <w:rPr>
          <w:rFonts w:ascii="Times New Roman" w:hAnsi="Times New Roman" w:cs="Times New Roman"/>
        </w:rPr>
        <w:t xml:space="preserve"> </w:t>
      </w:r>
      <w:r w:rsidRPr="0058402E">
        <w:rPr>
          <w:rFonts w:ascii="Times New Roman" w:hAnsi="Times New Roman" w:cs="Times New Roman"/>
        </w:rPr>
        <w:t>respectively to remove prohibited settleable and floatable solids, to equalize wastewater streams varying greatly in quantity or quality, to neutralize low or high pH flows and to facilitate inspection, flow measurement and sampling. Floor drains from commercial or manufac</w:t>
      </w:r>
      <w:r w:rsidR="005F63E7" w:rsidRPr="0058402E">
        <w:rPr>
          <w:rFonts w:ascii="Times New Roman" w:hAnsi="Times New Roman" w:cs="Times New Roman"/>
        </w:rPr>
        <w:t xml:space="preserve">turing buildings, warehouses or </w:t>
      </w:r>
      <w:r w:rsidRPr="0058402E">
        <w:rPr>
          <w:rFonts w:ascii="Times New Roman" w:hAnsi="Times New Roman" w:cs="Times New Roman"/>
        </w:rPr>
        <w:t>multi-use structures shall not discharge directly to the sewer, but shall first discharge to a gravity separation interceptor.</w:t>
      </w:r>
    </w:p>
    <w:p w14:paraId="23588A27" w14:textId="77777777" w:rsidR="00B047CF" w:rsidRPr="0058402E" w:rsidRDefault="00B047CF" w:rsidP="00FC18EC">
      <w:pPr>
        <w:pStyle w:val="NoteLevel1"/>
        <w:rPr>
          <w:rFonts w:ascii="Times New Roman" w:hAnsi="Times New Roman" w:cs="Times New Roman"/>
        </w:rPr>
      </w:pPr>
    </w:p>
    <w:p w14:paraId="16B8CE04" w14:textId="651248A2" w:rsidR="00B047CF" w:rsidRPr="0058402E" w:rsidRDefault="00D44F85" w:rsidP="00FC18EC">
      <w:pPr>
        <w:pStyle w:val="Heading3"/>
        <w:rPr>
          <w:rFonts w:ascii="Times New Roman" w:hAnsi="Times New Roman" w:cs="Times New Roman"/>
          <w:b w:val="0"/>
        </w:rPr>
      </w:pPr>
      <w:bookmarkStart w:id="1383" w:name="_Toc272250300"/>
      <w:bookmarkStart w:id="1384" w:name="_Toc273789036"/>
      <w:bookmarkStart w:id="1385" w:name="_Toc273797356"/>
      <w:bookmarkStart w:id="1386" w:name="_Toc273797920"/>
      <w:r w:rsidRPr="0058402E">
        <w:rPr>
          <w:rFonts w:ascii="Times New Roman" w:hAnsi="Times New Roman" w:cs="Times New Roman"/>
          <w:b w:val="0"/>
        </w:rPr>
        <w:t xml:space="preserve">Section 11-10-13   </w:t>
      </w:r>
      <w:r w:rsidR="00B047CF" w:rsidRPr="0058402E">
        <w:rPr>
          <w:rFonts w:ascii="Times New Roman" w:hAnsi="Times New Roman" w:cs="Times New Roman"/>
          <w:b w:val="0"/>
        </w:rPr>
        <w:t>Control Manhole and Separation of Domestic and Industrial Wastewaters</w:t>
      </w:r>
      <w:bookmarkEnd w:id="1383"/>
      <w:bookmarkEnd w:id="1384"/>
      <w:bookmarkEnd w:id="1385"/>
      <w:bookmarkEnd w:id="1386"/>
    </w:p>
    <w:p w14:paraId="4AC42CBE" w14:textId="77777777" w:rsidR="00B047CF" w:rsidRPr="0058402E" w:rsidRDefault="00B047CF" w:rsidP="00FC18EC">
      <w:pPr>
        <w:pStyle w:val="NoteLevel1"/>
        <w:rPr>
          <w:rFonts w:ascii="Times New Roman" w:hAnsi="Times New Roman" w:cs="Times New Roman"/>
        </w:rPr>
      </w:pPr>
    </w:p>
    <w:p w14:paraId="62F56530"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bCs/>
        </w:rPr>
        <w:t>A.</w:t>
      </w:r>
      <w:r w:rsidRPr="0058402E">
        <w:rPr>
          <w:rFonts w:ascii="Times New Roman" w:hAnsi="Times New Roman" w:cs="Times New Roman"/>
          <w:bCs/>
        </w:rPr>
        <w:tab/>
      </w:r>
      <w:r w:rsidRPr="0058402E">
        <w:rPr>
          <w:rFonts w:ascii="Times New Roman" w:hAnsi="Times New Roman" w:cs="Times New Roman"/>
        </w:rPr>
        <w:t>All domestic or sanitary wastewaters from rest rooms, showers, drinking fountains, etc., shall be kept separate from all industrial wastewaters until the industrial wastewaters have passed through any required pretreatment system or device.</w:t>
      </w:r>
    </w:p>
    <w:p w14:paraId="7B37DF6A"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2982E4D0" w14:textId="30F83828"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A control manhole of a design approved by the city manager shall be furnished and installed by certain designated industrial wastewater dischargers to facilitate inspection, sampling and flow measurements by personnel of the city. This control manhole shall be located off the industrial premise, or, if placed within the plant fence, a special locked gate adjacent to the manhole and at a locatio</w:t>
      </w:r>
      <w:r w:rsidR="005F63E7" w:rsidRPr="0058402E">
        <w:rPr>
          <w:rFonts w:ascii="Times New Roman" w:hAnsi="Times New Roman" w:cs="Times New Roman"/>
        </w:rPr>
        <w:t xml:space="preserve">n approved by the city shall be </w:t>
      </w:r>
      <w:r w:rsidRPr="0058402E">
        <w:rPr>
          <w:rFonts w:ascii="Times New Roman" w:hAnsi="Times New Roman" w:cs="Times New Roman"/>
        </w:rPr>
        <w:t>provided, with keys to the gate lock given to the city. Unrestricted access to this control manhole shall be available to authorized personnel of the city at all times. The control manhole may be used as a junction manhole for domestic sewage and industrial wastes provided the junction occurs downstream of the sampling or flow measuring point.</w:t>
      </w:r>
    </w:p>
    <w:p w14:paraId="1D90CA6B" w14:textId="77777777" w:rsidR="00B047CF" w:rsidRPr="0058402E" w:rsidRDefault="00B047CF" w:rsidP="00FC18EC">
      <w:pPr>
        <w:pStyle w:val="NoteLevel1"/>
        <w:rPr>
          <w:rFonts w:ascii="Times New Roman" w:hAnsi="Times New Roman" w:cs="Times New Roman"/>
        </w:rPr>
      </w:pPr>
    </w:p>
    <w:p w14:paraId="56B22FF4" w14:textId="171170DF" w:rsidR="00B047CF" w:rsidRPr="0058402E" w:rsidRDefault="00D44F85" w:rsidP="00FC18EC">
      <w:pPr>
        <w:pStyle w:val="Heading3"/>
        <w:rPr>
          <w:rFonts w:ascii="Times New Roman" w:hAnsi="Times New Roman" w:cs="Times New Roman"/>
          <w:b w:val="0"/>
        </w:rPr>
      </w:pPr>
      <w:bookmarkStart w:id="1387" w:name="_Toc272250301"/>
      <w:bookmarkStart w:id="1388" w:name="_Toc273789037"/>
      <w:bookmarkStart w:id="1389" w:name="_Toc273797357"/>
      <w:bookmarkStart w:id="1390" w:name="_Toc273797921"/>
      <w:r w:rsidRPr="0058402E">
        <w:rPr>
          <w:rFonts w:ascii="Times New Roman" w:hAnsi="Times New Roman" w:cs="Times New Roman"/>
          <w:b w:val="0"/>
        </w:rPr>
        <w:t xml:space="preserve">Section 11-10-14  </w:t>
      </w:r>
      <w:r w:rsidR="00B047CF" w:rsidRPr="0058402E">
        <w:rPr>
          <w:rFonts w:ascii="Times New Roman" w:hAnsi="Times New Roman" w:cs="Times New Roman"/>
          <w:b w:val="0"/>
        </w:rPr>
        <w:t>Industrial Wastewater Sampling, Analysis and Flow Measurements</w:t>
      </w:r>
      <w:bookmarkEnd w:id="1387"/>
      <w:bookmarkEnd w:id="1388"/>
      <w:bookmarkEnd w:id="1389"/>
      <w:bookmarkEnd w:id="1390"/>
    </w:p>
    <w:p w14:paraId="0CE68F9E" w14:textId="77777777" w:rsidR="00B047CF" w:rsidRPr="0058402E" w:rsidRDefault="00B047CF" w:rsidP="00FC18EC">
      <w:pPr>
        <w:pStyle w:val="NoteLevel1"/>
        <w:rPr>
          <w:rFonts w:ascii="Times New Roman" w:hAnsi="Times New Roman" w:cs="Times New Roman"/>
        </w:rPr>
      </w:pPr>
    </w:p>
    <w:p w14:paraId="04204A10"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lastRenderedPageBreak/>
        <w:t xml:space="preserve">A. </w:t>
      </w:r>
      <w:r w:rsidRPr="0058402E">
        <w:rPr>
          <w:rFonts w:ascii="Times New Roman" w:hAnsi="Times New Roman" w:cs="Times New Roman"/>
        </w:rPr>
        <w:tab/>
        <w:t>Periodic measurements of flow rates, flow volumes, COD and suspended solids for use in determining the annual industrial wastewater treatment surcharge and such measurements of other constituents believed necessary by the city manager shall be made by all industrial wastewater dischargers, unless specifically relieved of such obligation by the city manager. All sampling, analyses and flow measurements of industrial wastewaters shall be performed by a state certified independent laboratory, by a laboratory of an industrial discharger approved by the city manager or by personnel of the city. If performed by city personnel, an appropriate charge shall be paid by the discharger requesting the tests. Prior to submittal to the city of data developed in the laboratory of an industrial discharger, the results shall be verified by a responsible administrative official of the industrial discharger under the penalty of perjury.</w:t>
      </w:r>
    </w:p>
    <w:p w14:paraId="65C5FAFD"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773A9812" w14:textId="375C93E9"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All wastewater analyses shall be conducted in accordance with the appropriate procedure contained in "Standard Methods." If no appropriate procedure is contained therein, the standard procedure of the industry or a procedure judged satisfactory by the city manager shall be used to measure wastewater constituents. Any independent laboratory or discharger performing tests shall furnish any required test data or information on the test methods of equipment used, if</w:t>
      </w:r>
      <w:r w:rsidR="005F63E7" w:rsidRPr="0058402E">
        <w:rPr>
          <w:rFonts w:ascii="Times New Roman" w:hAnsi="Times New Roman" w:cs="Times New Roman"/>
        </w:rPr>
        <w:t xml:space="preserve"> requested to do so by the city </w:t>
      </w:r>
      <w:r w:rsidRPr="0058402E">
        <w:rPr>
          <w:rFonts w:ascii="Times New Roman" w:hAnsi="Times New Roman" w:cs="Times New Roman"/>
        </w:rPr>
        <w:t>manager.</w:t>
      </w:r>
    </w:p>
    <w:p w14:paraId="1DE8D46A"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0829B350"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All dischargers making periodic measurements shall furnish and install at the control manhole or other appropriate location a calibrated flume weir, flow meter or similar device approved by the city manager and suitable to measure the industrial wastewater flow rate and total volume. A flow indicating, recording and totalizing register may be required by the city manager. In lieu of wastewater flow measurement, the city manager may accept records of water usage and adjust the flow volumes by suitable factors to determine peak and average flow rates for the specific industrial wastewater discharge.</w:t>
      </w:r>
    </w:p>
    <w:p w14:paraId="42D0BE82"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5D294EC7"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The sampling, analysis and flow measurement procedures, equipment and results shall be subject at any time to inspection by the city. Sampling and flow measurement facilities shall be such as to provide safe access to authorized personnel.</w:t>
      </w:r>
    </w:p>
    <w:p w14:paraId="14C0020F"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251BC428"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E.</w:t>
      </w:r>
      <w:r w:rsidRPr="0058402E">
        <w:rPr>
          <w:rFonts w:ascii="Times New Roman" w:hAnsi="Times New Roman" w:cs="Times New Roman"/>
        </w:rPr>
        <w:tab/>
        <w:t xml:space="preserve">Those industrial wastewater dischargers required by the city manager to make periodic measurements of industrial wastewater flows and constituents shall annually </w:t>
      </w:r>
      <w:r w:rsidRPr="0058402E">
        <w:rPr>
          <w:rFonts w:ascii="Times New Roman" w:hAnsi="Times New Roman" w:cs="Times New Roman"/>
        </w:rPr>
        <w:lastRenderedPageBreak/>
        <w:t>make the minimum number of such measurements required. The minimum requirement for such periodic measurements shall be at least one twenty-four hour period, properly</w:t>
      </w:r>
      <w:r w:rsidRPr="0058402E">
        <w:rPr>
          <w:rFonts w:ascii="Times New Roman" w:hAnsi="Times New Roman" w:cs="Times New Roman"/>
        </w:rPr>
        <w:br/>
        <w:t>refrigerated, composited according to measured flow rates during the twenty-four hours and analyzed for the specified wastewater constituents. Dischargers required to sample on only a few days per year shall sample during the periods of highest wastewater flow and wastewater constituent discharges. Industrial plants with large fluctuations in quantity or quality of wastewater may be required to provide continuous sampling and analyses for every working day. When required by the city manager, dischargers shall install and maintain in proper order automatic flow-proportional sampling equipment and/or automatic analysis and recording equipment.</w:t>
      </w:r>
    </w:p>
    <w:p w14:paraId="3540E9AE"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16518610"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F.</w:t>
      </w:r>
      <w:r w:rsidRPr="0058402E">
        <w:rPr>
          <w:rFonts w:ascii="Times New Roman" w:hAnsi="Times New Roman" w:cs="Times New Roman"/>
        </w:rPr>
        <w:tab/>
        <w:t>Measurements to verify the quantities of waste flows and waste constituents reported by industrial dischargers may be conducted on a random basis by personnel of the city.</w:t>
      </w:r>
    </w:p>
    <w:p w14:paraId="5090E316" w14:textId="77777777" w:rsidR="00B047CF" w:rsidRPr="0058402E" w:rsidRDefault="00B047CF" w:rsidP="00FC18EC">
      <w:pPr>
        <w:pStyle w:val="NoteLevel1"/>
        <w:rPr>
          <w:rFonts w:ascii="Times New Roman" w:hAnsi="Times New Roman" w:cs="Times New Roman"/>
        </w:rPr>
      </w:pPr>
    </w:p>
    <w:p w14:paraId="6164A393" w14:textId="659EC50F" w:rsidR="00B047CF" w:rsidRPr="0058402E" w:rsidRDefault="00D44F85" w:rsidP="00FC18EC">
      <w:pPr>
        <w:pStyle w:val="Heading3"/>
        <w:rPr>
          <w:rFonts w:ascii="Times New Roman" w:hAnsi="Times New Roman" w:cs="Times New Roman"/>
          <w:b w:val="0"/>
        </w:rPr>
      </w:pPr>
      <w:bookmarkStart w:id="1391" w:name="_Toc272250302"/>
      <w:bookmarkStart w:id="1392" w:name="_Toc273789038"/>
      <w:bookmarkStart w:id="1393" w:name="_Toc273797358"/>
      <w:bookmarkStart w:id="1394" w:name="_Toc273797922"/>
      <w:r w:rsidRPr="0058402E">
        <w:rPr>
          <w:rFonts w:ascii="Times New Roman" w:hAnsi="Times New Roman" w:cs="Times New Roman"/>
          <w:b w:val="0"/>
        </w:rPr>
        <w:t xml:space="preserve">Section 11-10-15  </w:t>
      </w:r>
      <w:r w:rsidR="00B047CF" w:rsidRPr="0058402E">
        <w:rPr>
          <w:rFonts w:ascii="Times New Roman" w:hAnsi="Times New Roman" w:cs="Times New Roman"/>
          <w:b w:val="0"/>
        </w:rPr>
        <w:t>Discrepancies Between Actual and Reported Industrial Wastewater Discharge Quantities</w:t>
      </w:r>
      <w:bookmarkEnd w:id="1391"/>
      <w:bookmarkEnd w:id="1392"/>
      <w:bookmarkEnd w:id="1393"/>
      <w:bookmarkEnd w:id="1394"/>
    </w:p>
    <w:p w14:paraId="6CE41D69" w14:textId="77777777" w:rsidR="00B047CF" w:rsidRPr="0058402E" w:rsidRDefault="00B047CF" w:rsidP="00FC18EC">
      <w:pPr>
        <w:pStyle w:val="NoteLevel1"/>
        <w:rPr>
          <w:rFonts w:ascii="Times New Roman" w:hAnsi="Times New Roman" w:cs="Times New Roman"/>
        </w:rPr>
      </w:pPr>
    </w:p>
    <w:p w14:paraId="06492B47"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bCs/>
        </w:rPr>
        <w:t xml:space="preserve">A. </w:t>
      </w:r>
      <w:r w:rsidRPr="0058402E">
        <w:rPr>
          <w:rFonts w:ascii="Times New Roman" w:hAnsi="Times New Roman" w:cs="Times New Roman"/>
          <w:bCs/>
        </w:rPr>
        <w:tab/>
      </w:r>
      <w:r w:rsidRPr="0058402E">
        <w:rPr>
          <w:rFonts w:ascii="Times New Roman" w:hAnsi="Times New Roman" w:cs="Times New Roman"/>
        </w:rPr>
        <w:t>Should measurements or other investigations reveal that the industrial discharger is discharging a flow rate, or a quantity of flow, chemical oxygen demand or suspended solids significantly in excess of that stated on the industrial wastewater permit or in excess of the quantities reported to the city by the discharger and upon which the industrial wastewater treatment surcharge is based, the discharger shall apply for an amended industrial wastewater permit and shall be assessed for all delinquent charges together with penalty and interest. Before these charges shall be assessed, at least two additional twenty-four hour samples and flow measurements shall be obtained by the city with all costs of sampling and analyses to be paid by the discharger.</w:t>
      </w:r>
    </w:p>
    <w:p w14:paraId="400DE616"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7040A2AC"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 xml:space="preserve">B. </w:t>
      </w:r>
      <w:r w:rsidRPr="0058402E">
        <w:rPr>
          <w:rFonts w:ascii="Times New Roman" w:hAnsi="Times New Roman" w:cs="Times New Roman"/>
        </w:rPr>
        <w:tab/>
        <w:t>For the purpose of establishing the correct treatment surcharge, the data obtained in these samplings along with any other relevant information obtained by the city or presented by the discharger shall be used by the city manager in determining the quantity parameters for use in the surcharge formula. An industrial discharger found in violation shall, in the absence of other evidence, be presumed to have been discharging at the determined parameter values over the preceding three years or subsequent to the previous city verification of quantity parameters, whichever period is shorter.</w:t>
      </w:r>
    </w:p>
    <w:p w14:paraId="7AAD81AA"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6D544739" w14:textId="77777777" w:rsidR="00B047CF" w:rsidRPr="0058402E" w:rsidRDefault="00B047CF" w:rsidP="00FC18EC">
      <w:pPr>
        <w:pStyle w:val="Heading3"/>
        <w:rPr>
          <w:rFonts w:ascii="Times New Roman" w:hAnsi="Times New Roman" w:cs="Times New Roman"/>
          <w:b w:val="0"/>
        </w:rPr>
      </w:pPr>
      <w:bookmarkStart w:id="1395" w:name="_Toc272250303"/>
      <w:bookmarkStart w:id="1396" w:name="_Toc273789039"/>
      <w:bookmarkStart w:id="1397" w:name="_Toc273797359"/>
      <w:bookmarkStart w:id="1398" w:name="_Toc273797923"/>
      <w:r w:rsidRPr="0058402E">
        <w:rPr>
          <w:rFonts w:ascii="Times New Roman" w:hAnsi="Times New Roman" w:cs="Times New Roman"/>
          <w:b w:val="0"/>
        </w:rPr>
        <w:t>Section 11-10-16  Industry Classifications</w:t>
      </w:r>
      <w:bookmarkEnd w:id="1395"/>
      <w:bookmarkEnd w:id="1396"/>
      <w:bookmarkEnd w:id="1397"/>
      <w:bookmarkEnd w:id="1398"/>
    </w:p>
    <w:p w14:paraId="553D4845"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2B0A74E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city manager may classify dischargers by industrial categories and establish an industrial wastewater treatment surcharge based upon average flow quality and flow quantity for the industrial category adjusted by some commonly recognized parameter selected by the city manager that establishes the relative size of the industrial discharger being charged.</w:t>
      </w:r>
    </w:p>
    <w:p w14:paraId="4B349D96" w14:textId="77777777" w:rsidR="00B047CF" w:rsidRPr="0058402E" w:rsidRDefault="00B047CF" w:rsidP="00FC18EC">
      <w:pPr>
        <w:pStyle w:val="NoteLevel1"/>
        <w:rPr>
          <w:rFonts w:ascii="Times New Roman" w:hAnsi="Times New Roman" w:cs="Times New Roman"/>
        </w:rPr>
      </w:pPr>
    </w:p>
    <w:p w14:paraId="3C8E5623" w14:textId="77777777" w:rsidR="00B047CF" w:rsidRPr="0058402E" w:rsidRDefault="00B047CF" w:rsidP="00FC18EC">
      <w:pPr>
        <w:pStyle w:val="Heading3"/>
        <w:rPr>
          <w:rFonts w:ascii="Times New Roman" w:hAnsi="Times New Roman" w:cs="Times New Roman"/>
          <w:b w:val="0"/>
        </w:rPr>
      </w:pPr>
      <w:bookmarkStart w:id="1399" w:name="_Toc272250304"/>
      <w:bookmarkStart w:id="1400" w:name="_Toc273789040"/>
      <w:bookmarkStart w:id="1401" w:name="_Toc273797360"/>
      <w:bookmarkStart w:id="1402" w:name="_Toc273797924"/>
      <w:r w:rsidRPr="0058402E">
        <w:rPr>
          <w:rFonts w:ascii="Times New Roman" w:hAnsi="Times New Roman" w:cs="Times New Roman"/>
          <w:b w:val="0"/>
        </w:rPr>
        <w:t>Section 11-10-17 Damage Caused by Prohibited Wastewater Discharge</w:t>
      </w:r>
      <w:bookmarkEnd w:id="1399"/>
      <w:bookmarkEnd w:id="1400"/>
      <w:bookmarkEnd w:id="1401"/>
      <w:bookmarkEnd w:id="1402"/>
    </w:p>
    <w:p w14:paraId="3B8B63F7" w14:textId="77777777" w:rsidR="00B047CF" w:rsidRPr="0058402E" w:rsidRDefault="00B047CF" w:rsidP="00FC18EC">
      <w:pPr>
        <w:pStyle w:val="NoteLevel1"/>
        <w:rPr>
          <w:rFonts w:ascii="Times New Roman" w:hAnsi="Times New Roman" w:cs="Times New Roman"/>
        </w:rPr>
      </w:pPr>
    </w:p>
    <w:p w14:paraId="6D86E01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Any industrial wastewater discharger who discharges or causes the discharge of prohibited wastewaters which cause damage to city facilities, detrimental effects on treatment processes or any other damages resulting in cost to the city shall be liable to the city for all damages occasioned thereby.</w:t>
      </w:r>
    </w:p>
    <w:p w14:paraId="6A5062CB" w14:textId="77777777" w:rsidR="00B047CF" w:rsidRPr="0058402E" w:rsidRDefault="00B047CF" w:rsidP="00FC18EC">
      <w:pPr>
        <w:pStyle w:val="NoteLevel1"/>
        <w:rPr>
          <w:rFonts w:ascii="Times New Roman" w:hAnsi="Times New Roman" w:cs="Times New Roman"/>
        </w:rPr>
      </w:pPr>
    </w:p>
    <w:p w14:paraId="28EAF0AC" w14:textId="77777777" w:rsidR="00B047CF" w:rsidRPr="0058402E" w:rsidRDefault="00B047CF" w:rsidP="00FC18EC">
      <w:pPr>
        <w:pStyle w:val="Heading3"/>
        <w:rPr>
          <w:rFonts w:ascii="Times New Roman" w:hAnsi="Times New Roman" w:cs="Times New Roman"/>
          <w:b w:val="0"/>
        </w:rPr>
      </w:pPr>
      <w:bookmarkStart w:id="1403" w:name="_Toc272250305"/>
      <w:bookmarkStart w:id="1404" w:name="_Toc273789041"/>
      <w:bookmarkStart w:id="1405" w:name="_Toc273797361"/>
      <w:bookmarkStart w:id="1406" w:name="_Toc273797925"/>
      <w:r w:rsidRPr="0058402E">
        <w:rPr>
          <w:rFonts w:ascii="Times New Roman" w:hAnsi="Times New Roman" w:cs="Times New Roman"/>
          <w:b w:val="0"/>
        </w:rPr>
        <w:t>Section 11-10-18 Trucker's Discharge Permit</w:t>
      </w:r>
      <w:bookmarkEnd w:id="1403"/>
      <w:bookmarkEnd w:id="1404"/>
      <w:bookmarkEnd w:id="1405"/>
      <w:bookmarkEnd w:id="1406"/>
    </w:p>
    <w:p w14:paraId="581FB1AD" w14:textId="77777777" w:rsidR="00B047CF" w:rsidRPr="0058402E" w:rsidRDefault="00B047CF" w:rsidP="00FC18EC">
      <w:pPr>
        <w:pStyle w:val="NoteLevel1"/>
        <w:rPr>
          <w:rFonts w:ascii="Times New Roman" w:hAnsi="Times New Roman" w:cs="Times New Roman"/>
        </w:rPr>
      </w:pPr>
    </w:p>
    <w:p w14:paraId="52F026B8" w14:textId="0FFBC365"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bCs/>
        </w:rPr>
        <w:t>A.</w:t>
      </w:r>
      <w:r w:rsidRPr="0058402E">
        <w:rPr>
          <w:rFonts w:ascii="Times New Roman" w:hAnsi="Times New Roman" w:cs="Times New Roman"/>
          <w:bCs/>
        </w:rPr>
        <w:tab/>
      </w:r>
      <w:r w:rsidRPr="0058402E">
        <w:rPr>
          <w:rFonts w:ascii="Times New Roman" w:hAnsi="Times New Roman" w:cs="Times New Roman"/>
        </w:rPr>
        <w:t>All persons owning vacuum or "cesspool" pump trucks or other liquid waste transport trucks and desiring to discharge septic tank, seepage pit, interceptor or cesspool contents, industrial liquid wastes or other liquid wastes to sewerage facilities of the city or to facilities that discharge directly or indirectly to such sewerage facilities shall</w:t>
      </w:r>
      <w:r w:rsidR="005F63E7" w:rsidRPr="0058402E">
        <w:rPr>
          <w:rFonts w:ascii="Times New Roman" w:hAnsi="Times New Roman" w:cs="Times New Roman"/>
        </w:rPr>
        <w:t xml:space="preserve"> </w:t>
      </w:r>
      <w:r w:rsidRPr="0058402E">
        <w:rPr>
          <w:rFonts w:ascii="Times New Roman" w:hAnsi="Times New Roman" w:cs="Times New Roman"/>
        </w:rPr>
        <w:t>first have a valid trucker's discharge permit. All applicants for a trucker's discharge</w:t>
      </w:r>
      <w:r w:rsidR="00EF4D6D" w:rsidRPr="0058402E">
        <w:rPr>
          <w:rFonts w:ascii="Times New Roman" w:hAnsi="Times New Roman" w:cs="Times New Roman"/>
        </w:rPr>
        <w:t xml:space="preserve"> </w:t>
      </w:r>
      <w:r w:rsidRPr="0058402E">
        <w:rPr>
          <w:rFonts w:ascii="Times New Roman" w:hAnsi="Times New Roman" w:cs="Times New Roman"/>
        </w:rPr>
        <w:t>permit shall complete the application form, pay the app</w:t>
      </w:r>
      <w:r w:rsidR="00EF4D6D" w:rsidRPr="0058402E">
        <w:rPr>
          <w:rFonts w:ascii="Times New Roman" w:hAnsi="Times New Roman" w:cs="Times New Roman"/>
        </w:rPr>
        <w:t xml:space="preserve">ropriate fee, receive a copy of </w:t>
      </w:r>
      <w:r w:rsidRPr="0058402E">
        <w:rPr>
          <w:rFonts w:ascii="Times New Roman" w:hAnsi="Times New Roman" w:cs="Times New Roman"/>
        </w:rPr>
        <w:t>the city's regulations governing discharge to sewers of liquid wastes from trucks and</w:t>
      </w:r>
      <w:r w:rsidR="00EF4D6D" w:rsidRPr="0058402E">
        <w:rPr>
          <w:rFonts w:ascii="Times New Roman" w:hAnsi="Times New Roman" w:cs="Times New Roman"/>
        </w:rPr>
        <w:t xml:space="preserve"> </w:t>
      </w:r>
      <w:r w:rsidRPr="0058402E">
        <w:rPr>
          <w:rFonts w:ascii="Times New Roman" w:hAnsi="Times New Roman" w:cs="Times New Roman"/>
        </w:rPr>
        <w:t>shall agree, in writing, to abide by these regulations.</w:t>
      </w:r>
    </w:p>
    <w:p w14:paraId="620A37C2"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3D0A024A"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Discharge of septic tank, seepage pit, interceptor or cesspool contents or other wastes containing no industrial wastes may be made by trucks holding a city permit at any of the city's designated public dumping manholes. Truck transported industrial wastes shall be discharged only at the locations specified by the city manager for the specific waste. The city may require payment for treatment and disposal costs or may refuse permission to discharge certain prohibited wastes.</w:t>
      </w:r>
      <w:r w:rsidRPr="0058402E">
        <w:rPr>
          <w:rFonts w:ascii="Times New Roman" w:hAnsi="Times New Roman" w:cs="Times New Roman"/>
        </w:rPr>
        <w:cr/>
      </w:r>
    </w:p>
    <w:p w14:paraId="4406B18A"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The trucker's discharge permit shall be valid for one year from date of issuance.</w:t>
      </w:r>
    </w:p>
    <w:p w14:paraId="4FD5E11C"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5B29D12D"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Any person negligently or willfully violating the city's requirements for liquid waste discharges from trucks shall be in violation of this article and Articles 11-7, 11-8, 11-9 and 11-11 and may have his permit revoked by the city manager.</w:t>
      </w:r>
    </w:p>
    <w:p w14:paraId="6E4A9BAA" w14:textId="77777777" w:rsidR="00B047CF" w:rsidRPr="0058402E" w:rsidRDefault="00B047CF" w:rsidP="00FC18EC">
      <w:pPr>
        <w:pStyle w:val="NoteLevel1"/>
        <w:rPr>
          <w:rFonts w:ascii="Times New Roman" w:hAnsi="Times New Roman" w:cs="Times New Roman"/>
        </w:rPr>
      </w:pPr>
    </w:p>
    <w:p w14:paraId="3F42AD50" w14:textId="77777777" w:rsidR="00B047CF" w:rsidRPr="0058402E" w:rsidRDefault="00B047CF" w:rsidP="00FC18EC">
      <w:pPr>
        <w:pStyle w:val="Heading3"/>
        <w:rPr>
          <w:rFonts w:ascii="Times New Roman" w:hAnsi="Times New Roman" w:cs="Times New Roman"/>
          <w:b w:val="0"/>
        </w:rPr>
      </w:pPr>
      <w:bookmarkStart w:id="1407" w:name="_Toc272250306"/>
      <w:bookmarkStart w:id="1408" w:name="_Toc273789042"/>
      <w:bookmarkStart w:id="1409" w:name="_Toc273797362"/>
      <w:bookmarkStart w:id="1410" w:name="_Toc273797926"/>
      <w:r w:rsidRPr="0058402E">
        <w:rPr>
          <w:rFonts w:ascii="Times New Roman" w:hAnsi="Times New Roman" w:cs="Times New Roman"/>
          <w:b w:val="0"/>
        </w:rPr>
        <w:t>Section 11-10-19 Trade Secrets</w:t>
      </w:r>
      <w:bookmarkEnd w:id="1407"/>
      <w:bookmarkEnd w:id="1408"/>
      <w:bookmarkEnd w:id="1409"/>
      <w:bookmarkEnd w:id="1410"/>
    </w:p>
    <w:p w14:paraId="7BFFA6E8" w14:textId="77777777" w:rsidR="00B047CF" w:rsidRPr="0058402E" w:rsidRDefault="00B047CF" w:rsidP="00FC18EC">
      <w:pPr>
        <w:pStyle w:val="NoteLevel1"/>
        <w:rPr>
          <w:rFonts w:ascii="Times New Roman" w:hAnsi="Times New Roman" w:cs="Times New Roman"/>
        </w:rPr>
      </w:pPr>
    </w:p>
    <w:p w14:paraId="58DAA43A" w14:textId="2A1E9516" w:rsidR="007E733D" w:rsidRPr="0058402E" w:rsidRDefault="00B047CF" w:rsidP="00FC18EC">
      <w:pPr>
        <w:pStyle w:val="NoteLevel1"/>
        <w:rPr>
          <w:rFonts w:ascii="Times New Roman" w:hAnsi="Times New Roman" w:cs="Times New Roman"/>
        </w:rPr>
      </w:pPr>
      <w:r w:rsidRPr="0058402E">
        <w:rPr>
          <w:rFonts w:ascii="Times New Roman" w:hAnsi="Times New Roman" w:cs="Times New Roman"/>
        </w:rPr>
        <w:t>In respect to trade secrets, it is determined that the public interest served by not making said records public clearly outweighs the public interest served by the disclosure of said records. Accordingly, any trade secrets acquired by the city in the course of implementation or enforcement of this article and Articles 11-7, 11-8, 11-9 and 11-11 shall not be made public except to that extent necessary to enforce this article and Articles 11-7, 11-8, 11-9 and 11-11.</w:t>
      </w:r>
    </w:p>
    <w:p w14:paraId="78D9DC05" w14:textId="278317A7" w:rsidR="007E733D" w:rsidRPr="0058402E" w:rsidRDefault="007E733D" w:rsidP="00FC18EC">
      <w:pPr>
        <w:pStyle w:val="Heading2"/>
        <w:rPr>
          <w:rFonts w:ascii="Times New Roman" w:hAnsi="Times New Roman" w:cs="Times New Roman"/>
          <w:b w:val="0"/>
          <w:sz w:val="24"/>
          <w:szCs w:val="24"/>
        </w:rPr>
      </w:pPr>
      <w:bookmarkStart w:id="1411" w:name="_Toc272250307"/>
      <w:bookmarkStart w:id="1412" w:name="_Toc273789043"/>
      <w:bookmarkStart w:id="1413" w:name="_Toc273797363"/>
      <w:bookmarkStart w:id="1414" w:name="_Toc273797927"/>
      <w:r w:rsidRPr="0058402E">
        <w:rPr>
          <w:rFonts w:ascii="Times New Roman" w:hAnsi="Times New Roman" w:cs="Times New Roman"/>
          <w:b w:val="0"/>
          <w:sz w:val="24"/>
          <w:szCs w:val="24"/>
        </w:rPr>
        <w:t>ARTICLE 11-11    CONSUMER RESPONSIBILITIES</w:t>
      </w:r>
      <w:bookmarkEnd w:id="1411"/>
      <w:bookmarkEnd w:id="1412"/>
      <w:bookmarkEnd w:id="1413"/>
      <w:bookmarkEnd w:id="1414"/>
    </w:p>
    <w:p w14:paraId="05CA9185" w14:textId="77777777" w:rsidR="00B047CF" w:rsidRPr="0058402E" w:rsidRDefault="00B047CF" w:rsidP="00FC18EC">
      <w:pPr>
        <w:pStyle w:val="NoteLevel1"/>
        <w:rPr>
          <w:rFonts w:ascii="Times New Roman" w:hAnsi="Times New Roman" w:cs="Times New Roman"/>
        </w:rPr>
      </w:pPr>
    </w:p>
    <w:tbl>
      <w:tblPr>
        <w:tblW w:w="8189" w:type="dxa"/>
        <w:tblInd w:w="40" w:type="dxa"/>
        <w:tblLayout w:type="fixed"/>
        <w:tblCellMar>
          <w:left w:w="40" w:type="dxa"/>
          <w:right w:w="40" w:type="dxa"/>
        </w:tblCellMar>
        <w:tblLook w:val="0000" w:firstRow="0" w:lastRow="0" w:firstColumn="0" w:lastColumn="0" w:noHBand="0" w:noVBand="0"/>
      </w:tblPr>
      <w:tblGrid>
        <w:gridCol w:w="534"/>
        <w:gridCol w:w="1622"/>
        <w:gridCol w:w="254"/>
        <w:gridCol w:w="4838"/>
        <w:gridCol w:w="941"/>
      </w:tblGrid>
      <w:tr w:rsidR="00EF4D6D" w:rsidRPr="0058402E" w14:paraId="51301545" w14:textId="77777777" w:rsidTr="007E733D">
        <w:trPr>
          <w:gridBefore w:val="1"/>
          <w:wBefore w:w="534" w:type="dxa"/>
          <w:trHeight w:hRule="exact" w:val="251"/>
        </w:trPr>
        <w:tc>
          <w:tcPr>
            <w:tcW w:w="1876" w:type="dxa"/>
            <w:gridSpan w:val="2"/>
            <w:shd w:val="clear" w:color="auto" w:fill="FFFFFF"/>
          </w:tcPr>
          <w:p w14:paraId="5941820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11-11-1</w:t>
            </w:r>
          </w:p>
        </w:tc>
        <w:tc>
          <w:tcPr>
            <w:tcW w:w="5779" w:type="dxa"/>
            <w:gridSpan w:val="2"/>
            <w:shd w:val="clear" w:color="auto" w:fill="FFFFFF"/>
          </w:tcPr>
          <w:p w14:paraId="41255B6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Consumer Water and Sewer Facilities</w:t>
            </w:r>
          </w:p>
        </w:tc>
      </w:tr>
      <w:tr w:rsidR="00EF4D6D" w:rsidRPr="0058402E" w14:paraId="02F86F9F" w14:textId="77777777" w:rsidTr="007E733D">
        <w:trPr>
          <w:gridBefore w:val="1"/>
          <w:wBefore w:w="534" w:type="dxa"/>
          <w:trHeight w:hRule="exact" w:val="322"/>
        </w:trPr>
        <w:tc>
          <w:tcPr>
            <w:tcW w:w="1876" w:type="dxa"/>
            <w:gridSpan w:val="2"/>
            <w:shd w:val="clear" w:color="auto" w:fill="FFFFFF"/>
          </w:tcPr>
          <w:p w14:paraId="3CACE144"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11-11-2</w:t>
            </w:r>
          </w:p>
        </w:tc>
        <w:tc>
          <w:tcPr>
            <w:tcW w:w="5779" w:type="dxa"/>
            <w:gridSpan w:val="2"/>
            <w:shd w:val="clear" w:color="auto" w:fill="FFFFFF"/>
          </w:tcPr>
          <w:p w14:paraId="4F4AC87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Consumer Negligence</w:t>
            </w:r>
          </w:p>
        </w:tc>
      </w:tr>
      <w:tr w:rsidR="00EF4D6D" w:rsidRPr="0058402E" w14:paraId="0114539D" w14:textId="77777777" w:rsidTr="007E733D">
        <w:trPr>
          <w:gridBefore w:val="1"/>
          <w:wBefore w:w="534" w:type="dxa"/>
          <w:trHeight w:hRule="exact" w:val="261"/>
        </w:trPr>
        <w:tc>
          <w:tcPr>
            <w:tcW w:w="1876" w:type="dxa"/>
            <w:gridSpan w:val="2"/>
            <w:shd w:val="clear" w:color="auto" w:fill="FFFFFF"/>
          </w:tcPr>
          <w:p w14:paraId="0FDECEB4"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11-11-3</w:t>
            </w:r>
          </w:p>
        </w:tc>
        <w:tc>
          <w:tcPr>
            <w:tcW w:w="5779" w:type="dxa"/>
            <w:gridSpan w:val="2"/>
            <w:shd w:val="clear" w:color="auto" w:fill="FFFFFF"/>
          </w:tcPr>
          <w:p w14:paraId="71AC7BB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RIght-of-Way</w:t>
            </w:r>
          </w:p>
        </w:tc>
      </w:tr>
      <w:tr w:rsidR="00EF4D6D" w:rsidRPr="0058402E" w14:paraId="4CF3996A" w14:textId="77777777" w:rsidTr="007E733D">
        <w:trPr>
          <w:gridBefore w:val="1"/>
          <w:wBefore w:w="534" w:type="dxa"/>
          <w:trHeight w:hRule="exact" w:val="291"/>
        </w:trPr>
        <w:tc>
          <w:tcPr>
            <w:tcW w:w="1876" w:type="dxa"/>
            <w:gridSpan w:val="2"/>
            <w:shd w:val="clear" w:color="auto" w:fill="FFFFFF"/>
          </w:tcPr>
          <w:p w14:paraId="03D86004"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11-11-4</w:t>
            </w:r>
          </w:p>
        </w:tc>
        <w:tc>
          <w:tcPr>
            <w:tcW w:w="5779" w:type="dxa"/>
            <w:gridSpan w:val="2"/>
            <w:shd w:val="clear" w:color="auto" w:fill="FFFFFF"/>
          </w:tcPr>
          <w:p w14:paraId="1EE832DA"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Installation of Lines</w:t>
            </w:r>
          </w:p>
        </w:tc>
      </w:tr>
      <w:tr w:rsidR="00EF4D6D" w:rsidRPr="0058402E" w14:paraId="73B5E379" w14:textId="77777777" w:rsidTr="007E733D">
        <w:trPr>
          <w:gridBefore w:val="1"/>
          <w:wBefore w:w="534" w:type="dxa"/>
          <w:trHeight w:hRule="exact" w:val="262"/>
        </w:trPr>
        <w:tc>
          <w:tcPr>
            <w:tcW w:w="1876" w:type="dxa"/>
            <w:gridSpan w:val="2"/>
            <w:shd w:val="clear" w:color="auto" w:fill="FFFFFF"/>
          </w:tcPr>
          <w:p w14:paraId="3851453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11-11-5</w:t>
            </w:r>
          </w:p>
        </w:tc>
        <w:tc>
          <w:tcPr>
            <w:tcW w:w="5779" w:type="dxa"/>
            <w:gridSpan w:val="2"/>
            <w:shd w:val="clear" w:color="auto" w:fill="FFFFFF"/>
          </w:tcPr>
          <w:p w14:paraId="20DA59D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Protection of City Property</w:t>
            </w:r>
          </w:p>
        </w:tc>
      </w:tr>
      <w:tr w:rsidR="00EF4D6D" w:rsidRPr="0058402E" w14:paraId="6C0BFF52" w14:textId="77777777" w:rsidTr="007E733D">
        <w:trPr>
          <w:gridBefore w:val="1"/>
          <w:wBefore w:w="534" w:type="dxa"/>
          <w:trHeight w:hRule="exact" w:val="284"/>
        </w:trPr>
        <w:tc>
          <w:tcPr>
            <w:tcW w:w="1876" w:type="dxa"/>
            <w:gridSpan w:val="2"/>
            <w:shd w:val="clear" w:color="auto" w:fill="FFFFFF"/>
          </w:tcPr>
          <w:p w14:paraId="23E48CA6"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11-11-6</w:t>
            </w:r>
          </w:p>
        </w:tc>
        <w:tc>
          <w:tcPr>
            <w:tcW w:w="5779" w:type="dxa"/>
            <w:gridSpan w:val="2"/>
            <w:shd w:val="clear" w:color="auto" w:fill="FFFFFF"/>
          </w:tcPr>
          <w:p w14:paraId="11F4812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Prohibited Uses</w:t>
            </w:r>
          </w:p>
        </w:tc>
      </w:tr>
      <w:tr w:rsidR="00EF4D6D" w:rsidRPr="0058402E" w14:paraId="40A31675" w14:textId="77777777" w:rsidTr="007E733D">
        <w:trPr>
          <w:gridBefore w:val="1"/>
          <w:wBefore w:w="534" w:type="dxa"/>
          <w:trHeight w:hRule="exact" w:val="315"/>
        </w:trPr>
        <w:tc>
          <w:tcPr>
            <w:tcW w:w="1876" w:type="dxa"/>
            <w:gridSpan w:val="2"/>
            <w:shd w:val="clear" w:color="auto" w:fill="FFFFFF"/>
          </w:tcPr>
          <w:p w14:paraId="234EEF8A"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11-11-7</w:t>
            </w:r>
          </w:p>
        </w:tc>
        <w:tc>
          <w:tcPr>
            <w:tcW w:w="5779" w:type="dxa"/>
            <w:gridSpan w:val="2"/>
            <w:shd w:val="clear" w:color="auto" w:fill="FFFFFF"/>
          </w:tcPr>
          <w:p w14:paraId="264859A0"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Water Restrictions</w:t>
            </w:r>
          </w:p>
        </w:tc>
      </w:tr>
      <w:tr w:rsidR="00EF4D6D" w:rsidRPr="0058402E" w14:paraId="3A519E57" w14:textId="77777777" w:rsidTr="007E733D">
        <w:trPr>
          <w:gridBefore w:val="1"/>
          <w:wBefore w:w="534" w:type="dxa"/>
          <w:trHeight w:hRule="exact" w:val="245"/>
        </w:trPr>
        <w:tc>
          <w:tcPr>
            <w:tcW w:w="1876" w:type="dxa"/>
            <w:gridSpan w:val="2"/>
            <w:shd w:val="clear" w:color="auto" w:fill="FFFFFF"/>
          </w:tcPr>
          <w:p w14:paraId="4BA15D5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11-11-8</w:t>
            </w:r>
          </w:p>
        </w:tc>
        <w:tc>
          <w:tcPr>
            <w:tcW w:w="5779" w:type="dxa"/>
            <w:gridSpan w:val="2"/>
            <w:shd w:val="clear" w:color="auto" w:fill="FFFFFF"/>
          </w:tcPr>
          <w:p w14:paraId="0886E6D1"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Waste of Water</w:t>
            </w:r>
          </w:p>
        </w:tc>
      </w:tr>
      <w:tr w:rsidR="00EF4D6D" w:rsidRPr="0058402E" w14:paraId="68585237" w14:textId="77777777" w:rsidTr="007E733D">
        <w:trPr>
          <w:gridBefore w:val="1"/>
          <w:wBefore w:w="534" w:type="dxa"/>
          <w:trHeight w:hRule="exact" w:val="266"/>
        </w:trPr>
        <w:tc>
          <w:tcPr>
            <w:tcW w:w="1876" w:type="dxa"/>
            <w:gridSpan w:val="2"/>
            <w:shd w:val="clear" w:color="auto" w:fill="FFFFFF"/>
          </w:tcPr>
          <w:p w14:paraId="6834553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11-11-9</w:t>
            </w:r>
          </w:p>
        </w:tc>
        <w:tc>
          <w:tcPr>
            <w:tcW w:w="5779" w:type="dxa"/>
            <w:gridSpan w:val="2"/>
            <w:shd w:val="clear" w:color="auto" w:fill="FFFFFF"/>
          </w:tcPr>
          <w:p w14:paraId="3AB5B7C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Inspections</w:t>
            </w:r>
          </w:p>
        </w:tc>
      </w:tr>
      <w:tr w:rsidR="00EF4D6D" w:rsidRPr="0058402E" w14:paraId="7FE6B3DA" w14:textId="77777777" w:rsidTr="007E733D">
        <w:trPr>
          <w:gridBefore w:val="1"/>
          <w:wBefore w:w="534" w:type="dxa"/>
          <w:trHeight w:hRule="exact" w:val="315"/>
        </w:trPr>
        <w:tc>
          <w:tcPr>
            <w:tcW w:w="1876" w:type="dxa"/>
            <w:gridSpan w:val="2"/>
            <w:shd w:val="clear" w:color="auto" w:fill="FFFFFF"/>
          </w:tcPr>
          <w:p w14:paraId="1F56EAAA"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11-11-10</w:t>
            </w:r>
          </w:p>
        </w:tc>
        <w:tc>
          <w:tcPr>
            <w:tcW w:w="5779" w:type="dxa"/>
            <w:gridSpan w:val="2"/>
            <w:shd w:val="clear" w:color="auto" w:fill="FFFFFF"/>
          </w:tcPr>
          <w:p w14:paraId="647537B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Charges as Liens</w:t>
            </w:r>
          </w:p>
        </w:tc>
      </w:tr>
      <w:tr w:rsidR="00EF4D6D" w:rsidRPr="0058402E" w14:paraId="6692D6F6" w14:textId="77777777" w:rsidTr="007E733D">
        <w:trPr>
          <w:gridAfter w:val="1"/>
          <w:wAfter w:w="941" w:type="dxa"/>
          <w:trHeight w:hRule="exact" w:val="266"/>
        </w:trPr>
        <w:tc>
          <w:tcPr>
            <w:tcW w:w="2156" w:type="dxa"/>
            <w:gridSpan w:val="2"/>
            <w:shd w:val="clear" w:color="auto" w:fill="FFFFFF"/>
          </w:tcPr>
          <w:p w14:paraId="508EACA1" w14:textId="77777777" w:rsidR="00B047CF" w:rsidRPr="0058402E" w:rsidRDefault="00B047CF" w:rsidP="00FC18EC">
            <w:pPr>
              <w:pStyle w:val="NoteLevel1"/>
              <w:rPr>
                <w:rFonts w:ascii="Times New Roman" w:hAnsi="Times New Roman" w:cs="Times New Roman"/>
                <w:bCs/>
              </w:rPr>
            </w:pPr>
          </w:p>
          <w:p w14:paraId="0C816ED7" w14:textId="77777777" w:rsidR="00B047CF" w:rsidRPr="0058402E" w:rsidRDefault="00B047CF" w:rsidP="00FC18EC">
            <w:pPr>
              <w:pStyle w:val="NoteLevel1"/>
              <w:rPr>
                <w:rFonts w:ascii="Times New Roman" w:hAnsi="Times New Roman" w:cs="Times New Roman"/>
              </w:rPr>
            </w:pPr>
          </w:p>
        </w:tc>
        <w:tc>
          <w:tcPr>
            <w:tcW w:w="5092" w:type="dxa"/>
            <w:gridSpan w:val="2"/>
            <w:shd w:val="clear" w:color="auto" w:fill="FFFFFF"/>
          </w:tcPr>
          <w:p w14:paraId="5C85D31E" w14:textId="77777777" w:rsidR="00B047CF" w:rsidRPr="0058402E" w:rsidRDefault="00B047CF" w:rsidP="00FC18EC">
            <w:pPr>
              <w:pStyle w:val="NoteLevel1"/>
              <w:rPr>
                <w:rFonts w:ascii="Times New Roman" w:hAnsi="Times New Roman" w:cs="Times New Roman"/>
                <w:bCs/>
              </w:rPr>
            </w:pPr>
          </w:p>
          <w:p w14:paraId="15011BC3" w14:textId="77777777" w:rsidR="00B047CF" w:rsidRPr="0058402E" w:rsidRDefault="00B047CF" w:rsidP="00FC18EC">
            <w:pPr>
              <w:pStyle w:val="NoteLevel1"/>
              <w:rPr>
                <w:rFonts w:ascii="Times New Roman" w:hAnsi="Times New Roman" w:cs="Times New Roman"/>
              </w:rPr>
            </w:pPr>
          </w:p>
        </w:tc>
      </w:tr>
    </w:tbl>
    <w:p w14:paraId="6A24C700" w14:textId="77777777" w:rsidR="00EF4D6D" w:rsidRPr="0058402E" w:rsidRDefault="00EF4D6D" w:rsidP="00FC18EC">
      <w:pPr>
        <w:pStyle w:val="NoteLevel1"/>
        <w:rPr>
          <w:rFonts w:ascii="Times New Roman" w:hAnsi="Times New Roman" w:cs="Times New Roman"/>
        </w:rPr>
      </w:pPr>
    </w:p>
    <w:p w14:paraId="1FF34210" w14:textId="77777777" w:rsidR="00B047CF" w:rsidRPr="0058402E" w:rsidRDefault="00B047CF" w:rsidP="00FC18EC">
      <w:pPr>
        <w:pStyle w:val="Heading3"/>
        <w:rPr>
          <w:rFonts w:ascii="Times New Roman" w:hAnsi="Times New Roman" w:cs="Times New Roman"/>
          <w:b w:val="0"/>
        </w:rPr>
      </w:pPr>
      <w:bookmarkStart w:id="1415" w:name="_Toc272250308"/>
      <w:bookmarkStart w:id="1416" w:name="_Toc273789044"/>
      <w:bookmarkStart w:id="1417" w:name="_Toc273797364"/>
      <w:bookmarkStart w:id="1418" w:name="_Toc273797928"/>
      <w:r w:rsidRPr="0058402E">
        <w:rPr>
          <w:rFonts w:ascii="Times New Roman" w:hAnsi="Times New Roman" w:cs="Times New Roman"/>
          <w:b w:val="0"/>
        </w:rPr>
        <w:t>Section 11-11-1  Consumer Water and Sewer Facilities</w:t>
      </w:r>
      <w:bookmarkEnd w:id="1415"/>
      <w:bookmarkEnd w:id="1416"/>
      <w:bookmarkEnd w:id="1417"/>
      <w:bookmarkEnd w:id="1418"/>
    </w:p>
    <w:p w14:paraId="523A2B57" w14:textId="77777777" w:rsidR="00B047CF" w:rsidRPr="0058402E" w:rsidRDefault="00B047CF" w:rsidP="00FC18EC">
      <w:pPr>
        <w:pStyle w:val="NoteLevel1"/>
        <w:rPr>
          <w:rFonts w:ascii="Times New Roman" w:hAnsi="Times New Roman" w:cs="Times New Roman"/>
        </w:rPr>
      </w:pPr>
    </w:p>
    <w:p w14:paraId="1C9D860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consumer shall have complete responsibility for the installation and maintenance of adequate water and sewer facilities on the customer's premises, and the city shall not in any way be responsible for the installation, maintenance, inspection or damage of such facilities or damage caused by any defect in such facilities on the consumer's premises. Such facilities shall be maintained by the consumer in full compliance with any and ail such rules and regulations of the city in addition to applicable state statutes.</w:t>
      </w:r>
    </w:p>
    <w:p w14:paraId="622C1AE0" w14:textId="77777777" w:rsidR="00B047CF" w:rsidRPr="0058402E" w:rsidRDefault="00B047CF" w:rsidP="00FC18EC">
      <w:pPr>
        <w:pStyle w:val="NoteLevel1"/>
        <w:rPr>
          <w:rFonts w:ascii="Times New Roman" w:hAnsi="Times New Roman" w:cs="Times New Roman"/>
        </w:rPr>
      </w:pPr>
    </w:p>
    <w:p w14:paraId="510FFD22" w14:textId="77777777" w:rsidR="00B047CF" w:rsidRPr="0058402E" w:rsidRDefault="00B047CF" w:rsidP="00FC18EC">
      <w:pPr>
        <w:pStyle w:val="Heading3"/>
        <w:rPr>
          <w:rFonts w:ascii="Times New Roman" w:hAnsi="Times New Roman" w:cs="Times New Roman"/>
          <w:b w:val="0"/>
        </w:rPr>
      </w:pPr>
      <w:bookmarkStart w:id="1419" w:name="_Toc272250309"/>
      <w:bookmarkStart w:id="1420" w:name="_Toc273789045"/>
      <w:bookmarkStart w:id="1421" w:name="_Toc273797365"/>
      <w:bookmarkStart w:id="1422" w:name="_Toc273797929"/>
      <w:r w:rsidRPr="0058402E">
        <w:rPr>
          <w:rFonts w:ascii="Times New Roman" w:hAnsi="Times New Roman" w:cs="Times New Roman"/>
          <w:b w:val="0"/>
        </w:rPr>
        <w:t>Section 11-11-2    Consumer Negligence</w:t>
      </w:r>
      <w:bookmarkEnd w:id="1419"/>
      <w:bookmarkEnd w:id="1420"/>
      <w:bookmarkEnd w:id="1421"/>
      <w:bookmarkEnd w:id="1422"/>
    </w:p>
    <w:p w14:paraId="6D6EE18F" w14:textId="77777777" w:rsidR="00B047CF" w:rsidRPr="0058402E" w:rsidRDefault="00B047CF" w:rsidP="00FC18EC">
      <w:pPr>
        <w:pStyle w:val="NoteLevel1"/>
        <w:rPr>
          <w:rFonts w:ascii="Times New Roman" w:hAnsi="Times New Roman" w:cs="Times New Roman"/>
        </w:rPr>
      </w:pPr>
    </w:p>
    <w:p w14:paraId="51D00D7B"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Any damage to the city water and sewer system or injury to city employees or other city property caused by the negligence of any consumer or other person shall be borne by said consumer or other person, and the cost of such shall be immediately paid to the city. The cost of such damage may be added to a consumer's bill, and if the charge for the same is not paid when the remaining portion of the bill is due</w:t>
      </w:r>
      <w:r w:rsidR="00EF4D6D" w:rsidRPr="0058402E">
        <w:rPr>
          <w:rFonts w:ascii="Times New Roman" w:hAnsi="Times New Roman" w:cs="Times New Roman"/>
        </w:rPr>
        <w:t>, service may be discontinued.</w:t>
      </w:r>
    </w:p>
    <w:p w14:paraId="35A1FC21" w14:textId="77777777" w:rsidR="00B047CF" w:rsidRPr="0058402E" w:rsidRDefault="00B047CF" w:rsidP="00FC18EC">
      <w:pPr>
        <w:pStyle w:val="NoteLevel1"/>
        <w:rPr>
          <w:rFonts w:ascii="Times New Roman" w:hAnsi="Times New Roman" w:cs="Times New Roman"/>
        </w:rPr>
      </w:pPr>
    </w:p>
    <w:p w14:paraId="22524CAA" w14:textId="7E54E0CA" w:rsidR="00B047CF" w:rsidRPr="0058402E" w:rsidRDefault="00B047CF" w:rsidP="00FC18EC">
      <w:pPr>
        <w:pStyle w:val="Heading3"/>
        <w:rPr>
          <w:rFonts w:ascii="Times New Roman" w:hAnsi="Times New Roman" w:cs="Times New Roman"/>
          <w:b w:val="0"/>
        </w:rPr>
      </w:pPr>
      <w:bookmarkStart w:id="1423" w:name="_Toc272250310"/>
      <w:bookmarkStart w:id="1424" w:name="_Toc273789046"/>
      <w:bookmarkStart w:id="1425" w:name="_Toc273797366"/>
      <w:bookmarkStart w:id="1426" w:name="_Toc273797930"/>
      <w:r w:rsidRPr="0058402E">
        <w:rPr>
          <w:rFonts w:ascii="Times New Roman" w:hAnsi="Times New Roman" w:cs="Times New Roman"/>
          <w:b w:val="0"/>
        </w:rPr>
        <w:t>Section 11-11-3    R</w:t>
      </w:r>
      <w:r w:rsidR="008C54D3">
        <w:rPr>
          <w:rFonts w:ascii="Times New Roman" w:hAnsi="Times New Roman" w:cs="Times New Roman"/>
          <w:b w:val="0"/>
        </w:rPr>
        <w:t>i</w:t>
      </w:r>
      <w:r w:rsidRPr="0058402E">
        <w:rPr>
          <w:rFonts w:ascii="Times New Roman" w:hAnsi="Times New Roman" w:cs="Times New Roman"/>
          <w:b w:val="0"/>
        </w:rPr>
        <w:t>ght-of-Way</w:t>
      </w:r>
      <w:bookmarkEnd w:id="1423"/>
      <w:bookmarkEnd w:id="1424"/>
      <w:bookmarkEnd w:id="1425"/>
      <w:bookmarkEnd w:id="1426"/>
    </w:p>
    <w:p w14:paraId="4A53E4F5" w14:textId="77777777" w:rsidR="00B047CF" w:rsidRPr="0058402E" w:rsidRDefault="00B047CF" w:rsidP="00FC18EC">
      <w:pPr>
        <w:pStyle w:val="NoteLevel1"/>
        <w:rPr>
          <w:rFonts w:ascii="Times New Roman" w:hAnsi="Times New Roman" w:cs="Times New Roman"/>
        </w:rPr>
      </w:pPr>
    </w:p>
    <w:p w14:paraId="0F83649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Each consumer shall provide to the city such easement and right-of-way as is necessary to provide water and sewer service to that consumer. Use by any person or entity of the water or sewer system shall constitute the granting and acknowledgement of an easement by said user in favor of the city over, under and across all such user's property as Is necessary to install and maintain facilities of the water or sewer system.</w:t>
      </w:r>
    </w:p>
    <w:p w14:paraId="3EB7E487" w14:textId="77777777" w:rsidR="00B047CF" w:rsidRPr="0058402E" w:rsidRDefault="00B047CF" w:rsidP="00FC18EC">
      <w:pPr>
        <w:pStyle w:val="NoteLevel1"/>
        <w:rPr>
          <w:rFonts w:ascii="Times New Roman" w:hAnsi="Times New Roman" w:cs="Times New Roman"/>
        </w:rPr>
      </w:pPr>
    </w:p>
    <w:p w14:paraId="2FC6F4CC" w14:textId="77777777" w:rsidR="00B047CF" w:rsidRPr="0058402E" w:rsidRDefault="00B047CF" w:rsidP="00FC18EC">
      <w:pPr>
        <w:pStyle w:val="Heading3"/>
        <w:rPr>
          <w:rFonts w:ascii="Times New Roman" w:hAnsi="Times New Roman" w:cs="Times New Roman"/>
          <w:b w:val="0"/>
        </w:rPr>
      </w:pPr>
      <w:bookmarkStart w:id="1427" w:name="_Toc272250311"/>
      <w:bookmarkStart w:id="1428" w:name="_Toc273789047"/>
      <w:bookmarkStart w:id="1429" w:name="_Toc273797367"/>
      <w:bookmarkStart w:id="1430" w:name="_Toc273797931"/>
      <w:r w:rsidRPr="0058402E">
        <w:rPr>
          <w:rFonts w:ascii="Times New Roman" w:hAnsi="Times New Roman" w:cs="Times New Roman"/>
          <w:b w:val="0"/>
        </w:rPr>
        <w:t>Section 11-11-4    Installation of Lines</w:t>
      </w:r>
      <w:bookmarkEnd w:id="1427"/>
      <w:bookmarkEnd w:id="1428"/>
      <w:bookmarkEnd w:id="1429"/>
      <w:bookmarkEnd w:id="1430"/>
    </w:p>
    <w:p w14:paraId="7EAA0335" w14:textId="77777777" w:rsidR="00B047CF" w:rsidRPr="0058402E" w:rsidRDefault="00B047CF" w:rsidP="00FC18EC">
      <w:pPr>
        <w:pStyle w:val="NoteLevel1"/>
        <w:rPr>
          <w:rFonts w:ascii="Times New Roman" w:hAnsi="Times New Roman" w:cs="Times New Roman"/>
        </w:rPr>
      </w:pPr>
    </w:p>
    <w:p w14:paraId="5B4A04E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city may refuse to provide service unless the lines or piping are installed on the premises so as to prevent cross-connections or backflow.</w:t>
      </w:r>
    </w:p>
    <w:p w14:paraId="41AC2841" w14:textId="77777777" w:rsidR="00B047CF" w:rsidRPr="0058402E" w:rsidRDefault="00B047CF" w:rsidP="00FC18EC">
      <w:pPr>
        <w:pStyle w:val="NoteLevel1"/>
        <w:rPr>
          <w:rFonts w:ascii="Times New Roman" w:hAnsi="Times New Roman" w:cs="Times New Roman"/>
        </w:rPr>
      </w:pPr>
    </w:p>
    <w:p w14:paraId="049120E1" w14:textId="77777777" w:rsidR="00B047CF" w:rsidRPr="0058402E" w:rsidRDefault="00B047CF" w:rsidP="00FC18EC">
      <w:pPr>
        <w:pStyle w:val="Heading3"/>
        <w:rPr>
          <w:rFonts w:ascii="Times New Roman" w:hAnsi="Times New Roman" w:cs="Times New Roman"/>
          <w:b w:val="0"/>
        </w:rPr>
      </w:pPr>
      <w:bookmarkStart w:id="1431" w:name="_Toc272250312"/>
      <w:bookmarkStart w:id="1432" w:name="_Toc273789048"/>
      <w:bookmarkStart w:id="1433" w:name="_Toc273797368"/>
      <w:bookmarkStart w:id="1434" w:name="_Toc273797932"/>
      <w:r w:rsidRPr="0058402E">
        <w:rPr>
          <w:rFonts w:ascii="Times New Roman" w:hAnsi="Times New Roman" w:cs="Times New Roman"/>
          <w:b w:val="0"/>
        </w:rPr>
        <w:t>Section 11-11-5    Protection of City Property</w:t>
      </w:r>
      <w:bookmarkEnd w:id="1431"/>
      <w:bookmarkEnd w:id="1432"/>
      <w:bookmarkEnd w:id="1433"/>
      <w:bookmarkEnd w:id="1434"/>
    </w:p>
    <w:p w14:paraId="4EA7145B" w14:textId="77777777" w:rsidR="00B047CF" w:rsidRPr="0058402E" w:rsidRDefault="00B047CF" w:rsidP="00FC18EC">
      <w:pPr>
        <w:pStyle w:val="NoteLevel1"/>
        <w:rPr>
          <w:rFonts w:ascii="Times New Roman" w:hAnsi="Times New Roman" w:cs="Times New Roman"/>
        </w:rPr>
      </w:pPr>
    </w:p>
    <w:p w14:paraId="7AC4BED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consumer shall guarantee proper protection for city property placed on his premises and shall permit access to it only to authorized representatives of the city.</w:t>
      </w:r>
    </w:p>
    <w:p w14:paraId="68DB6CB7" w14:textId="77777777" w:rsidR="00B047CF" w:rsidRPr="0058402E" w:rsidRDefault="00B047CF" w:rsidP="00FC18EC">
      <w:pPr>
        <w:pStyle w:val="NoteLevel1"/>
        <w:rPr>
          <w:rFonts w:ascii="Times New Roman" w:hAnsi="Times New Roman" w:cs="Times New Roman"/>
        </w:rPr>
      </w:pPr>
    </w:p>
    <w:p w14:paraId="44E6A47D" w14:textId="77777777" w:rsidR="00B047CF" w:rsidRPr="0058402E" w:rsidRDefault="00B047CF" w:rsidP="00FC18EC">
      <w:pPr>
        <w:pStyle w:val="Heading3"/>
        <w:rPr>
          <w:rFonts w:ascii="Times New Roman" w:hAnsi="Times New Roman" w:cs="Times New Roman"/>
          <w:b w:val="0"/>
        </w:rPr>
      </w:pPr>
      <w:bookmarkStart w:id="1435" w:name="_Toc272250313"/>
      <w:bookmarkStart w:id="1436" w:name="_Toc273789049"/>
      <w:bookmarkStart w:id="1437" w:name="_Toc273797369"/>
      <w:bookmarkStart w:id="1438" w:name="_Toc273797933"/>
      <w:r w:rsidRPr="0058402E">
        <w:rPr>
          <w:rFonts w:ascii="Times New Roman" w:hAnsi="Times New Roman" w:cs="Times New Roman"/>
          <w:b w:val="0"/>
        </w:rPr>
        <w:t>Section 11-11-6    Prohibited Uses</w:t>
      </w:r>
      <w:bookmarkEnd w:id="1435"/>
      <w:bookmarkEnd w:id="1436"/>
      <w:bookmarkEnd w:id="1437"/>
      <w:bookmarkEnd w:id="1438"/>
    </w:p>
    <w:p w14:paraId="5F411A7D" w14:textId="77777777" w:rsidR="00B047CF" w:rsidRPr="0058402E" w:rsidRDefault="00B047CF" w:rsidP="00FC18EC">
      <w:pPr>
        <w:pStyle w:val="NoteLevel1"/>
        <w:rPr>
          <w:rFonts w:ascii="Times New Roman" w:hAnsi="Times New Roman" w:cs="Times New Roman"/>
        </w:rPr>
      </w:pPr>
    </w:p>
    <w:p w14:paraId="5FA20766"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No occupant or owner of any building into which water is introduced will be allowed to supply water to other persons or families or for use on any other property. The city reserves the right to shut off the supply for abuses of water privileges.</w:t>
      </w:r>
    </w:p>
    <w:p w14:paraId="6602B3A9"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10B351E9"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Any water service for commercial use shall not be included in a residential service account; each account shall have a separate meter and connection.</w:t>
      </w:r>
    </w:p>
    <w:p w14:paraId="4A5A0041" w14:textId="77777777" w:rsidR="00B047CF" w:rsidRPr="0058402E" w:rsidRDefault="00B047CF" w:rsidP="00FC18EC">
      <w:pPr>
        <w:pStyle w:val="NoteLevel1"/>
        <w:numPr>
          <w:ilvl w:val="0"/>
          <w:numId w:val="0"/>
        </w:numPr>
        <w:rPr>
          <w:rFonts w:ascii="Times New Roman" w:hAnsi="Times New Roman" w:cs="Times New Roman"/>
        </w:rPr>
      </w:pPr>
    </w:p>
    <w:p w14:paraId="79C8A8AF" w14:textId="77777777" w:rsidR="00B047CF" w:rsidRPr="0058402E" w:rsidRDefault="00B047CF" w:rsidP="00FC18EC">
      <w:pPr>
        <w:pStyle w:val="Heading3"/>
        <w:rPr>
          <w:rFonts w:ascii="Times New Roman" w:hAnsi="Times New Roman" w:cs="Times New Roman"/>
          <w:b w:val="0"/>
        </w:rPr>
      </w:pPr>
      <w:bookmarkStart w:id="1439" w:name="_Toc272250314"/>
      <w:bookmarkStart w:id="1440" w:name="_Toc273789050"/>
      <w:bookmarkStart w:id="1441" w:name="_Toc273797370"/>
      <w:bookmarkStart w:id="1442" w:name="_Toc273797934"/>
      <w:r w:rsidRPr="0058402E">
        <w:rPr>
          <w:rFonts w:ascii="Times New Roman" w:hAnsi="Times New Roman" w:cs="Times New Roman"/>
          <w:b w:val="0"/>
        </w:rPr>
        <w:t>Section 11-11-7   Water Restrictions</w:t>
      </w:r>
      <w:bookmarkEnd w:id="1439"/>
      <w:bookmarkEnd w:id="1440"/>
      <w:bookmarkEnd w:id="1441"/>
      <w:bookmarkEnd w:id="1442"/>
    </w:p>
    <w:p w14:paraId="21FC3112" w14:textId="77777777" w:rsidR="00B047CF" w:rsidRPr="0058402E" w:rsidRDefault="00B047CF" w:rsidP="00FC18EC">
      <w:pPr>
        <w:pStyle w:val="NoteLevel1"/>
        <w:rPr>
          <w:rFonts w:ascii="Times New Roman" w:hAnsi="Times New Roman" w:cs="Times New Roman"/>
        </w:rPr>
      </w:pPr>
    </w:p>
    <w:p w14:paraId="62F33DC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In case of water shortage or scarcity, the council may by resolution place any restrictions which it deems necessary upon the use of water for irrigation, sprinkling or other purposes.</w:t>
      </w:r>
    </w:p>
    <w:p w14:paraId="16FAD094" w14:textId="77777777" w:rsidR="00D44F85" w:rsidRPr="0058402E" w:rsidRDefault="00D44F85" w:rsidP="00FC18EC">
      <w:pPr>
        <w:pStyle w:val="NoteLevel1"/>
        <w:numPr>
          <w:ilvl w:val="0"/>
          <w:numId w:val="0"/>
        </w:numPr>
        <w:rPr>
          <w:rFonts w:ascii="Times New Roman" w:hAnsi="Times New Roman" w:cs="Times New Roman"/>
        </w:rPr>
      </w:pPr>
    </w:p>
    <w:p w14:paraId="2F208878" w14:textId="77777777" w:rsidR="00D44F85" w:rsidRPr="0058402E" w:rsidRDefault="00D44F85" w:rsidP="00FC18EC">
      <w:pPr>
        <w:pStyle w:val="NoteLevel1"/>
        <w:numPr>
          <w:ilvl w:val="0"/>
          <w:numId w:val="0"/>
        </w:numPr>
        <w:rPr>
          <w:rFonts w:ascii="Times New Roman" w:hAnsi="Times New Roman" w:cs="Times New Roman"/>
        </w:rPr>
      </w:pPr>
    </w:p>
    <w:p w14:paraId="2896DF81" w14:textId="77777777" w:rsidR="00B047CF" w:rsidRPr="0058402E" w:rsidRDefault="00B047CF" w:rsidP="00FC18EC">
      <w:pPr>
        <w:pStyle w:val="NoteLevel1"/>
        <w:numPr>
          <w:ilvl w:val="0"/>
          <w:numId w:val="0"/>
        </w:numPr>
        <w:rPr>
          <w:rFonts w:ascii="Times New Roman" w:hAnsi="Times New Roman" w:cs="Times New Roman"/>
          <w:bCs/>
        </w:rPr>
      </w:pPr>
    </w:p>
    <w:p w14:paraId="3F091F45" w14:textId="77777777" w:rsidR="00B047CF" w:rsidRPr="0058402E" w:rsidRDefault="00B047CF" w:rsidP="00FC18EC">
      <w:pPr>
        <w:pStyle w:val="Heading3"/>
        <w:rPr>
          <w:rFonts w:ascii="Times New Roman" w:hAnsi="Times New Roman" w:cs="Times New Roman"/>
          <w:b w:val="0"/>
        </w:rPr>
      </w:pPr>
      <w:bookmarkStart w:id="1443" w:name="_Toc272250315"/>
      <w:bookmarkStart w:id="1444" w:name="_Toc273789051"/>
      <w:bookmarkStart w:id="1445" w:name="_Toc273797371"/>
      <w:bookmarkStart w:id="1446" w:name="_Toc273797935"/>
      <w:r w:rsidRPr="0058402E">
        <w:rPr>
          <w:rFonts w:ascii="Times New Roman" w:hAnsi="Times New Roman" w:cs="Times New Roman"/>
          <w:b w:val="0"/>
        </w:rPr>
        <w:t>Section 11-11-8    Waste of Water</w:t>
      </w:r>
      <w:bookmarkEnd w:id="1443"/>
      <w:bookmarkEnd w:id="1444"/>
      <w:bookmarkEnd w:id="1445"/>
      <w:bookmarkEnd w:id="1446"/>
    </w:p>
    <w:p w14:paraId="5C0177E0" w14:textId="77777777" w:rsidR="00B047CF" w:rsidRPr="0058402E" w:rsidRDefault="00B047CF" w:rsidP="00FC18EC">
      <w:pPr>
        <w:pStyle w:val="NoteLevel1"/>
        <w:rPr>
          <w:rFonts w:ascii="Times New Roman" w:hAnsi="Times New Roman" w:cs="Times New Roman"/>
        </w:rPr>
      </w:pPr>
    </w:p>
    <w:p w14:paraId="3F60B61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Consumers shall prevent unnecessary waste of water and keep all water outlets closed when not in actual use. All water outlets, including those used in conjunction with hydrants, urinals, water closets, bathtubs and other fixtures, must not be left running for any purpose other than the use for which they were intended. In addition to the penalty provided herein for code violations, the water supply may be turned off where any such waste occurs.</w:t>
      </w:r>
    </w:p>
    <w:p w14:paraId="7C36C23B" w14:textId="77777777" w:rsidR="00B047CF" w:rsidRPr="0058402E" w:rsidRDefault="00B047CF" w:rsidP="00FC18EC">
      <w:pPr>
        <w:pStyle w:val="NoteLevel1"/>
        <w:rPr>
          <w:rFonts w:ascii="Times New Roman" w:hAnsi="Times New Roman" w:cs="Times New Roman"/>
        </w:rPr>
      </w:pPr>
    </w:p>
    <w:p w14:paraId="5BC659E0" w14:textId="77777777" w:rsidR="00B047CF" w:rsidRPr="0058402E" w:rsidRDefault="00B047CF" w:rsidP="00FC18EC">
      <w:pPr>
        <w:pStyle w:val="Heading3"/>
        <w:rPr>
          <w:rFonts w:ascii="Times New Roman" w:hAnsi="Times New Roman" w:cs="Times New Roman"/>
          <w:b w:val="0"/>
        </w:rPr>
      </w:pPr>
      <w:bookmarkStart w:id="1447" w:name="_Toc272250316"/>
      <w:bookmarkStart w:id="1448" w:name="_Toc273789052"/>
      <w:bookmarkStart w:id="1449" w:name="_Toc273797372"/>
      <w:bookmarkStart w:id="1450" w:name="_Toc273797936"/>
      <w:r w:rsidRPr="0058402E">
        <w:rPr>
          <w:rFonts w:ascii="Times New Roman" w:hAnsi="Times New Roman" w:cs="Times New Roman"/>
          <w:b w:val="0"/>
        </w:rPr>
        <w:t>Section 11-11-9    Inspections</w:t>
      </w:r>
      <w:bookmarkEnd w:id="1447"/>
      <w:bookmarkEnd w:id="1448"/>
      <w:bookmarkEnd w:id="1449"/>
      <w:bookmarkEnd w:id="1450"/>
    </w:p>
    <w:p w14:paraId="6372DDBC" w14:textId="77777777" w:rsidR="00B047CF" w:rsidRPr="0058402E" w:rsidRDefault="00B047CF" w:rsidP="00FC18EC">
      <w:pPr>
        <w:pStyle w:val="NoteLevel1"/>
        <w:rPr>
          <w:rFonts w:ascii="Times New Roman" w:hAnsi="Times New Roman" w:cs="Times New Roman"/>
        </w:rPr>
      </w:pPr>
    </w:p>
    <w:p w14:paraId="48B15CB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Whenever In the judgment of the council or the city manager it is deemed necessary, either may provide for the inspection of the premises or buildings of any water or sewer consumer for the purpose of examining the condition of ail pipes, motors, meters and fixtures, or the manner in which such facilities are used.</w:t>
      </w:r>
    </w:p>
    <w:p w14:paraId="573E0BFA" w14:textId="77777777" w:rsidR="00B047CF" w:rsidRPr="0058402E" w:rsidRDefault="00B047CF" w:rsidP="00FC18EC">
      <w:pPr>
        <w:pStyle w:val="NoteLevel1"/>
        <w:rPr>
          <w:rFonts w:ascii="Times New Roman" w:hAnsi="Times New Roman" w:cs="Times New Roman"/>
        </w:rPr>
      </w:pPr>
    </w:p>
    <w:p w14:paraId="025E6492" w14:textId="77777777" w:rsidR="00B047CF" w:rsidRPr="0058402E" w:rsidRDefault="00B047CF" w:rsidP="00FC18EC">
      <w:pPr>
        <w:pStyle w:val="Heading3"/>
        <w:rPr>
          <w:rFonts w:ascii="Times New Roman" w:hAnsi="Times New Roman" w:cs="Times New Roman"/>
          <w:b w:val="0"/>
        </w:rPr>
      </w:pPr>
      <w:bookmarkStart w:id="1451" w:name="_Toc272250317"/>
      <w:bookmarkStart w:id="1452" w:name="_Toc273789053"/>
      <w:bookmarkStart w:id="1453" w:name="_Toc273797373"/>
      <w:bookmarkStart w:id="1454" w:name="_Toc273797937"/>
      <w:r w:rsidRPr="0058402E">
        <w:rPr>
          <w:rFonts w:ascii="Times New Roman" w:hAnsi="Times New Roman" w:cs="Times New Roman"/>
          <w:b w:val="0"/>
        </w:rPr>
        <w:t>Section 11-11-10 Charges as Lien</w:t>
      </w:r>
      <w:bookmarkEnd w:id="1451"/>
      <w:bookmarkEnd w:id="1452"/>
      <w:bookmarkEnd w:id="1453"/>
      <w:bookmarkEnd w:id="1454"/>
    </w:p>
    <w:p w14:paraId="7A44D3FB" w14:textId="77777777" w:rsidR="00B047CF" w:rsidRPr="0058402E" w:rsidRDefault="00B047CF" w:rsidP="00FC18EC">
      <w:pPr>
        <w:pStyle w:val="NoteLevel1"/>
        <w:rPr>
          <w:rFonts w:ascii="Times New Roman" w:hAnsi="Times New Roman" w:cs="Times New Roman"/>
        </w:rPr>
      </w:pPr>
    </w:p>
    <w:p w14:paraId="3CB7518D" w14:textId="53557673"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Each charge or fee levied by or pursuant to this code is a lien upon the real property of the users to or for whom such services are supplied. Such lien shall attach immediately upon the providing of the service pursuant to this code. If such charge or fee is not paid within thirty days after it shall become due and payable, the city may issue a notice and claim of lien setting forth the name of the user owing such charge or fee, the amount owed, the penalty accrued, if any, the period for which due and stating that the city claims a lien therefor and a description of the property liened. At such time as such lien is filed, the cost of preparing, processing and releasing such lien shall be added to ail charges then due.</w:t>
      </w:r>
    </w:p>
    <w:p w14:paraId="5FC066C9" w14:textId="77777777" w:rsidR="00B047CF" w:rsidRPr="0058402E" w:rsidRDefault="00B047CF" w:rsidP="00FC18EC">
      <w:pPr>
        <w:pStyle w:val="Heading2"/>
        <w:rPr>
          <w:rFonts w:ascii="Times New Roman" w:hAnsi="Times New Roman" w:cs="Times New Roman"/>
          <w:b w:val="0"/>
          <w:sz w:val="24"/>
          <w:szCs w:val="24"/>
        </w:rPr>
      </w:pPr>
      <w:bookmarkStart w:id="1455" w:name="_Toc272250318"/>
      <w:bookmarkStart w:id="1456" w:name="_Toc273789054"/>
      <w:bookmarkStart w:id="1457" w:name="_Toc273797374"/>
      <w:bookmarkStart w:id="1458" w:name="_Toc273797938"/>
      <w:r w:rsidRPr="0058402E">
        <w:rPr>
          <w:rFonts w:ascii="Times New Roman" w:hAnsi="Times New Roman" w:cs="Times New Roman"/>
          <w:b w:val="0"/>
          <w:sz w:val="24"/>
          <w:szCs w:val="24"/>
        </w:rPr>
        <w:lastRenderedPageBreak/>
        <w:t>ARTICLE 11-12     LIABILITY</w:t>
      </w:r>
      <w:bookmarkEnd w:id="1455"/>
      <w:bookmarkEnd w:id="1456"/>
      <w:bookmarkEnd w:id="1457"/>
      <w:bookmarkEnd w:id="1458"/>
    </w:p>
    <w:p w14:paraId="6334ED47" w14:textId="77777777" w:rsidR="007E733D" w:rsidRPr="0058402E" w:rsidRDefault="007E733D" w:rsidP="00FC18EC">
      <w:pPr>
        <w:pStyle w:val="NoteLevel1"/>
        <w:rPr>
          <w:rFonts w:ascii="Times New Roman" w:hAnsi="Times New Roman" w:cs="Times New Roman"/>
        </w:rPr>
      </w:pPr>
    </w:p>
    <w:p w14:paraId="733421A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11-12-1</w:t>
      </w:r>
      <w:r w:rsidRPr="0058402E">
        <w:rPr>
          <w:rFonts w:ascii="Times New Roman" w:hAnsi="Times New Roman" w:cs="Times New Roman"/>
        </w:rPr>
        <w:tab/>
        <w:t>Interruption of Service</w:t>
      </w:r>
    </w:p>
    <w:p w14:paraId="31FD094C"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11-12-2</w:t>
      </w:r>
      <w:r w:rsidRPr="0058402E">
        <w:rPr>
          <w:rFonts w:ascii="Times New Roman" w:hAnsi="Times New Roman" w:cs="Times New Roman"/>
        </w:rPr>
        <w:tab/>
        <w:t>Liability Limited</w:t>
      </w:r>
    </w:p>
    <w:p w14:paraId="535A7077" w14:textId="77777777" w:rsidR="00B047CF" w:rsidRPr="0058402E" w:rsidRDefault="00B047CF" w:rsidP="00FC18EC">
      <w:pPr>
        <w:pStyle w:val="NoteLevel1"/>
        <w:rPr>
          <w:rFonts w:ascii="Times New Roman" w:hAnsi="Times New Roman" w:cs="Times New Roman"/>
        </w:rPr>
      </w:pPr>
    </w:p>
    <w:p w14:paraId="4F99667D" w14:textId="77777777" w:rsidR="00B047CF" w:rsidRPr="0058402E" w:rsidRDefault="00B047CF" w:rsidP="00FC18EC">
      <w:pPr>
        <w:pStyle w:val="Heading3"/>
        <w:rPr>
          <w:rFonts w:ascii="Times New Roman" w:hAnsi="Times New Roman" w:cs="Times New Roman"/>
          <w:b w:val="0"/>
        </w:rPr>
      </w:pPr>
      <w:bookmarkStart w:id="1459" w:name="_Toc272250319"/>
      <w:bookmarkStart w:id="1460" w:name="_Toc273789055"/>
      <w:bookmarkStart w:id="1461" w:name="_Toc273797375"/>
      <w:bookmarkStart w:id="1462" w:name="_Toc273797939"/>
      <w:r w:rsidRPr="0058402E">
        <w:rPr>
          <w:rFonts w:ascii="Times New Roman" w:hAnsi="Times New Roman" w:cs="Times New Roman"/>
          <w:b w:val="0"/>
        </w:rPr>
        <w:t>Section 11-12-1    Interruption of Service</w:t>
      </w:r>
      <w:bookmarkEnd w:id="1459"/>
      <w:bookmarkEnd w:id="1460"/>
      <w:bookmarkEnd w:id="1461"/>
      <w:bookmarkEnd w:id="1462"/>
    </w:p>
    <w:p w14:paraId="4AFD9A68" w14:textId="77777777" w:rsidR="00B047CF" w:rsidRPr="0058402E" w:rsidRDefault="00B047CF" w:rsidP="00FC18EC">
      <w:pPr>
        <w:pStyle w:val="NoteLevel1"/>
        <w:rPr>
          <w:rFonts w:ascii="Times New Roman" w:hAnsi="Times New Roman" w:cs="Times New Roman"/>
        </w:rPr>
      </w:pPr>
    </w:p>
    <w:p w14:paraId="7E196F2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city shall notify the consumer in advance of any anticipated interruption of service when such advance notice is possible. The city shall not be responsible for any interruption of water and sewer service caused by forces beyond its control.</w:t>
      </w:r>
    </w:p>
    <w:p w14:paraId="30CB2B07" w14:textId="77777777" w:rsidR="00B047CF" w:rsidRPr="0058402E" w:rsidRDefault="00B047CF" w:rsidP="00FC18EC">
      <w:pPr>
        <w:pStyle w:val="NoteLevel1"/>
        <w:rPr>
          <w:rFonts w:ascii="Times New Roman" w:hAnsi="Times New Roman" w:cs="Times New Roman"/>
        </w:rPr>
      </w:pPr>
    </w:p>
    <w:p w14:paraId="7D3E73FF"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Section 11-12-2    Liability Limited</w:t>
      </w:r>
    </w:p>
    <w:p w14:paraId="5FF4F047" w14:textId="77777777" w:rsidR="00B047CF" w:rsidRPr="0058402E" w:rsidRDefault="00B047CF" w:rsidP="00FC18EC">
      <w:pPr>
        <w:pStyle w:val="NoteLevel1"/>
        <w:rPr>
          <w:rFonts w:ascii="Times New Roman" w:hAnsi="Times New Roman" w:cs="Times New Roman"/>
        </w:rPr>
      </w:pPr>
    </w:p>
    <w:p w14:paraId="2B3D7737" w14:textId="6AFE3B39"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No liability shall attach to the city for any injury or damages that may result from turning on or shutting off the water in any main, service connection or pipe, or the restriction of use or discontinuance of any water or sewer service, or any failure of the water supply, regardless of any notice or lack of notice thereof. The city shall not be held liable, in any respect, for the condition, defects, failure or use of any pipe, connection, fixture or appurtenance, not belonging to the city, on any premises, or for loss or damage resulting therefrom.</w:t>
      </w:r>
    </w:p>
    <w:p w14:paraId="701347E1" w14:textId="77777777" w:rsidR="00B047CF" w:rsidRPr="0058402E" w:rsidRDefault="00B047CF" w:rsidP="00FC18EC">
      <w:pPr>
        <w:pStyle w:val="Heading2"/>
        <w:rPr>
          <w:rFonts w:ascii="Times New Roman" w:hAnsi="Times New Roman" w:cs="Times New Roman"/>
          <w:b w:val="0"/>
          <w:sz w:val="24"/>
          <w:szCs w:val="24"/>
        </w:rPr>
      </w:pPr>
      <w:bookmarkStart w:id="1463" w:name="_Toc272250320"/>
      <w:bookmarkStart w:id="1464" w:name="_Toc273789056"/>
      <w:bookmarkStart w:id="1465" w:name="_Toc273797376"/>
      <w:bookmarkStart w:id="1466" w:name="_Toc273797940"/>
      <w:r w:rsidRPr="0058402E">
        <w:rPr>
          <w:rFonts w:ascii="Times New Roman" w:hAnsi="Times New Roman" w:cs="Times New Roman"/>
          <w:b w:val="0"/>
          <w:sz w:val="24"/>
          <w:szCs w:val="24"/>
        </w:rPr>
        <w:t>ARTICLE 11-13     REGULATIONS PART OF CONTRACT</w:t>
      </w:r>
      <w:bookmarkEnd w:id="1463"/>
      <w:bookmarkEnd w:id="1464"/>
      <w:bookmarkEnd w:id="1465"/>
      <w:bookmarkEnd w:id="1466"/>
    </w:p>
    <w:p w14:paraId="2EB966D8" w14:textId="77777777" w:rsidR="00B047CF" w:rsidRPr="0058402E" w:rsidRDefault="00B047CF" w:rsidP="00FC18EC">
      <w:pPr>
        <w:pStyle w:val="NoteLevel1"/>
        <w:rPr>
          <w:rFonts w:ascii="Times New Roman" w:hAnsi="Times New Roman" w:cs="Times New Roman"/>
        </w:rPr>
      </w:pPr>
    </w:p>
    <w:p w14:paraId="19AB39B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All regulations contained in this chapter shall be considered a part of the contract of every person taking water and sewer service from the city, and every person taking water and sewer service shall be considered as having expressly consented to be bound thereby. Consumers outside the city limits shall, upon application for water and sewer service, be required to sign a statement agreeing to the regulations set forth in this chapter. The city shall have no obligation to provide service to any person or entity outside the city limits.</w:t>
      </w:r>
    </w:p>
    <w:p w14:paraId="58D22C19" w14:textId="77777777" w:rsidR="00B047CF" w:rsidRPr="0058402E" w:rsidRDefault="00B047CF" w:rsidP="00FC18EC">
      <w:pPr>
        <w:pStyle w:val="NoteLevel1"/>
        <w:rPr>
          <w:rFonts w:ascii="Times New Roman" w:hAnsi="Times New Roman" w:cs="Times New Roman"/>
        </w:rPr>
      </w:pPr>
    </w:p>
    <w:p w14:paraId="11F29646" w14:textId="77777777" w:rsidR="00B047CF" w:rsidRPr="0058402E" w:rsidRDefault="00B047CF" w:rsidP="00FC18EC">
      <w:pPr>
        <w:pStyle w:val="Heading3"/>
        <w:rPr>
          <w:rFonts w:ascii="Times New Roman" w:hAnsi="Times New Roman" w:cs="Times New Roman"/>
          <w:b w:val="0"/>
        </w:rPr>
      </w:pPr>
      <w:bookmarkStart w:id="1467" w:name="_Toc272250321"/>
      <w:bookmarkStart w:id="1468" w:name="_Toc273789057"/>
      <w:bookmarkStart w:id="1469" w:name="_Toc273797377"/>
      <w:bookmarkStart w:id="1470" w:name="_Toc273797941"/>
      <w:r w:rsidRPr="0058402E">
        <w:rPr>
          <w:rFonts w:ascii="Times New Roman" w:hAnsi="Times New Roman" w:cs="Times New Roman"/>
          <w:b w:val="0"/>
        </w:rPr>
        <w:t>Section 11-13-1 Deposit required.</w:t>
      </w:r>
      <w:bookmarkEnd w:id="1467"/>
      <w:bookmarkEnd w:id="1468"/>
      <w:bookmarkEnd w:id="1469"/>
      <w:bookmarkEnd w:id="1470"/>
      <w:r w:rsidRPr="0058402E">
        <w:rPr>
          <w:rFonts w:ascii="Times New Roman" w:hAnsi="Times New Roman" w:cs="Times New Roman"/>
          <w:b w:val="0"/>
        </w:rPr>
        <w:t xml:space="preserve"> </w:t>
      </w:r>
    </w:p>
    <w:p w14:paraId="227BB115" w14:textId="77777777" w:rsidR="00B047CF" w:rsidRPr="0058402E" w:rsidRDefault="00B047CF" w:rsidP="00FC18EC">
      <w:pPr>
        <w:pStyle w:val="NoteLevel1"/>
        <w:rPr>
          <w:rFonts w:ascii="Times New Roman" w:hAnsi="Times New Roman" w:cs="Times New Roman"/>
        </w:rPr>
      </w:pPr>
    </w:p>
    <w:p w14:paraId="27016A7A" w14:textId="32ABE976" w:rsidR="00B21AFE" w:rsidRPr="0058402E" w:rsidRDefault="00B047CF" w:rsidP="00FC18EC">
      <w:pPr>
        <w:pStyle w:val="NoteLevel1"/>
        <w:rPr>
          <w:rFonts w:ascii="Times New Roman" w:hAnsi="Times New Roman" w:cs="Times New Roman"/>
        </w:rPr>
      </w:pPr>
      <w:r w:rsidRPr="0058402E">
        <w:rPr>
          <w:rFonts w:ascii="Times New Roman" w:hAnsi="Times New Roman" w:cs="Times New Roman"/>
          <w:bCs/>
        </w:rPr>
        <w:t xml:space="preserve">A deposit in an amount and as established by resolution or motion of the Council or, at the option of the manager, a deposit equal to not less than twice the estimated amount of the probable monthly bill shall be charged for services before such service commences to any applicant for water services who rents, or owns, or leases, or occupies the premises for which </w:t>
      </w:r>
      <w:r w:rsidRPr="0058402E">
        <w:rPr>
          <w:rFonts w:ascii="Times New Roman" w:hAnsi="Times New Roman" w:cs="Times New Roman"/>
          <w:bCs/>
        </w:rPr>
        <w:lastRenderedPageBreak/>
        <w:t>such service shall be provided. Deposits shall be non-interest bearing and shall be refunded to the owner, renter, lessee or occupier upon discontinuance of service and payment of all charges due, provided the charges may be deducted from said security deposit before the refund is made. If a property owner has made the deposit and all monthly utility payments have been made on time for one year since the deposit, the deposit will be credited to their account balance.</w:t>
      </w:r>
    </w:p>
    <w:p w14:paraId="0C19FC2A" w14:textId="092EE1C4" w:rsidR="00B047CF" w:rsidRPr="0058402E" w:rsidRDefault="00D44F85" w:rsidP="00FC18EC">
      <w:pPr>
        <w:pStyle w:val="Heading2"/>
        <w:rPr>
          <w:rFonts w:ascii="Times New Roman" w:hAnsi="Times New Roman" w:cs="Times New Roman"/>
          <w:b w:val="0"/>
          <w:sz w:val="24"/>
          <w:szCs w:val="24"/>
        </w:rPr>
      </w:pPr>
      <w:bookmarkStart w:id="1471" w:name="_Toc272250322"/>
      <w:bookmarkStart w:id="1472" w:name="_Toc273789058"/>
      <w:bookmarkStart w:id="1473" w:name="_Toc273797378"/>
      <w:bookmarkStart w:id="1474" w:name="_Toc273797942"/>
      <w:r w:rsidRPr="0058402E">
        <w:rPr>
          <w:rFonts w:ascii="Times New Roman" w:hAnsi="Times New Roman" w:cs="Times New Roman"/>
          <w:b w:val="0"/>
          <w:sz w:val="24"/>
          <w:szCs w:val="24"/>
        </w:rPr>
        <w:t xml:space="preserve">ARTICLE </w:t>
      </w:r>
      <w:r w:rsidR="00B047CF" w:rsidRPr="0058402E">
        <w:rPr>
          <w:rFonts w:ascii="Times New Roman" w:hAnsi="Times New Roman" w:cs="Times New Roman"/>
          <w:b w:val="0"/>
          <w:sz w:val="24"/>
          <w:szCs w:val="24"/>
        </w:rPr>
        <w:t xml:space="preserve"> 11-14 CONTROL OF BACKFLOW AND CROSS-CONNECTIONS</w:t>
      </w:r>
      <w:r w:rsidR="00B047CF" w:rsidRPr="0058402E">
        <w:rPr>
          <w:rFonts w:ascii="Times New Roman" w:hAnsi="Times New Roman" w:cs="Times New Roman"/>
          <w:b w:val="0"/>
          <w:sz w:val="24"/>
          <w:szCs w:val="24"/>
          <w:vertAlign w:val="superscript"/>
        </w:rPr>
        <w:footnoteReference w:id="56"/>
      </w:r>
      <w:bookmarkEnd w:id="1471"/>
      <w:bookmarkEnd w:id="1472"/>
      <w:bookmarkEnd w:id="1473"/>
      <w:bookmarkEnd w:id="1474"/>
    </w:p>
    <w:p w14:paraId="5BEB978B" w14:textId="77777777" w:rsidR="00B047CF" w:rsidRPr="0058402E" w:rsidRDefault="00B047CF" w:rsidP="00FC18EC">
      <w:pPr>
        <w:pStyle w:val="NoteLevel1"/>
        <w:rPr>
          <w:rFonts w:ascii="Times New Roman" w:hAnsi="Times New Roman" w:cs="Times New Roman"/>
          <w:color w:val="0000FF"/>
        </w:rPr>
      </w:pPr>
    </w:p>
    <w:p w14:paraId="7821A9DA"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11-14-1</w:t>
      </w:r>
      <w:r w:rsidRPr="0058402E">
        <w:rPr>
          <w:rFonts w:ascii="Times New Roman" w:hAnsi="Times New Roman" w:cs="Times New Roman"/>
        </w:rPr>
        <w:tab/>
        <w:t>Purpose</w:t>
      </w:r>
    </w:p>
    <w:p w14:paraId="3E7E01C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11-14-2</w:t>
      </w:r>
      <w:r w:rsidRPr="0058402E">
        <w:rPr>
          <w:rFonts w:ascii="Times New Roman" w:hAnsi="Times New Roman" w:cs="Times New Roman"/>
        </w:rPr>
        <w:tab/>
        <w:t>Responsibility</w:t>
      </w:r>
    </w:p>
    <w:p w14:paraId="031763F3"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11-14-3</w:t>
      </w:r>
      <w:r w:rsidRPr="0058402E">
        <w:rPr>
          <w:rFonts w:ascii="Times New Roman" w:hAnsi="Times New Roman" w:cs="Times New Roman"/>
        </w:rPr>
        <w:tab/>
        <w:t>Definitions</w:t>
      </w:r>
    </w:p>
    <w:p w14:paraId="33621248"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11-14-4</w:t>
      </w:r>
      <w:r w:rsidRPr="0058402E">
        <w:rPr>
          <w:rFonts w:ascii="Times New Roman" w:hAnsi="Times New Roman" w:cs="Times New Roman"/>
        </w:rPr>
        <w:tab/>
        <w:t>Designation of Water System</w:t>
      </w:r>
    </w:p>
    <w:p w14:paraId="5464260E"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11-14-5</w:t>
      </w:r>
      <w:r w:rsidRPr="0058402E">
        <w:rPr>
          <w:rFonts w:ascii="Times New Roman" w:hAnsi="Times New Roman" w:cs="Times New Roman"/>
        </w:rPr>
        <w:tab/>
        <w:t>Requirements</w:t>
      </w:r>
    </w:p>
    <w:p w14:paraId="2114C606" w14:textId="77777777" w:rsidR="00B047CF" w:rsidRPr="0058402E" w:rsidRDefault="00B047CF" w:rsidP="00FC18EC">
      <w:pPr>
        <w:pStyle w:val="NoteLevel1"/>
        <w:rPr>
          <w:rFonts w:ascii="Times New Roman" w:hAnsi="Times New Roman" w:cs="Times New Roman"/>
        </w:rPr>
      </w:pPr>
    </w:p>
    <w:p w14:paraId="34FD8CFA" w14:textId="77777777" w:rsidR="00B047CF" w:rsidRPr="0058402E" w:rsidRDefault="00B047CF" w:rsidP="00FC18EC">
      <w:pPr>
        <w:pStyle w:val="Heading3"/>
        <w:rPr>
          <w:rFonts w:ascii="Times New Roman" w:hAnsi="Times New Roman" w:cs="Times New Roman"/>
          <w:b w:val="0"/>
        </w:rPr>
      </w:pPr>
      <w:bookmarkStart w:id="1475" w:name="_Toc272250323"/>
      <w:bookmarkStart w:id="1476" w:name="_Toc273789059"/>
      <w:bookmarkStart w:id="1477" w:name="_Toc273797379"/>
      <w:bookmarkStart w:id="1478" w:name="_Toc273797943"/>
      <w:r w:rsidRPr="0058402E">
        <w:rPr>
          <w:rFonts w:ascii="Times New Roman" w:hAnsi="Times New Roman" w:cs="Times New Roman"/>
          <w:b w:val="0"/>
        </w:rPr>
        <w:t>Section 11-14-1 Purpose</w:t>
      </w:r>
      <w:bookmarkEnd w:id="1475"/>
      <w:bookmarkEnd w:id="1476"/>
      <w:bookmarkEnd w:id="1477"/>
      <w:bookmarkEnd w:id="1478"/>
    </w:p>
    <w:p w14:paraId="7E162084" w14:textId="77777777" w:rsidR="00B047CF" w:rsidRPr="0058402E" w:rsidRDefault="00B047CF" w:rsidP="00FC18EC">
      <w:pPr>
        <w:pStyle w:val="NoteLevel1"/>
        <w:rPr>
          <w:rFonts w:ascii="Times New Roman" w:hAnsi="Times New Roman" w:cs="Times New Roman"/>
          <w:color w:val="0000FF"/>
        </w:rPr>
      </w:pPr>
    </w:p>
    <w:p w14:paraId="31EA7605"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The purpose of this Article is:</w:t>
      </w:r>
    </w:p>
    <w:p w14:paraId="0ABE6048" w14:textId="77777777" w:rsidR="00B047CF" w:rsidRPr="0058402E" w:rsidRDefault="00B047CF" w:rsidP="00FC18EC">
      <w:pPr>
        <w:pStyle w:val="NoteLevel1"/>
        <w:rPr>
          <w:rFonts w:ascii="Times New Roman" w:hAnsi="Times New Roman" w:cs="Times New Roman"/>
        </w:rPr>
      </w:pPr>
    </w:p>
    <w:p w14:paraId="4480620E" w14:textId="77777777" w:rsidR="00B047CF" w:rsidRPr="0058402E" w:rsidRDefault="00B047CF" w:rsidP="00FC18EC">
      <w:pPr>
        <w:pStyle w:val="NoteLevel1"/>
        <w:ind w:left="720" w:hanging="720"/>
        <w:rPr>
          <w:rFonts w:ascii="Times New Roman" w:hAnsi="Times New Roman" w:cs="Times New Roman"/>
        </w:rPr>
      </w:pPr>
      <w:r w:rsidRPr="0058402E">
        <w:rPr>
          <w:rFonts w:ascii="Times New Roman" w:hAnsi="Times New Roman" w:cs="Times New Roman"/>
        </w:rPr>
        <w:t>A.</w:t>
      </w:r>
      <w:r w:rsidRPr="0058402E">
        <w:rPr>
          <w:rFonts w:ascii="Times New Roman" w:hAnsi="Times New Roman" w:cs="Times New Roman"/>
        </w:rPr>
        <w:tab/>
        <w:t>To protect the public potable water supply of the City from the possibility of contamination or pollution by isolating within the customer's internal distribution system(s) or the consumer's private water system(s) such contaminants or pollutants which could backflow into the public water systems; and,</w:t>
      </w:r>
    </w:p>
    <w:p w14:paraId="0C3E79E6" w14:textId="77777777" w:rsidR="00B047CF" w:rsidRPr="0058402E" w:rsidRDefault="00B047CF" w:rsidP="00FC18EC">
      <w:pPr>
        <w:pStyle w:val="NoteLevel1"/>
        <w:ind w:left="720" w:hanging="720"/>
        <w:rPr>
          <w:rFonts w:ascii="Times New Roman" w:hAnsi="Times New Roman" w:cs="Times New Roman"/>
        </w:rPr>
      </w:pPr>
    </w:p>
    <w:p w14:paraId="53D7129E" w14:textId="77777777" w:rsidR="00B047CF" w:rsidRPr="0058402E" w:rsidRDefault="00B047CF" w:rsidP="00FC18EC">
      <w:pPr>
        <w:pStyle w:val="NoteLevel1"/>
        <w:ind w:left="720" w:hanging="72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To promote the elimination or control of existing cross-connections, actual or potential, between the consumer's in-plant potable water system(s) and non-potable water system(s), plumbing fixtures and industrial piping systems; and</w:t>
      </w:r>
    </w:p>
    <w:p w14:paraId="7CF21BB9" w14:textId="77777777" w:rsidR="00B047CF" w:rsidRPr="0058402E" w:rsidRDefault="00B047CF" w:rsidP="00FC18EC">
      <w:pPr>
        <w:pStyle w:val="NoteLevel1"/>
        <w:ind w:left="720" w:hanging="720"/>
        <w:rPr>
          <w:rFonts w:ascii="Times New Roman" w:hAnsi="Times New Roman" w:cs="Times New Roman"/>
        </w:rPr>
      </w:pPr>
    </w:p>
    <w:p w14:paraId="6F1E90B9" w14:textId="77777777" w:rsidR="00B047CF" w:rsidRPr="0058402E" w:rsidRDefault="00B047CF" w:rsidP="00FC18EC">
      <w:pPr>
        <w:pStyle w:val="NoteLevel1"/>
        <w:ind w:left="720" w:hanging="72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To provide for the maintenance of continuing program of cross-connection control which will systematically and effectively prevent the contamination or pollution of all potable water systems.</w:t>
      </w:r>
    </w:p>
    <w:p w14:paraId="02A3079D" w14:textId="77777777" w:rsidR="00B047CF" w:rsidRPr="0058402E" w:rsidRDefault="00B047CF" w:rsidP="00FC18EC">
      <w:pPr>
        <w:pStyle w:val="NoteLevel1"/>
        <w:rPr>
          <w:rFonts w:ascii="Times New Roman" w:hAnsi="Times New Roman" w:cs="Times New Roman"/>
        </w:rPr>
      </w:pPr>
    </w:p>
    <w:p w14:paraId="4367D5FF" w14:textId="77777777" w:rsidR="00B047CF" w:rsidRPr="0058402E" w:rsidRDefault="00B047CF" w:rsidP="00FC18EC">
      <w:pPr>
        <w:pStyle w:val="NoteLevel1"/>
        <w:rPr>
          <w:rFonts w:ascii="Times New Roman" w:hAnsi="Times New Roman" w:cs="Times New Roman"/>
          <w:color w:val="0000FF"/>
        </w:rPr>
      </w:pPr>
    </w:p>
    <w:p w14:paraId="018967D1" w14:textId="77777777" w:rsidR="00B047CF" w:rsidRPr="0058402E" w:rsidRDefault="00B047CF" w:rsidP="00FC18EC">
      <w:pPr>
        <w:pStyle w:val="Heading3"/>
        <w:rPr>
          <w:rFonts w:ascii="Times New Roman" w:hAnsi="Times New Roman" w:cs="Times New Roman"/>
          <w:b w:val="0"/>
        </w:rPr>
      </w:pPr>
      <w:bookmarkStart w:id="1479" w:name="_Toc272250324"/>
      <w:bookmarkStart w:id="1480" w:name="_Toc273789060"/>
      <w:bookmarkStart w:id="1481" w:name="_Toc273797380"/>
      <w:bookmarkStart w:id="1482" w:name="_Toc273797944"/>
      <w:r w:rsidRPr="0058402E">
        <w:rPr>
          <w:rFonts w:ascii="Times New Roman" w:hAnsi="Times New Roman" w:cs="Times New Roman"/>
          <w:b w:val="0"/>
        </w:rPr>
        <w:t>Section 11-14-2 Responsibility</w:t>
      </w:r>
      <w:bookmarkEnd w:id="1479"/>
      <w:bookmarkEnd w:id="1480"/>
      <w:bookmarkEnd w:id="1481"/>
      <w:bookmarkEnd w:id="1482"/>
    </w:p>
    <w:p w14:paraId="0F606EAE" w14:textId="77777777" w:rsidR="00B047CF" w:rsidRPr="0058402E" w:rsidRDefault="00B047CF" w:rsidP="00FC18EC">
      <w:pPr>
        <w:pStyle w:val="NoteLevel1"/>
        <w:rPr>
          <w:rFonts w:ascii="Times New Roman" w:hAnsi="Times New Roman" w:cs="Times New Roman"/>
          <w:color w:val="0000FF"/>
        </w:rPr>
      </w:pPr>
    </w:p>
    <w:p w14:paraId="0182D41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 xml:space="preserve">The Water Department Superintendent shall be responsible for the protection of the public potable water distribution system from contamination or pollution due to the backflow of contaminants or pollutants through the water service connection. If, in the judgment of said Water Department Superintendent, an approved backflow prevention assembly is required at the customer's water service connection or within the customer's private water system </w:t>
      </w:r>
      <w:r w:rsidRPr="0058402E">
        <w:rPr>
          <w:rFonts w:ascii="Times New Roman" w:hAnsi="Times New Roman" w:cs="Times New Roman"/>
          <w:bCs/>
        </w:rPr>
        <w:t>for the safety of the water system, the Water Department Superintendent or his designated agent shall give notice in writing to said customer to install such an approved backflow prevention assembly(s) at specific location(s) on his premises. The consumer shall immediately install such approved assembly(s) at the consumer's own expense; failure, refusal or inability on the part of the customer to install, have tested and maintain, said assembly(s) shall constitute a ground for discontinuing water service to the premises until such requirements have been satisfactorily met.</w:t>
      </w:r>
    </w:p>
    <w:p w14:paraId="130E60C4" w14:textId="77777777" w:rsidR="00B047CF" w:rsidRPr="0058402E" w:rsidRDefault="00B047CF" w:rsidP="00FC18EC">
      <w:pPr>
        <w:pStyle w:val="NoteLevel1"/>
        <w:rPr>
          <w:rFonts w:ascii="Times New Roman" w:hAnsi="Times New Roman" w:cs="Times New Roman"/>
          <w:color w:val="0000FF"/>
        </w:rPr>
      </w:pPr>
    </w:p>
    <w:p w14:paraId="29A2ED19" w14:textId="77777777" w:rsidR="00B047CF" w:rsidRPr="0058402E" w:rsidRDefault="00B047CF" w:rsidP="00FC18EC">
      <w:pPr>
        <w:pStyle w:val="Heading3"/>
        <w:rPr>
          <w:rFonts w:ascii="Times New Roman" w:hAnsi="Times New Roman" w:cs="Times New Roman"/>
          <w:b w:val="0"/>
        </w:rPr>
      </w:pPr>
      <w:bookmarkStart w:id="1483" w:name="_Toc272250325"/>
      <w:bookmarkStart w:id="1484" w:name="_Toc273789061"/>
      <w:bookmarkStart w:id="1485" w:name="_Toc273797381"/>
      <w:bookmarkStart w:id="1486" w:name="_Toc273797945"/>
      <w:r w:rsidRPr="0058402E">
        <w:rPr>
          <w:rFonts w:ascii="Times New Roman" w:hAnsi="Times New Roman" w:cs="Times New Roman"/>
          <w:b w:val="0"/>
        </w:rPr>
        <w:t>Section 11-14-3 Definitions</w:t>
      </w:r>
      <w:bookmarkEnd w:id="1483"/>
      <w:bookmarkEnd w:id="1484"/>
      <w:bookmarkEnd w:id="1485"/>
      <w:bookmarkEnd w:id="1486"/>
    </w:p>
    <w:p w14:paraId="6A6EB404" w14:textId="77777777" w:rsidR="00B047CF" w:rsidRPr="0058402E" w:rsidRDefault="00B047CF" w:rsidP="00FC18EC">
      <w:pPr>
        <w:pStyle w:val="NoteLevel1"/>
        <w:rPr>
          <w:rFonts w:ascii="Times New Roman" w:hAnsi="Times New Roman" w:cs="Times New Roman"/>
          <w:color w:val="0000FF"/>
        </w:rPr>
      </w:pPr>
    </w:p>
    <w:p w14:paraId="33FCF8C9"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In this Article, unless the context otherwise requires:</w:t>
      </w:r>
    </w:p>
    <w:p w14:paraId="0AE1101D" w14:textId="77777777" w:rsidR="00B047CF" w:rsidRPr="0058402E" w:rsidRDefault="00B047CF" w:rsidP="00FC18EC">
      <w:pPr>
        <w:pStyle w:val="NoteLevel1"/>
        <w:rPr>
          <w:rFonts w:ascii="Times New Roman" w:hAnsi="Times New Roman" w:cs="Times New Roman"/>
        </w:rPr>
      </w:pPr>
    </w:p>
    <w:p w14:paraId="7733DAE2"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bCs/>
        </w:rPr>
        <w:t>A.</w:t>
      </w:r>
      <w:r w:rsidRPr="0058402E">
        <w:rPr>
          <w:rFonts w:ascii="Times New Roman" w:hAnsi="Times New Roman" w:cs="Times New Roman"/>
          <w:bCs/>
        </w:rPr>
        <w:tab/>
        <w:t>Water Department Superintendent. The Water Department Superintendent in charge of the water department of the City, is invested with the authority and responsibility for the implementation of an effective cross-connection control program and for the enforcement of the provisions of this Ordinance.</w:t>
      </w:r>
    </w:p>
    <w:p w14:paraId="1B6112B4"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76174DF1"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bCs/>
        </w:rPr>
        <w:t>B.</w:t>
      </w:r>
      <w:r w:rsidRPr="0058402E">
        <w:rPr>
          <w:rFonts w:ascii="Times New Roman" w:hAnsi="Times New Roman" w:cs="Times New Roman"/>
          <w:bCs/>
        </w:rPr>
        <w:tab/>
        <w:t>Approved. Accepted by the Water Department Superintendent as meeting an applicable specification stated or cited in this ordinance, or as suitable for the proposed use.</w:t>
      </w:r>
    </w:p>
    <w:p w14:paraId="77160C7C"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23E9EDA8"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bCs/>
        </w:rPr>
        <w:t>C.</w:t>
      </w:r>
      <w:r w:rsidRPr="0058402E">
        <w:rPr>
          <w:rFonts w:ascii="Times New Roman" w:hAnsi="Times New Roman" w:cs="Times New Roman"/>
          <w:bCs/>
        </w:rPr>
        <w:tab/>
        <w:t>Auxiliary Water Supply. Any water supply on or available to the premises other than the purveyor's approved public water supply will be considered as an auxiliary water supply. These auxiliary waters may include water from another purveyor's public potable water supply or any natural source(s) such as well, spring, river, stream, harbor, etc., or "used waters" or "industrial fluids." These waters may be contaminated or polluted or they may be objectionable and constitute an unacceptable water source over which the water purveyor does not have sanitary control.</w:t>
      </w:r>
    </w:p>
    <w:p w14:paraId="604EFC34"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512E3D3E"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bCs/>
        </w:rPr>
        <w:lastRenderedPageBreak/>
        <w:t>D.</w:t>
      </w:r>
      <w:r w:rsidRPr="0058402E">
        <w:rPr>
          <w:rFonts w:ascii="Times New Roman" w:hAnsi="Times New Roman" w:cs="Times New Roman"/>
          <w:bCs/>
        </w:rPr>
        <w:tab/>
        <w:t>Backflow. The reversal of the normal flow of water caused by either back-pressure or back-siphonage.</w:t>
      </w:r>
    </w:p>
    <w:p w14:paraId="75F05201"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1F86F271"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bCs/>
        </w:rPr>
        <w:t>E.</w:t>
      </w:r>
      <w:r w:rsidRPr="0058402E">
        <w:rPr>
          <w:rFonts w:ascii="Times New Roman" w:hAnsi="Times New Roman" w:cs="Times New Roman"/>
          <w:bCs/>
        </w:rPr>
        <w:tab/>
        <w:t>Backpressure. The flow of water or other liquids, mixtures or substances into the distribution pipes of a potable water supply from any source other than its intended source caused by the reduction of pressure in the potable water supply system.</w:t>
      </w:r>
    </w:p>
    <w:p w14:paraId="170F991E"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4C71D2FD"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bCs/>
        </w:rPr>
        <w:t>F.</w:t>
      </w:r>
      <w:r w:rsidRPr="0058402E">
        <w:rPr>
          <w:rFonts w:ascii="Times New Roman" w:hAnsi="Times New Roman" w:cs="Times New Roman"/>
          <w:bCs/>
        </w:rPr>
        <w:tab/>
        <w:t>Back-siphonage. The flow of water or other liquids, mixtures or substances into the distribution pipes of a potable water supply from any source other than its intended source caused by the reduction of pressure in the potable water supply system.</w:t>
      </w:r>
    </w:p>
    <w:p w14:paraId="45B80B80"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409E144D"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bCs/>
        </w:rPr>
        <w:t xml:space="preserve">G. </w:t>
      </w:r>
      <w:r w:rsidRPr="0058402E">
        <w:rPr>
          <w:rFonts w:ascii="Times New Roman" w:hAnsi="Times New Roman" w:cs="Times New Roman"/>
          <w:bCs/>
        </w:rPr>
        <w:tab/>
        <w:t>Backflow Preventer. An assembly or means designed to prevent backflow:</w:t>
      </w:r>
    </w:p>
    <w:p w14:paraId="0B7DAFE8" w14:textId="77777777" w:rsidR="00B047CF" w:rsidRPr="0058402E" w:rsidRDefault="00B047CF" w:rsidP="00FC18EC">
      <w:pPr>
        <w:pStyle w:val="NoteLevel1"/>
        <w:rPr>
          <w:rFonts w:ascii="Times New Roman" w:hAnsi="Times New Roman" w:cs="Times New Roman"/>
          <w:bCs/>
        </w:rPr>
      </w:pPr>
    </w:p>
    <w:p w14:paraId="6FD21A44" w14:textId="77777777" w:rsidR="00B047CF" w:rsidRPr="0058402E" w:rsidRDefault="00B047CF" w:rsidP="00FC18EC">
      <w:pPr>
        <w:pStyle w:val="NoteLevel1"/>
        <w:tabs>
          <w:tab w:val="clear" w:pos="0"/>
          <w:tab w:val="num" w:pos="1260"/>
        </w:tabs>
        <w:ind w:left="1350" w:hanging="630"/>
        <w:rPr>
          <w:rFonts w:ascii="Times New Roman" w:hAnsi="Times New Roman" w:cs="Times New Roman"/>
          <w:bCs/>
        </w:rPr>
      </w:pPr>
      <w:r w:rsidRPr="0058402E">
        <w:rPr>
          <w:rFonts w:ascii="Times New Roman" w:hAnsi="Times New Roman" w:cs="Times New Roman"/>
          <w:bCs/>
        </w:rPr>
        <w:t>1.</w:t>
      </w:r>
      <w:r w:rsidRPr="0058402E">
        <w:rPr>
          <w:rFonts w:ascii="Times New Roman" w:hAnsi="Times New Roman" w:cs="Times New Roman"/>
          <w:bCs/>
        </w:rPr>
        <w:tab/>
      </w:r>
      <w:r w:rsidRPr="0058402E">
        <w:rPr>
          <w:rFonts w:ascii="Times New Roman" w:hAnsi="Times New Roman" w:cs="Times New Roman"/>
          <w:bCs/>
        </w:rPr>
        <w:tab/>
        <w:t>Air-Gap. The unobstructed vertical distance through the free atmosphere between the lowest opening from any pipe or faucet supplying water to a tank, plumbing, fixture, or other device and the flood level rim of said vessel. An approved air-gap shall be at least double the diameter of the supply pipe, measured vertically, above the overflow rim of the vessel; and in no case less than one inch.</w:t>
      </w:r>
    </w:p>
    <w:p w14:paraId="6A468B60" w14:textId="77777777" w:rsidR="00B047CF" w:rsidRPr="0058402E" w:rsidRDefault="00B047CF" w:rsidP="00FC18EC">
      <w:pPr>
        <w:pStyle w:val="NoteLevel1"/>
        <w:tabs>
          <w:tab w:val="clear" w:pos="0"/>
          <w:tab w:val="num" w:pos="1260"/>
        </w:tabs>
        <w:ind w:left="1350" w:hanging="630"/>
        <w:rPr>
          <w:rFonts w:ascii="Times New Roman" w:hAnsi="Times New Roman" w:cs="Times New Roman"/>
          <w:bCs/>
        </w:rPr>
      </w:pPr>
    </w:p>
    <w:p w14:paraId="2F5DD8A3" w14:textId="77777777" w:rsidR="00B047CF" w:rsidRPr="0058402E" w:rsidRDefault="00B047CF" w:rsidP="00FC18EC">
      <w:pPr>
        <w:pStyle w:val="NoteLevel1"/>
        <w:tabs>
          <w:tab w:val="clear" w:pos="0"/>
          <w:tab w:val="num" w:pos="1260"/>
        </w:tabs>
        <w:ind w:left="1350" w:hanging="630"/>
        <w:rPr>
          <w:rFonts w:ascii="Times New Roman" w:hAnsi="Times New Roman" w:cs="Times New Roman"/>
          <w:bCs/>
        </w:rPr>
      </w:pPr>
      <w:r w:rsidRPr="0058402E">
        <w:rPr>
          <w:rFonts w:ascii="Times New Roman" w:hAnsi="Times New Roman" w:cs="Times New Roman"/>
          <w:bCs/>
        </w:rPr>
        <w:t xml:space="preserve">2. </w:t>
      </w:r>
      <w:r w:rsidRPr="0058402E">
        <w:rPr>
          <w:rFonts w:ascii="Times New Roman" w:hAnsi="Times New Roman" w:cs="Times New Roman"/>
          <w:bCs/>
        </w:rPr>
        <w:tab/>
        <w:t xml:space="preserve">Reduced Pressure Principle Assembly. An assembly of two independently acting approved check valves together with a hydraulically operating, mechanically independent differential pressure relief valve located between the check valves and at the same time below the first check valve. The unit shall include properly located resilient seated test cocks and resilient seated shut-off valves at each end of the assembly. The entire assembly shall meet the design and performance specifications as determined by a laboratory and a field evaluation program resulting in an approval by a recognized and Water Department approved testing agency for backflow prevention assemblies. The assembly shall operate to maintain the pressure in the zone between the two check valves at an acceptable level less than the pressure on the public water supply side of the assembly. At cessation of a normal flow the pressure between the two check valves shall be less than the pressure on the public water supply side of the assembly. In case of leakage of either of the check valves the differential relief valve shall operate to maintain the reduced pressure in the zone between the check valves by discharging to the atmosphere. When the inlet pressure is two pounds per square inch or less, </w:t>
      </w:r>
      <w:r w:rsidRPr="0058402E">
        <w:rPr>
          <w:rFonts w:ascii="Times New Roman" w:hAnsi="Times New Roman" w:cs="Times New Roman"/>
          <w:bCs/>
        </w:rPr>
        <w:lastRenderedPageBreak/>
        <w:t xml:space="preserve">the relief valve shall open to the atmosphere. To be approved these assemblies must be readily accessible for in-line testing and maintenance and be installed in a location where no part of the assembly will be submerged.  </w:t>
      </w:r>
    </w:p>
    <w:p w14:paraId="3E4CBB3C" w14:textId="77777777" w:rsidR="00B047CF" w:rsidRPr="0058402E" w:rsidRDefault="00B047CF" w:rsidP="00FC18EC">
      <w:pPr>
        <w:pStyle w:val="NoteLevel1"/>
        <w:tabs>
          <w:tab w:val="clear" w:pos="0"/>
          <w:tab w:val="num" w:pos="1260"/>
        </w:tabs>
        <w:ind w:left="1350" w:hanging="630"/>
        <w:rPr>
          <w:rFonts w:ascii="Times New Roman" w:hAnsi="Times New Roman" w:cs="Times New Roman"/>
          <w:bCs/>
        </w:rPr>
      </w:pPr>
    </w:p>
    <w:p w14:paraId="20B7B45B" w14:textId="77777777" w:rsidR="00B047CF" w:rsidRPr="0058402E" w:rsidRDefault="00B047CF" w:rsidP="00FC18EC">
      <w:pPr>
        <w:pStyle w:val="NoteLevel1"/>
        <w:tabs>
          <w:tab w:val="clear" w:pos="0"/>
          <w:tab w:val="num" w:pos="1260"/>
        </w:tabs>
        <w:ind w:left="1350" w:hanging="630"/>
        <w:rPr>
          <w:rFonts w:ascii="Times New Roman" w:hAnsi="Times New Roman" w:cs="Times New Roman"/>
          <w:bCs/>
        </w:rPr>
      </w:pPr>
      <w:r w:rsidRPr="0058402E">
        <w:rPr>
          <w:rFonts w:ascii="Times New Roman" w:hAnsi="Times New Roman" w:cs="Times New Roman"/>
          <w:bCs/>
        </w:rPr>
        <w:t>3.</w:t>
      </w:r>
      <w:r w:rsidRPr="0058402E">
        <w:rPr>
          <w:rFonts w:ascii="Times New Roman" w:hAnsi="Times New Roman" w:cs="Times New Roman"/>
          <w:bCs/>
        </w:rPr>
        <w:tab/>
        <w:t>Double Check Valve Assembly. An assembly of two independently operating approved check valves with resilient seated shut-off valves on each end of the check valves, plus properly located resilient seated test cocks for the testing of each check valve. The entire assembly shall meet the design and performance specifications as determined by a laboratory and field evaluation program resulting in an approval by recognized and Water Department approved testing agency for backflow prevention assemblies. To be approved these assemblies must be readily accessible for in-line testing and maintenance.  Contamination. An impairment of the quality of the potable water by sewage, industrial fluids or waste liquids, compounds or other materials to a degree which creates an actual or potential hazard to the public health through poisoning or through the spread of disease.</w:t>
      </w:r>
    </w:p>
    <w:p w14:paraId="428ECC71" w14:textId="77777777" w:rsidR="00B047CF" w:rsidRPr="0058402E" w:rsidRDefault="00B047CF" w:rsidP="00FC18EC">
      <w:pPr>
        <w:pStyle w:val="NoteLevel1"/>
        <w:rPr>
          <w:rFonts w:ascii="Times New Roman" w:hAnsi="Times New Roman" w:cs="Times New Roman"/>
          <w:bCs/>
        </w:rPr>
      </w:pPr>
    </w:p>
    <w:p w14:paraId="7B45EC87"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r w:rsidRPr="0058402E">
        <w:rPr>
          <w:rFonts w:ascii="Times New Roman" w:hAnsi="Times New Roman" w:cs="Times New Roman"/>
          <w:bCs/>
        </w:rPr>
        <w:t xml:space="preserve">H. </w:t>
      </w:r>
      <w:r w:rsidRPr="0058402E">
        <w:rPr>
          <w:rFonts w:ascii="Times New Roman" w:hAnsi="Times New Roman" w:cs="Times New Roman"/>
          <w:bCs/>
        </w:rPr>
        <w:tab/>
        <w:t xml:space="preserve">Contamination. An impairment of the quality of the potable water by sewage, industrial fluids or waste liquids, compounds or other materials to a degree which creates an actual or potential hazard to the public health through poisoning or through the spread of disease. </w:t>
      </w:r>
    </w:p>
    <w:p w14:paraId="4490034F"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p>
    <w:p w14:paraId="63DBC8BC" w14:textId="77777777" w:rsidR="00B047CF" w:rsidRPr="0058402E" w:rsidRDefault="00B047CF" w:rsidP="00FC18EC">
      <w:pPr>
        <w:pStyle w:val="NoteLevel1"/>
        <w:tabs>
          <w:tab w:val="clear" w:pos="0"/>
          <w:tab w:val="num" w:pos="630"/>
        </w:tabs>
        <w:ind w:left="630" w:hanging="630"/>
        <w:rPr>
          <w:rFonts w:ascii="Times New Roman" w:hAnsi="Times New Roman" w:cs="Times New Roman"/>
          <w:bCs/>
        </w:rPr>
      </w:pPr>
      <w:r w:rsidRPr="0058402E">
        <w:rPr>
          <w:rFonts w:ascii="Times New Roman" w:hAnsi="Times New Roman" w:cs="Times New Roman"/>
          <w:bCs/>
        </w:rPr>
        <w:t xml:space="preserve">I. </w:t>
      </w:r>
      <w:r w:rsidRPr="0058402E">
        <w:rPr>
          <w:rFonts w:ascii="Times New Roman" w:hAnsi="Times New Roman" w:cs="Times New Roman"/>
          <w:bCs/>
        </w:rPr>
        <w:tab/>
        <w:t>Cross-Connection. Any physical connection or arrangement of piping or fixtures between two otherwise separate piping systems one of which contains potable water and the other non-potable water or industrial fluids of questionable safety, through which, or because of which, backflow may occur into the potable water system. This includes any temporary connections, such as swing connections, removable sections, four way plug valves, spools, dummy section of pipe, swivel or change-over devises or sliding multiport tube.</w:t>
      </w:r>
    </w:p>
    <w:p w14:paraId="01B0C8BD"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7611B879"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bCs/>
        </w:rPr>
        <w:t>J.</w:t>
      </w:r>
      <w:r w:rsidRPr="0058402E">
        <w:rPr>
          <w:rFonts w:ascii="Times New Roman" w:hAnsi="Times New Roman" w:cs="Times New Roman"/>
          <w:bCs/>
        </w:rPr>
        <w:tab/>
        <w:t>Cross-Connections - Controlled. A connection between a potable water system and a non-potable water system with an approved backflow prevention assembly properly installed and maintained so that it will continuously afford the protection commensurate with the degree of hazard.</w:t>
      </w:r>
    </w:p>
    <w:p w14:paraId="20DEF48B"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24584959"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bCs/>
        </w:rPr>
        <w:lastRenderedPageBreak/>
        <w:t>K.</w:t>
      </w:r>
      <w:r w:rsidRPr="0058402E">
        <w:rPr>
          <w:rFonts w:ascii="Times New Roman" w:hAnsi="Times New Roman" w:cs="Times New Roman"/>
          <w:bCs/>
        </w:rPr>
        <w:tab/>
        <w:t>Cross-Connection Control by Containment. The installation of an approved backflow prevention assembly at the water service connection to any customer's premises where it is physically and economically infeasible to find and permanently eliminate or control all actual or potential cross-connections within the customer's water system; or, it shall mean the installation of an approved backflow prevention assembly on the service line leading to and supplying a portion of a customer's water system where there are actual or potential cross-connections which cannot be effectively eliminated or controlled at the point of cross-connection.</w:t>
      </w:r>
    </w:p>
    <w:p w14:paraId="6A028E6E"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7F1F0D84"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bCs/>
        </w:rPr>
        <w:t>L.</w:t>
      </w:r>
      <w:r w:rsidRPr="0058402E">
        <w:rPr>
          <w:rFonts w:ascii="Times New Roman" w:hAnsi="Times New Roman" w:cs="Times New Roman"/>
          <w:bCs/>
        </w:rPr>
        <w:tab/>
        <w:t>Hazard, Degree of. The term is derived from an evaluation of the potential risk to public health and the adverse effect of the hazard upon the potable water system:</w:t>
      </w:r>
    </w:p>
    <w:p w14:paraId="65566EF2" w14:textId="77777777" w:rsidR="00B047CF" w:rsidRPr="0058402E" w:rsidRDefault="00B047CF" w:rsidP="00FC18EC">
      <w:pPr>
        <w:pStyle w:val="NoteLevel1"/>
        <w:rPr>
          <w:rFonts w:ascii="Times New Roman" w:hAnsi="Times New Roman" w:cs="Times New Roman"/>
          <w:bCs/>
        </w:rPr>
      </w:pPr>
    </w:p>
    <w:p w14:paraId="3FEB2CA1" w14:textId="77777777" w:rsidR="00B047CF" w:rsidRPr="0058402E" w:rsidRDefault="00B047CF" w:rsidP="00FC18EC">
      <w:pPr>
        <w:pStyle w:val="NoteLevel1"/>
        <w:tabs>
          <w:tab w:val="clear" w:pos="0"/>
        </w:tabs>
        <w:ind w:left="1170" w:hanging="540"/>
        <w:rPr>
          <w:rFonts w:ascii="Times New Roman" w:hAnsi="Times New Roman" w:cs="Times New Roman"/>
          <w:bCs/>
        </w:rPr>
      </w:pPr>
      <w:r w:rsidRPr="0058402E">
        <w:rPr>
          <w:rFonts w:ascii="Times New Roman" w:hAnsi="Times New Roman" w:cs="Times New Roman"/>
          <w:bCs/>
        </w:rPr>
        <w:t>1.</w:t>
      </w:r>
      <w:r w:rsidRPr="0058402E">
        <w:rPr>
          <w:rFonts w:ascii="Times New Roman" w:hAnsi="Times New Roman" w:cs="Times New Roman"/>
          <w:bCs/>
        </w:rPr>
        <w:tab/>
        <w:t>Hazard - Health. Any condition, device, or practice in the water supply system and its operation which could create, or in the judgment of the Water Department Superintendent, may create a danger to the health and well-being of the water consumer.</w:t>
      </w:r>
    </w:p>
    <w:p w14:paraId="3C1BF9D9" w14:textId="77777777" w:rsidR="00B047CF" w:rsidRPr="0058402E" w:rsidRDefault="00B047CF" w:rsidP="00FC18EC">
      <w:pPr>
        <w:pStyle w:val="NoteLevel1"/>
        <w:tabs>
          <w:tab w:val="clear" w:pos="0"/>
        </w:tabs>
        <w:ind w:left="1170" w:hanging="540"/>
        <w:rPr>
          <w:rFonts w:ascii="Times New Roman" w:hAnsi="Times New Roman" w:cs="Times New Roman"/>
          <w:bCs/>
        </w:rPr>
      </w:pPr>
    </w:p>
    <w:p w14:paraId="184CE01D" w14:textId="77777777" w:rsidR="00B047CF" w:rsidRPr="0058402E" w:rsidRDefault="00B047CF" w:rsidP="00FC18EC">
      <w:pPr>
        <w:pStyle w:val="NoteLevel1"/>
        <w:tabs>
          <w:tab w:val="clear" w:pos="0"/>
        </w:tabs>
        <w:ind w:left="1170" w:hanging="540"/>
        <w:rPr>
          <w:rFonts w:ascii="Times New Roman" w:hAnsi="Times New Roman" w:cs="Times New Roman"/>
          <w:bCs/>
        </w:rPr>
      </w:pPr>
      <w:r w:rsidRPr="0058402E">
        <w:rPr>
          <w:rFonts w:ascii="Times New Roman" w:hAnsi="Times New Roman" w:cs="Times New Roman"/>
          <w:bCs/>
        </w:rPr>
        <w:t>2.</w:t>
      </w:r>
      <w:r w:rsidRPr="0058402E">
        <w:rPr>
          <w:rFonts w:ascii="Times New Roman" w:hAnsi="Times New Roman" w:cs="Times New Roman"/>
          <w:bCs/>
        </w:rPr>
        <w:tab/>
        <w:t>Hazard - Plumbing. A plumbing type cross-connection in a consumer's potable water system that has not been properly protected by an approved air-gap or approved backflow prevention assembly.</w:t>
      </w:r>
    </w:p>
    <w:p w14:paraId="583E69B0" w14:textId="77777777" w:rsidR="00B047CF" w:rsidRPr="0058402E" w:rsidRDefault="00B047CF" w:rsidP="00FC18EC">
      <w:pPr>
        <w:pStyle w:val="NoteLevel1"/>
        <w:tabs>
          <w:tab w:val="clear" w:pos="0"/>
        </w:tabs>
        <w:ind w:left="1170" w:hanging="540"/>
        <w:rPr>
          <w:rFonts w:ascii="Times New Roman" w:hAnsi="Times New Roman" w:cs="Times New Roman"/>
          <w:bCs/>
        </w:rPr>
      </w:pPr>
    </w:p>
    <w:p w14:paraId="6D6964C5" w14:textId="77777777" w:rsidR="00B047CF" w:rsidRPr="0058402E" w:rsidRDefault="00B047CF" w:rsidP="00FC18EC">
      <w:pPr>
        <w:pStyle w:val="NoteLevel1"/>
        <w:tabs>
          <w:tab w:val="clear" w:pos="0"/>
        </w:tabs>
        <w:ind w:left="1170" w:hanging="540"/>
        <w:rPr>
          <w:rFonts w:ascii="Times New Roman" w:hAnsi="Times New Roman" w:cs="Times New Roman"/>
          <w:bCs/>
        </w:rPr>
      </w:pPr>
      <w:r w:rsidRPr="0058402E">
        <w:rPr>
          <w:rFonts w:ascii="Times New Roman" w:hAnsi="Times New Roman" w:cs="Times New Roman"/>
          <w:bCs/>
        </w:rPr>
        <w:t>3.</w:t>
      </w:r>
      <w:r w:rsidRPr="0058402E">
        <w:rPr>
          <w:rFonts w:ascii="Times New Roman" w:hAnsi="Times New Roman" w:cs="Times New Roman"/>
          <w:bCs/>
        </w:rPr>
        <w:tab/>
        <w:t>Hazard - Pollutional.  An actual or potential threat tothe physical properties of the water system or to the potability of the public or the consumer's potable water system or which would constitute a nuisance or be aesthetically objectionable or could cause damage to the system or its appurtenances, but would not be dangerous to health.</w:t>
      </w:r>
    </w:p>
    <w:p w14:paraId="7F4BBF9D" w14:textId="77777777" w:rsidR="00B047CF" w:rsidRPr="0058402E" w:rsidRDefault="00B047CF" w:rsidP="00FC18EC">
      <w:pPr>
        <w:pStyle w:val="NoteLevel1"/>
        <w:tabs>
          <w:tab w:val="clear" w:pos="0"/>
        </w:tabs>
        <w:ind w:left="1170" w:hanging="540"/>
        <w:rPr>
          <w:rFonts w:ascii="Times New Roman" w:hAnsi="Times New Roman" w:cs="Times New Roman"/>
          <w:bCs/>
        </w:rPr>
      </w:pPr>
    </w:p>
    <w:p w14:paraId="1802F987" w14:textId="77777777" w:rsidR="00B047CF" w:rsidRPr="0058402E" w:rsidRDefault="00B047CF" w:rsidP="00FC18EC">
      <w:pPr>
        <w:pStyle w:val="NoteLevel1"/>
        <w:tabs>
          <w:tab w:val="clear" w:pos="0"/>
        </w:tabs>
        <w:ind w:left="1170" w:hanging="540"/>
        <w:rPr>
          <w:rFonts w:ascii="Times New Roman" w:hAnsi="Times New Roman" w:cs="Times New Roman"/>
          <w:bCs/>
        </w:rPr>
      </w:pPr>
      <w:r w:rsidRPr="0058402E">
        <w:rPr>
          <w:rFonts w:ascii="Times New Roman" w:hAnsi="Times New Roman" w:cs="Times New Roman"/>
          <w:bCs/>
        </w:rPr>
        <w:t>4.</w:t>
      </w:r>
      <w:r w:rsidRPr="0058402E">
        <w:rPr>
          <w:rFonts w:ascii="Times New Roman" w:hAnsi="Times New Roman" w:cs="Times New Roman"/>
          <w:bCs/>
        </w:rPr>
        <w:tab/>
        <w:t>Hazard - System. An actual or potential threat of severe damage to the physical properties of the public potable water system or the consumer's potable water system or of a pollution or contamination which would have a protracted effect upon the quality of the potable water in the system.</w:t>
      </w:r>
    </w:p>
    <w:p w14:paraId="452B5D86" w14:textId="77777777" w:rsidR="00B047CF" w:rsidRPr="0058402E" w:rsidRDefault="00B047CF" w:rsidP="00FC18EC">
      <w:pPr>
        <w:pStyle w:val="NoteLevel1"/>
        <w:rPr>
          <w:rFonts w:ascii="Times New Roman" w:hAnsi="Times New Roman" w:cs="Times New Roman"/>
        </w:rPr>
      </w:pPr>
    </w:p>
    <w:p w14:paraId="2BAFC156" w14:textId="7D02FF15"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bCs/>
        </w:rPr>
        <w:t xml:space="preserve">M. </w:t>
      </w:r>
      <w:r w:rsidRPr="0058402E">
        <w:rPr>
          <w:rFonts w:ascii="Times New Roman" w:hAnsi="Times New Roman" w:cs="Times New Roman"/>
          <w:bCs/>
        </w:rPr>
        <w:tab/>
        <w:t xml:space="preserve">Industrial Fluids System. Any system containing a fluid or solution which may be chemically, biologically or otherwise contaminated or polluted in a form or concentration such as would constitute a health, system, pollutional or plumbing hazard if introduced </w:t>
      </w:r>
      <w:r w:rsidRPr="0058402E">
        <w:rPr>
          <w:rFonts w:ascii="Times New Roman" w:hAnsi="Times New Roman" w:cs="Times New Roman"/>
          <w:bCs/>
        </w:rPr>
        <w:lastRenderedPageBreak/>
        <w:t>into an approved water supply. This may include, but not be limited to: polluted or contaminated waters; all types of process waters and "used waters" originating from the public potable water system which may have deteriorated in sanitary quality; chemicals in fluid form; plating acids and alkalines, circulating cooling waters connected to an open cooling tower and/or cooling towers that are chemically or biologically treated or stabilized with toxic substances; contaminated natural waters such as from wells, springs, streams, rivers, bays, harbors, seas, irr</w:t>
      </w:r>
      <w:r w:rsidR="005F63E7" w:rsidRPr="0058402E">
        <w:rPr>
          <w:rFonts w:ascii="Times New Roman" w:hAnsi="Times New Roman" w:cs="Times New Roman"/>
          <w:bCs/>
        </w:rPr>
        <w:t>igation canals, or systems, etc.,</w:t>
      </w:r>
      <w:r w:rsidRPr="0058402E">
        <w:rPr>
          <w:rFonts w:ascii="Times New Roman" w:hAnsi="Times New Roman" w:cs="Times New Roman"/>
          <w:bCs/>
        </w:rPr>
        <w:t xml:space="preserve"> oils, gases, glycerine, paraffins, caustic and acid solutions and other liquid and gaseous fluids used in industrial or other purposes or for fire-fighting purposes.</w:t>
      </w:r>
    </w:p>
    <w:p w14:paraId="1098CA0D"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508C04FA"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bCs/>
        </w:rPr>
        <w:t xml:space="preserve">N. </w:t>
      </w:r>
      <w:r w:rsidRPr="0058402E">
        <w:rPr>
          <w:rFonts w:ascii="Times New Roman" w:hAnsi="Times New Roman" w:cs="Times New Roman"/>
          <w:bCs/>
        </w:rPr>
        <w:tab/>
        <w:t>Pollution. The presence of any foreign substance (organic, inorganic, or biological) in water which tends to degrade its quality so as to constitute a hazard or to impair the usefulness or quality of the water to a degree which does not create an actual hazard to the public health but which does adversely and unreasonably affect such waters for domestic use.</w:t>
      </w:r>
    </w:p>
    <w:p w14:paraId="26A7C3C3"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0D0DDA9F"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bCs/>
        </w:rPr>
        <w:t xml:space="preserve">0. </w:t>
      </w:r>
      <w:r w:rsidRPr="0058402E">
        <w:rPr>
          <w:rFonts w:ascii="Times New Roman" w:hAnsi="Times New Roman" w:cs="Times New Roman"/>
          <w:bCs/>
        </w:rPr>
        <w:tab/>
        <w:t>Water - Potable. Any water which, according to recognized standards, is safe for human consumption.</w:t>
      </w:r>
    </w:p>
    <w:p w14:paraId="6788C3E0"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04CF5879"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bCs/>
        </w:rPr>
        <w:t xml:space="preserve">P. </w:t>
      </w:r>
      <w:r w:rsidRPr="0058402E">
        <w:rPr>
          <w:rFonts w:ascii="Times New Roman" w:hAnsi="Times New Roman" w:cs="Times New Roman"/>
          <w:bCs/>
        </w:rPr>
        <w:tab/>
        <w:t>Water – Non-potable. Water which is not safe for human consumption or which is of questionable potability.</w:t>
      </w:r>
    </w:p>
    <w:p w14:paraId="2181C33F"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0A2BFE97"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bCs/>
        </w:rPr>
        <w:t xml:space="preserve">Q. </w:t>
      </w:r>
      <w:r w:rsidRPr="0058402E">
        <w:rPr>
          <w:rFonts w:ascii="Times New Roman" w:hAnsi="Times New Roman" w:cs="Times New Roman"/>
          <w:bCs/>
        </w:rPr>
        <w:tab/>
        <w:t>Water - Service Connection. The terminal end of a service connection from the public potable water system; i.e., where the water purveyor loses jurisdiction and sanitary control over the water at its point of delivery to the customer's water system.  If a meter is installed at the end of the</w:t>
      </w:r>
      <w:r w:rsidRPr="0058402E">
        <w:rPr>
          <w:rFonts w:ascii="Times New Roman" w:hAnsi="Times New Roman" w:cs="Times New Roman"/>
        </w:rPr>
        <w:t xml:space="preserve"> service connection, the service connection shall mean the downstream end of the meter. There should be no unprotected takeoffs from the service line ahead of any meter or any backflow prevention assembly located at the point of delivery to the customer's water system. Service connection shall also include water service connection from a fire hydrant and all other temporary or emergency water service connections from the public potable water system.</w:t>
      </w:r>
    </w:p>
    <w:p w14:paraId="54D28AE5"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7700D005" w14:textId="67F10A19" w:rsidR="005F63E7"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 xml:space="preserve">R. </w:t>
      </w:r>
      <w:r w:rsidRPr="0058402E">
        <w:rPr>
          <w:rFonts w:ascii="Times New Roman" w:hAnsi="Times New Roman" w:cs="Times New Roman"/>
        </w:rPr>
        <w:tab/>
        <w:t>Water - Used. Any water supplied by a water purveyor from a pubic potable water system to a consumer's water system after it has passed through the point of delivery and is no longer under sanitary control of the water purveyor.</w:t>
      </w:r>
    </w:p>
    <w:p w14:paraId="7CE24522" w14:textId="77777777" w:rsidR="00B047CF" w:rsidRPr="0058402E" w:rsidRDefault="00B047CF" w:rsidP="00FC18EC">
      <w:pPr>
        <w:pStyle w:val="NoteLevel1"/>
        <w:rPr>
          <w:rFonts w:ascii="Times New Roman" w:hAnsi="Times New Roman" w:cs="Times New Roman"/>
          <w:color w:val="0000FF"/>
        </w:rPr>
      </w:pPr>
    </w:p>
    <w:p w14:paraId="0F831D7E" w14:textId="77777777" w:rsidR="00B047CF" w:rsidRPr="0058402E" w:rsidRDefault="00B047CF" w:rsidP="00FC18EC">
      <w:pPr>
        <w:pStyle w:val="Heading3"/>
        <w:rPr>
          <w:rFonts w:ascii="Times New Roman" w:hAnsi="Times New Roman" w:cs="Times New Roman"/>
          <w:b w:val="0"/>
        </w:rPr>
      </w:pPr>
      <w:bookmarkStart w:id="1487" w:name="_Toc272250326"/>
      <w:bookmarkStart w:id="1488" w:name="_Toc273789062"/>
      <w:bookmarkStart w:id="1489" w:name="_Toc273797382"/>
      <w:bookmarkStart w:id="1490" w:name="_Toc273797946"/>
      <w:r w:rsidRPr="0058402E">
        <w:rPr>
          <w:rFonts w:ascii="Times New Roman" w:hAnsi="Times New Roman" w:cs="Times New Roman"/>
          <w:b w:val="0"/>
        </w:rPr>
        <w:t>Section 11-14-4 Designation of Water System</w:t>
      </w:r>
      <w:bookmarkEnd w:id="1487"/>
      <w:bookmarkEnd w:id="1488"/>
      <w:bookmarkEnd w:id="1489"/>
      <w:bookmarkEnd w:id="1490"/>
    </w:p>
    <w:p w14:paraId="340F333B" w14:textId="77777777" w:rsidR="00B047CF" w:rsidRPr="0058402E" w:rsidRDefault="00B047CF" w:rsidP="00FC18EC">
      <w:pPr>
        <w:pStyle w:val="NoteLevel1"/>
        <w:rPr>
          <w:rFonts w:ascii="Times New Roman" w:hAnsi="Times New Roman" w:cs="Times New Roman"/>
          <w:color w:val="0000FF"/>
        </w:rPr>
      </w:pPr>
    </w:p>
    <w:p w14:paraId="462D2AB6"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bCs/>
        </w:rPr>
        <w:t>A.</w:t>
      </w:r>
      <w:r w:rsidRPr="0058402E">
        <w:rPr>
          <w:rFonts w:ascii="Times New Roman" w:hAnsi="Times New Roman" w:cs="Times New Roman"/>
          <w:bCs/>
        </w:rPr>
        <w:tab/>
      </w:r>
      <w:r w:rsidRPr="0058402E">
        <w:rPr>
          <w:rFonts w:ascii="Times New Roman" w:hAnsi="Times New Roman" w:cs="Times New Roman"/>
        </w:rPr>
        <w:t>The water system shall be considered as made up of two parts: The Utility System and the Customer System.</w:t>
      </w:r>
    </w:p>
    <w:p w14:paraId="4DCC5E82"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34528BA0"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The utility system shall consist of the source facilities and the distribution system, and shall include all those facilities of the water system under the complete control of the utility, up to the point were the customer's system begins.</w:t>
      </w:r>
    </w:p>
    <w:p w14:paraId="5DC35044"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28EB240F"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rPr>
        <w:t>C.</w:t>
      </w:r>
      <w:r w:rsidRPr="0058402E">
        <w:rPr>
          <w:rFonts w:ascii="Times New Roman" w:hAnsi="Times New Roman" w:cs="Times New Roman"/>
        </w:rPr>
        <w:tab/>
        <w:t>The source shall include all components of the facilities utilized in the production, treatment, storage, and delivery of water to the distribution system.</w:t>
      </w:r>
    </w:p>
    <w:p w14:paraId="5FD327BE"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42A88B20"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rPr>
        <w:t>D.</w:t>
      </w:r>
      <w:r w:rsidRPr="0058402E">
        <w:rPr>
          <w:rFonts w:ascii="Times New Roman" w:hAnsi="Times New Roman" w:cs="Times New Roman"/>
        </w:rPr>
        <w:tab/>
        <w:t>The distribution system shall include the network of conduits used for the delivery of water from the source to the customer's system.</w:t>
      </w:r>
    </w:p>
    <w:p w14:paraId="56EE2211"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p>
    <w:p w14:paraId="089DBF0B" w14:textId="77777777" w:rsidR="00B047CF" w:rsidRPr="0058402E" w:rsidRDefault="00B047CF" w:rsidP="00FC18EC">
      <w:pPr>
        <w:pStyle w:val="NoteLevel1"/>
        <w:tabs>
          <w:tab w:val="clear" w:pos="0"/>
          <w:tab w:val="left" w:pos="720"/>
        </w:tabs>
        <w:ind w:left="720" w:hanging="720"/>
        <w:rPr>
          <w:rFonts w:ascii="Times New Roman" w:hAnsi="Times New Roman" w:cs="Times New Roman"/>
        </w:rPr>
      </w:pPr>
      <w:r w:rsidRPr="0058402E">
        <w:rPr>
          <w:rFonts w:ascii="Times New Roman" w:hAnsi="Times New Roman" w:cs="Times New Roman"/>
        </w:rPr>
        <w:t>E.</w:t>
      </w:r>
      <w:r w:rsidRPr="0058402E">
        <w:rPr>
          <w:rFonts w:ascii="Times New Roman" w:hAnsi="Times New Roman" w:cs="Times New Roman"/>
        </w:rPr>
        <w:tab/>
        <w:t>The customer's system shall include those parts of the facilities beyond the termination of the utility distribution system which are utilized in conveying utility-delivered domestic water to points of use.</w:t>
      </w:r>
    </w:p>
    <w:p w14:paraId="26B6CCCF" w14:textId="77777777" w:rsidR="00B047CF" w:rsidRPr="0058402E" w:rsidRDefault="00B047CF" w:rsidP="00FC18EC">
      <w:pPr>
        <w:pStyle w:val="NoteLevel1"/>
        <w:rPr>
          <w:rFonts w:ascii="Times New Roman" w:hAnsi="Times New Roman" w:cs="Times New Roman"/>
        </w:rPr>
      </w:pPr>
    </w:p>
    <w:p w14:paraId="4DDBE36F" w14:textId="77777777" w:rsidR="00B047CF" w:rsidRPr="0058402E" w:rsidRDefault="00B047CF" w:rsidP="00FC18EC">
      <w:pPr>
        <w:pStyle w:val="Heading3"/>
        <w:rPr>
          <w:rFonts w:ascii="Times New Roman" w:hAnsi="Times New Roman" w:cs="Times New Roman"/>
          <w:b w:val="0"/>
          <w:color w:val="auto"/>
        </w:rPr>
      </w:pPr>
      <w:bookmarkStart w:id="1491" w:name="_Toc272250327"/>
      <w:bookmarkStart w:id="1492" w:name="_Toc273789063"/>
      <w:bookmarkStart w:id="1493" w:name="_Toc273797383"/>
      <w:bookmarkStart w:id="1494" w:name="_Toc273797947"/>
      <w:r w:rsidRPr="0058402E">
        <w:rPr>
          <w:rFonts w:ascii="Times New Roman" w:hAnsi="Times New Roman" w:cs="Times New Roman"/>
          <w:b w:val="0"/>
          <w:color w:val="auto"/>
        </w:rPr>
        <w:t>Section 11-14-5 Requirements</w:t>
      </w:r>
      <w:bookmarkEnd w:id="1491"/>
      <w:bookmarkEnd w:id="1492"/>
      <w:bookmarkEnd w:id="1493"/>
      <w:bookmarkEnd w:id="1494"/>
    </w:p>
    <w:p w14:paraId="07B1090C" w14:textId="77777777" w:rsidR="00B047CF" w:rsidRPr="0058402E" w:rsidRDefault="00B047CF" w:rsidP="00FC18EC">
      <w:pPr>
        <w:pStyle w:val="NoteLevel1"/>
        <w:rPr>
          <w:rFonts w:ascii="Times New Roman" w:hAnsi="Times New Roman" w:cs="Times New Roman"/>
        </w:rPr>
      </w:pPr>
    </w:p>
    <w:p w14:paraId="2DB4BE2B"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bCs/>
        </w:rPr>
        <w:t>A.</w:t>
      </w:r>
      <w:r w:rsidRPr="0058402E">
        <w:rPr>
          <w:rFonts w:ascii="Times New Roman" w:hAnsi="Times New Roman" w:cs="Times New Roman"/>
          <w:bCs/>
        </w:rPr>
        <w:tab/>
      </w:r>
      <w:r w:rsidRPr="0058402E">
        <w:rPr>
          <w:rFonts w:ascii="Times New Roman" w:hAnsi="Times New Roman" w:cs="Times New Roman"/>
        </w:rPr>
        <w:t>No water service connection to any premises shall be installed or maintained by the water purveyor unless the water supply is protected as required by state laws and regulations and this Article. Service of water to any premises shall be discontinued by the Water Purveyor if a backflow prevention assembly required by this Article is not installed, tested and maintained, or if it is found that a backflow prevention assembly has been removed or by-passed, or if an unprotected cross-connection exists on the premises. Service will not be restored until such conditions or defects are corrected.</w:t>
      </w:r>
    </w:p>
    <w:p w14:paraId="09F042ED"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614446A0"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rPr>
        <w:t>B.</w:t>
      </w:r>
      <w:r w:rsidRPr="0058402E">
        <w:rPr>
          <w:rFonts w:ascii="Times New Roman" w:hAnsi="Times New Roman" w:cs="Times New Roman"/>
        </w:rPr>
        <w:tab/>
        <w:t xml:space="preserve">The customer's system shall be open for inspection at all </w:t>
      </w:r>
      <w:r w:rsidRPr="0058402E">
        <w:rPr>
          <w:rFonts w:ascii="Times New Roman" w:hAnsi="Times New Roman" w:cs="Times New Roman"/>
          <w:bCs/>
        </w:rPr>
        <w:t xml:space="preserve">reasonable times to authorized representatives of the Water Department to determine whether cross-connections or other structural or sanitary hazards, including violations of these regulations, exist. When such a condition becomes known, the Water Department </w:t>
      </w:r>
      <w:r w:rsidRPr="0058402E">
        <w:rPr>
          <w:rFonts w:ascii="Times New Roman" w:hAnsi="Times New Roman" w:cs="Times New Roman"/>
          <w:bCs/>
        </w:rPr>
        <w:lastRenderedPageBreak/>
        <w:t>Superintendent shall deny or immediately discontinue service to the premises by providing a physical break in the service line until the customer has corrected the condition(s) in conformance with the state and city statutes and regulations relating to plumbing and water supplies and the regulations adopted pursuant thereto.</w:t>
      </w:r>
    </w:p>
    <w:p w14:paraId="135661BD"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p>
    <w:p w14:paraId="73F03B91"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bCs/>
        </w:rPr>
        <w:t>C.</w:t>
      </w:r>
      <w:r w:rsidRPr="0058402E">
        <w:rPr>
          <w:rFonts w:ascii="Times New Roman" w:hAnsi="Times New Roman" w:cs="Times New Roman"/>
          <w:bCs/>
        </w:rPr>
        <w:tab/>
        <w:t>An approved backflow prevention assembly shall also be installed on each service line to a customer's water system at or near the property line or immediately inside the building being served; but, in all cases, before the first branch line leading off the service line wherever the following conditions exist:</w:t>
      </w:r>
    </w:p>
    <w:p w14:paraId="622A1472" w14:textId="77777777" w:rsidR="00B047CF" w:rsidRPr="0058402E" w:rsidRDefault="00B047CF" w:rsidP="00FC18EC">
      <w:pPr>
        <w:pStyle w:val="NoteLevel1"/>
        <w:rPr>
          <w:rFonts w:ascii="Times New Roman" w:hAnsi="Times New Roman" w:cs="Times New Roman"/>
        </w:rPr>
      </w:pPr>
    </w:p>
    <w:p w14:paraId="035F537A" w14:textId="77777777" w:rsidR="00B047CF" w:rsidRPr="0058402E" w:rsidRDefault="00B047CF" w:rsidP="00FC18EC">
      <w:pPr>
        <w:pStyle w:val="NoteLevel1"/>
        <w:tabs>
          <w:tab w:val="clear" w:pos="0"/>
        </w:tabs>
        <w:ind w:left="1170" w:hanging="540"/>
        <w:rPr>
          <w:rFonts w:ascii="Times New Roman" w:hAnsi="Times New Roman" w:cs="Times New Roman"/>
          <w:bCs/>
        </w:rPr>
      </w:pPr>
      <w:r w:rsidRPr="0058402E">
        <w:rPr>
          <w:rFonts w:ascii="Times New Roman" w:hAnsi="Times New Roman" w:cs="Times New Roman"/>
          <w:bCs/>
        </w:rPr>
        <w:t>1.</w:t>
      </w:r>
      <w:r w:rsidRPr="0058402E">
        <w:rPr>
          <w:rFonts w:ascii="Times New Roman" w:hAnsi="Times New Roman" w:cs="Times New Roman"/>
          <w:bCs/>
        </w:rPr>
        <w:tab/>
        <w:t>In the case of premises having an auxiliary water supply which is not or may not be of safe bacteriological or chemical quality and which is not acceptable as an additional source by the Water Department Superintendent, the public water system shall be protected against backflow from the premises by installing an approved backflow prevention assembly in the service line appropriate to the degree of hazard.</w:t>
      </w:r>
    </w:p>
    <w:p w14:paraId="7B121EAC" w14:textId="77777777" w:rsidR="00B047CF" w:rsidRPr="0058402E" w:rsidRDefault="00B047CF" w:rsidP="00FC18EC">
      <w:pPr>
        <w:pStyle w:val="NoteLevel1"/>
        <w:tabs>
          <w:tab w:val="clear" w:pos="0"/>
        </w:tabs>
        <w:ind w:left="1170" w:hanging="540"/>
        <w:rPr>
          <w:rFonts w:ascii="Times New Roman" w:hAnsi="Times New Roman" w:cs="Times New Roman"/>
          <w:bCs/>
        </w:rPr>
      </w:pPr>
    </w:p>
    <w:p w14:paraId="012FA4E6" w14:textId="77777777" w:rsidR="00B047CF" w:rsidRPr="0058402E" w:rsidRDefault="00B047CF" w:rsidP="00FC18EC">
      <w:pPr>
        <w:pStyle w:val="NoteLevel1"/>
        <w:tabs>
          <w:tab w:val="clear" w:pos="0"/>
        </w:tabs>
        <w:ind w:left="1170" w:hanging="540"/>
        <w:rPr>
          <w:rFonts w:ascii="Times New Roman" w:hAnsi="Times New Roman" w:cs="Times New Roman"/>
          <w:bCs/>
        </w:rPr>
      </w:pPr>
      <w:r w:rsidRPr="0058402E">
        <w:rPr>
          <w:rFonts w:ascii="Times New Roman" w:hAnsi="Times New Roman" w:cs="Times New Roman"/>
          <w:bCs/>
        </w:rPr>
        <w:t xml:space="preserve">2. </w:t>
      </w:r>
      <w:r w:rsidRPr="0058402E">
        <w:rPr>
          <w:rFonts w:ascii="Times New Roman" w:hAnsi="Times New Roman" w:cs="Times New Roman"/>
          <w:bCs/>
        </w:rPr>
        <w:tab/>
        <w:t>In the case of premises on which any industrial fluids or any other objectionable substance is handled in such a fashion as to create an actual or potential hazard to the public water system, the public system shall be protected against backflow from the premises by installing an approved backflow prevention assembly in the service line appropriate to the degree of hazard. This shall include the handling of process waters and waters originating from the utility system which have been subject to deterioration in quality.</w:t>
      </w:r>
    </w:p>
    <w:p w14:paraId="1BD5BB23" w14:textId="77777777" w:rsidR="00B047CF" w:rsidRPr="0058402E" w:rsidRDefault="00B047CF" w:rsidP="00FC18EC">
      <w:pPr>
        <w:pStyle w:val="NoteLevel1"/>
        <w:tabs>
          <w:tab w:val="clear" w:pos="0"/>
        </w:tabs>
        <w:ind w:left="1170" w:hanging="540"/>
        <w:rPr>
          <w:rFonts w:ascii="Times New Roman" w:hAnsi="Times New Roman" w:cs="Times New Roman"/>
          <w:bCs/>
        </w:rPr>
      </w:pPr>
    </w:p>
    <w:p w14:paraId="7178EE4D" w14:textId="77777777" w:rsidR="00B047CF" w:rsidRPr="0058402E" w:rsidRDefault="00B047CF" w:rsidP="00FC18EC">
      <w:pPr>
        <w:pStyle w:val="NoteLevel1"/>
        <w:tabs>
          <w:tab w:val="clear" w:pos="0"/>
        </w:tabs>
        <w:ind w:left="1170" w:hanging="540"/>
        <w:rPr>
          <w:rFonts w:ascii="Times New Roman" w:hAnsi="Times New Roman" w:cs="Times New Roman"/>
          <w:bCs/>
        </w:rPr>
      </w:pPr>
      <w:r w:rsidRPr="0058402E">
        <w:rPr>
          <w:rFonts w:ascii="Times New Roman" w:hAnsi="Times New Roman" w:cs="Times New Roman"/>
          <w:bCs/>
        </w:rPr>
        <w:t>3.</w:t>
      </w:r>
      <w:r w:rsidRPr="0058402E">
        <w:rPr>
          <w:rFonts w:ascii="Times New Roman" w:hAnsi="Times New Roman" w:cs="Times New Roman"/>
          <w:bCs/>
        </w:rPr>
        <w:tab/>
        <w:t>In the case of premises having internal cross-connection that cannot be permanently corrected or controlled, or intricate plumbing and piping arrangements, or where entry to all portions of the premises is not readily accessible for inspection purposes, making it impracticable or impossible to ascertain whether or not dangerous cross-connections exist, the public water system shall be protected against backflow from the premises by installing an approved backflow prevention assembly in the service line.</w:t>
      </w:r>
    </w:p>
    <w:p w14:paraId="475AFB58" w14:textId="77777777" w:rsidR="00B047CF" w:rsidRPr="0058402E" w:rsidRDefault="00B047CF" w:rsidP="00FC18EC">
      <w:pPr>
        <w:pStyle w:val="NoteLevel1"/>
        <w:rPr>
          <w:rFonts w:ascii="Times New Roman" w:hAnsi="Times New Roman" w:cs="Times New Roman"/>
        </w:rPr>
      </w:pPr>
    </w:p>
    <w:p w14:paraId="0869287A" w14:textId="77777777" w:rsidR="00B047CF" w:rsidRPr="0058402E" w:rsidRDefault="00B047CF" w:rsidP="00FC18EC">
      <w:pPr>
        <w:pStyle w:val="NoteLevel1"/>
        <w:tabs>
          <w:tab w:val="clear" w:pos="0"/>
          <w:tab w:val="num" w:pos="630"/>
        </w:tabs>
        <w:ind w:left="630" w:hanging="630"/>
        <w:rPr>
          <w:rFonts w:ascii="Times New Roman" w:hAnsi="Times New Roman" w:cs="Times New Roman"/>
        </w:rPr>
      </w:pPr>
      <w:r w:rsidRPr="0058402E">
        <w:rPr>
          <w:rFonts w:ascii="Times New Roman" w:hAnsi="Times New Roman" w:cs="Times New Roman"/>
          <w:bCs/>
        </w:rPr>
        <w:t xml:space="preserve">D. </w:t>
      </w:r>
      <w:r w:rsidRPr="0058402E">
        <w:rPr>
          <w:rFonts w:ascii="Times New Roman" w:hAnsi="Times New Roman" w:cs="Times New Roman"/>
          <w:bCs/>
        </w:rPr>
        <w:tab/>
        <w:t>The type of protective assembly required under subsections C 1, 2, and 3 shall depend upon the degree of hazard which exists as follows:</w:t>
      </w:r>
    </w:p>
    <w:p w14:paraId="45428B10" w14:textId="77777777" w:rsidR="00B047CF" w:rsidRPr="0058402E" w:rsidRDefault="00B047CF" w:rsidP="00FC18EC">
      <w:pPr>
        <w:pStyle w:val="NoteLevel1"/>
        <w:rPr>
          <w:rFonts w:ascii="Times New Roman" w:hAnsi="Times New Roman" w:cs="Times New Roman"/>
          <w:bCs/>
        </w:rPr>
      </w:pPr>
    </w:p>
    <w:p w14:paraId="24DDCE3D" w14:textId="77777777" w:rsidR="00B047CF" w:rsidRPr="0058402E" w:rsidRDefault="00B047CF" w:rsidP="00FC18EC">
      <w:pPr>
        <w:pStyle w:val="NoteLevel1"/>
        <w:tabs>
          <w:tab w:val="clear" w:pos="0"/>
          <w:tab w:val="num" w:pos="1350"/>
          <w:tab w:val="left" w:pos="1440"/>
        </w:tabs>
        <w:ind w:left="1350" w:hanging="630"/>
        <w:rPr>
          <w:rFonts w:ascii="Times New Roman" w:hAnsi="Times New Roman" w:cs="Times New Roman"/>
          <w:bCs/>
        </w:rPr>
      </w:pPr>
      <w:r w:rsidRPr="0058402E">
        <w:rPr>
          <w:rFonts w:ascii="Times New Roman" w:hAnsi="Times New Roman" w:cs="Times New Roman"/>
          <w:bCs/>
        </w:rPr>
        <w:lastRenderedPageBreak/>
        <w:t>1.</w:t>
      </w:r>
      <w:r w:rsidRPr="0058402E">
        <w:rPr>
          <w:rFonts w:ascii="Times New Roman" w:hAnsi="Times New Roman" w:cs="Times New Roman"/>
          <w:bCs/>
        </w:rPr>
        <w:tab/>
        <w:t>In the case of any premises where there is an auxiliary water supply as stated in subsection C. 1 of this section and it is not subject to any of the following rules, the public water system shall be protected by an approved air-gap separation or an approved reduced pressure principle backflow prevention assembly.</w:t>
      </w:r>
    </w:p>
    <w:p w14:paraId="6C3DC370" w14:textId="77777777" w:rsidR="00B047CF" w:rsidRPr="0058402E" w:rsidRDefault="00B047CF" w:rsidP="00FC18EC">
      <w:pPr>
        <w:pStyle w:val="NoteLevel1"/>
        <w:tabs>
          <w:tab w:val="clear" w:pos="0"/>
          <w:tab w:val="num" w:pos="1350"/>
          <w:tab w:val="left" w:pos="1440"/>
        </w:tabs>
        <w:ind w:left="1350" w:hanging="630"/>
        <w:rPr>
          <w:rFonts w:ascii="Times New Roman" w:hAnsi="Times New Roman" w:cs="Times New Roman"/>
          <w:bCs/>
        </w:rPr>
      </w:pPr>
    </w:p>
    <w:p w14:paraId="187F9241" w14:textId="50E4F6D3" w:rsidR="00B047CF" w:rsidRPr="0058402E" w:rsidRDefault="00B047CF" w:rsidP="00FC18EC">
      <w:pPr>
        <w:pStyle w:val="NoteLevel1"/>
        <w:tabs>
          <w:tab w:val="clear" w:pos="0"/>
          <w:tab w:val="num" w:pos="1350"/>
          <w:tab w:val="left" w:pos="1440"/>
        </w:tabs>
        <w:ind w:left="1350" w:hanging="630"/>
        <w:rPr>
          <w:rFonts w:ascii="Times New Roman" w:hAnsi="Times New Roman" w:cs="Times New Roman"/>
          <w:bCs/>
        </w:rPr>
      </w:pPr>
      <w:r w:rsidRPr="0058402E">
        <w:rPr>
          <w:rFonts w:ascii="Times New Roman" w:hAnsi="Times New Roman" w:cs="Times New Roman"/>
          <w:bCs/>
        </w:rPr>
        <w:t>2.</w:t>
      </w:r>
      <w:r w:rsidRPr="0058402E">
        <w:rPr>
          <w:rFonts w:ascii="Times New Roman" w:hAnsi="Times New Roman" w:cs="Times New Roman"/>
          <w:bCs/>
        </w:rPr>
        <w:tab/>
        <w:t xml:space="preserve">In the case of any premises where there is water or substance that would be objectionable but not hazardous to health, if introduced into the public water </w:t>
      </w:r>
      <w:r w:rsidR="000C748D" w:rsidRPr="0058402E">
        <w:rPr>
          <w:rFonts w:ascii="Times New Roman" w:hAnsi="Times New Roman" w:cs="Times New Roman"/>
          <w:bCs/>
        </w:rPr>
        <w:t xml:space="preserve">system, the public water system </w:t>
      </w:r>
      <w:r w:rsidRPr="0058402E">
        <w:rPr>
          <w:rFonts w:ascii="Times New Roman" w:hAnsi="Times New Roman" w:cs="Times New Roman"/>
          <w:bCs/>
        </w:rPr>
        <w:t>shall be protected by an approved double check valve assembly.</w:t>
      </w:r>
    </w:p>
    <w:p w14:paraId="711A971C" w14:textId="77777777" w:rsidR="00B047CF" w:rsidRPr="0058402E" w:rsidRDefault="00B047CF" w:rsidP="00FC18EC">
      <w:pPr>
        <w:pStyle w:val="NoteLevel1"/>
        <w:tabs>
          <w:tab w:val="clear" w:pos="0"/>
          <w:tab w:val="num" w:pos="1350"/>
          <w:tab w:val="left" w:pos="1440"/>
        </w:tabs>
        <w:ind w:left="1350" w:hanging="630"/>
        <w:rPr>
          <w:rFonts w:ascii="Times New Roman" w:hAnsi="Times New Roman" w:cs="Times New Roman"/>
          <w:bCs/>
        </w:rPr>
      </w:pPr>
    </w:p>
    <w:p w14:paraId="242402A9" w14:textId="77777777" w:rsidR="00B047CF" w:rsidRPr="0058402E" w:rsidRDefault="00B047CF" w:rsidP="00FC18EC">
      <w:pPr>
        <w:pStyle w:val="NoteLevel1"/>
        <w:tabs>
          <w:tab w:val="clear" w:pos="0"/>
          <w:tab w:val="num" w:pos="1350"/>
          <w:tab w:val="left" w:pos="1440"/>
        </w:tabs>
        <w:ind w:left="1350" w:hanging="630"/>
        <w:rPr>
          <w:rFonts w:ascii="Times New Roman" w:hAnsi="Times New Roman" w:cs="Times New Roman"/>
          <w:bCs/>
        </w:rPr>
      </w:pPr>
      <w:r w:rsidRPr="0058402E">
        <w:rPr>
          <w:rFonts w:ascii="Times New Roman" w:hAnsi="Times New Roman" w:cs="Times New Roman"/>
          <w:bCs/>
        </w:rPr>
        <w:t>3.</w:t>
      </w:r>
      <w:r w:rsidRPr="0058402E">
        <w:rPr>
          <w:rFonts w:ascii="Times New Roman" w:hAnsi="Times New Roman" w:cs="Times New Roman"/>
          <w:bCs/>
        </w:rPr>
        <w:tab/>
        <w:t>In the case of any premises where there is any material dangerous to health which is handled in such a fashion as to create an actual or potential hazard to the public water system, the public water system shall be protected by an approved air-gap separation or an approved reduced pressure principle backflow prevention assembly. Examples of premises where these conditions will exist include sewage treatment plants, sewage pumping stations, chemical manufacturing plants, hospitals, mortuaries and plating plants.</w:t>
      </w:r>
    </w:p>
    <w:p w14:paraId="1486E00B" w14:textId="77777777" w:rsidR="00B047CF" w:rsidRPr="0058402E" w:rsidRDefault="00B047CF" w:rsidP="00FC18EC">
      <w:pPr>
        <w:pStyle w:val="NoteLevel1"/>
        <w:tabs>
          <w:tab w:val="clear" w:pos="0"/>
          <w:tab w:val="num" w:pos="1350"/>
          <w:tab w:val="left" w:pos="1440"/>
        </w:tabs>
        <w:ind w:left="1350" w:hanging="630"/>
        <w:rPr>
          <w:rFonts w:ascii="Times New Roman" w:hAnsi="Times New Roman" w:cs="Times New Roman"/>
          <w:bCs/>
        </w:rPr>
      </w:pPr>
    </w:p>
    <w:p w14:paraId="154DC6E3" w14:textId="77777777" w:rsidR="00B047CF" w:rsidRPr="0058402E" w:rsidRDefault="00B047CF" w:rsidP="00FC18EC">
      <w:pPr>
        <w:pStyle w:val="NoteLevel1"/>
        <w:tabs>
          <w:tab w:val="clear" w:pos="0"/>
          <w:tab w:val="num" w:pos="1350"/>
          <w:tab w:val="left" w:pos="1440"/>
        </w:tabs>
        <w:ind w:left="1350" w:hanging="630"/>
        <w:rPr>
          <w:rFonts w:ascii="Times New Roman" w:hAnsi="Times New Roman" w:cs="Times New Roman"/>
          <w:bCs/>
        </w:rPr>
      </w:pPr>
      <w:r w:rsidRPr="0058402E">
        <w:rPr>
          <w:rFonts w:ascii="Times New Roman" w:hAnsi="Times New Roman" w:cs="Times New Roman"/>
          <w:bCs/>
        </w:rPr>
        <w:t>4.</w:t>
      </w:r>
      <w:r w:rsidRPr="0058402E">
        <w:rPr>
          <w:rFonts w:ascii="Times New Roman" w:hAnsi="Times New Roman" w:cs="Times New Roman"/>
          <w:bCs/>
        </w:rPr>
        <w:tab/>
        <w:t>In the case of any premises where there are uncontrolled cross-connections, either actual or potential, the public water system shall be protected by an approved air-gap separation or an approved reduced pressure principle backflow prevention assembly at the service connection.</w:t>
      </w:r>
    </w:p>
    <w:p w14:paraId="63D3B17A" w14:textId="77777777" w:rsidR="00B047CF" w:rsidRPr="0058402E" w:rsidRDefault="00B047CF" w:rsidP="00FC18EC">
      <w:pPr>
        <w:pStyle w:val="NoteLevel1"/>
        <w:tabs>
          <w:tab w:val="num" w:pos="1350"/>
          <w:tab w:val="left" w:pos="1440"/>
        </w:tabs>
        <w:ind w:left="1350" w:hanging="630"/>
        <w:rPr>
          <w:rFonts w:ascii="Times New Roman" w:hAnsi="Times New Roman" w:cs="Times New Roman"/>
          <w:bCs/>
        </w:rPr>
      </w:pPr>
    </w:p>
    <w:p w14:paraId="4B4C8C4E" w14:textId="77777777" w:rsidR="00B047CF" w:rsidRPr="0058402E" w:rsidRDefault="00B047CF" w:rsidP="00FC18EC">
      <w:pPr>
        <w:pStyle w:val="NoteLevel1"/>
        <w:tabs>
          <w:tab w:val="num" w:pos="1350"/>
          <w:tab w:val="left" w:pos="1440"/>
        </w:tabs>
        <w:ind w:left="1350" w:hanging="630"/>
        <w:rPr>
          <w:rFonts w:ascii="Times New Roman" w:hAnsi="Times New Roman" w:cs="Times New Roman"/>
          <w:bCs/>
        </w:rPr>
      </w:pPr>
      <w:r w:rsidRPr="0058402E">
        <w:rPr>
          <w:rFonts w:ascii="Times New Roman" w:hAnsi="Times New Roman" w:cs="Times New Roman"/>
          <w:bCs/>
        </w:rPr>
        <w:t>5.</w:t>
      </w:r>
      <w:r w:rsidRPr="0058402E">
        <w:rPr>
          <w:rFonts w:ascii="Times New Roman" w:hAnsi="Times New Roman" w:cs="Times New Roman"/>
          <w:bCs/>
        </w:rPr>
        <w:tab/>
        <w:t>In the case of any premises, where, because of security requirements or other prohibitions or restrictions, it is impossible or impractical to make a complete in-plant cross-connection survey, the public water system shall be protected against backflow from the premises by either an approved air-gap separation or an approved reduced pressure principle backflow prevention assembly on each service to the premises.</w:t>
      </w:r>
    </w:p>
    <w:p w14:paraId="52AF7742" w14:textId="77777777" w:rsidR="00B047CF" w:rsidRPr="0058402E" w:rsidRDefault="00B047CF" w:rsidP="00FC18EC">
      <w:pPr>
        <w:pStyle w:val="NoteLevel1"/>
        <w:rPr>
          <w:rFonts w:ascii="Times New Roman" w:hAnsi="Times New Roman" w:cs="Times New Roman"/>
        </w:rPr>
      </w:pPr>
    </w:p>
    <w:p w14:paraId="307F0089"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bCs/>
        </w:rPr>
        <w:t xml:space="preserve">E. </w:t>
      </w:r>
      <w:r w:rsidRPr="0058402E">
        <w:rPr>
          <w:rFonts w:ascii="Times New Roman" w:hAnsi="Times New Roman" w:cs="Times New Roman"/>
          <w:bCs/>
        </w:rPr>
        <w:tab/>
        <w:t>Any backflow prevention assembly required herein shall be a model and size approved by the Water Department Superintendent. The term "approved backflow prevention assembly" shall mean an assembly that has been manufactured in full conformance with the standards established by the American Water Works Association entitled:</w:t>
      </w:r>
    </w:p>
    <w:p w14:paraId="13444E48" w14:textId="77777777" w:rsidR="00B047CF" w:rsidRPr="0058402E" w:rsidRDefault="00B047CF" w:rsidP="00FC18EC">
      <w:pPr>
        <w:pStyle w:val="NoteLevel1"/>
        <w:rPr>
          <w:rFonts w:ascii="Times New Roman" w:hAnsi="Times New Roman" w:cs="Times New Roman"/>
        </w:rPr>
      </w:pPr>
    </w:p>
    <w:p w14:paraId="3E7BD0B6" w14:textId="77777777" w:rsidR="00B047CF" w:rsidRPr="0058402E" w:rsidRDefault="00B047CF" w:rsidP="00FC18EC">
      <w:pPr>
        <w:pStyle w:val="NoteLevel2"/>
        <w:ind w:right="990"/>
        <w:rPr>
          <w:rFonts w:ascii="Times New Roman" w:hAnsi="Times New Roman" w:cs="Times New Roman"/>
        </w:rPr>
      </w:pPr>
      <w:r w:rsidRPr="0058402E">
        <w:rPr>
          <w:rFonts w:ascii="Times New Roman" w:hAnsi="Times New Roman" w:cs="Times New Roman"/>
          <w:bCs/>
        </w:rPr>
        <w:t>*AWWA C506-84 Standards for Reduced Pressure Principle and Double Check Valve Backflow Prevention Devices</w:t>
      </w:r>
    </w:p>
    <w:p w14:paraId="2F02A492" w14:textId="77777777" w:rsidR="00B047CF" w:rsidRPr="0058402E" w:rsidRDefault="00B047CF" w:rsidP="00FC18EC">
      <w:pPr>
        <w:pStyle w:val="NoteLevel1"/>
        <w:rPr>
          <w:rFonts w:ascii="Times New Roman" w:hAnsi="Times New Roman" w:cs="Times New Roman"/>
        </w:rPr>
      </w:pPr>
    </w:p>
    <w:p w14:paraId="13702F56" w14:textId="77777777" w:rsidR="00B047CF" w:rsidRPr="0058402E" w:rsidRDefault="00B047CF" w:rsidP="00FC18EC">
      <w:pPr>
        <w:pStyle w:val="NoteLevel1"/>
        <w:tabs>
          <w:tab w:val="clear" w:pos="0"/>
          <w:tab w:val="num" w:pos="720"/>
        </w:tabs>
        <w:ind w:left="720" w:hanging="630"/>
        <w:rPr>
          <w:rFonts w:ascii="Times New Roman" w:hAnsi="Times New Roman" w:cs="Times New Roman"/>
        </w:rPr>
      </w:pPr>
      <w:r w:rsidRPr="0058402E">
        <w:rPr>
          <w:rFonts w:ascii="Times New Roman" w:hAnsi="Times New Roman" w:cs="Times New Roman"/>
          <w:bCs/>
        </w:rPr>
        <w:tab/>
        <w:t>and have met completely the laboratory and field performance specifications of the Foundation for Cross-Connection Control</w:t>
      </w:r>
      <w:r w:rsidRPr="0058402E">
        <w:rPr>
          <w:rFonts w:ascii="Times New Roman" w:hAnsi="Times New Roman" w:cs="Times New Roman"/>
        </w:rPr>
        <w:t xml:space="preserve"> </w:t>
      </w:r>
      <w:r w:rsidRPr="0058402E">
        <w:rPr>
          <w:rFonts w:ascii="Times New Roman" w:hAnsi="Times New Roman" w:cs="Times New Roman"/>
          <w:bCs/>
        </w:rPr>
        <w:t>and Hydraulic Research of the University of Southern California established by</w:t>
      </w:r>
    </w:p>
    <w:p w14:paraId="51D4B5DB" w14:textId="77777777" w:rsidR="00B047CF" w:rsidRPr="0058402E" w:rsidRDefault="00B047CF" w:rsidP="00FC18EC">
      <w:pPr>
        <w:pStyle w:val="NoteLevel1"/>
        <w:rPr>
          <w:rFonts w:ascii="Times New Roman" w:hAnsi="Times New Roman" w:cs="Times New Roman"/>
        </w:rPr>
      </w:pPr>
    </w:p>
    <w:p w14:paraId="68517490" w14:textId="77777777" w:rsidR="00B047CF" w:rsidRPr="0058402E" w:rsidRDefault="00B047CF" w:rsidP="00FC18EC">
      <w:pPr>
        <w:pStyle w:val="NoteLevel2"/>
        <w:ind w:right="900"/>
        <w:rPr>
          <w:rFonts w:ascii="Times New Roman" w:hAnsi="Times New Roman" w:cs="Times New Roman"/>
        </w:rPr>
      </w:pPr>
      <w:r w:rsidRPr="0058402E">
        <w:rPr>
          <w:rFonts w:ascii="Times New Roman" w:hAnsi="Times New Roman" w:cs="Times New Roman"/>
          <w:bCs/>
        </w:rPr>
        <w:t>Specifications of Backflow Prevention Assemblies -Section 10 of the most current issue of the MANUAL OF CROSS-CONNECTION CONTROL.</w:t>
      </w:r>
    </w:p>
    <w:p w14:paraId="17F1A8A2" w14:textId="77777777" w:rsidR="00B047CF" w:rsidRPr="0058402E" w:rsidRDefault="00B047CF" w:rsidP="00FC18EC">
      <w:pPr>
        <w:pStyle w:val="NoteLevel1"/>
        <w:rPr>
          <w:rFonts w:ascii="Times New Roman" w:hAnsi="Times New Roman" w:cs="Times New Roman"/>
        </w:rPr>
      </w:pPr>
    </w:p>
    <w:p w14:paraId="2CDF0D0B" w14:textId="77777777" w:rsidR="00B047CF" w:rsidRPr="0058402E" w:rsidRDefault="00B047CF" w:rsidP="00FC18EC">
      <w:pPr>
        <w:pStyle w:val="NoteLevel1"/>
        <w:tabs>
          <w:tab w:val="clear" w:pos="0"/>
          <w:tab w:val="num" w:pos="720"/>
        </w:tabs>
        <w:ind w:left="720"/>
        <w:rPr>
          <w:rFonts w:ascii="Times New Roman" w:hAnsi="Times New Roman" w:cs="Times New Roman"/>
        </w:rPr>
      </w:pPr>
      <w:r w:rsidRPr="0058402E">
        <w:rPr>
          <w:rFonts w:ascii="Times New Roman" w:hAnsi="Times New Roman" w:cs="Times New Roman"/>
          <w:bCs/>
        </w:rPr>
        <w:t>Said AWWA and FCCC&amp;HR standards and specifications have been adopted by the Water Department Superintendent. Final approval shall be evidenced by a "Certificate of Approval" issued by an approved testing laboratory certifying full compliance with the said AWWA standard and FCCC&amp;HR specifications.</w:t>
      </w:r>
    </w:p>
    <w:p w14:paraId="04042FB3" w14:textId="77777777" w:rsidR="00B047CF" w:rsidRPr="0058402E" w:rsidRDefault="00B047CF" w:rsidP="00FC18EC">
      <w:pPr>
        <w:pStyle w:val="NoteLevel1"/>
        <w:rPr>
          <w:rFonts w:ascii="Times New Roman" w:hAnsi="Times New Roman" w:cs="Times New Roman"/>
        </w:rPr>
      </w:pPr>
    </w:p>
    <w:p w14:paraId="2FA68B31" w14:textId="77777777" w:rsidR="00B047CF" w:rsidRPr="0058402E" w:rsidRDefault="00B047CF" w:rsidP="00FC18EC">
      <w:pPr>
        <w:pStyle w:val="NoteLevel2"/>
        <w:ind w:right="900"/>
        <w:rPr>
          <w:rFonts w:ascii="Times New Roman" w:hAnsi="Times New Roman" w:cs="Times New Roman"/>
        </w:rPr>
      </w:pPr>
      <w:r w:rsidRPr="0058402E">
        <w:rPr>
          <w:rFonts w:ascii="Times New Roman" w:hAnsi="Times New Roman" w:cs="Times New Roman"/>
          <w:bCs/>
        </w:rPr>
        <w:t>The following testing laboratory has been qualified by the Water Department Superintendent to test and certify backflow preventers: Foundation for Cross-Connection Control and Hydraulic Research University of Southern California University Park Los Angeles, California 90089</w:t>
      </w:r>
    </w:p>
    <w:p w14:paraId="2336B43D" w14:textId="77777777" w:rsidR="00B047CF" w:rsidRPr="0058402E" w:rsidRDefault="00B047CF" w:rsidP="00FC18EC">
      <w:pPr>
        <w:pStyle w:val="NoteLevel1"/>
        <w:rPr>
          <w:rFonts w:ascii="Times New Roman" w:hAnsi="Times New Roman" w:cs="Times New Roman"/>
        </w:rPr>
      </w:pPr>
    </w:p>
    <w:p w14:paraId="04AD4F0C" w14:textId="77777777" w:rsidR="00B047CF" w:rsidRPr="0058402E" w:rsidRDefault="00B047CF" w:rsidP="00FC18EC">
      <w:pPr>
        <w:pStyle w:val="NoteLevel1"/>
        <w:tabs>
          <w:tab w:val="clear" w:pos="0"/>
          <w:tab w:val="num" w:pos="720"/>
        </w:tabs>
        <w:ind w:left="720"/>
        <w:rPr>
          <w:rFonts w:ascii="Times New Roman" w:hAnsi="Times New Roman" w:cs="Times New Roman"/>
        </w:rPr>
      </w:pPr>
      <w:r w:rsidRPr="0058402E">
        <w:rPr>
          <w:rFonts w:ascii="Times New Roman" w:hAnsi="Times New Roman" w:cs="Times New Roman"/>
          <w:bCs/>
        </w:rPr>
        <w:t>Testing laboratories other than the laboratory listed above will be added to an approved list as they are qualified by the Water Department Superintendent. Backflow preventers which may be subjected to backpressure or back-siphonage that have been fully tested and have been granted a Certificate of Approval by said qualified laboratory and are listed on the laboratory's current list of "Approved Backflow Prevention Assemblies" may be used without further test or qualification.</w:t>
      </w:r>
    </w:p>
    <w:p w14:paraId="07BE2C65" w14:textId="77777777" w:rsidR="00B047CF" w:rsidRPr="0058402E" w:rsidRDefault="00B047CF" w:rsidP="00FC18EC">
      <w:pPr>
        <w:pStyle w:val="NoteLevel1"/>
        <w:rPr>
          <w:rFonts w:ascii="Times New Roman" w:hAnsi="Times New Roman" w:cs="Times New Roman"/>
        </w:rPr>
      </w:pPr>
    </w:p>
    <w:p w14:paraId="25B9D88A"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bCs/>
        </w:rPr>
        <w:t>F.</w:t>
      </w:r>
      <w:r w:rsidRPr="0058402E">
        <w:rPr>
          <w:rFonts w:ascii="Times New Roman" w:hAnsi="Times New Roman" w:cs="Times New Roman"/>
          <w:bCs/>
        </w:rPr>
        <w:tab/>
        <w:t xml:space="preserve">It shall be the duty of the customer-user at any premises where backflow prevention assemblies are installed to have certified inspections and operational tests made upon installation and at least once per year. In those instances where the Water Department Superintendent deems the hazard to be great enough, he may require certified inspections at more frequent intervals. These inspections and tests shall be at the expense of the water user and shall be performed by the assembly manufacturer's representative, </w:t>
      </w:r>
      <w:r w:rsidRPr="0058402E">
        <w:rPr>
          <w:rFonts w:ascii="Times New Roman" w:hAnsi="Times New Roman" w:cs="Times New Roman"/>
          <w:bCs/>
        </w:rPr>
        <w:lastRenderedPageBreak/>
        <w:t>Water Department personnel or by a certified tester approved by the Water Department Superintendent. It shall be the duty of the Water Department Superintendent to see that these tests are made in a timely manner. The customer-user shall notify the Water Department Superintendent in advance when the tests are to be undertaken so that an official representative may witness the tests if so desired. These assemblies shall be repaired, overhauled or replaced at the expense of the customer-user whenever said assemblies are found to be defective. Records of such tests, repairs and overhaul shall be kept and made</w:t>
      </w:r>
      <w:r w:rsidRPr="0058402E">
        <w:rPr>
          <w:rFonts w:ascii="Times New Roman" w:hAnsi="Times New Roman" w:cs="Times New Roman"/>
        </w:rPr>
        <w:t xml:space="preserve"> </w:t>
      </w:r>
      <w:r w:rsidRPr="0058402E">
        <w:rPr>
          <w:rFonts w:ascii="Times New Roman" w:hAnsi="Times New Roman" w:cs="Times New Roman"/>
          <w:bCs/>
        </w:rPr>
        <w:t>available to the Water Department Superintendent.</w:t>
      </w:r>
    </w:p>
    <w:p w14:paraId="65B4E24C"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p>
    <w:p w14:paraId="675A7857" w14:textId="77777777" w:rsidR="00B047CF" w:rsidRPr="0058402E" w:rsidRDefault="00B047CF" w:rsidP="00FC18EC">
      <w:pPr>
        <w:pStyle w:val="NoteLevel1"/>
        <w:tabs>
          <w:tab w:val="clear" w:pos="0"/>
          <w:tab w:val="num" w:pos="720"/>
        </w:tabs>
        <w:ind w:left="720" w:hanging="720"/>
        <w:rPr>
          <w:rFonts w:ascii="Times New Roman" w:hAnsi="Times New Roman" w:cs="Times New Roman"/>
        </w:rPr>
      </w:pPr>
      <w:r w:rsidRPr="0058402E">
        <w:rPr>
          <w:rFonts w:ascii="Times New Roman" w:hAnsi="Times New Roman" w:cs="Times New Roman"/>
          <w:bCs/>
        </w:rPr>
        <w:t xml:space="preserve">G. </w:t>
      </w:r>
      <w:r w:rsidRPr="0058402E">
        <w:rPr>
          <w:rFonts w:ascii="Times New Roman" w:hAnsi="Times New Roman" w:cs="Times New Roman"/>
          <w:bCs/>
        </w:rPr>
        <w:tab/>
        <w:t>All presently installed backflow prevention assemblies which do not meet the requirements of this section but were approved devises for the purposes described herein at the time of installation and which have been properly maintained, shall, except for the inspection and maintenance requirements under subsection F, be excluded from the requirements of these rules so long as the Water Department Superintendent is assured that they will satisfactorily protect the utility system. Whenever the existing device is moved from the present location or requires more than minimum maintenance or when the Water Department Superintendent finds that use or maintenance of the device constitutes a hazard to health, the unit shall be replaced by an approved backflow prevention assembly meeting the requirements of this section.</w:t>
      </w:r>
    </w:p>
    <w:p w14:paraId="14C78FAE" w14:textId="77777777" w:rsidR="00B047CF" w:rsidRPr="0058402E" w:rsidRDefault="00B047CF" w:rsidP="00FC18EC">
      <w:pPr>
        <w:pStyle w:val="NoteLevel1"/>
        <w:rPr>
          <w:rFonts w:ascii="Times New Roman" w:hAnsi="Times New Roman" w:cs="Times New Roman"/>
        </w:rPr>
      </w:pPr>
    </w:p>
    <w:p w14:paraId="46DFB32B" w14:textId="77777777" w:rsidR="00B047CF" w:rsidRPr="0058402E" w:rsidRDefault="00B047CF" w:rsidP="00FC18EC">
      <w:pPr>
        <w:pStyle w:val="NoteLevel1"/>
        <w:rPr>
          <w:rFonts w:ascii="Times New Roman" w:hAnsi="Times New Roman" w:cs="Times New Roman"/>
        </w:rPr>
      </w:pPr>
    </w:p>
    <w:p w14:paraId="0EE951DD" w14:textId="77777777" w:rsidR="00B047CF" w:rsidRPr="0058402E" w:rsidRDefault="00B047CF" w:rsidP="00FC18EC">
      <w:pPr>
        <w:pStyle w:val="NoteLevel1"/>
        <w:rPr>
          <w:rFonts w:ascii="Times New Roman" w:hAnsi="Times New Roman" w:cs="Times New Roman"/>
        </w:rPr>
      </w:pPr>
    </w:p>
    <w:p w14:paraId="27F64B93" w14:textId="77777777" w:rsidR="00B047CF" w:rsidRPr="0058402E" w:rsidRDefault="00B047CF" w:rsidP="00FC18EC">
      <w:pPr>
        <w:pStyle w:val="NoteLevel1"/>
        <w:rPr>
          <w:rFonts w:ascii="Times New Roman" w:hAnsi="Times New Roman" w:cs="Times New Roman"/>
        </w:rPr>
      </w:pPr>
    </w:p>
    <w:p w14:paraId="2EBE1A66" w14:textId="77777777" w:rsidR="00B047CF" w:rsidRPr="0058402E" w:rsidRDefault="00B047CF" w:rsidP="00FC18EC">
      <w:pPr>
        <w:pStyle w:val="NoteLevel1"/>
        <w:rPr>
          <w:rFonts w:ascii="Times New Roman" w:hAnsi="Times New Roman" w:cs="Times New Roman"/>
        </w:rPr>
      </w:pPr>
    </w:p>
    <w:p w14:paraId="4E078648" w14:textId="77777777" w:rsidR="00B047CF" w:rsidRPr="0058402E" w:rsidRDefault="00B047CF" w:rsidP="00FC18EC">
      <w:pPr>
        <w:pStyle w:val="NoteLevel1"/>
        <w:rPr>
          <w:rFonts w:ascii="Times New Roman" w:hAnsi="Times New Roman" w:cs="Times New Roman"/>
        </w:rPr>
      </w:pPr>
    </w:p>
    <w:p w14:paraId="11B76016" w14:textId="77777777" w:rsidR="00B047CF" w:rsidRPr="0058402E" w:rsidRDefault="00B047CF" w:rsidP="00FC18EC">
      <w:pPr>
        <w:pStyle w:val="NoteLevel1"/>
        <w:rPr>
          <w:rFonts w:ascii="Times New Roman" w:hAnsi="Times New Roman" w:cs="Times New Roman"/>
        </w:rPr>
      </w:pPr>
    </w:p>
    <w:p w14:paraId="42EDDCFF" w14:textId="77777777" w:rsidR="00B047CF" w:rsidRPr="0058402E" w:rsidRDefault="00B047CF" w:rsidP="00FC18EC">
      <w:pPr>
        <w:pStyle w:val="NoteLevel1"/>
        <w:rPr>
          <w:rFonts w:ascii="Times New Roman" w:hAnsi="Times New Roman" w:cs="Times New Roman"/>
        </w:rPr>
      </w:pPr>
    </w:p>
    <w:p w14:paraId="3A43F489" w14:textId="77777777" w:rsidR="00B047CF" w:rsidRPr="0058402E" w:rsidRDefault="00B047CF" w:rsidP="00FC18EC">
      <w:pPr>
        <w:pStyle w:val="NoteLevel1"/>
        <w:rPr>
          <w:rFonts w:ascii="Times New Roman" w:hAnsi="Times New Roman" w:cs="Times New Roman"/>
        </w:rPr>
      </w:pPr>
    </w:p>
    <w:p w14:paraId="5C08F3B3" w14:textId="77777777" w:rsidR="00B047CF" w:rsidRPr="0058402E" w:rsidRDefault="00B047CF" w:rsidP="00FC18EC">
      <w:pPr>
        <w:pStyle w:val="NoteLevel1"/>
        <w:rPr>
          <w:rFonts w:ascii="Times New Roman" w:hAnsi="Times New Roman" w:cs="Times New Roman"/>
        </w:rPr>
        <w:sectPr w:rsidR="00B047CF" w:rsidRPr="0058402E" w:rsidSect="00A30BD6">
          <w:headerReference w:type="default" r:id="rId46"/>
          <w:headerReference w:type="first" r:id="rId47"/>
          <w:footnotePr>
            <w:numRestart w:val="eachSect"/>
          </w:footnotePr>
          <w:pgSz w:w="12240" w:h="15840"/>
          <w:pgMar w:top="1440" w:right="1440" w:bottom="1440" w:left="1440" w:header="720" w:footer="720" w:gutter="0"/>
          <w:cols w:space="720"/>
          <w:titlePg/>
          <w:docGrid w:type="lines" w:linePitch="360"/>
        </w:sectPr>
      </w:pPr>
      <w:r w:rsidRPr="0058402E">
        <w:rPr>
          <w:rFonts w:ascii="Times New Roman" w:hAnsi="Times New Roman" w:cs="Times New Roman"/>
        </w:rPr>
        <w:cr/>
      </w:r>
    </w:p>
    <w:p w14:paraId="229AD1E6" w14:textId="60F74E6F" w:rsidR="001D72EC" w:rsidRPr="0058402E" w:rsidRDefault="00D3266A" w:rsidP="00FC18EC">
      <w:pPr>
        <w:pStyle w:val="Heading1"/>
        <w:rPr>
          <w:rFonts w:ascii="Times New Roman" w:hAnsi="Times New Roman" w:cs="Times New Roman"/>
          <w:b w:val="0"/>
          <w:sz w:val="24"/>
          <w:szCs w:val="24"/>
        </w:rPr>
      </w:pPr>
      <w:bookmarkStart w:id="1497" w:name="_Toc272250328"/>
      <w:bookmarkStart w:id="1498" w:name="_Toc273789064"/>
      <w:bookmarkStart w:id="1499" w:name="_Toc273797384"/>
      <w:bookmarkStart w:id="1500" w:name="_Toc273797948"/>
      <w:r w:rsidRPr="0058402E">
        <w:rPr>
          <w:rFonts w:ascii="Times New Roman" w:hAnsi="Times New Roman" w:cs="Times New Roman"/>
          <w:b w:val="0"/>
          <w:sz w:val="24"/>
          <w:szCs w:val="24"/>
        </w:rPr>
        <w:lastRenderedPageBreak/>
        <w:t>CHAPTER 12  FLOOD DAMAGE CONTROL</w:t>
      </w:r>
      <w:bookmarkEnd w:id="1497"/>
      <w:bookmarkEnd w:id="1498"/>
      <w:bookmarkEnd w:id="1499"/>
      <w:bookmarkEnd w:id="1500"/>
    </w:p>
    <w:p w14:paraId="5E7A0240" w14:textId="59A995C4" w:rsidR="00B047CF" w:rsidRPr="0058402E" w:rsidRDefault="001D72EC" w:rsidP="00FC18EC">
      <w:pPr>
        <w:pStyle w:val="Heading2"/>
        <w:rPr>
          <w:rFonts w:ascii="Times New Roman" w:hAnsi="Times New Roman" w:cs="Times New Roman"/>
          <w:b w:val="0"/>
          <w:sz w:val="24"/>
          <w:szCs w:val="24"/>
        </w:rPr>
      </w:pPr>
      <w:bookmarkStart w:id="1501" w:name="_Toc272250329"/>
      <w:bookmarkStart w:id="1502" w:name="_Toc273789065"/>
      <w:bookmarkStart w:id="1503" w:name="_Toc273797385"/>
      <w:bookmarkStart w:id="1504" w:name="_Toc273797949"/>
      <w:r w:rsidRPr="0058402E">
        <w:rPr>
          <w:rFonts w:ascii="Times New Roman" w:hAnsi="Times New Roman" w:cs="Times New Roman"/>
          <w:b w:val="0"/>
          <w:sz w:val="24"/>
          <w:szCs w:val="24"/>
        </w:rPr>
        <w:t>ARTICLE</w:t>
      </w:r>
      <w:r w:rsidR="00B047CF" w:rsidRPr="0058402E">
        <w:rPr>
          <w:rFonts w:ascii="Times New Roman" w:hAnsi="Times New Roman" w:cs="Times New Roman"/>
          <w:b w:val="0"/>
          <w:sz w:val="24"/>
          <w:szCs w:val="24"/>
        </w:rPr>
        <w:t xml:space="preserve"> 12-1 </w:t>
      </w:r>
      <w:r w:rsidR="007E733D" w:rsidRPr="0058402E">
        <w:rPr>
          <w:rFonts w:ascii="Times New Roman" w:hAnsi="Times New Roman" w:cs="Times New Roman"/>
          <w:b w:val="0"/>
          <w:sz w:val="24"/>
          <w:szCs w:val="24"/>
        </w:rPr>
        <w:t xml:space="preserve">  </w:t>
      </w:r>
      <w:r w:rsidR="00B047CF" w:rsidRPr="0058402E">
        <w:rPr>
          <w:rFonts w:ascii="Times New Roman" w:hAnsi="Times New Roman" w:cs="Times New Roman"/>
          <w:b w:val="0"/>
          <w:sz w:val="24"/>
          <w:szCs w:val="24"/>
        </w:rPr>
        <w:t>PURPOSE</w:t>
      </w:r>
      <w:bookmarkEnd w:id="1501"/>
      <w:bookmarkEnd w:id="1502"/>
      <w:bookmarkEnd w:id="1503"/>
      <w:bookmarkEnd w:id="1504"/>
      <w:r w:rsidR="00B047CF" w:rsidRPr="0058402E">
        <w:rPr>
          <w:rFonts w:ascii="Times New Roman" w:hAnsi="Times New Roman" w:cs="Times New Roman"/>
          <w:b w:val="0"/>
          <w:sz w:val="24"/>
          <w:szCs w:val="24"/>
        </w:rPr>
        <w:t xml:space="preserve"> </w:t>
      </w:r>
    </w:p>
    <w:p w14:paraId="09B5447E" w14:textId="77777777" w:rsidR="00B047CF" w:rsidRPr="0058402E" w:rsidRDefault="00B047CF" w:rsidP="00FC18EC">
      <w:pPr>
        <w:widowControl w:val="0"/>
        <w:autoSpaceDE w:val="0"/>
        <w:autoSpaceDN w:val="0"/>
        <w:adjustRightInd w:val="0"/>
        <w:ind w:left="540" w:right="-540"/>
        <w:rPr>
          <w:rFonts w:ascii="Times New Roman" w:hAnsi="Times New Roman" w:cs="Times New Roman"/>
        </w:rPr>
      </w:pPr>
    </w:p>
    <w:p w14:paraId="0A115731"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12-1-1 Findings of Fact </w:t>
      </w:r>
    </w:p>
    <w:p w14:paraId="564A95DE"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12-1-2 Statement of Purpose </w:t>
      </w:r>
    </w:p>
    <w:p w14:paraId="06643FCA"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12-1-3 Methods of Reducing Flood Losses </w:t>
      </w:r>
    </w:p>
    <w:p w14:paraId="4EEFEF90"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65C65694" w14:textId="77777777" w:rsidR="00B047CF" w:rsidRPr="0058402E" w:rsidRDefault="00B047CF" w:rsidP="00FC18EC">
      <w:pPr>
        <w:pStyle w:val="Heading3"/>
        <w:rPr>
          <w:rFonts w:ascii="Times New Roman" w:hAnsi="Times New Roman" w:cs="Times New Roman"/>
          <w:b w:val="0"/>
        </w:rPr>
      </w:pPr>
      <w:bookmarkStart w:id="1505" w:name="_Toc272250330"/>
      <w:bookmarkStart w:id="1506" w:name="_Toc273789066"/>
      <w:bookmarkStart w:id="1507" w:name="_Toc273797386"/>
      <w:bookmarkStart w:id="1508" w:name="_Toc273797950"/>
      <w:r w:rsidRPr="0058402E">
        <w:rPr>
          <w:rFonts w:ascii="Times New Roman" w:hAnsi="Times New Roman" w:cs="Times New Roman"/>
          <w:b w:val="0"/>
        </w:rPr>
        <w:t>Section 12-1-1 Findings of Fact</w:t>
      </w:r>
      <w:bookmarkEnd w:id="1505"/>
      <w:bookmarkEnd w:id="1506"/>
      <w:bookmarkEnd w:id="1507"/>
      <w:bookmarkEnd w:id="1508"/>
      <w:r w:rsidRPr="0058402E">
        <w:rPr>
          <w:rFonts w:ascii="Times New Roman" w:hAnsi="Times New Roman" w:cs="Times New Roman"/>
          <w:b w:val="0"/>
        </w:rPr>
        <w:t xml:space="preserve"> </w:t>
      </w:r>
    </w:p>
    <w:p w14:paraId="04F461DB"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2E5ACC3A" w14:textId="77777777" w:rsidR="00B047CF" w:rsidRPr="0058402E" w:rsidRDefault="00B047CF" w:rsidP="00FC18EC">
      <w:pPr>
        <w:widowControl w:val="0"/>
        <w:autoSpaceDE w:val="0"/>
        <w:autoSpaceDN w:val="0"/>
        <w:adjustRightInd w:val="0"/>
        <w:ind w:left="1350" w:hanging="810"/>
        <w:rPr>
          <w:rFonts w:ascii="Times New Roman" w:hAnsi="Times New Roman" w:cs="Times New Roman"/>
        </w:rPr>
      </w:pPr>
      <w:r w:rsidRPr="0058402E">
        <w:rPr>
          <w:rFonts w:ascii="Times New Roman" w:hAnsi="Times New Roman" w:cs="Times New Roman"/>
        </w:rPr>
        <w:t xml:space="preserve">A. </w:t>
      </w:r>
      <w:r w:rsidRPr="0058402E">
        <w:rPr>
          <w:rFonts w:ascii="Times New Roman" w:hAnsi="Times New Roman" w:cs="Times New Roman"/>
        </w:rPr>
        <w:tab/>
        <w:t xml:space="preserve">The flood hazard areas of the City of St. Johns are subject to periodic inundation which results in loss of life and property, health and safety hazards, disruption of commerce and governmental services, extraordinary public expenditures for flood protection and relief and impairment of the tax base, all of which adversely affect the public health, safety and general welfare. </w:t>
      </w:r>
    </w:p>
    <w:p w14:paraId="6C59935A" w14:textId="77777777" w:rsidR="00B047CF" w:rsidRPr="0058402E" w:rsidRDefault="00B047CF" w:rsidP="00FC18EC">
      <w:pPr>
        <w:widowControl w:val="0"/>
        <w:autoSpaceDE w:val="0"/>
        <w:autoSpaceDN w:val="0"/>
        <w:adjustRightInd w:val="0"/>
        <w:ind w:left="1350" w:hanging="810"/>
        <w:rPr>
          <w:rFonts w:ascii="Times New Roman" w:hAnsi="Times New Roman" w:cs="Times New Roman"/>
        </w:rPr>
      </w:pPr>
    </w:p>
    <w:p w14:paraId="4376CC12" w14:textId="77777777" w:rsidR="00B047CF" w:rsidRPr="0058402E" w:rsidRDefault="00B047CF" w:rsidP="00FC18EC">
      <w:pPr>
        <w:widowControl w:val="0"/>
        <w:autoSpaceDE w:val="0"/>
        <w:autoSpaceDN w:val="0"/>
        <w:adjustRightInd w:val="0"/>
        <w:ind w:left="1350" w:hanging="810"/>
        <w:rPr>
          <w:rFonts w:ascii="Times New Roman" w:hAnsi="Times New Roman" w:cs="Times New Roman"/>
        </w:rPr>
      </w:pPr>
      <w:r w:rsidRPr="0058402E">
        <w:rPr>
          <w:rFonts w:ascii="Times New Roman" w:hAnsi="Times New Roman" w:cs="Times New Roman"/>
        </w:rPr>
        <w:t xml:space="preserve">B. </w:t>
      </w:r>
      <w:r w:rsidRPr="0058402E">
        <w:rPr>
          <w:rFonts w:ascii="Times New Roman" w:hAnsi="Times New Roman" w:cs="Times New Roman"/>
        </w:rPr>
        <w:tab/>
        <w:t xml:space="preserve">These flood losses are caused by the cumulative effect of obstructions in areas of special flood hazards which increase flood heights and velocities and, when inadequately anchored, damage uses in other areas. Uses that are inadequately flood proofed, elevated or otherwise protected from flood damage also contribute to the flood loss. </w:t>
      </w:r>
    </w:p>
    <w:p w14:paraId="3F7FA96D"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1F93A11A" w14:textId="77777777" w:rsidR="00B047CF" w:rsidRPr="0058402E" w:rsidRDefault="00B047CF" w:rsidP="00FC18EC">
      <w:pPr>
        <w:pStyle w:val="Heading3"/>
        <w:rPr>
          <w:rFonts w:ascii="Times New Roman" w:hAnsi="Times New Roman" w:cs="Times New Roman"/>
          <w:b w:val="0"/>
        </w:rPr>
      </w:pPr>
      <w:bookmarkStart w:id="1509" w:name="_Toc272250331"/>
      <w:bookmarkStart w:id="1510" w:name="_Toc273789067"/>
      <w:bookmarkStart w:id="1511" w:name="_Toc273797387"/>
      <w:bookmarkStart w:id="1512" w:name="_Toc273797951"/>
      <w:r w:rsidRPr="0058402E">
        <w:rPr>
          <w:rFonts w:ascii="Times New Roman" w:hAnsi="Times New Roman" w:cs="Times New Roman"/>
          <w:b w:val="0"/>
        </w:rPr>
        <w:t>Section 12-1-2 Statement of Purpose</w:t>
      </w:r>
      <w:bookmarkEnd w:id="1509"/>
      <w:bookmarkEnd w:id="1510"/>
      <w:bookmarkEnd w:id="1511"/>
      <w:bookmarkEnd w:id="1512"/>
      <w:r w:rsidRPr="0058402E">
        <w:rPr>
          <w:rFonts w:ascii="Times New Roman" w:hAnsi="Times New Roman" w:cs="Times New Roman"/>
          <w:b w:val="0"/>
        </w:rPr>
        <w:t xml:space="preserve"> </w:t>
      </w:r>
    </w:p>
    <w:p w14:paraId="7D982880"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5156B055"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It is the purpose of this chapter to promote the public health, safety and general welfare, and to minimize public and private losses due to flood conditions in specific areas by provisions designed to: </w:t>
      </w:r>
    </w:p>
    <w:p w14:paraId="05B79435"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6EBD7B3C" w14:textId="77777777" w:rsidR="00B047CF" w:rsidRPr="0058402E" w:rsidRDefault="00B047CF" w:rsidP="00FC18EC">
      <w:pPr>
        <w:pStyle w:val="ListParagraph"/>
        <w:numPr>
          <w:ilvl w:val="0"/>
          <w:numId w:val="9"/>
        </w:numPr>
        <w:rPr>
          <w:rFonts w:ascii="Times New Roman" w:hAnsi="Times New Roman" w:cs="Times New Roman"/>
          <w:sz w:val="24"/>
          <w:szCs w:val="24"/>
        </w:rPr>
      </w:pPr>
      <w:r w:rsidRPr="0058402E">
        <w:rPr>
          <w:rFonts w:ascii="Times New Roman" w:hAnsi="Times New Roman" w:cs="Times New Roman"/>
          <w:sz w:val="24"/>
          <w:szCs w:val="24"/>
        </w:rPr>
        <w:t xml:space="preserve">Protect human life and health. </w:t>
      </w:r>
    </w:p>
    <w:p w14:paraId="762D9FA9"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4F5301C4" w14:textId="77777777" w:rsidR="00B047CF" w:rsidRPr="0058402E" w:rsidRDefault="00B047CF" w:rsidP="00FC18EC">
      <w:pPr>
        <w:pStyle w:val="ListParagraph"/>
        <w:numPr>
          <w:ilvl w:val="0"/>
          <w:numId w:val="9"/>
        </w:numPr>
        <w:rPr>
          <w:rFonts w:ascii="Times New Roman" w:hAnsi="Times New Roman" w:cs="Times New Roman"/>
          <w:sz w:val="24"/>
          <w:szCs w:val="24"/>
        </w:rPr>
      </w:pPr>
      <w:r w:rsidRPr="0058402E">
        <w:rPr>
          <w:rFonts w:ascii="Times New Roman" w:hAnsi="Times New Roman" w:cs="Times New Roman"/>
          <w:sz w:val="24"/>
          <w:szCs w:val="24"/>
        </w:rPr>
        <w:t>Minimize expenditure of public money for costly flood control projects.</w:t>
      </w:r>
    </w:p>
    <w:p w14:paraId="3E77A148" w14:textId="77777777" w:rsidR="00B047CF" w:rsidRPr="0058402E" w:rsidRDefault="00B047CF" w:rsidP="00FC18EC">
      <w:pPr>
        <w:widowControl w:val="0"/>
        <w:autoSpaceDE w:val="0"/>
        <w:autoSpaceDN w:val="0"/>
        <w:adjustRightInd w:val="0"/>
        <w:rPr>
          <w:rFonts w:ascii="Times New Roman" w:hAnsi="Times New Roman" w:cs="Times New Roman"/>
        </w:rPr>
      </w:pPr>
    </w:p>
    <w:p w14:paraId="0E732246" w14:textId="77777777" w:rsidR="00B047CF" w:rsidRPr="0058402E" w:rsidRDefault="00B047CF" w:rsidP="00FC18EC">
      <w:pPr>
        <w:pStyle w:val="ListParagraph"/>
        <w:numPr>
          <w:ilvl w:val="0"/>
          <w:numId w:val="9"/>
        </w:numPr>
        <w:rPr>
          <w:rFonts w:ascii="Times New Roman" w:hAnsi="Times New Roman" w:cs="Times New Roman"/>
          <w:sz w:val="24"/>
          <w:szCs w:val="24"/>
        </w:rPr>
      </w:pPr>
      <w:r w:rsidRPr="0058402E">
        <w:rPr>
          <w:rFonts w:ascii="Times New Roman" w:hAnsi="Times New Roman" w:cs="Times New Roman"/>
          <w:sz w:val="24"/>
          <w:szCs w:val="24"/>
        </w:rPr>
        <w:t xml:space="preserve"> Minimize the need for rescue and relief efforts associated with flooding and generally undertaken at the expense of the general public. </w:t>
      </w:r>
    </w:p>
    <w:p w14:paraId="71F6861B" w14:textId="77777777" w:rsidR="00B047CF" w:rsidRPr="0058402E" w:rsidRDefault="00B047CF" w:rsidP="00FC18EC">
      <w:pPr>
        <w:widowControl w:val="0"/>
        <w:autoSpaceDE w:val="0"/>
        <w:autoSpaceDN w:val="0"/>
        <w:adjustRightInd w:val="0"/>
        <w:rPr>
          <w:rFonts w:ascii="Times New Roman" w:hAnsi="Times New Roman" w:cs="Times New Roman"/>
        </w:rPr>
      </w:pPr>
    </w:p>
    <w:p w14:paraId="1983C03C" w14:textId="77777777" w:rsidR="00B047CF" w:rsidRPr="0058402E" w:rsidRDefault="00B047CF" w:rsidP="00FC18EC">
      <w:pPr>
        <w:pStyle w:val="ListParagraph"/>
        <w:numPr>
          <w:ilvl w:val="0"/>
          <w:numId w:val="9"/>
        </w:numPr>
        <w:rPr>
          <w:rFonts w:ascii="Times New Roman" w:hAnsi="Times New Roman" w:cs="Times New Roman"/>
          <w:sz w:val="24"/>
          <w:szCs w:val="24"/>
        </w:rPr>
      </w:pPr>
      <w:r w:rsidRPr="0058402E">
        <w:rPr>
          <w:rFonts w:ascii="Times New Roman" w:hAnsi="Times New Roman" w:cs="Times New Roman"/>
          <w:sz w:val="24"/>
          <w:szCs w:val="24"/>
        </w:rPr>
        <w:t xml:space="preserve">Minimize prolonged business interruptions. </w:t>
      </w:r>
    </w:p>
    <w:p w14:paraId="6E726C2D" w14:textId="77777777" w:rsidR="00B047CF" w:rsidRPr="0058402E" w:rsidRDefault="00B047CF" w:rsidP="00FC18EC">
      <w:pPr>
        <w:widowControl w:val="0"/>
        <w:autoSpaceDE w:val="0"/>
        <w:autoSpaceDN w:val="0"/>
        <w:adjustRightInd w:val="0"/>
        <w:rPr>
          <w:rFonts w:ascii="Times New Roman" w:hAnsi="Times New Roman" w:cs="Times New Roman"/>
        </w:rPr>
      </w:pPr>
    </w:p>
    <w:p w14:paraId="36ACE4E6" w14:textId="77777777" w:rsidR="00B047CF" w:rsidRPr="0058402E" w:rsidRDefault="00B047CF" w:rsidP="00FC18EC">
      <w:pPr>
        <w:pStyle w:val="ListParagraph"/>
        <w:numPr>
          <w:ilvl w:val="0"/>
          <w:numId w:val="9"/>
        </w:numPr>
        <w:rPr>
          <w:rFonts w:ascii="Times New Roman" w:hAnsi="Times New Roman" w:cs="Times New Roman"/>
          <w:sz w:val="24"/>
          <w:szCs w:val="24"/>
        </w:rPr>
      </w:pPr>
      <w:r w:rsidRPr="0058402E">
        <w:rPr>
          <w:rFonts w:ascii="Times New Roman" w:hAnsi="Times New Roman" w:cs="Times New Roman"/>
          <w:sz w:val="24"/>
          <w:szCs w:val="24"/>
        </w:rPr>
        <w:t xml:space="preserve">Minimize damage to public facilities and utilities such as water and gas mains, electric, telephone and sewer lines, streets and bridges located in areas of special flood hazard. </w:t>
      </w:r>
    </w:p>
    <w:p w14:paraId="21D60A6C" w14:textId="77777777" w:rsidR="00B047CF" w:rsidRPr="0058402E" w:rsidRDefault="00B047CF" w:rsidP="00FC18EC">
      <w:pPr>
        <w:widowControl w:val="0"/>
        <w:autoSpaceDE w:val="0"/>
        <w:autoSpaceDN w:val="0"/>
        <w:adjustRightInd w:val="0"/>
        <w:rPr>
          <w:rFonts w:ascii="Times New Roman" w:hAnsi="Times New Roman" w:cs="Times New Roman"/>
        </w:rPr>
      </w:pPr>
    </w:p>
    <w:p w14:paraId="2B5A93EC" w14:textId="77777777" w:rsidR="00B047CF" w:rsidRPr="0058402E" w:rsidRDefault="00B047CF" w:rsidP="00FC18EC">
      <w:pPr>
        <w:pStyle w:val="ListParagraph"/>
        <w:numPr>
          <w:ilvl w:val="0"/>
          <w:numId w:val="9"/>
        </w:numPr>
        <w:rPr>
          <w:rFonts w:ascii="Times New Roman" w:hAnsi="Times New Roman" w:cs="Times New Roman"/>
          <w:sz w:val="24"/>
          <w:szCs w:val="24"/>
        </w:rPr>
      </w:pPr>
      <w:r w:rsidRPr="0058402E">
        <w:rPr>
          <w:rFonts w:ascii="Times New Roman" w:hAnsi="Times New Roman" w:cs="Times New Roman"/>
          <w:sz w:val="24"/>
          <w:szCs w:val="24"/>
        </w:rPr>
        <w:t xml:space="preserve">Help maintain a stable tax base by providing for the second use and development of areas of special flood hazard so as to minimize future flood blight areas. </w:t>
      </w:r>
    </w:p>
    <w:p w14:paraId="4CE99189" w14:textId="77777777" w:rsidR="00B047CF" w:rsidRPr="0058402E" w:rsidRDefault="00B047CF" w:rsidP="00FC18EC">
      <w:pPr>
        <w:widowControl w:val="0"/>
        <w:autoSpaceDE w:val="0"/>
        <w:autoSpaceDN w:val="0"/>
        <w:adjustRightInd w:val="0"/>
        <w:rPr>
          <w:rFonts w:ascii="Times New Roman" w:hAnsi="Times New Roman" w:cs="Times New Roman"/>
        </w:rPr>
      </w:pPr>
    </w:p>
    <w:p w14:paraId="37811594" w14:textId="77777777" w:rsidR="00B047CF" w:rsidRPr="0058402E" w:rsidRDefault="00B047CF" w:rsidP="00FC18EC">
      <w:pPr>
        <w:pStyle w:val="ListParagraph"/>
        <w:numPr>
          <w:ilvl w:val="0"/>
          <w:numId w:val="9"/>
        </w:numPr>
        <w:rPr>
          <w:rFonts w:ascii="Times New Roman" w:hAnsi="Times New Roman" w:cs="Times New Roman"/>
          <w:sz w:val="24"/>
          <w:szCs w:val="24"/>
        </w:rPr>
      </w:pPr>
      <w:r w:rsidRPr="0058402E">
        <w:rPr>
          <w:rFonts w:ascii="Times New Roman" w:hAnsi="Times New Roman" w:cs="Times New Roman"/>
          <w:sz w:val="24"/>
          <w:szCs w:val="24"/>
        </w:rPr>
        <w:t xml:space="preserve">Insure that potential buyers are notified that property is in an area of special flood hazard. </w:t>
      </w:r>
    </w:p>
    <w:p w14:paraId="6E259C50" w14:textId="77777777" w:rsidR="00B047CF" w:rsidRPr="0058402E" w:rsidRDefault="00B047CF" w:rsidP="00FC18EC">
      <w:pPr>
        <w:widowControl w:val="0"/>
        <w:autoSpaceDE w:val="0"/>
        <w:autoSpaceDN w:val="0"/>
        <w:adjustRightInd w:val="0"/>
        <w:rPr>
          <w:rFonts w:ascii="Times New Roman" w:hAnsi="Times New Roman" w:cs="Times New Roman"/>
        </w:rPr>
      </w:pPr>
    </w:p>
    <w:p w14:paraId="33EAA931" w14:textId="77777777" w:rsidR="00B047CF" w:rsidRPr="0058402E" w:rsidRDefault="00B047CF" w:rsidP="00FC18EC">
      <w:pPr>
        <w:pStyle w:val="ListParagraph"/>
        <w:numPr>
          <w:ilvl w:val="0"/>
          <w:numId w:val="9"/>
        </w:numPr>
        <w:rPr>
          <w:rFonts w:ascii="Times New Roman" w:hAnsi="Times New Roman" w:cs="Times New Roman"/>
          <w:sz w:val="24"/>
          <w:szCs w:val="24"/>
        </w:rPr>
      </w:pPr>
      <w:r w:rsidRPr="0058402E">
        <w:rPr>
          <w:rFonts w:ascii="Times New Roman" w:hAnsi="Times New Roman" w:cs="Times New Roman"/>
          <w:sz w:val="24"/>
          <w:szCs w:val="24"/>
        </w:rPr>
        <w:t xml:space="preserve">Insure that those who occupy the areas of special flood hazard assume responsibility for their actions. </w:t>
      </w:r>
    </w:p>
    <w:p w14:paraId="4C6987A7" w14:textId="77777777" w:rsidR="00B047CF" w:rsidRPr="0058402E" w:rsidRDefault="00B047CF" w:rsidP="00FC18EC">
      <w:pPr>
        <w:widowControl w:val="0"/>
        <w:autoSpaceDE w:val="0"/>
        <w:autoSpaceDN w:val="0"/>
        <w:adjustRightInd w:val="0"/>
        <w:rPr>
          <w:rFonts w:ascii="Times New Roman" w:hAnsi="Times New Roman" w:cs="Times New Roman"/>
        </w:rPr>
      </w:pPr>
    </w:p>
    <w:p w14:paraId="0785FD1E" w14:textId="77777777" w:rsidR="00B047CF" w:rsidRPr="0058402E" w:rsidRDefault="00B047CF" w:rsidP="00FC18EC">
      <w:pPr>
        <w:pStyle w:val="ListParagraph"/>
        <w:numPr>
          <w:ilvl w:val="0"/>
          <w:numId w:val="9"/>
        </w:numPr>
        <w:rPr>
          <w:rFonts w:ascii="Times New Roman" w:hAnsi="Times New Roman" w:cs="Times New Roman"/>
          <w:sz w:val="24"/>
          <w:szCs w:val="24"/>
        </w:rPr>
      </w:pPr>
      <w:r w:rsidRPr="0058402E">
        <w:rPr>
          <w:rFonts w:ascii="Times New Roman" w:hAnsi="Times New Roman" w:cs="Times New Roman"/>
          <w:sz w:val="24"/>
          <w:szCs w:val="24"/>
        </w:rPr>
        <w:t xml:space="preserve">Maintain eligibi1ity for state disaster relief. </w:t>
      </w:r>
    </w:p>
    <w:p w14:paraId="3A4C2D82"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177AA441" w14:textId="77777777" w:rsidR="00B047CF" w:rsidRPr="0058402E" w:rsidRDefault="00B047CF" w:rsidP="00FC18EC">
      <w:pPr>
        <w:pStyle w:val="Heading3"/>
        <w:rPr>
          <w:rFonts w:ascii="Times New Roman" w:hAnsi="Times New Roman" w:cs="Times New Roman"/>
          <w:b w:val="0"/>
        </w:rPr>
      </w:pPr>
      <w:bookmarkStart w:id="1513" w:name="_Toc272250332"/>
      <w:bookmarkStart w:id="1514" w:name="_Toc273789068"/>
      <w:bookmarkStart w:id="1515" w:name="_Toc273797388"/>
      <w:bookmarkStart w:id="1516" w:name="_Toc273797952"/>
      <w:r w:rsidRPr="0058402E">
        <w:rPr>
          <w:rFonts w:ascii="Times New Roman" w:hAnsi="Times New Roman" w:cs="Times New Roman"/>
          <w:b w:val="0"/>
        </w:rPr>
        <w:t>Section 12-1-3   Methods of Reducing Flood Losses</w:t>
      </w:r>
      <w:bookmarkEnd w:id="1513"/>
      <w:bookmarkEnd w:id="1514"/>
      <w:bookmarkEnd w:id="1515"/>
      <w:bookmarkEnd w:id="1516"/>
      <w:r w:rsidRPr="0058402E">
        <w:rPr>
          <w:rFonts w:ascii="Times New Roman" w:hAnsi="Times New Roman" w:cs="Times New Roman"/>
          <w:b w:val="0"/>
        </w:rPr>
        <w:t xml:space="preserve"> </w:t>
      </w:r>
    </w:p>
    <w:p w14:paraId="56FC04CA"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1D50958C"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In order the accomp1ish its purposes, this chapter includes methods and provisions for:</w:t>
      </w:r>
    </w:p>
    <w:p w14:paraId="3785DF5F"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25D70C3D" w14:textId="77777777" w:rsidR="00B047CF" w:rsidRPr="0058402E" w:rsidRDefault="00B047CF" w:rsidP="00FC18EC">
      <w:pPr>
        <w:pStyle w:val="ListParagraph"/>
        <w:numPr>
          <w:ilvl w:val="0"/>
          <w:numId w:val="10"/>
        </w:numPr>
        <w:rPr>
          <w:rFonts w:ascii="Times New Roman" w:hAnsi="Times New Roman" w:cs="Times New Roman"/>
          <w:sz w:val="24"/>
          <w:szCs w:val="24"/>
        </w:rPr>
      </w:pPr>
      <w:r w:rsidRPr="0058402E">
        <w:rPr>
          <w:rFonts w:ascii="Times New Roman" w:hAnsi="Times New Roman" w:cs="Times New Roman"/>
          <w:sz w:val="24"/>
          <w:szCs w:val="24"/>
        </w:rPr>
        <w:t xml:space="preserve">Restricting or prohibiting uses which are dangerous to health, safety and property due to water or erosion hazards, or which result in damaging increases in erosion or in flood heights or velocities. </w:t>
      </w:r>
    </w:p>
    <w:p w14:paraId="45FD5A00" w14:textId="77777777" w:rsidR="00B047CF" w:rsidRPr="0058402E" w:rsidRDefault="00B047CF" w:rsidP="00FC18EC">
      <w:pPr>
        <w:widowControl w:val="0"/>
        <w:autoSpaceDE w:val="0"/>
        <w:autoSpaceDN w:val="0"/>
        <w:adjustRightInd w:val="0"/>
        <w:rPr>
          <w:rFonts w:ascii="Times New Roman" w:hAnsi="Times New Roman" w:cs="Times New Roman"/>
        </w:rPr>
      </w:pPr>
    </w:p>
    <w:p w14:paraId="237283AD" w14:textId="77777777" w:rsidR="00B047CF" w:rsidRPr="0058402E" w:rsidRDefault="00B047CF" w:rsidP="00FC18EC">
      <w:pPr>
        <w:pStyle w:val="ListParagraph"/>
        <w:numPr>
          <w:ilvl w:val="0"/>
          <w:numId w:val="10"/>
        </w:numPr>
        <w:rPr>
          <w:rFonts w:ascii="Times New Roman" w:hAnsi="Times New Roman" w:cs="Times New Roman"/>
          <w:sz w:val="24"/>
          <w:szCs w:val="24"/>
        </w:rPr>
      </w:pPr>
      <w:r w:rsidRPr="0058402E">
        <w:rPr>
          <w:rFonts w:ascii="Times New Roman" w:hAnsi="Times New Roman" w:cs="Times New Roman"/>
          <w:sz w:val="24"/>
          <w:szCs w:val="24"/>
        </w:rPr>
        <w:t xml:space="preserve">Requiring that uses vulnerable to floods, including facilities which serve such uses, be protected against flood damage at the time of initial construction. </w:t>
      </w:r>
    </w:p>
    <w:p w14:paraId="7B3236DF" w14:textId="77777777" w:rsidR="00B047CF" w:rsidRPr="0058402E" w:rsidRDefault="00B047CF" w:rsidP="00FC18EC">
      <w:pPr>
        <w:widowControl w:val="0"/>
        <w:autoSpaceDE w:val="0"/>
        <w:autoSpaceDN w:val="0"/>
        <w:adjustRightInd w:val="0"/>
        <w:rPr>
          <w:rFonts w:ascii="Times New Roman" w:hAnsi="Times New Roman" w:cs="Times New Roman"/>
        </w:rPr>
      </w:pPr>
    </w:p>
    <w:p w14:paraId="506FFD99" w14:textId="77777777" w:rsidR="00B047CF" w:rsidRPr="0058402E" w:rsidRDefault="00B047CF" w:rsidP="00FC18EC">
      <w:pPr>
        <w:pStyle w:val="ListParagraph"/>
        <w:numPr>
          <w:ilvl w:val="0"/>
          <w:numId w:val="10"/>
        </w:numPr>
        <w:rPr>
          <w:rFonts w:ascii="Times New Roman" w:hAnsi="Times New Roman" w:cs="Times New Roman"/>
          <w:sz w:val="24"/>
          <w:szCs w:val="24"/>
        </w:rPr>
      </w:pPr>
      <w:r w:rsidRPr="0058402E">
        <w:rPr>
          <w:rFonts w:ascii="Times New Roman" w:hAnsi="Times New Roman" w:cs="Times New Roman"/>
          <w:sz w:val="24"/>
          <w:szCs w:val="24"/>
        </w:rPr>
        <w:t xml:space="preserve">Controlling the alteration of natural floodplains, stream channels and natural protective barriers, which help accommodate or channel flood waters. </w:t>
      </w:r>
    </w:p>
    <w:p w14:paraId="7360C8B2" w14:textId="77777777" w:rsidR="00B047CF" w:rsidRPr="0058402E" w:rsidRDefault="00B047CF" w:rsidP="00FC18EC">
      <w:pPr>
        <w:widowControl w:val="0"/>
        <w:autoSpaceDE w:val="0"/>
        <w:autoSpaceDN w:val="0"/>
        <w:adjustRightInd w:val="0"/>
        <w:rPr>
          <w:rFonts w:ascii="Times New Roman" w:hAnsi="Times New Roman" w:cs="Times New Roman"/>
        </w:rPr>
      </w:pPr>
    </w:p>
    <w:p w14:paraId="63004701" w14:textId="77777777" w:rsidR="00B047CF" w:rsidRPr="0058402E" w:rsidRDefault="00B047CF" w:rsidP="00FC18EC">
      <w:pPr>
        <w:pStyle w:val="ListParagraph"/>
        <w:numPr>
          <w:ilvl w:val="0"/>
          <w:numId w:val="10"/>
        </w:numPr>
        <w:rPr>
          <w:rFonts w:ascii="Times New Roman" w:hAnsi="Times New Roman" w:cs="Times New Roman"/>
          <w:sz w:val="24"/>
          <w:szCs w:val="24"/>
        </w:rPr>
      </w:pPr>
      <w:r w:rsidRPr="0058402E">
        <w:rPr>
          <w:rFonts w:ascii="Times New Roman" w:hAnsi="Times New Roman" w:cs="Times New Roman"/>
          <w:sz w:val="24"/>
          <w:szCs w:val="24"/>
        </w:rPr>
        <w:t xml:space="preserve">Controlling filling, grading, dredging and other development which may increase flood damage. </w:t>
      </w:r>
    </w:p>
    <w:p w14:paraId="1CB0D266" w14:textId="77777777" w:rsidR="00B047CF" w:rsidRPr="0058402E" w:rsidRDefault="00B047CF" w:rsidP="00FC18EC">
      <w:pPr>
        <w:widowControl w:val="0"/>
        <w:autoSpaceDE w:val="0"/>
        <w:autoSpaceDN w:val="0"/>
        <w:adjustRightInd w:val="0"/>
        <w:rPr>
          <w:rFonts w:ascii="Times New Roman" w:hAnsi="Times New Roman" w:cs="Times New Roman"/>
        </w:rPr>
      </w:pPr>
    </w:p>
    <w:p w14:paraId="2CDBE715" w14:textId="131694C8" w:rsidR="00B047CF" w:rsidRPr="0058402E" w:rsidRDefault="00B047CF" w:rsidP="00FC18EC">
      <w:pPr>
        <w:pStyle w:val="ListParagraph"/>
        <w:numPr>
          <w:ilvl w:val="0"/>
          <w:numId w:val="10"/>
        </w:numPr>
        <w:rPr>
          <w:rFonts w:ascii="Times New Roman" w:hAnsi="Times New Roman" w:cs="Times New Roman"/>
          <w:sz w:val="24"/>
          <w:szCs w:val="24"/>
        </w:rPr>
      </w:pPr>
      <w:r w:rsidRPr="0058402E">
        <w:rPr>
          <w:rFonts w:ascii="Times New Roman" w:hAnsi="Times New Roman" w:cs="Times New Roman"/>
          <w:sz w:val="24"/>
          <w:szCs w:val="24"/>
        </w:rPr>
        <w:lastRenderedPageBreak/>
        <w:t xml:space="preserve">Preventing or. regulating the construction of flood barriers which will unnaturally divert flood waters or which may increase flood hazards in other areas. </w:t>
      </w:r>
    </w:p>
    <w:p w14:paraId="0B3CE394" w14:textId="0CB3C813" w:rsidR="00B047CF" w:rsidRPr="0058402E" w:rsidRDefault="001D72EC" w:rsidP="00FC18EC">
      <w:pPr>
        <w:pStyle w:val="Heading2"/>
        <w:rPr>
          <w:rFonts w:ascii="Times New Roman" w:hAnsi="Times New Roman" w:cs="Times New Roman"/>
          <w:b w:val="0"/>
          <w:sz w:val="24"/>
          <w:szCs w:val="24"/>
        </w:rPr>
      </w:pPr>
      <w:bookmarkStart w:id="1517" w:name="_Toc272250333"/>
      <w:bookmarkStart w:id="1518" w:name="_Toc273789069"/>
      <w:bookmarkStart w:id="1519" w:name="_Toc273797389"/>
      <w:bookmarkStart w:id="1520" w:name="_Toc273797953"/>
      <w:r w:rsidRPr="0058402E">
        <w:rPr>
          <w:rFonts w:ascii="Times New Roman" w:hAnsi="Times New Roman" w:cs="Times New Roman"/>
          <w:b w:val="0"/>
          <w:sz w:val="24"/>
          <w:szCs w:val="24"/>
        </w:rPr>
        <w:t xml:space="preserve">ARTICLE    </w:t>
      </w:r>
      <w:r w:rsidR="00B047CF" w:rsidRPr="0058402E">
        <w:rPr>
          <w:rFonts w:ascii="Times New Roman" w:hAnsi="Times New Roman" w:cs="Times New Roman"/>
          <w:b w:val="0"/>
          <w:sz w:val="24"/>
          <w:szCs w:val="24"/>
        </w:rPr>
        <w:t xml:space="preserve">12-2 </w:t>
      </w:r>
      <w:r w:rsidR="007E733D" w:rsidRPr="0058402E">
        <w:rPr>
          <w:rFonts w:ascii="Times New Roman" w:hAnsi="Times New Roman" w:cs="Times New Roman"/>
          <w:b w:val="0"/>
          <w:sz w:val="24"/>
          <w:szCs w:val="24"/>
        </w:rPr>
        <w:t xml:space="preserve">  </w:t>
      </w:r>
      <w:r w:rsidR="00B047CF" w:rsidRPr="0058402E">
        <w:rPr>
          <w:rFonts w:ascii="Times New Roman" w:hAnsi="Times New Roman" w:cs="Times New Roman"/>
          <w:b w:val="0"/>
          <w:sz w:val="24"/>
          <w:szCs w:val="24"/>
        </w:rPr>
        <w:t>DEFINITIONS</w:t>
      </w:r>
      <w:bookmarkEnd w:id="1517"/>
      <w:bookmarkEnd w:id="1518"/>
      <w:bookmarkEnd w:id="1519"/>
      <w:bookmarkEnd w:id="1520"/>
      <w:r w:rsidR="00B047CF" w:rsidRPr="0058402E">
        <w:rPr>
          <w:rFonts w:ascii="Times New Roman" w:hAnsi="Times New Roman" w:cs="Times New Roman"/>
          <w:b w:val="0"/>
          <w:sz w:val="24"/>
          <w:szCs w:val="24"/>
        </w:rPr>
        <w:t xml:space="preserve"> </w:t>
      </w:r>
    </w:p>
    <w:p w14:paraId="39F35B2A"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47FD2F27"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In this chapter, unless the context otherwise requires: </w:t>
      </w:r>
    </w:p>
    <w:p w14:paraId="5706BD4A"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38989CB8"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"Appeal" means a request for a review of the floodplain administrator's interpretation of any provision of this chapter or a request for a variance. </w:t>
      </w:r>
    </w:p>
    <w:p w14:paraId="51C11AB4" w14:textId="77777777" w:rsidR="00B047CF" w:rsidRPr="0058402E" w:rsidRDefault="00B047CF" w:rsidP="00FC18EC">
      <w:pPr>
        <w:widowControl w:val="0"/>
        <w:autoSpaceDE w:val="0"/>
        <w:autoSpaceDN w:val="0"/>
        <w:adjustRightInd w:val="0"/>
        <w:rPr>
          <w:rFonts w:ascii="Times New Roman" w:hAnsi="Times New Roman" w:cs="Times New Roman"/>
        </w:rPr>
      </w:pPr>
    </w:p>
    <w:p w14:paraId="782A5FC0"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"Area of shallow flooding" means a designated AO Zone on the Flood Insurance Rate Map (FIRM). The base flood depths range from one to three feet; a clearly defined channel does not exist; the path of flooding is unpredictable and indeterminate; and velocity flow may be evident. </w:t>
      </w:r>
    </w:p>
    <w:p w14:paraId="0CA84C54" w14:textId="77777777" w:rsidR="00B047CF" w:rsidRPr="0058402E" w:rsidRDefault="00B047CF" w:rsidP="00FC18EC">
      <w:pPr>
        <w:widowControl w:val="0"/>
        <w:autoSpaceDE w:val="0"/>
        <w:autoSpaceDN w:val="0"/>
        <w:adjustRightInd w:val="0"/>
        <w:rPr>
          <w:rFonts w:ascii="Times New Roman" w:hAnsi="Times New Roman" w:cs="Times New Roman"/>
        </w:rPr>
      </w:pPr>
    </w:p>
    <w:p w14:paraId="2F84E47E"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"Base flood" means the flood having a one percent chance of being equaled or exceeded in any given year. </w:t>
      </w:r>
    </w:p>
    <w:p w14:paraId="183E9589" w14:textId="77777777" w:rsidR="00B047CF" w:rsidRPr="0058402E" w:rsidRDefault="00B047CF" w:rsidP="00FC18EC">
      <w:pPr>
        <w:widowControl w:val="0"/>
        <w:autoSpaceDE w:val="0"/>
        <w:autoSpaceDN w:val="0"/>
        <w:adjustRightInd w:val="0"/>
        <w:rPr>
          <w:rFonts w:ascii="Times New Roman" w:hAnsi="Times New Roman" w:cs="Times New Roman"/>
        </w:rPr>
      </w:pPr>
    </w:p>
    <w:p w14:paraId="33FB617E"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"Breakaway wall" means a wall that is intended through its design and construction to co1lapse under specific lateral loading forces, without causing damage to the elevated portion of the building supporting foundation system. </w:t>
      </w:r>
    </w:p>
    <w:p w14:paraId="4DD7E581" w14:textId="77777777" w:rsidR="00B047CF" w:rsidRPr="0058402E" w:rsidRDefault="00B047CF" w:rsidP="00FC18EC">
      <w:pPr>
        <w:widowControl w:val="0"/>
        <w:autoSpaceDE w:val="0"/>
        <w:autoSpaceDN w:val="0"/>
        <w:adjustRightInd w:val="0"/>
        <w:rPr>
          <w:rFonts w:ascii="Times New Roman" w:hAnsi="Times New Roman" w:cs="Times New Roman"/>
        </w:rPr>
      </w:pPr>
    </w:p>
    <w:p w14:paraId="6E8C71AF"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"Critical feature" means an integral and readily identifiable part of a flood protection system without which the flood protection provided by the entire system would be compromised. </w:t>
      </w:r>
    </w:p>
    <w:p w14:paraId="1CF22F07" w14:textId="77777777" w:rsidR="00B047CF" w:rsidRPr="0058402E" w:rsidRDefault="00B047CF" w:rsidP="00FC18EC">
      <w:pPr>
        <w:widowControl w:val="0"/>
        <w:autoSpaceDE w:val="0"/>
        <w:autoSpaceDN w:val="0"/>
        <w:adjustRightInd w:val="0"/>
        <w:rPr>
          <w:rFonts w:ascii="Times New Roman" w:hAnsi="Times New Roman" w:cs="Times New Roman"/>
        </w:rPr>
      </w:pPr>
    </w:p>
    <w:p w14:paraId="1202DB1D"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"Development" means any man-made change to improved or unimproved real estate including, but not limited to, buildings or other structures, mining, dredging, filling, grading, paving, excavation or drilling operations located within the area of special flood hazard. </w:t>
      </w:r>
    </w:p>
    <w:p w14:paraId="129CAA86" w14:textId="77777777" w:rsidR="00B047CF" w:rsidRPr="0058402E" w:rsidRDefault="00B047CF" w:rsidP="00FC18EC">
      <w:pPr>
        <w:widowControl w:val="0"/>
        <w:autoSpaceDE w:val="0"/>
        <w:autoSpaceDN w:val="0"/>
        <w:adjustRightInd w:val="0"/>
        <w:rPr>
          <w:rFonts w:ascii="Times New Roman" w:hAnsi="Times New Roman" w:cs="Times New Roman"/>
        </w:rPr>
      </w:pPr>
    </w:p>
    <w:p w14:paraId="1F4698FE"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"Financial assistance" means any form of loan, grant, guaranty, insurance, payment, rebate, subsidy, disaster assistance loan or grant, or any other form of direct or indirect federal assistance, other than general or special revenue sharing or formula grants made to states. </w:t>
      </w:r>
    </w:p>
    <w:p w14:paraId="72681898" w14:textId="77777777" w:rsidR="00B047CF" w:rsidRPr="0058402E" w:rsidRDefault="00B047CF" w:rsidP="00FC18EC">
      <w:pPr>
        <w:widowControl w:val="0"/>
        <w:autoSpaceDE w:val="0"/>
        <w:autoSpaceDN w:val="0"/>
        <w:adjustRightInd w:val="0"/>
        <w:rPr>
          <w:rFonts w:ascii="Times New Roman" w:hAnsi="Times New Roman" w:cs="Times New Roman"/>
        </w:rPr>
      </w:pPr>
    </w:p>
    <w:p w14:paraId="1E8474A2"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lastRenderedPageBreak/>
        <w:t xml:space="preserve">"Flood" or "flooding" means a general and temporary condition of partial or complete inundation of normally dry land areas from: </w:t>
      </w:r>
    </w:p>
    <w:p w14:paraId="5A7B369A" w14:textId="77777777" w:rsidR="00B047CF" w:rsidRPr="0058402E" w:rsidRDefault="00B047CF" w:rsidP="00FC18EC">
      <w:pPr>
        <w:widowControl w:val="0"/>
        <w:autoSpaceDE w:val="0"/>
        <w:autoSpaceDN w:val="0"/>
        <w:adjustRightInd w:val="0"/>
        <w:rPr>
          <w:rFonts w:ascii="Times New Roman" w:hAnsi="Times New Roman" w:cs="Times New Roman"/>
        </w:rPr>
      </w:pPr>
    </w:p>
    <w:p w14:paraId="43EAA449" w14:textId="77777777" w:rsidR="00B047CF" w:rsidRPr="0058402E" w:rsidRDefault="00B047CF" w:rsidP="00FC18EC">
      <w:pPr>
        <w:pStyle w:val="ListParagraph"/>
        <w:numPr>
          <w:ilvl w:val="1"/>
          <w:numId w:val="11"/>
        </w:numPr>
        <w:ind w:firstLine="0"/>
        <w:rPr>
          <w:rFonts w:ascii="Times New Roman" w:hAnsi="Times New Roman" w:cs="Times New Roman"/>
          <w:sz w:val="24"/>
          <w:szCs w:val="24"/>
        </w:rPr>
      </w:pPr>
      <w:r w:rsidRPr="0058402E">
        <w:rPr>
          <w:rFonts w:ascii="Times New Roman" w:hAnsi="Times New Roman" w:cs="Times New Roman"/>
          <w:sz w:val="24"/>
          <w:szCs w:val="24"/>
        </w:rPr>
        <w:t>The overflow of flood waters.</w:t>
      </w:r>
    </w:p>
    <w:p w14:paraId="1BAD6568" w14:textId="77777777" w:rsidR="00B047CF" w:rsidRPr="0058402E" w:rsidRDefault="00B047CF" w:rsidP="00FC18EC">
      <w:pPr>
        <w:widowControl w:val="0"/>
        <w:autoSpaceDE w:val="0"/>
        <w:autoSpaceDN w:val="0"/>
        <w:adjustRightInd w:val="0"/>
        <w:rPr>
          <w:rFonts w:ascii="Times New Roman" w:hAnsi="Times New Roman" w:cs="Times New Roman"/>
        </w:rPr>
      </w:pPr>
    </w:p>
    <w:p w14:paraId="6617F4EF" w14:textId="77777777" w:rsidR="00B047CF" w:rsidRPr="0058402E" w:rsidRDefault="00B047CF" w:rsidP="00FC18EC">
      <w:pPr>
        <w:pStyle w:val="ListParagraph"/>
        <w:numPr>
          <w:ilvl w:val="1"/>
          <w:numId w:val="11"/>
        </w:numPr>
        <w:ind w:left="2160" w:hanging="720"/>
        <w:rPr>
          <w:rFonts w:ascii="Times New Roman" w:hAnsi="Times New Roman" w:cs="Times New Roman"/>
          <w:sz w:val="24"/>
          <w:szCs w:val="24"/>
        </w:rPr>
      </w:pPr>
      <w:r w:rsidRPr="0058402E">
        <w:rPr>
          <w:rFonts w:ascii="Times New Roman" w:hAnsi="Times New Roman" w:cs="Times New Roman"/>
          <w:sz w:val="24"/>
          <w:szCs w:val="24"/>
        </w:rPr>
        <w:t xml:space="preserve">The unusual and rapid accumulation or runoff of surface waters from any source, or </w:t>
      </w:r>
    </w:p>
    <w:p w14:paraId="401C70D5" w14:textId="77777777" w:rsidR="00B047CF" w:rsidRPr="0058402E" w:rsidRDefault="00B047CF" w:rsidP="00FC18EC">
      <w:pPr>
        <w:widowControl w:val="0"/>
        <w:autoSpaceDE w:val="0"/>
        <w:autoSpaceDN w:val="0"/>
        <w:adjustRightInd w:val="0"/>
        <w:rPr>
          <w:rFonts w:ascii="Times New Roman" w:hAnsi="Times New Roman" w:cs="Times New Roman"/>
        </w:rPr>
      </w:pPr>
    </w:p>
    <w:p w14:paraId="1E216676" w14:textId="77777777" w:rsidR="00B047CF" w:rsidRPr="0058402E" w:rsidRDefault="00B047CF" w:rsidP="00FC18EC">
      <w:pPr>
        <w:pStyle w:val="ListParagraph"/>
        <w:numPr>
          <w:ilvl w:val="1"/>
          <w:numId w:val="11"/>
        </w:numPr>
        <w:ind w:left="2160" w:hanging="720"/>
        <w:rPr>
          <w:rFonts w:ascii="Times New Roman" w:hAnsi="Times New Roman" w:cs="Times New Roman"/>
          <w:sz w:val="24"/>
          <w:szCs w:val="24"/>
        </w:rPr>
      </w:pPr>
      <w:r w:rsidRPr="0058402E">
        <w:rPr>
          <w:rFonts w:ascii="Times New Roman" w:hAnsi="Times New Roman" w:cs="Times New Roman"/>
          <w:sz w:val="24"/>
          <w:szCs w:val="24"/>
        </w:rPr>
        <w:t xml:space="preserve">The collapse or subsidence of land along the shore of a lake or other body of water as a result of erosion or undermining caused by waves or currents of water exceeding anticipated cyclical levels or suddenly caused by an unusually high water level in a natural body of water, accompanied by a severe storm, or by an unanticipated force of nature, such as flash flood or an abnormal tidal surge, or by some similarly unusual and unforeseeable event which results in flooding as defined in this definition. </w:t>
      </w:r>
    </w:p>
    <w:p w14:paraId="0264707F" w14:textId="77777777" w:rsidR="00B047CF" w:rsidRPr="0058402E" w:rsidRDefault="00B047CF" w:rsidP="00FC18EC">
      <w:pPr>
        <w:widowControl w:val="0"/>
        <w:autoSpaceDE w:val="0"/>
        <w:autoSpaceDN w:val="0"/>
        <w:adjustRightInd w:val="0"/>
        <w:rPr>
          <w:rFonts w:ascii="Times New Roman" w:hAnsi="Times New Roman" w:cs="Times New Roman"/>
        </w:rPr>
      </w:pPr>
    </w:p>
    <w:p w14:paraId="623C7161"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"Flood Boundary Floodway Map" means the official map on which the Federal Insurance Administration has delineated both the areas of flood hazard and the floodway. </w:t>
      </w:r>
    </w:p>
    <w:p w14:paraId="43D68DC0" w14:textId="77777777" w:rsidR="00B047CF" w:rsidRPr="0058402E" w:rsidRDefault="00B047CF" w:rsidP="00FC18EC">
      <w:pPr>
        <w:widowControl w:val="0"/>
        <w:autoSpaceDE w:val="0"/>
        <w:autoSpaceDN w:val="0"/>
        <w:adjustRightInd w:val="0"/>
        <w:rPr>
          <w:rFonts w:ascii="Times New Roman" w:hAnsi="Times New Roman" w:cs="Times New Roman"/>
        </w:rPr>
      </w:pPr>
    </w:p>
    <w:p w14:paraId="1908E4BB"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"Flood Insurance Rate Map" (FIRM) means the official map on which the Federal Insurance Administration has delineated both the areas of special flood hazard and the risk premium zones applicable to the community. </w:t>
      </w:r>
    </w:p>
    <w:p w14:paraId="053B9595" w14:textId="77777777" w:rsidR="00B047CF" w:rsidRPr="0058402E" w:rsidRDefault="00B047CF" w:rsidP="00FC18EC">
      <w:pPr>
        <w:widowControl w:val="0"/>
        <w:autoSpaceDE w:val="0"/>
        <w:autoSpaceDN w:val="0"/>
        <w:adjustRightInd w:val="0"/>
        <w:rPr>
          <w:rFonts w:ascii="Times New Roman" w:hAnsi="Times New Roman" w:cs="Times New Roman"/>
        </w:rPr>
      </w:pPr>
    </w:p>
    <w:p w14:paraId="59E618B8"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"Flood Insurance Study" means the official report provided by the Federal Insurance Administration that includes flood profiles, the FIRM, the Flood Boundary Floodway Map and the water surface elevation of the base flood. </w:t>
      </w:r>
    </w:p>
    <w:p w14:paraId="6B4F2F65" w14:textId="77777777" w:rsidR="00B047CF" w:rsidRPr="0058402E" w:rsidRDefault="00B047CF" w:rsidP="00FC18EC">
      <w:pPr>
        <w:widowControl w:val="0"/>
        <w:autoSpaceDE w:val="0"/>
        <w:autoSpaceDN w:val="0"/>
        <w:adjustRightInd w:val="0"/>
        <w:rPr>
          <w:rFonts w:ascii="Times New Roman" w:hAnsi="Times New Roman" w:cs="Times New Roman"/>
        </w:rPr>
      </w:pPr>
    </w:p>
    <w:p w14:paraId="57DA2CC0"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"Floodplain or flood-prone are aII means any land area susceptible to being inundated by water from any source (see  definition of "flooding"). </w:t>
      </w:r>
    </w:p>
    <w:p w14:paraId="67F3B3B7" w14:textId="77777777" w:rsidR="00B047CF" w:rsidRPr="0058402E" w:rsidRDefault="00B047CF" w:rsidP="00FC18EC">
      <w:pPr>
        <w:widowControl w:val="0"/>
        <w:autoSpaceDE w:val="0"/>
        <w:autoSpaceDN w:val="0"/>
        <w:adjustRightInd w:val="0"/>
        <w:rPr>
          <w:rFonts w:ascii="Times New Roman" w:hAnsi="Times New Roman" w:cs="Times New Roman"/>
        </w:rPr>
      </w:pPr>
    </w:p>
    <w:p w14:paraId="0B4257E3"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"Floodplain administrator means the clerk of the City of St. Johns who is hereby authorized by the floodplain board to administer the provisions of this chapter. </w:t>
      </w:r>
    </w:p>
    <w:p w14:paraId="0B32623B" w14:textId="77777777" w:rsidR="00B047CF" w:rsidRPr="0058402E" w:rsidRDefault="00B047CF" w:rsidP="00FC18EC">
      <w:pPr>
        <w:widowControl w:val="0"/>
        <w:autoSpaceDE w:val="0"/>
        <w:autoSpaceDN w:val="0"/>
        <w:adjustRightInd w:val="0"/>
        <w:rPr>
          <w:rFonts w:ascii="Times New Roman" w:hAnsi="Times New Roman" w:cs="Times New Roman"/>
        </w:rPr>
      </w:pPr>
    </w:p>
    <w:p w14:paraId="26EF1ED8"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"Floodplain board" means the mayor and common council of the City of St. Johns </w:t>
      </w:r>
      <w:r w:rsidRPr="0058402E">
        <w:rPr>
          <w:rFonts w:ascii="Times New Roman" w:hAnsi="Times New Roman" w:cs="Times New Roman"/>
          <w:sz w:val="24"/>
          <w:szCs w:val="24"/>
        </w:rPr>
        <w:lastRenderedPageBreak/>
        <w:t xml:space="preserve">at such times as they are engaged in the enforcement of this chapter. </w:t>
      </w:r>
    </w:p>
    <w:p w14:paraId="3E7EFACB" w14:textId="77777777" w:rsidR="00B047CF" w:rsidRPr="0058402E" w:rsidRDefault="00B047CF" w:rsidP="00FC18EC">
      <w:pPr>
        <w:widowControl w:val="0"/>
        <w:autoSpaceDE w:val="0"/>
        <w:autoSpaceDN w:val="0"/>
        <w:adjustRightInd w:val="0"/>
        <w:rPr>
          <w:rFonts w:ascii="Times New Roman" w:hAnsi="Times New Roman" w:cs="Times New Roman"/>
        </w:rPr>
      </w:pPr>
    </w:p>
    <w:p w14:paraId="28680BAC"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"Floodplain management" means the operation of an overall program of corrective and preventive measures for reducing flood damage, including but not limited to emergency preparedness plans, flood control works and floodplain management regulations. </w:t>
      </w:r>
    </w:p>
    <w:p w14:paraId="3A949BBA" w14:textId="77777777" w:rsidR="00B047CF" w:rsidRPr="0058402E" w:rsidRDefault="00B047CF" w:rsidP="00FC18EC">
      <w:pPr>
        <w:widowControl w:val="0"/>
        <w:autoSpaceDE w:val="0"/>
        <w:autoSpaceDN w:val="0"/>
        <w:adjustRightInd w:val="0"/>
        <w:rPr>
          <w:rFonts w:ascii="Times New Roman" w:hAnsi="Times New Roman" w:cs="Times New Roman"/>
        </w:rPr>
      </w:pPr>
    </w:p>
    <w:p w14:paraId="72270B07"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"Floodplain management regulations” means zoning ordinances, subdivision regulations, building codes, health regulations, special purpose ordinances (such as floodplain ordinance, grading ordinance and erosion control ordinance) and other applications of police power. The term describes such state or local regulations in any combination thereof, which provide standards for the purpose of flood damage prevention and reduction. </w:t>
      </w:r>
    </w:p>
    <w:p w14:paraId="5EDF114A" w14:textId="77777777" w:rsidR="00B047CF" w:rsidRPr="0058402E" w:rsidRDefault="00B047CF" w:rsidP="00FC18EC">
      <w:pPr>
        <w:widowControl w:val="0"/>
        <w:autoSpaceDE w:val="0"/>
        <w:autoSpaceDN w:val="0"/>
        <w:adjustRightInd w:val="0"/>
        <w:rPr>
          <w:rFonts w:ascii="Times New Roman" w:hAnsi="Times New Roman" w:cs="Times New Roman"/>
        </w:rPr>
      </w:pPr>
    </w:p>
    <w:p w14:paraId="2EA72691"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"Flood proofing" means any combination of structural and nonstructural additions, changes or adjustments to structures which reduce or eliminate flood damage to real estate or improved real property, water and sanitary facilities, structures and their contents. </w:t>
      </w:r>
    </w:p>
    <w:p w14:paraId="5D7F449E" w14:textId="77777777" w:rsidR="00B047CF" w:rsidRPr="0058402E" w:rsidRDefault="00B047CF" w:rsidP="00FC18EC">
      <w:pPr>
        <w:widowControl w:val="0"/>
        <w:autoSpaceDE w:val="0"/>
        <w:autoSpaceDN w:val="0"/>
        <w:adjustRightInd w:val="0"/>
        <w:rPr>
          <w:rFonts w:ascii="Times New Roman" w:hAnsi="Times New Roman" w:cs="Times New Roman"/>
        </w:rPr>
      </w:pPr>
    </w:p>
    <w:p w14:paraId="76784739"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"Flood protection system" means those physical structural works for which funds have been authorized, appropriated and expended and which have been constructed specifically to modify flooding in order to reduce the extent of the area within a community subject to a "special flood hazard" and the extent of the depths of associated flooding. Such a system typically includes dams, reservoirs, levees or dikes. These specialized flood modifying works are those constructed in conformance with sound engineering standards. </w:t>
      </w:r>
    </w:p>
    <w:p w14:paraId="7F515023" w14:textId="77777777" w:rsidR="00B047CF" w:rsidRPr="0058402E" w:rsidRDefault="00B047CF" w:rsidP="00FC18EC">
      <w:pPr>
        <w:widowControl w:val="0"/>
        <w:autoSpaceDE w:val="0"/>
        <w:autoSpaceDN w:val="0"/>
        <w:adjustRightInd w:val="0"/>
        <w:rPr>
          <w:rFonts w:ascii="Times New Roman" w:hAnsi="Times New Roman" w:cs="Times New Roman"/>
        </w:rPr>
      </w:pPr>
    </w:p>
    <w:p w14:paraId="6D7C476C"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"Flood-related erosion" means the collapse or subsidence of land along the shore of a lake or other body of water as a result of undermining caused by waves or currents of water exceeding anticipated cyclical levels or suddenly caused by an unusually high water level in an natural body of water, accompanied by a severe storm, or by an unanticipated force of nature, such as a flash flood or an abnormal tidal surge, or by some similarly unusual and unforeseeable event which results in flooding. </w:t>
      </w:r>
    </w:p>
    <w:p w14:paraId="53CCEC0D" w14:textId="77777777" w:rsidR="00B047CF" w:rsidRPr="0058402E" w:rsidRDefault="00B047CF" w:rsidP="00FC18EC">
      <w:pPr>
        <w:widowControl w:val="0"/>
        <w:autoSpaceDE w:val="0"/>
        <w:autoSpaceDN w:val="0"/>
        <w:adjustRightInd w:val="0"/>
        <w:rPr>
          <w:rFonts w:ascii="Times New Roman" w:hAnsi="Times New Roman" w:cs="Times New Roman"/>
        </w:rPr>
      </w:pPr>
    </w:p>
    <w:p w14:paraId="77888543"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lastRenderedPageBreak/>
        <w:t xml:space="preserve">"Floodway" means the channel of a river or other water course and the adjacent land areas necessary in order to discharge the one hundred-year flood without cumulatively increasing the water surface elevation. </w:t>
      </w:r>
    </w:p>
    <w:p w14:paraId="4B6D53AD" w14:textId="77777777" w:rsidR="00B047CF" w:rsidRPr="0058402E" w:rsidRDefault="00B047CF" w:rsidP="00FC18EC">
      <w:pPr>
        <w:widowControl w:val="0"/>
        <w:autoSpaceDE w:val="0"/>
        <w:autoSpaceDN w:val="0"/>
        <w:adjustRightInd w:val="0"/>
        <w:rPr>
          <w:rFonts w:ascii="Times New Roman" w:hAnsi="Times New Roman" w:cs="Times New Roman"/>
        </w:rPr>
      </w:pPr>
    </w:p>
    <w:p w14:paraId="3C2FE2E6"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"Functionally dependent use" means a use which cannot perform its intended purpose unless it is located or carried out in close proximity to water. The term includes only docking facilities, port facilities that are necessary for the loading and unloading of cargo or passengers and ship building and ship repair facilities, but does not include long-term storage or related manufacturing facilities. </w:t>
      </w:r>
    </w:p>
    <w:p w14:paraId="14205D3C" w14:textId="77777777" w:rsidR="00B047CF" w:rsidRPr="0058402E" w:rsidRDefault="00B047CF" w:rsidP="00FC18EC">
      <w:pPr>
        <w:widowControl w:val="0"/>
        <w:autoSpaceDE w:val="0"/>
        <w:autoSpaceDN w:val="0"/>
        <w:adjustRightInd w:val="0"/>
        <w:rPr>
          <w:rFonts w:ascii="Times New Roman" w:hAnsi="Times New Roman" w:cs="Times New Roman"/>
        </w:rPr>
      </w:pPr>
    </w:p>
    <w:p w14:paraId="38A58BCE"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"Highest adjacent grade" means the highest natural elevation of the ground surface prior to construction next to the proposed walls of a structure. </w:t>
      </w:r>
    </w:p>
    <w:p w14:paraId="41F142D7" w14:textId="77777777" w:rsidR="00B047CF" w:rsidRPr="0058402E" w:rsidRDefault="00B047CF" w:rsidP="00FC18EC">
      <w:pPr>
        <w:widowControl w:val="0"/>
        <w:autoSpaceDE w:val="0"/>
        <w:autoSpaceDN w:val="0"/>
        <w:adjustRightInd w:val="0"/>
        <w:rPr>
          <w:rFonts w:ascii="Times New Roman" w:hAnsi="Times New Roman" w:cs="Times New Roman"/>
        </w:rPr>
      </w:pPr>
    </w:p>
    <w:p w14:paraId="5F9E0640"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"Levee" means a man-made structure, usually an earthen embankment, designed and constructed in accordance with sound engineering practices to contain, control or divert the flow of water so as to provide protection from temporary flooding. </w:t>
      </w:r>
    </w:p>
    <w:p w14:paraId="4C629E6A" w14:textId="77777777" w:rsidR="00B047CF" w:rsidRPr="0058402E" w:rsidRDefault="00B047CF" w:rsidP="00FC18EC">
      <w:pPr>
        <w:widowControl w:val="0"/>
        <w:autoSpaceDE w:val="0"/>
        <w:autoSpaceDN w:val="0"/>
        <w:adjustRightInd w:val="0"/>
        <w:rPr>
          <w:rFonts w:ascii="Times New Roman" w:hAnsi="Times New Roman" w:cs="Times New Roman"/>
        </w:rPr>
      </w:pPr>
    </w:p>
    <w:p w14:paraId="7E642830"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"Levee system" means a flood protection system which consists of a levee and associated structures, such as closure and drainage devices, which are constructed and operated in accordance with sound engineering practices. </w:t>
      </w:r>
    </w:p>
    <w:p w14:paraId="6366B7EA" w14:textId="77777777" w:rsidR="00B047CF" w:rsidRPr="0058402E" w:rsidRDefault="00B047CF" w:rsidP="00FC18EC">
      <w:pPr>
        <w:widowControl w:val="0"/>
        <w:autoSpaceDE w:val="0"/>
        <w:autoSpaceDN w:val="0"/>
        <w:adjustRightInd w:val="0"/>
        <w:rPr>
          <w:rFonts w:ascii="Times New Roman" w:hAnsi="Times New Roman" w:cs="Times New Roman"/>
        </w:rPr>
      </w:pPr>
    </w:p>
    <w:p w14:paraId="76AA7D39"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"Lowest floor" means the lowest floor of the lowest enclosed area (including basement). An unfinished or flood resistant enclosure, usable solely for parking of vehicles, building access or storage in an area other than a basement area is not considered a building's lowest floor; provided, that such enclosure is not built so as to render the structure in violation of the applicable non-elevation design requirements of this chapter. </w:t>
      </w:r>
    </w:p>
    <w:p w14:paraId="0592DF28" w14:textId="77777777" w:rsidR="00B047CF" w:rsidRPr="0058402E" w:rsidRDefault="00B047CF" w:rsidP="00FC18EC">
      <w:pPr>
        <w:widowControl w:val="0"/>
        <w:autoSpaceDE w:val="0"/>
        <w:autoSpaceDN w:val="0"/>
        <w:adjustRightInd w:val="0"/>
        <w:rPr>
          <w:rFonts w:ascii="Times New Roman" w:hAnsi="Times New Roman" w:cs="Times New Roman"/>
        </w:rPr>
      </w:pPr>
    </w:p>
    <w:p w14:paraId="6E87C749"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"Manufactured home" means a structure, transportable in one or more sections, which is built on a permanent chassis and designed for use with or without a permanent foundation when connected to the required utilities. For floodplain management purposes, the term "manufactured home" also includes park trailers, travel trailers and other similar vehicles placed on a site for greater than 180 consecutive days. </w:t>
      </w:r>
    </w:p>
    <w:p w14:paraId="69F53FD7" w14:textId="77777777" w:rsidR="00B047CF" w:rsidRPr="0058402E" w:rsidRDefault="00B047CF" w:rsidP="00FC18EC">
      <w:pPr>
        <w:widowControl w:val="0"/>
        <w:autoSpaceDE w:val="0"/>
        <w:autoSpaceDN w:val="0"/>
        <w:adjustRightInd w:val="0"/>
        <w:rPr>
          <w:rFonts w:ascii="Times New Roman" w:hAnsi="Times New Roman" w:cs="Times New Roman"/>
        </w:rPr>
      </w:pPr>
    </w:p>
    <w:p w14:paraId="009F12EC"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"Manufactured home park or subdivision" means a parcel (or contiguous parcels) of land divided into two or more manufactured home lots for sale or rent. </w:t>
      </w:r>
    </w:p>
    <w:p w14:paraId="71A585DA" w14:textId="77777777" w:rsidR="00B047CF" w:rsidRPr="0058402E" w:rsidRDefault="00B047CF" w:rsidP="00FC18EC">
      <w:pPr>
        <w:widowControl w:val="0"/>
        <w:autoSpaceDE w:val="0"/>
        <w:autoSpaceDN w:val="0"/>
        <w:adjustRightInd w:val="0"/>
        <w:rPr>
          <w:rFonts w:ascii="Times New Roman" w:hAnsi="Times New Roman" w:cs="Times New Roman"/>
        </w:rPr>
      </w:pPr>
    </w:p>
    <w:p w14:paraId="760CFD25"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"Mean sea level" means, for purposes of the National Flood Insurance Program, the National Geodetic Vertical Datum (NGVD) of 1929 or other datum, to which base flood elevations shown on a community's Flood Insurance Rate map are referenced. </w:t>
      </w:r>
    </w:p>
    <w:p w14:paraId="6B58710B" w14:textId="77777777" w:rsidR="00B047CF" w:rsidRPr="0058402E" w:rsidRDefault="00B047CF" w:rsidP="00FC18EC">
      <w:pPr>
        <w:widowControl w:val="0"/>
        <w:autoSpaceDE w:val="0"/>
        <w:autoSpaceDN w:val="0"/>
        <w:adjustRightInd w:val="0"/>
        <w:rPr>
          <w:rFonts w:ascii="Times New Roman" w:hAnsi="Times New Roman" w:cs="Times New Roman"/>
        </w:rPr>
      </w:pPr>
    </w:p>
    <w:p w14:paraId="3AF5B5E5"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"New construction" means, for floodplain management purposes, structures for which the "start of construction" commenced on or after July 1, 1983. </w:t>
      </w:r>
    </w:p>
    <w:p w14:paraId="7F4FF89D" w14:textId="77777777" w:rsidR="00B047CF" w:rsidRPr="0058402E" w:rsidRDefault="00B047CF" w:rsidP="00FC18EC">
      <w:pPr>
        <w:widowControl w:val="0"/>
        <w:autoSpaceDE w:val="0"/>
        <w:autoSpaceDN w:val="0"/>
        <w:adjustRightInd w:val="0"/>
        <w:rPr>
          <w:rFonts w:ascii="Times New Roman" w:hAnsi="Times New Roman" w:cs="Times New Roman"/>
        </w:rPr>
      </w:pPr>
    </w:p>
    <w:p w14:paraId="3A01AADA"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"Person" means any individual or his agent, firm, partnership, association, corporation or agent of the aforementioned groups or the state or any agency or political sudivision thereof. </w:t>
      </w:r>
    </w:p>
    <w:p w14:paraId="6D0444EF" w14:textId="77777777" w:rsidR="00B047CF" w:rsidRPr="0058402E" w:rsidRDefault="00B047CF" w:rsidP="00FC18EC">
      <w:pPr>
        <w:widowControl w:val="0"/>
        <w:autoSpaceDE w:val="0"/>
        <w:autoSpaceDN w:val="0"/>
        <w:adjustRightInd w:val="0"/>
        <w:rPr>
          <w:rFonts w:ascii="Times New Roman" w:hAnsi="Times New Roman" w:cs="Times New Roman"/>
        </w:rPr>
      </w:pPr>
    </w:p>
    <w:p w14:paraId="57D57990"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"program" means the National Flood Insurance Program authorized by 42 U.S.C. 4001-4128. </w:t>
      </w:r>
    </w:p>
    <w:p w14:paraId="33A56327" w14:textId="77777777" w:rsidR="00B047CF" w:rsidRPr="0058402E" w:rsidRDefault="00B047CF" w:rsidP="00FC18EC">
      <w:pPr>
        <w:widowControl w:val="0"/>
        <w:autoSpaceDE w:val="0"/>
        <w:autoSpaceDN w:val="0"/>
        <w:adjustRightInd w:val="0"/>
        <w:rPr>
          <w:rFonts w:ascii="Times New Roman" w:hAnsi="Times New Roman" w:cs="Times New Roman"/>
        </w:rPr>
      </w:pPr>
    </w:p>
    <w:p w14:paraId="6AD9A0D6"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"Program deficiency" means a defect in a community's floodplain management regulations or administrative procedures that impairs effective implementation of those floodplain management regulations or of the NFIP standards. </w:t>
      </w:r>
    </w:p>
    <w:p w14:paraId="39FC317F" w14:textId="77777777" w:rsidR="00B047CF" w:rsidRPr="0058402E" w:rsidRDefault="00B047CF" w:rsidP="00FC18EC">
      <w:pPr>
        <w:widowControl w:val="0"/>
        <w:autoSpaceDE w:val="0"/>
        <w:autoSpaceDN w:val="0"/>
        <w:adjustRightInd w:val="0"/>
        <w:rPr>
          <w:rFonts w:ascii="Times New Roman" w:hAnsi="Times New Roman" w:cs="Times New Roman"/>
        </w:rPr>
      </w:pPr>
    </w:p>
    <w:p w14:paraId="1B03A370"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"Regulatory flood elevation" means an elevation one foot above the base flood elevation. </w:t>
      </w:r>
    </w:p>
    <w:p w14:paraId="75A1D268" w14:textId="77777777" w:rsidR="00B047CF" w:rsidRPr="0058402E" w:rsidRDefault="00B047CF" w:rsidP="00FC18EC">
      <w:pPr>
        <w:widowControl w:val="0"/>
        <w:autoSpaceDE w:val="0"/>
        <w:autoSpaceDN w:val="0"/>
        <w:adjustRightInd w:val="0"/>
        <w:rPr>
          <w:rFonts w:ascii="Times New Roman" w:hAnsi="Times New Roman" w:cs="Times New Roman"/>
        </w:rPr>
      </w:pPr>
    </w:p>
    <w:p w14:paraId="5C11CE00"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"Remedy a violation</w:t>
      </w:r>
      <w:r w:rsidRPr="0058402E">
        <w:rPr>
          <w:rFonts w:ascii="Times New Roman" w:hAnsi="Times New Roman" w:cs="Times New Roman"/>
          <w:position w:val="10"/>
          <w:sz w:val="24"/>
          <w:szCs w:val="24"/>
          <w:vertAlign w:val="superscript"/>
        </w:rPr>
        <w:t xml:space="preserve"> </w:t>
      </w:r>
      <w:r w:rsidRPr="0058402E">
        <w:rPr>
          <w:rFonts w:ascii="Times New Roman" w:hAnsi="Times New Roman" w:cs="Times New Roman"/>
          <w:sz w:val="24"/>
          <w:szCs w:val="24"/>
        </w:rPr>
        <w:t xml:space="preserve">means to bring the structure or other development into compliance with state or local floodplain management regulations or, if this is not possible, to reduce the impacts of its noncompliance. Ways that impacts may be reduced include protecting the structure or other affected development from flood damages, implementing the enforcement provisions of this chapter or otherwise deterring future similar violations, or reducing federal financial exposure with regard to the structure or other development. </w:t>
      </w:r>
    </w:p>
    <w:p w14:paraId="3218B755" w14:textId="77777777" w:rsidR="00B047CF" w:rsidRPr="0058402E" w:rsidRDefault="00B047CF" w:rsidP="00FC18EC">
      <w:pPr>
        <w:widowControl w:val="0"/>
        <w:autoSpaceDE w:val="0"/>
        <w:autoSpaceDN w:val="0"/>
        <w:adjustRightInd w:val="0"/>
        <w:rPr>
          <w:rFonts w:ascii="Times New Roman" w:hAnsi="Times New Roman" w:cs="Times New Roman"/>
        </w:rPr>
      </w:pPr>
    </w:p>
    <w:p w14:paraId="793E0FD7"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"Riverine</w:t>
      </w:r>
      <w:r w:rsidRPr="0058402E">
        <w:rPr>
          <w:rFonts w:ascii="Times New Roman" w:hAnsi="Times New Roman" w:cs="Times New Roman"/>
          <w:position w:val="9"/>
          <w:sz w:val="24"/>
          <w:szCs w:val="24"/>
        </w:rPr>
        <w:t>”</w:t>
      </w:r>
      <w:r w:rsidRPr="0058402E">
        <w:rPr>
          <w:rFonts w:ascii="Times New Roman" w:hAnsi="Times New Roman" w:cs="Times New Roman"/>
          <w:sz w:val="24"/>
          <w:szCs w:val="24"/>
        </w:rPr>
        <w:t xml:space="preserve">means relating to, formed by or resembling a river (including </w:t>
      </w:r>
      <w:r w:rsidRPr="0058402E">
        <w:rPr>
          <w:rFonts w:ascii="Times New Roman" w:hAnsi="Times New Roman" w:cs="Times New Roman"/>
          <w:sz w:val="24"/>
          <w:szCs w:val="24"/>
        </w:rPr>
        <w:lastRenderedPageBreak/>
        <w:t xml:space="preserve">tributaries), stream, brook, etc. </w:t>
      </w:r>
    </w:p>
    <w:p w14:paraId="5CF2B4BF" w14:textId="77777777" w:rsidR="00B047CF" w:rsidRPr="0058402E" w:rsidRDefault="00B047CF" w:rsidP="00FC18EC">
      <w:pPr>
        <w:widowControl w:val="0"/>
        <w:autoSpaceDE w:val="0"/>
        <w:autoSpaceDN w:val="0"/>
        <w:adjustRightInd w:val="0"/>
        <w:rPr>
          <w:rFonts w:ascii="Times New Roman" w:hAnsi="Times New Roman" w:cs="Times New Roman"/>
        </w:rPr>
      </w:pPr>
    </w:p>
    <w:p w14:paraId="660CF726"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"Special flood hazard area</w:t>
      </w:r>
      <w:r w:rsidRPr="0058402E">
        <w:rPr>
          <w:rFonts w:ascii="Times New Roman" w:hAnsi="Times New Roman" w:cs="Times New Roman"/>
          <w:position w:val="9"/>
          <w:sz w:val="24"/>
          <w:szCs w:val="24"/>
        </w:rPr>
        <w:t>”</w:t>
      </w:r>
      <w:r w:rsidRPr="0058402E">
        <w:rPr>
          <w:rFonts w:ascii="Times New Roman" w:hAnsi="Times New Roman" w:cs="Times New Roman"/>
          <w:position w:val="9"/>
          <w:sz w:val="24"/>
          <w:szCs w:val="24"/>
          <w:vertAlign w:val="superscript"/>
        </w:rPr>
        <w:t xml:space="preserve"> </w:t>
      </w:r>
      <w:r w:rsidRPr="0058402E">
        <w:rPr>
          <w:rFonts w:ascii="Times New Roman" w:hAnsi="Times New Roman" w:cs="Times New Roman"/>
          <w:sz w:val="24"/>
          <w:szCs w:val="24"/>
        </w:rPr>
        <w:t xml:space="preserve">means an area having special flood or flood-related erosion hazards, and shown on an FHBM or FIRM as Zone A, AO, A1-30, AE, A99 or AH. </w:t>
      </w:r>
    </w:p>
    <w:p w14:paraId="1A725EFF" w14:textId="77777777" w:rsidR="00B047CF" w:rsidRPr="0058402E" w:rsidRDefault="00B047CF" w:rsidP="00FC18EC">
      <w:pPr>
        <w:widowControl w:val="0"/>
        <w:autoSpaceDE w:val="0"/>
        <w:autoSpaceDN w:val="0"/>
        <w:adjustRightInd w:val="0"/>
        <w:rPr>
          <w:rFonts w:ascii="Times New Roman" w:hAnsi="Times New Roman" w:cs="Times New Roman"/>
        </w:rPr>
      </w:pPr>
    </w:p>
    <w:p w14:paraId="30B32F95"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"Start of construction" means substantial improvement, and mean the date the building permit was issued, provided the actual start of construction, repair, reconstruction, placement or other improvement was within 180 days of the permit date. The actual start means either the first placement of permanent construction of a structure on a site, such as the pouring of slab or footings, the installation of piles, the construction of columns or any work beyond the stage of excavation; or the placement of a manufactured home on a foundation. Permanent construction does not include land preparation, such as clearing, grading and filling; nor does it include the installation of streets or walkways; nor does it include excavation for a basement, footings, piers or foundations or the erection of temporary forms; nor does it include the installation on the property of accessory</w:t>
      </w:r>
    </w:p>
    <w:p w14:paraId="653543E3" w14:textId="77777777" w:rsidR="00B047CF" w:rsidRPr="0058402E" w:rsidRDefault="00B047CF" w:rsidP="00FC18EC">
      <w:pPr>
        <w:widowControl w:val="0"/>
        <w:autoSpaceDE w:val="0"/>
        <w:autoSpaceDN w:val="0"/>
        <w:adjustRightInd w:val="0"/>
        <w:rPr>
          <w:rFonts w:ascii="Times New Roman" w:hAnsi="Times New Roman" w:cs="Times New Roman"/>
        </w:rPr>
      </w:pPr>
    </w:p>
    <w:p w14:paraId="477A56B9"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"Structure" means a walled and roofed building, including a gas or liquid storage tank, that is principally above ground, as well as a manufactured home. </w:t>
      </w:r>
    </w:p>
    <w:p w14:paraId="3B5DC954" w14:textId="77777777" w:rsidR="00B047CF" w:rsidRPr="0058402E" w:rsidRDefault="00B047CF" w:rsidP="00FC18EC">
      <w:pPr>
        <w:widowControl w:val="0"/>
        <w:autoSpaceDE w:val="0"/>
        <w:autoSpaceDN w:val="0"/>
        <w:adjustRightInd w:val="0"/>
        <w:rPr>
          <w:rFonts w:ascii="Times New Roman" w:hAnsi="Times New Roman" w:cs="Times New Roman"/>
        </w:rPr>
      </w:pPr>
    </w:p>
    <w:p w14:paraId="1801785B"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"Substantial improvement" means any repair, reconstruction or improvement of a structure, the cost of which equals or exceeds fifty percent of the market value of the structure either: </w:t>
      </w:r>
    </w:p>
    <w:p w14:paraId="0B72F090" w14:textId="77777777" w:rsidR="00B047CF" w:rsidRPr="0058402E" w:rsidRDefault="00B047CF" w:rsidP="00FC18EC">
      <w:pPr>
        <w:widowControl w:val="0"/>
        <w:autoSpaceDE w:val="0"/>
        <w:autoSpaceDN w:val="0"/>
        <w:adjustRightInd w:val="0"/>
        <w:rPr>
          <w:rFonts w:ascii="Times New Roman" w:hAnsi="Times New Roman" w:cs="Times New Roman"/>
        </w:rPr>
      </w:pPr>
    </w:p>
    <w:p w14:paraId="53836BF3" w14:textId="77777777" w:rsidR="00B047CF" w:rsidRPr="0058402E" w:rsidRDefault="00B047CF" w:rsidP="00FC18EC">
      <w:pPr>
        <w:pStyle w:val="ListParagraph"/>
        <w:numPr>
          <w:ilvl w:val="1"/>
          <w:numId w:val="11"/>
        </w:numPr>
        <w:rPr>
          <w:rFonts w:ascii="Times New Roman" w:hAnsi="Times New Roman" w:cs="Times New Roman"/>
          <w:sz w:val="24"/>
          <w:szCs w:val="24"/>
        </w:rPr>
      </w:pPr>
      <w:r w:rsidRPr="0058402E">
        <w:rPr>
          <w:rFonts w:ascii="Times New Roman" w:hAnsi="Times New Roman" w:cs="Times New Roman"/>
          <w:sz w:val="24"/>
          <w:szCs w:val="24"/>
        </w:rPr>
        <w:t xml:space="preserve">Before the improvement or repair is started, or </w:t>
      </w:r>
    </w:p>
    <w:p w14:paraId="73D1267C" w14:textId="77777777" w:rsidR="00B047CF" w:rsidRPr="0058402E" w:rsidRDefault="00B047CF" w:rsidP="00FC18EC">
      <w:pPr>
        <w:widowControl w:val="0"/>
        <w:autoSpaceDE w:val="0"/>
        <w:autoSpaceDN w:val="0"/>
        <w:adjustRightInd w:val="0"/>
        <w:rPr>
          <w:rFonts w:ascii="Times New Roman" w:hAnsi="Times New Roman" w:cs="Times New Roman"/>
        </w:rPr>
      </w:pPr>
    </w:p>
    <w:p w14:paraId="39BE61C0" w14:textId="77777777" w:rsidR="00B047CF" w:rsidRPr="0058402E" w:rsidRDefault="00B047CF" w:rsidP="00FC18EC">
      <w:pPr>
        <w:pStyle w:val="ListParagraph"/>
        <w:numPr>
          <w:ilvl w:val="1"/>
          <w:numId w:val="11"/>
        </w:numPr>
        <w:rPr>
          <w:rFonts w:ascii="Times New Roman" w:hAnsi="Times New Roman" w:cs="Times New Roman"/>
          <w:sz w:val="24"/>
          <w:szCs w:val="24"/>
        </w:rPr>
      </w:pPr>
      <w:r w:rsidRPr="0058402E">
        <w:rPr>
          <w:rFonts w:ascii="Times New Roman" w:hAnsi="Times New Roman" w:cs="Times New Roman"/>
          <w:sz w:val="24"/>
          <w:szCs w:val="24"/>
        </w:rPr>
        <w:t xml:space="preserve">If the structure has been damaged and is being restored, before the damage occurred. For the purposes of this definition "substantial improvement is considered to occur when the first alteration of any wall, ceiling, floor or other structural part of the building commences, whether or not that alteration affects the external dimensions of the structure. </w:t>
      </w:r>
    </w:p>
    <w:p w14:paraId="57B8E295"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6AD9542E"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lastRenderedPageBreak/>
        <w:t xml:space="preserve">The term does not however, including either: </w:t>
      </w:r>
    </w:p>
    <w:p w14:paraId="2E7F51B0"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656D92D8" w14:textId="77777777" w:rsidR="00B047CF" w:rsidRPr="0058402E" w:rsidRDefault="00B047CF" w:rsidP="00FC18EC">
      <w:pPr>
        <w:pStyle w:val="ListParagraph"/>
        <w:numPr>
          <w:ilvl w:val="0"/>
          <w:numId w:val="12"/>
        </w:numPr>
        <w:rPr>
          <w:rFonts w:ascii="Times New Roman" w:hAnsi="Times New Roman" w:cs="Times New Roman"/>
          <w:sz w:val="24"/>
          <w:szCs w:val="24"/>
        </w:rPr>
      </w:pPr>
      <w:r w:rsidRPr="0058402E">
        <w:rPr>
          <w:rFonts w:ascii="Times New Roman" w:hAnsi="Times New Roman" w:cs="Times New Roman"/>
          <w:sz w:val="24"/>
          <w:szCs w:val="24"/>
        </w:rPr>
        <w:t xml:space="preserve">Any project for improvement of a structure to comply with existing state or local health, sanitary or safety code specifications which are solely necessary to assure safe living conditions, or </w:t>
      </w:r>
    </w:p>
    <w:p w14:paraId="37A7545E" w14:textId="77777777" w:rsidR="00B047CF" w:rsidRPr="0058402E" w:rsidRDefault="00B047CF" w:rsidP="00FC18EC">
      <w:pPr>
        <w:widowControl w:val="0"/>
        <w:autoSpaceDE w:val="0"/>
        <w:autoSpaceDN w:val="0"/>
        <w:adjustRightInd w:val="0"/>
        <w:rPr>
          <w:rFonts w:ascii="Times New Roman" w:hAnsi="Times New Roman" w:cs="Times New Roman"/>
        </w:rPr>
      </w:pPr>
    </w:p>
    <w:p w14:paraId="295C6335" w14:textId="77777777" w:rsidR="00B047CF" w:rsidRPr="0058402E" w:rsidRDefault="00B047CF" w:rsidP="00FC18EC">
      <w:pPr>
        <w:pStyle w:val="ListParagraph"/>
        <w:numPr>
          <w:ilvl w:val="0"/>
          <w:numId w:val="12"/>
        </w:numPr>
        <w:rPr>
          <w:rFonts w:ascii="Times New Roman" w:hAnsi="Times New Roman" w:cs="Times New Roman"/>
          <w:sz w:val="24"/>
          <w:szCs w:val="24"/>
        </w:rPr>
      </w:pPr>
      <w:r w:rsidRPr="0058402E">
        <w:rPr>
          <w:rFonts w:ascii="Times New Roman" w:hAnsi="Times New Roman" w:cs="Times New Roman"/>
          <w:sz w:val="24"/>
          <w:szCs w:val="24"/>
        </w:rPr>
        <w:t xml:space="preserve">Any alteration of a structure listed on the National Register of Historic Places or a State Inventory of Historic Places. </w:t>
      </w:r>
    </w:p>
    <w:p w14:paraId="58569F8D"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0E33C003" w14:textId="77777777"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"Variance</w:t>
      </w:r>
      <w:r w:rsidRPr="0058402E">
        <w:rPr>
          <w:rFonts w:ascii="Times New Roman" w:hAnsi="Times New Roman" w:cs="Times New Roman"/>
          <w:position w:val="9"/>
          <w:sz w:val="24"/>
          <w:szCs w:val="24"/>
          <w:vertAlign w:val="superscript"/>
        </w:rPr>
        <w:t xml:space="preserve">ll </w:t>
      </w:r>
      <w:r w:rsidRPr="0058402E">
        <w:rPr>
          <w:rFonts w:ascii="Times New Roman" w:hAnsi="Times New Roman" w:cs="Times New Roman"/>
          <w:sz w:val="24"/>
          <w:szCs w:val="24"/>
        </w:rPr>
        <w:t xml:space="preserve">means a grant of relief from the requirements of this chapter which permits construction in a manner that would otherwise be prohibited by this chapter. </w:t>
      </w:r>
    </w:p>
    <w:p w14:paraId="7259FA1E" w14:textId="77777777" w:rsidR="00B047CF" w:rsidRPr="0058402E" w:rsidRDefault="00B047CF" w:rsidP="00FC18EC">
      <w:pPr>
        <w:widowControl w:val="0"/>
        <w:autoSpaceDE w:val="0"/>
        <w:autoSpaceDN w:val="0"/>
        <w:adjustRightInd w:val="0"/>
        <w:rPr>
          <w:rFonts w:ascii="Times New Roman" w:hAnsi="Times New Roman" w:cs="Times New Roman"/>
        </w:rPr>
      </w:pPr>
    </w:p>
    <w:p w14:paraId="469C9742" w14:textId="41940D78" w:rsidR="00B047CF" w:rsidRPr="0058402E" w:rsidRDefault="00B047CF" w:rsidP="00FC18EC">
      <w:pPr>
        <w:pStyle w:val="ListParagraph"/>
        <w:numPr>
          <w:ilvl w:val="0"/>
          <w:numId w:val="11"/>
        </w:numPr>
        <w:rPr>
          <w:rFonts w:ascii="Times New Roman" w:hAnsi="Times New Roman" w:cs="Times New Roman"/>
          <w:sz w:val="24"/>
          <w:szCs w:val="24"/>
        </w:rPr>
      </w:pPr>
      <w:r w:rsidRPr="0058402E">
        <w:rPr>
          <w:rFonts w:ascii="Times New Roman" w:hAnsi="Times New Roman" w:cs="Times New Roman"/>
          <w:sz w:val="24"/>
          <w:szCs w:val="24"/>
        </w:rPr>
        <w:t xml:space="preserve">"Violation" means the failure of structure or other development to be fully compliant with the community's floodplain management regulations. A structure or other development without the elevation certificate, other certifications or other evidence of compliance required in this chapter is presumed to be in violation until such time as that documentation is provided. </w:t>
      </w:r>
    </w:p>
    <w:p w14:paraId="0063A93B" w14:textId="77777777" w:rsidR="00B047CF" w:rsidRPr="0058402E" w:rsidRDefault="00B047CF" w:rsidP="00FC18EC">
      <w:pPr>
        <w:pStyle w:val="Heading2"/>
        <w:rPr>
          <w:rFonts w:ascii="Times New Roman" w:hAnsi="Times New Roman" w:cs="Times New Roman"/>
          <w:b w:val="0"/>
          <w:sz w:val="24"/>
          <w:szCs w:val="24"/>
        </w:rPr>
      </w:pPr>
      <w:bookmarkStart w:id="1521" w:name="_Toc272250334"/>
      <w:bookmarkStart w:id="1522" w:name="_Toc273789070"/>
      <w:bookmarkStart w:id="1523" w:name="_Toc273797390"/>
      <w:bookmarkStart w:id="1524" w:name="_Toc273797954"/>
      <w:r w:rsidRPr="0058402E">
        <w:rPr>
          <w:rFonts w:ascii="Times New Roman" w:hAnsi="Times New Roman" w:cs="Times New Roman"/>
          <w:b w:val="0"/>
          <w:sz w:val="24"/>
          <w:szCs w:val="24"/>
        </w:rPr>
        <w:t>ARTICLE 12-3 GENERAL PROVISIONS</w:t>
      </w:r>
      <w:bookmarkEnd w:id="1521"/>
      <w:bookmarkEnd w:id="1522"/>
      <w:bookmarkEnd w:id="1523"/>
      <w:bookmarkEnd w:id="1524"/>
      <w:r w:rsidRPr="0058402E">
        <w:rPr>
          <w:rFonts w:ascii="Times New Roman" w:hAnsi="Times New Roman" w:cs="Times New Roman"/>
          <w:b w:val="0"/>
          <w:sz w:val="24"/>
          <w:szCs w:val="24"/>
        </w:rPr>
        <w:t xml:space="preserve"> </w:t>
      </w:r>
    </w:p>
    <w:p w14:paraId="0A5FEABE"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1CBD383E"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12-3-1 Application of Chapter </w:t>
      </w:r>
    </w:p>
    <w:p w14:paraId="222373BD"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12-3-2 Establishment of Special Flood Hazard Areas </w:t>
      </w:r>
    </w:p>
    <w:p w14:paraId="451BE05B"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12-3-3 Compliance </w:t>
      </w:r>
    </w:p>
    <w:p w14:paraId="597AD837"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12-3-4 Abrogation and Greater Restrictions </w:t>
      </w:r>
    </w:p>
    <w:p w14:paraId="58C58D58"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12-3-5 Interpretation </w:t>
      </w:r>
    </w:p>
    <w:p w14:paraId="2DCC613B"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12-3-6 Warning and Disclaimer of Liability </w:t>
      </w:r>
    </w:p>
    <w:p w14:paraId="14BADC5E"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12-3-7 Statutory Exemptions </w:t>
      </w:r>
    </w:p>
    <w:p w14:paraId="5FA4C402"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12-3-8 Declaration of Public Nuisance </w:t>
      </w:r>
    </w:p>
    <w:p w14:paraId="4F0073F7"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12-3-9 Abatement of Violations </w:t>
      </w:r>
    </w:p>
    <w:p w14:paraId="5F6DB281"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12-3-10 Unlawful Acts </w:t>
      </w:r>
    </w:p>
    <w:p w14:paraId="0E65EEA9"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77817D2B" w14:textId="77777777" w:rsidR="00B047CF" w:rsidRPr="0058402E" w:rsidRDefault="00B047CF" w:rsidP="00FC18EC">
      <w:pPr>
        <w:pStyle w:val="Heading3"/>
        <w:rPr>
          <w:rFonts w:ascii="Times New Roman" w:hAnsi="Times New Roman" w:cs="Times New Roman"/>
          <w:b w:val="0"/>
        </w:rPr>
      </w:pPr>
      <w:bookmarkStart w:id="1525" w:name="_Toc272250335"/>
      <w:bookmarkStart w:id="1526" w:name="_Toc273789071"/>
      <w:bookmarkStart w:id="1527" w:name="_Toc273797391"/>
      <w:bookmarkStart w:id="1528" w:name="_Toc273797955"/>
      <w:r w:rsidRPr="0058402E">
        <w:rPr>
          <w:rFonts w:ascii="Times New Roman" w:hAnsi="Times New Roman" w:cs="Times New Roman"/>
          <w:b w:val="0"/>
        </w:rPr>
        <w:t>Section 12-3-1 Application of Chapter</w:t>
      </w:r>
      <w:bookmarkEnd w:id="1525"/>
      <w:bookmarkEnd w:id="1526"/>
      <w:bookmarkEnd w:id="1527"/>
      <w:bookmarkEnd w:id="1528"/>
      <w:r w:rsidRPr="0058402E">
        <w:rPr>
          <w:rFonts w:ascii="Times New Roman" w:hAnsi="Times New Roman" w:cs="Times New Roman"/>
          <w:b w:val="0"/>
        </w:rPr>
        <w:t xml:space="preserve"> </w:t>
      </w:r>
    </w:p>
    <w:p w14:paraId="3DABC82B"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022AE2AE"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lastRenderedPageBreak/>
        <w:t xml:space="preserve">This chapter shall apply to all areas of special flood hazards within the corporate limits of the City of St. Johns. </w:t>
      </w:r>
    </w:p>
    <w:p w14:paraId="680F326E" w14:textId="77777777" w:rsidR="001D72EC" w:rsidRPr="0058402E" w:rsidRDefault="001D72EC" w:rsidP="00FC18EC">
      <w:pPr>
        <w:widowControl w:val="0"/>
        <w:autoSpaceDE w:val="0"/>
        <w:autoSpaceDN w:val="0"/>
        <w:adjustRightInd w:val="0"/>
        <w:ind w:left="540"/>
        <w:rPr>
          <w:rFonts w:ascii="Times New Roman" w:hAnsi="Times New Roman" w:cs="Times New Roman"/>
        </w:rPr>
      </w:pPr>
    </w:p>
    <w:p w14:paraId="34B92B04" w14:textId="77777777" w:rsidR="00B047CF" w:rsidRPr="0058402E" w:rsidRDefault="00B047CF" w:rsidP="00FC18EC">
      <w:pPr>
        <w:pStyle w:val="Heading3"/>
        <w:rPr>
          <w:rFonts w:ascii="Times New Roman" w:hAnsi="Times New Roman" w:cs="Times New Roman"/>
          <w:b w:val="0"/>
        </w:rPr>
      </w:pPr>
      <w:bookmarkStart w:id="1529" w:name="_Toc272250336"/>
      <w:bookmarkStart w:id="1530" w:name="_Toc273789072"/>
      <w:bookmarkStart w:id="1531" w:name="_Toc273797392"/>
      <w:bookmarkStart w:id="1532" w:name="_Toc273797956"/>
      <w:r w:rsidRPr="0058402E">
        <w:rPr>
          <w:rFonts w:ascii="Times New Roman" w:hAnsi="Times New Roman" w:cs="Times New Roman"/>
          <w:b w:val="0"/>
        </w:rPr>
        <w:t>Section 12-3-2 Establishment of Special Flood Hazard Areas</w:t>
      </w:r>
      <w:bookmarkEnd w:id="1529"/>
      <w:bookmarkEnd w:id="1530"/>
      <w:bookmarkEnd w:id="1531"/>
      <w:bookmarkEnd w:id="1532"/>
      <w:r w:rsidRPr="0058402E">
        <w:rPr>
          <w:rFonts w:ascii="Times New Roman" w:hAnsi="Times New Roman" w:cs="Times New Roman"/>
          <w:b w:val="0"/>
        </w:rPr>
        <w:t xml:space="preserve"> </w:t>
      </w:r>
    </w:p>
    <w:p w14:paraId="3EB4167D"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1DCF91AE"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The areas of special flood hazard identified by the Federal Insurance Administration in a scientific and engineering report entitled "The Flood Insurance Study," dated to be effective June 16, 1993, with an accompanying Flood Insurance Rate Map is hereby adopted by reference and declared to be a part of this chapter. The Flood Insurance Study is on file at the office of the city clerk, City Hall, St. Johns. The Flood Insurance Study is the minimum area of applicability of this chapter and may be supplemented by studies for other areas which allow implementation of this chapter and which are recommended to the floodplain board by the floodplain administrator. </w:t>
      </w:r>
    </w:p>
    <w:p w14:paraId="3F1472A3"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0E7EBA6C" w14:textId="77777777" w:rsidR="00B047CF" w:rsidRPr="0058402E" w:rsidRDefault="00B047CF" w:rsidP="00FC18EC">
      <w:pPr>
        <w:pStyle w:val="Heading3"/>
        <w:rPr>
          <w:rFonts w:ascii="Times New Roman" w:hAnsi="Times New Roman" w:cs="Times New Roman"/>
          <w:b w:val="0"/>
        </w:rPr>
      </w:pPr>
      <w:bookmarkStart w:id="1533" w:name="_Toc272250337"/>
      <w:bookmarkStart w:id="1534" w:name="_Toc273789073"/>
      <w:bookmarkStart w:id="1535" w:name="_Toc273797393"/>
      <w:bookmarkStart w:id="1536" w:name="_Toc273797957"/>
      <w:r w:rsidRPr="0058402E">
        <w:rPr>
          <w:rFonts w:ascii="Times New Roman" w:hAnsi="Times New Roman" w:cs="Times New Roman"/>
          <w:b w:val="0"/>
        </w:rPr>
        <w:t>Section 12-3-3 Compliance</w:t>
      </w:r>
      <w:bookmarkEnd w:id="1533"/>
      <w:bookmarkEnd w:id="1534"/>
      <w:bookmarkEnd w:id="1535"/>
      <w:bookmarkEnd w:id="1536"/>
      <w:r w:rsidRPr="0058402E">
        <w:rPr>
          <w:rFonts w:ascii="Times New Roman" w:hAnsi="Times New Roman" w:cs="Times New Roman"/>
          <w:b w:val="0"/>
        </w:rPr>
        <w:t xml:space="preserve"> </w:t>
      </w:r>
    </w:p>
    <w:p w14:paraId="2EC28798"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77D89B32"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No structure of land shall be constructed, located, extended, converted or altered without full compliance with the terms of this chapter and other applicable regulations. </w:t>
      </w:r>
    </w:p>
    <w:p w14:paraId="4BC6CA38"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2448A654" w14:textId="77777777" w:rsidR="00B047CF" w:rsidRPr="0058402E" w:rsidRDefault="00B047CF" w:rsidP="00FC18EC">
      <w:pPr>
        <w:pStyle w:val="Heading3"/>
        <w:rPr>
          <w:rFonts w:ascii="Times New Roman" w:hAnsi="Times New Roman" w:cs="Times New Roman"/>
          <w:b w:val="0"/>
        </w:rPr>
      </w:pPr>
      <w:bookmarkStart w:id="1537" w:name="_Toc272250338"/>
      <w:bookmarkStart w:id="1538" w:name="_Toc273789074"/>
      <w:bookmarkStart w:id="1539" w:name="_Toc273797394"/>
      <w:bookmarkStart w:id="1540" w:name="_Toc273797958"/>
      <w:r w:rsidRPr="0058402E">
        <w:rPr>
          <w:rFonts w:ascii="Times New Roman" w:hAnsi="Times New Roman" w:cs="Times New Roman"/>
          <w:b w:val="0"/>
        </w:rPr>
        <w:t>Section 12-3-4 Abrogation and Greater Restrictions</w:t>
      </w:r>
      <w:bookmarkEnd w:id="1537"/>
      <w:bookmarkEnd w:id="1538"/>
      <w:bookmarkEnd w:id="1539"/>
      <w:bookmarkEnd w:id="1540"/>
      <w:r w:rsidRPr="0058402E">
        <w:rPr>
          <w:rFonts w:ascii="Times New Roman" w:hAnsi="Times New Roman" w:cs="Times New Roman"/>
          <w:b w:val="0"/>
        </w:rPr>
        <w:t xml:space="preserve"> </w:t>
      </w:r>
    </w:p>
    <w:p w14:paraId="1221B225"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31BBEFD0"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This chapter is not intended to repeal, abrogate or impair any existing easements, covenants or deed restrictions. However, where this chapter and other provisions of this code, ordinance, easement, covenant or deed restriction conflict or overlap, whichever imposes the more stringent restrictions shall prevail. </w:t>
      </w:r>
    </w:p>
    <w:p w14:paraId="11EBC526"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1CF6FA54" w14:textId="77777777" w:rsidR="00B047CF" w:rsidRPr="0058402E" w:rsidRDefault="00B047CF" w:rsidP="00FC18EC">
      <w:pPr>
        <w:pStyle w:val="Heading3"/>
        <w:rPr>
          <w:rFonts w:ascii="Times New Roman" w:hAnsi="Times New Roman" w:cs="Times New Roman"/>
          <w:b w:val="0"/>
        </w:rPr>
      </w:pPr>
      <w:bookmarkStart w:id="1541" w:name="_Toc272250339"/>
      <w:bookmarkStart w:id="1542" w:name="_Toc273789075"/>
      <w:bookmarkStart w:id="1543" w:name="_Toc273797395"/>
      <w:bookmarkStart w:id="1544" w:name="_Toc273797959"/>
      <w:r w:rsidRPr="0058402E">
        <w:rPr>
          <w:rFonts w:ascii="Times New Roman" w:hAnsi="Times New Roman" w:cs="Times New Roman"/>
          <w:b w:val="0"/>
        </w:rPr>
        <w:t>Section 12-3-5 Interpretation</w:t>
      </w:r>
      <w:bookmarkEnd w:id="1541"/>
      <w:bookmarkEnd w:id="1542"/>
      <w:bookmarkEnd w:id="1543"/>
      <w:bookmarkEnd w:id="1544"/>
      <w:r w:rsidRPr="0058402E">
        <w:rPr>
          <w:rFonts w:ascii="Times New Roman" w:hAnsi="Times New Roman" w:cs="Times New Roman"/>
          <w:b w:val="0"/>
        </w:rPr>
        <w:t xml:space="preserve"> </w:t>
      </w:r>
    </w:p>
    <w:p w14:paraId="49EE32D8"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52216980"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In the interpretation and application of this chapter, all provisions shall be: </w:t>
      </w:r>
    </w:p>
    <w:p w14:paraId="66D935F4"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35F7C568" w14:textId="77777777" w:rsidR="00B047CF" w:rsidRPr="0058402E" w:rsidRDefault="00B047CF" w:rsidP="00FC18EC">
      <w:pPr>
        <w:pStyle w:val="ListParagraph"/>
        <w:numPr>
          <w:ilvl w:val="1"/>
          <w:numId w:val="12"/>
        </w:numPr>
        <w:ind w:left="1440"/>
        <w:rPr>
          <w:rFonts w:ascii="Times New Roman" w:hAnsi="Times New Roman" w:cs="Times New Roman"/>
          <w:sz w:val="24"/>
          <w:szCs w:val="24"/>
        </w:rPr>
      </w:pPr>
      <w:r w:rsidRPr="0058402E">
        <w:rPr>
          <w:rFonts w:ascii="Times New Roman" w:hAnsi="Times New Roman" w:cs="Times New Roman"/>
          <w:sz w:val="24"/>
          <w:szCs w:val="24"/>
        </w:rPr>
        <w:t xml:space="preserve">Considered as minimum requirements; </w:t>
      </w:r>
    </w:p>
    <w:p w14:paraId="7D5CF29B" w14:textId="77777777" w:rsidR="00B047CF" w:rsidRPr="0058402E" w:rsidRDefault="00B047CF" w:rsidP="00FC18EC">
      <w:pPr>
        <w:widowControl w:val="0"/>
        <w:autoSpaceDE w:val="0"/>
        <w:autoSpaceDN w:val="0"/>
        <w:adjustRightInd w:val="0"/>
        <w:rPr>
          <w:rFonts w:ascii="Times New Roman" w:hAnsi="Times New Roman" w:cs="Times New Roman"/>
        </w:rPr>
      </w:pPr>
    </w:p>
    <w:p w14:paraId="71D41D9D" w14:textId="77777777" w:rsidR="00B047CF" w:rsidRPr="0058402E" w:rsidRDefault="00B047CF" w:rsidP="00FC18EC">
      <w:pPr>
        <w:pStyle w:val="ListParagraph"/>
        <w:numPr>
          <w:ilvl w:val="1"/>
          <w:numId w:val="12"/>
        </w:numPr>
        <w:ind w:left="1440"/>
        <w:rPr>
          <w:rFonts w:ascii="Times New Roman" w:hAnsi="Times New Roman" w:cs="Times New Roman"/>
          <w:sz w:val="24"/>
          <w:szCs w:val="24"/>
        </w:rPr>
      </w:pPr>
      <w:r w:rsidRPr="0058402E">
        <w:rPr>
          <w:rFonts w:ascii="Times New Roman" w:hAnsi="Times New Roman" w:cs="Times New Roman"/>
          <w:sz w:val="24"/>
          <w:szCs w:val="24"/>
        </w:rPr>
        <w:t xml:space="preserve">Liberally construed in favor of the governing body; and, </w:t>
      </w:r>
    </w:p>
    <w:p w14:paraId="7181133B" w14:textId="77777777" w:rsidR="00B047CF" w:rsidRPr="0058402E" w:rsidRDefault="00B047CF" w:rsidP="00FC18EC">
      <w:pPr>
        <w:widowControl w:val="0"/>
        <w:autoSpaceDE w:val="0"/>
        <w:autoSpaceDN w:val="0"/>
        <w:adjustRightInd w:val="0"/>
        <w:rPr>
          <w:rFonts w:ascii="Times New Roman" w:hAnsi="Times New Roman" w:cs="Times New Roman"/>
        </w:rPr>
      </w:pPr>
    </w:p>
    <w:p w14:paraId="7FCBC0BB" w14:textId="77777777" w:rsidR="00B047CF" w:rsidRPr="0058402E" w:rsidRDefault="00B047CF" w:rsidP="00FC18EC">
      <w:pPr>
        <w:pStyle w:val="ListParagraph"/>
        <w:numPr>
          <w:ilvl w:val="1"/>
          <w:numId w:val="12"/>
        </w:numPr>
        <w:ind w:left="1440"/>
        <w:rPr>
          <w:rFonts w:ascii="Times New Roman" w:hAnsi="Times New Roman" w:cs="Times New Roman"/>
          <w:sz w:val="24"/>
          <w:szCs w:val="24"/>
        </w:rPr>
      </w:pPr>
      <w:r w:rsidRPr="0058402E">
        <w:rPr>
          <w:rFonts w:ascii="Times New Roman" w:hAnsi="Times New Roman" w:cs="Times New Roman"/>
          <w:sz w:val="24"/>
          <w:szCs w:val="24"/>
        </w:rPr>
        <w:t xml:space="preserve">Deemed neither to limit nor repeal any other powers granted under state statutes. </w:t>
      </w:r>
    </w:p>
    <w:p w14:paraId="46ADC157"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12DF06BE" w14:textId="77777777" w:rsidR="00B047CF" w:rsidRPr="0058402E" w:rsidRDefault="00B047CF" w:rsidP="00FC18EC">
      <w:pPr>
        <w:pStyle w:val="Heading3"/>
        <w:rPr>
          <w:rFonts w:ascii="Times New Roman" w:hAnsi="Times New Roman" w:cs="Times New Roman"/>
          <w:b w:val="0"/>
        </w:rPr>
      </w:pPr>
      <w:bookmarkStart w:id="1545" w:name="_Toc272250340"/>
      <w:bookmarkStart w:id="1546" w:name="_Toc273789076"/>
      <w:bookmarkStart w:id="1547" w:name="_Toc273797396"/>
      <w:bookmarkStart w:id="1548" w:name="_Toc273797960"/>
      <w:r w:rsidRPr="0058402E">
        <w:rPr>
          <w:rFonts w:ascii="Times New Roman" w:hAnsi="Times New Roman" w:cs="Times New Roman"/>
          <w:b w:val="0"/>
        </w:rPr>
        <w:t>Section 12-3-6 Warning and Disclaimer of Liability</w:t>
      </w:r>
      <w:bookmarkEnd w:id="1545"/>
      <w:bookmarkEnd w:id="1546"/>
      <w:bookmarkEnd w:id="1547"/>
      <w:bookmarkEnd w:id="1548"/>
      <w:r w:rsidRPr="0058402E">
        <w:rPr>
          <w:rFonts w:ascii="Times New Roman" w:hAnsi="Times New Roman" w:cs="Times New Roman"/>
          <w:b w:val="0"/>
        </w:rPr>
        <w:t xml:space="preserve"> </w:t>
      </w:r>
    </w:p>
    <w:p w14:paraId="11125C3A"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0868CF33"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The degree of flood protection required by this chapter is considered reasonable for regulatory purposes and is based on scientific and engineering considerations. Larger floods can and will occur on rare occasions. Flood heights may be increased by man-made or natural causes. This chapter does not imply that land outside the areas of special flood hazard or uses permitted within such areas will be free from flooding or flood damages. This chapter shall not create liability on the part of the City of St. Johns, any officer or employee thereof or the Federal Insurance Administration for any flood damages that result from reliance on this chapter or any administrative decision lawfully made thereunder. </w:t>
      </w:r>
    </w:p>
    <w:p w14:paraId="37E19EDC"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659834C3" w14:textId="77777777" w:rsidR="00B047CF" w:rsidRPr="0058402E" w:rsidRDefault="00B047CF" w:rsidP="00FC18EC">
      <w:pPr>
        <w:pStyle w:val="Heading3"/>
        <w:rPr>
          <w:rFonts w:ascii="Times New Roman" w:hAnsi="Times New Roman" w:cs="Times New Roman"/>
          <w:b w:val="0"/>
        </w:rPr>
      </w:pPr>
      <w:bookmarkStart w:id="1549" w:name="_Toc272250341"/>
      <w:bookmarkStart w:id="1550" w:name="_Toc273789077"/>
      <w:bookmarkStart w:id="1551" w:name="_Toc273797397"/>
      <w:bookmarkStart w:id="1552" w:name="_Toc273797961"/>
      <w:r w:rsidRPr="0058402E">
        <w:rPr>
          <w:rFonts w:ascii="Times New Roman" w:hAnsi="Times New Roman" w:cs="Times New Roman"/>
          <w:b w:val="0"/>
        </w:rPr>
        <w:t>Section 12-3-7 Statutory Exemptions</w:t>
      </w:r>
      <w:bookmarkEnd w:id="1549"/>
      <w:bookmarkEnd w:id="1550"/>
      <w:bookmarkEnd w:id="1551"/>
      <w:bookmarkEnd w:id="1552"/>
      <w:r w:rsidRPr="0058402E">
        <w:rPr>
          <w:rFonts w:ascii="Times New Roman" w:hAnsi="Times New Roman" w:cs="Times New Roman"/>
          <w:b w:val="0"/>
        </w:rPr>
        <w:t xml:space="preserve"> </w:t>
      </w:r>
    </w:p>
    <w:p w14:paraId="1B2D0AB0"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29FFC05B" w14:textId="77777777" w:rsidR="00B047CF" w:rsidRPr="0058402E" w:rsidRDefault="00B047CF" w:rsidP="00FC18EC">
      <w:pPr>
        <w:pStyle w:val="ListParagraph"/>
        <w:numPr>
          <w:ilvl w:val="0"/>
          <w:numId w:val="13"/>
        </w:numPr>
        <w:rPr>
          <w:rFonts w:ascii="Times New Roman" w:hAnsi="Times New Roman" w:cs="Times New Roman"/>
          <w:sz w:val="24"/>
          <w:szCs w:val="24"/>
        </w:rPr>
      </w:pPr>
      <w:r w:rsidRPr="0058402E">
        <w:rPr>
          <w:rFonts w:ascii="Times New Roman" w:hAnsi="Times New Roman" w:cs="Times New Roman"/>
          <w:sz w:val="24"/>
          <w:szCs w:val="24"/>
        </w:rPr>
        <w:t xml:space="preserve">In accordance with Section 48-3609, A.R.S., nothing in this chapter shall: </w:t>
      </w:r>
    </w:p>
    <w:p w14:paraId="5383224C" w14:textId="77777777" w:rsidR="00B047CF" w:rsidRPr="0058402E" w:rsidRDefault="00B047CF" w:rsidP="00FC18EC">
      <w:pPr>
        <w:widowControl w:val="0"/>
        <w:autoSpaceDE w:val="0"/>
        <w:autoSpaceDN w:val="0"/>
        <w:adjustRightInd w:val="0"/>
        <w:rPr>
          <w:rFonts w:ascii="Times New Roman" w:hAnsi="Times New Roman" w:cs="Times New Roman"/>
        </w:rPr>
      </w:pPr>
    </w:p>
    <w:p w14:paraId="68C7A323" w14:textId="77777777" w:rsidR="00B047CF" w:rsidRPr="0058402E" w:rsidRDefault="00B047CF" w:rsidP="00FC18EC">
      <w:pPr>
        <w:pStyle w:val="ListParagraph"/>
        <w:numPr>
          <w:ilvl w:val="1"/>
          <w:numId w:val="13"/>
        </w:numPr>
        <w:ind w:left="1980" w:hanging="540"/>
        <w:rPr>
          <w:rFonts w:ascii="Times New Roman" w:hAnsi="Times New Roman" w:cs="Times New Roman"/>
          <w:sz w:val="24"/>
          <w:szCs w:val="24"/>
        </w:rPr>
      </w:pPr>
      <w:r w:rsidRPr="0058402E">
        <w:rPr>
          <w:rFonts w:ascii="Times New Roman" w:hAnsi="Times New Roman" w:cs="Times New Roman"/>
          <w:sz w:val="24"/>
          <w:szCs w:val="24"/>
        </w:rPr>
        <w:t xml:space="preserve">Affect existing uses of property or the right to continuation of the use under conditions which exist on June 16, 1993. </w:t>
      </w:r>
    </w:p>
    <w:p w14:paraId="4DCA5446" w14:textId="77777777" w:rsidR="00B047CF" w:rsidRPr="0058402E" w:rsidRDefault="00B047CF" w:rsidP="00FC18EC">
      <w:pPr>
        <w:widowControl w:val="0"/>
        <w:autoSpaceDE w:val="0"/>
        <w:autoSpaceDN w:val="0"/>
        <w:adjustRightInd w:val="0"/>
        <w:ind w:left="1980" w:hanging="540"/>
        <w:rPr>
          <w:rFonts w:ascii="Times New Roman" w:hAnsi="Times New Roman" w:cs="Times New Roman"/>
        </w:rPr>
      </w:pPr>
    </w:p>
    <w:p w14:paraId="660FE41C" w14:textId="77777777" w:rsidR="00B047CF" w:rsidRPr="0058402E" w:rsidRDefault="00B047CF" w:rsidP="00FC18EC">
      <w:pPr>
        <w:pStyle w:val="ListParagraph"/>
        <w:numPr>
          <w:ilvl w:val="1"/>
          <w:numId w:val="13"/>
        </w:numPr>
        <w:ind w:left="1980" w:hanging="540"/>
        <w:rPr>
          <w:rFonts w:ascii="Times New Roman" w:hAnsi="Times New Roman" w:cs="Times New Roman"/>
          <w:sz w:val="24"/>
          <w:szCs w:val="24"/>
        </w:rPr>
      </w:pPr>
      <w:r w:rsidRPr="0058402E">
        <w:rPr>
          <w:rFonts w:ascii="Times New Roman" w:hAnsi="Times New Roman" w:cs="Times New Roman"/>
          <w:sz w:val="24"/>
          <w:szCs w:val="24"/>
        </w:rPr>
        <w:t xml:space="preserve">Affect repair or alteration of property for the purposes for which such property was used on July 1, 1983; providing such repair or alteration ~oes not exceed 50 percent of the value of the property prior to the repair or alteration: and provided the repair or alteration does not decrease the carrying capacity of the watercourse. </w:t>
      </w:r>
    </w:p>
    <w:p w14:paraId="0AAEE87B" w14:textId="77777777" w:rsidR="00B047CF" w:rsidRPr="0058402E" w:rsidRDefault="00B047CF" w:rsidP="00FC18EC">
      <w:pPr>
        <w:widowControl w:val="0"/>
        <w:autoSpaceDE w:val="0"/>
        <w:autoSpaceDN w:val="0"/>
        <w:adjustRightInd w:val="0"/>
        <w:ind w:left="1980" w:hanging="540"/>
        <w:rPr>
          <w:rFonts w:ascii="Times New Roman" w:hAnsi="Times New Roman" w:cs="Times New Roman"/>
        </w:rPr>
      </w:pPr>
    </w:p>
    <w:p w14:paraId="73197625" w14:textId="77777777" w:rsidR="00B047CF" w:rsidRPr="0058402E" w:rsidRDefault="00B047CF" w:rsidP="00FC18EC">
      <w:pPr>
        <w:pStyle w:val="ListParagraph"/>
        <w:numPr>
          <w:ilvl w:val="1"/>
          <w:numId w:val="13"/>
        </w:numPr>
        <w:ind w:left="1980" w:hanging="540"/>
        <w:rPr>
          <w:rFonts w:ascii="Times New Roman" w:hAnsi="Times New Roman" w:cs="Times New Roman"/>
          <w:sz w:val="24"/>
          <w:szCs w:val="24"/>
        </w:rPr>
      </w:pPr>
      <w:r w:rsidRPr="0058402E">
        <w:rPr>
          <w:rFonts w:ascii="Times New Roman" w:hAnsi="Times New Roman" w:cs="Times New Roman"/>
          <w:sz w:val="24"/>
          <w:szCs w:val="24"/>
        </w:rPr>
        <w:t xml:space="preserve">Affect or apply to facilities constructed or installed pursuant to a certificate of environmental compatibility issued under the authority of TitIe 40, Chapter 2, Article 6.2, Arizona Revised Statutes. </w:t>
      </w:r>
    </w:p>
    <w:p w14:paraId="32D663E0"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65C25AB8" w14:textId="77777777" w:rsidR="00B047CF" w:rsidRPr="0058402E" w:rsidRDefault="00B047CF" w:rsidP="00FC18EC">
      <w:pPr>
        <w:pStyle w:val="ListParagraph"/>
        <w:numPr>
          <w:ilvl w:val="0"/>
          <w:numId w:val="13"/>
        </w:numPr>
        <w:rPr>
          <w:rFonts w:ascii="Times New Roman" w:hAnsi="Times New Roman" w:cs="Times New Roman"/>
          <w:sz w:val="24"/>
          <w:szCs w:val="24"/>
        </w:rPr>
      </w:pPr>
      <w:r w:rsidRPr="0058402E">
        <w:rPr>
          <w:rFonts w:ascii="Times New Roman" w:hAnsi="Times New Roman" w:cs="Times New Roman"/>
          <w:sz w:val="24"/>
          <w:szCs w:val="24"/>
        </w:rPr>
        <w:t xml:space="preserve">In accordance with Section 48-3613, A.R.S., written authorization shall not be required, nor shall the floodplain board prohibit: </w:t>
      </w:r>
    </w:p>
    <w:p w14:paraId="6C1F3695" w14:textId="77777777" w:rsidR="00B047CF" w:rsidRPr="0058402E" w:rsidRDefault="00B047CF" w:rsidP="00FC18EC">
      <w:pPr>
        <w:widowControl w:val="0"/>
        <w:autoSpaceDE w:val="0"/>
        <w:autoSpaceDN w:val="0"/>
        <w:adjustRightInd w:val="0"/>
        <w:rPr>
          <w:rFonts w:ascii="Times New Roman" w:hAnsi="Times New Roman" w:cs="Times New Roman"/>
        </w:rPr>
      </w:pPr>
    </w:p>
    <w:p w14:paraId="047DE7FF" w14:textId="77777777" w:rsidR="00B047CF" w:rsidRPr="0058402E" w:rsidRDefault="00B047CF" w:rsidP="00FC18EC">
      <w:pPr>
        <w:pStyle w:val="ListParagraph"/>
        <w:numPr>
          <w:ilvl w:val="1"/>
          <w:numId w:val="13"/>
        </w:numPr>
        <w:ind w:left="1890" w:hanging="540"/>
        <w:rPr>
          <w:rFonts w:ascii="Times New Roman" w:hAnsi="Times New Roman" w:cs="Times New Roman"/>
          <w:sz w:val="24"/>
          <w:szCs w:val="24"/>
        </w:rPr>
      </w:pPr>
      <w:r w:rsidRPr="0058402E">
        <w:rPr>
          <w:rFonts w:ascii="Times New Roman" w:hAnsi="Times New Roman" w:cs="Times New Roman"/>
          <w:sz w:val="24"/>
          <w:szCs w:val="24"/>
        </w:rPr>
        <w:lastRenderedPageBreak/>
        <w:t xml:space="preserve">The construction of bridges, culverts, dikes and other structures necessary to the construction of public highways, roads and streets intersecting a watercourse. </w:t>
      </w:r>
    </w:p>
    <w:p w14:paraId="6D39CA78" w14:textId="77777777" w:rsidR="00B047CF" w:rsidRPr="0058402E" w:rsidRDefault="00B047CF" w:rsidP="00FC18EC">
      <w:pPr>
        <w:widowControl w:val="0"/>
        <w:autoSpaceDE w:val="0"/>
        <w:autoSpaceDN w:val="0"/>
        <w:adjustRightInd w:val="0"/>
        <w:rPr>
          <w:rFonts w:ascii="Times New Roman" w:hAnsi="Times New Roman" w:cs="Times New Roman"/>
        </w:rPr>
      </w:pPr>
    </w:p>
    <w:p w14:paraId="5D195D92" w14:textId="77777777" w:rsidR="00B047CF" w:rsidRPr="0058402E" w:rsidRDefault="00B047CF" w:rsidP="00FC18EC">
      <w:pPr>
        <w:pStyle w:val="ListParagraph"/>
        <w:numPr>
          <w:ilvl w:val="1"/>
          <w:numId w:val="13"/>
        </w:numPr>
        <w:ind w:left="1890" w:hanging="540"/>
        <w:rPr>
          <w:rFonts w:ascii="Times New Roman" w:hAnsi="Times New Roman" w:cs="Times New Roman"/>
          <w:sz w:val="24"/>
          <w:szCs w:val="24"/>
        </w:rPr>
      </w:pPr>
      <w:r w:rsidRPr="0058402E">
        <w:rPr>
          <w:rFonts w:ascii="Times New Roman" w:hAnsi="Times New Roman" w:cs="Times New Roman"/>
          <w:sz w:val="24"/>
          <w:szCs w:val="24"/>
        </w:rPr>
        <w:t xml:space="preserve">The construction of storage dams for watering livestock or wildlife, structures on banks of a creek, stream, river, wash, arroyo or other watercourse to prevent erosion of or damage to adjoining land, or dams for the conservation of flood waters as permitted by Title 48, Chapter 21, Arizona Revised Statutes. </w:t>
      </w:r>
    </w:p>
    <w:p w14:paraId="31278D2C" w14:textId="77777777" w:rsidR="00B047CF" w:rsidRPr="0058402E" w:rsidRDefault="00B047CF" w:rsidP="00FC18EC">
      <w:pPr>
        <w:widowControl w:val="0"/>
        <w:autoSpaceDE w:val="0"/>
        <w:autoSpaceDN w:val="0"/>
        <w:adjustRightInd w:val="0"/>
        <w:rPr>
          <w:rFonts w:ascii="Times New Roman" w:hAnsi="Times New Roman" w:cs="Times New Roman"/>
        </w:rPr>
      </w:pPr>
    </w:p>
    <w:p w14:paraId="555F905F" w14:textId="77777777" w:rsidR="00B047CF" w:rsidRPr="0058402E" w:rsidRDefault="00B047CF" w:rsidP="00FC18EC">
      <w:pPr>
        <w:pStyle w:val="ListParagraph"/>
        <w:numPr>
          <w:ilvl w:val="1"/>
          <w:numId w:val="13"/>
        </w:numPr>
        <w:ind w:left="1890" w:hanging="540"/>
        <w:rPr>
          <w:rFonts w:ascii="Times New Roman" w:hAnsi="Times New Roman" w:cs="Times New Roman"/>
          <w:sz w:val="24"/>
          <w:szCs w:val="24"/>
        </w:rPr>
      </w:pPr>
      <w:r w:rsidRPr="0058402E">
        <w:rPr>
          <w:rFonts w:ascii="Times New Roman" w:hAnsi="Times New Roman" w:cs="Times New Roman"/>
          <w:sz w:val="24"/>
          <w:szCs w:val="24"/>
        </w:rPr>
        <w:t xml:space="preserve">Construction of tailing dams and waste disposal areas for use in connection with mining and metallurgical operations. This paragraph does not exempt those sand and gravel operations which will divert, retard or obstruct the flow of waters in any watercourse. </w:t>
      </w:r>
    </w:p>
    <w:p w14:paraId="4E327FFA" w14:textId="77777777" w:rsidR="00B047CF" w:rsidRPr="0058402E" w:rsidRDefault="00B047CF" w:rsidP="00FC18EC">
      <w:pPr>
        <w:widowControl w:val="0"/>
        <w:autoSpaceDE w:val="0"/>
        <w:autoSpaceDN w:val="0"/>
        <w:adjustRightInd w:val="0"/>
        <w:rPr>
          <w:rFonts w:ascii="Times New Roman" w:hAnsi="Times New Roman" w:cs="Times New Roman"/>
        </w:rPr>
      </w:pPr>
    </w:p>
    <w:p w14:paraId="02647024" w14:textId="77777777" w:rsidR="00B047CF" w:rsidRPr="0058402E" w:rsidRDefault="00B047CF" w:rsidP="00FC18EC">
      <w:pPr>
        <w:pStyle w:val="ListParagraph"/>
        <w:numPr>
          <w:ilvl w:val="1"/>
          <w:numId w:val="13"/>
        </w:numPr>
        <w:ind w:left="1890" w:hanging="540"/>
        <w:rPr>
          <w:rFonts w:ascii="Times New Roman" w:hAnsi="Times New Roman" w:cs="Times New Roman"/>
          <w:sz w:val="24"/>
          <w:szCs w:val="24"/>
        </w:rPr>
      </w:pPr>
      <w:r w:rsidRPr="0058402E">
        <w:rPr>
          <w:rFonts w:ascii="Times New Roman" w:hAnsi="Times New Roman" w:cs="Times New Roman"/>
          <w:sz w:val="24"/>
          <w:szCs w:val="24"/>
        </w:rPr>
        <w:t xml:space="preserve">Any flood control district, or other political subdivision, from exercising powers granted to it under Title 45, Chapter 10, Arizona Revised Statutes. </w:t>
      </w:r>
    </w:p>
    <w:p w14:paraId="622ED225" w14:textId="77777777" w:rsidR="00B047CF" w:rsidRPr="0058402E" w:rsidRDefault="00B047CF" w:rsidP="00FC18EC">
      <w:pPr>
        <w:widowControl w:val="0"/>
        <w:autoSpaceDE w:val="0"/>
        <w:autoSpaceDN w:val="0"/>
        <w:adjustRightInd w:val="0"/>
        <w:rPr>
          <w:rFonts w:ascii="Times New Roman" w:hAnsi="Times New Roman" w:cs="Times New Roman"/>
        </w:rPr>
      </w:pPr>
    </w:p>
    <w:p w14:paraId="3940B0B5" w14:textId="77777777" w:rsidR="00B047CF" w:rsidRPr="0058402E" w:rsidRDefault="00B047CF" w:rsidP="00FC18EC">
      <w:pPr>
        <w:pStyle w:val="ListParagraph"/>
        <w:numPr>
          <w:ilvl w:val="0"/>
          <w:numId w:val="13"/>
        </w:numPr>
        <w:rPr>
          <w:rFonts w:ascii="Times New Roman" w:hAnsi="Times New Roman" w:cs="Times New Roman"/>
          <w:sz w:val="24"/>
          <w:szCs w:val="24"/>
        </w:rPr>
      </w:pPr>
      <w:r w:rsidRPr="0058402E">
        <w:rPr>
          <w:rFonts w:ascii="Times New Roman" w:hAnsi="Times New Roman" w:cs="Times New Roman"/>
          <w:sz w:val="24"/>
          <w:szCs w:val="24"/>
        </w:rPr>
        <w:t xml:space="preserve">Before any construction authorized by subsection B of this section may begin, the responsible person must submit plans for the construction to the floodplain board for review and comment. </w:t>
      </w:r>
    </w:p>
    <w:p w14:paraId="01C7E361" w14:textId="77777777" w:rsidR="00B047CF" w:rsidRPr="0058402E" w:rsidRDefault="00B047CF" w:rsidP="00FC18EC">
      <w:pPr>
        <w:widowControl w:val="0"/>
        <w:autoSpaceDE w:val="0"/>
        <w:autoSpaceDN w:val="0"/>
        <w:adjustRightInd w:val="0"/>
        <w:rPr>
          <w:rFonts w:ascii="Times New Roman" w:hAnsi="Times New Roman" w:cs="Times New Roman"/>
        </w:rPr>
      </w:pPr>
    </w:p>
    <w:p w14:paraId="6C6AA89F" w14:textId="77777777" w:rsidR="00B047CF" w:rsidRPr="0058402E" w:rsidRDefault="00B047CF" w:rsidP="00FC18EC">
      <w:pPr>
        <w:pStyle w:val="ListParagraph"/>
        <w:numPr>
          <w:ilvl w:val="0"/>
          <w:numId w:val="13"/>
        </w:numPr>
        <w:rPr>
          <w:rFonts w:ascii="Times New Roman" w:hAnsi="Times New Roman" w:cs="Times New Roman"/>
          <w:sz w:val="24"/>
          <w:szCs w:val="24"/>
        </w:rPr>
      </w:pPr>
      <w:r w:rsidRPr="0058402E">
        <w:rPr>
          <w:rFonts w:ascii="Times New Roman" w:hAnsi="Times New Roman" w:cs="Times New Roman"/>
          <w:sz w:val="24"/>
          <w:szCs w:val="24"/>
        </w:rPr>
        <w:t xml:space="preserve">These exemptions do not preclude any person from liability if that person's actions increase flood hazards to any other person or property. </w:t>
      </w:r>
    </w:p>
    <w:p w14:paraId="52D3D84B"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241DA1D2" w14:textId="77777777" w:rsidR="00B047CF" w:rsidRPr="0058402E" w:rsidRDefault="00B047CF" w:rsidP="00FC18EC">
      <w:pPr>
        <w:pStyle w:val="Heading3"/>
        <w:rPr>
          <w:rFonts w:ascii="Times New Roman" w:hAnsi="Times New Roman" w:cs="Times New Roman"/>
          <w:b w:val="0"/>
        </w:rPr>
      </w:pPr>
      <w:bookmarkStart w:id="1553" w:name="_Toc272250342"/>
      <w:bookmarkStart w:id="1554" w:name="_Toc273789078"/>
      <w:bookmarkStart w:id="1555" w:name="_Toc273797398"/>
      <w:bookmarkStart w:id="1556" w:name="_Toc273797962"/>
      <w:r w:rsidRPr="0058402E">
        <w:rPr>
          <w:rFonts w:ascii="Times New Roman" w:hAnsi="Times New Roman" w:cs="Times New Roman"/>
          <w:b w:val="0"/>
        </w:rPr>
        <w:t>Section 12-3-8 Declaration of Public Nuisance</w:t>
      </w:r>
      <w:bookmarkEnd w:id="1553"/>
      <w:bookmarkEnd w:id="1554"/>
      <w:bookmarkEnd w:id="1555"/>
      <w:bookmarkEnd w:id="1556"/>
      <w:r w:rsidRPr="0058402E">
        <w:rPr>
          <w:rFonts w:ascii="Times New Roman" w:hAnsi="Times New Roman" w:cs="Times New Roman"/>
          <w:b w:val="0"/>
        </w:rPr>
        <w:t xml:space="preserve"> </w:t>
      </w:r>
    </w:p>
    <w:p w14:paraId="1FD5B056"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63DA8BD0"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Every new structure, building, fill, excavation or development located or maintained within any area of special flood hazard after August 8, 1973, in violation of this chapter is a public nuisance per see </w:t>
      </w:r>
    </w:p>
    <w:p w14:paraId="523289B8"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77DA4BE8" w14:textId="77777777" w:rsidR="00B047CF" w:rsidRPr="0058402E" w:rsidRDefault="00B047CF" w:rsidP="00FC18EC">
      <w:pPr>
        <w:pStyle w:val="Heading3"/>
        <w:rPr>
          <w:rFonts w:ascii="Times New Roman" w:hAnsi="Times New Roman" w:cs="Times New Roman"/>
          <w:b w:val="0"/>
        </w:rPr>
      </w:pPr>
      <w:bookmarkStart w:id="1557" w:name="_Toc272250343"/>
      <w:bookmarkStart w:id="1558" w:name="_Toc273789079"/>
      <w:bookmarkStart w:id="1559" w:name="_Toc273797399"/>
      <w:bookmarkStart w:id="1560" w:name="_Toc273797963"/>
      <w:r w:rsidRPr="0058402E">
        <w:rPr>
          <w:rFonts w:ascii="Times New Roman" w:hAnsi="Times New Roman" w:cs="Times New Roman"/>
          <w:b w:val="0"/>
        </w:rPr>
        <w:t>Section 12-3-9 Abatement of Violations</w:t>
      </w:r>
      <w:bookmarkEnd w:id="1557"/>
      <w:bookmarkEnd w:id="1558"/>
      <w:bookmarkEnd w:id="1559"/>
      <w:bookmarkEnd w:id="1560"/>
      <w:r w:rsidRPr="0058402E">
        <w:rPr>
          <w:rFonts w:ascii="Times New Roman" w:hAnsi="Times New Roman" w:cs="Times New Roman"/>
          <w:b w:val="0"/>
        </w:rPr>
        <w:t xml:space="preserve"> </w:t>
      </w:r>
    </w:p>
    <w:p w14:paraId="0C9EEAFC"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47A98802"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Within 30 days of discovery of a violation of this chapter, the floodplain administrator shall </w:t>
      </w:r>
      <w:r w:rsidRPr="0058402E">
        <w:rPr>
          <w:rFonts w:ascii="Times New Roman" w:hAnsi="Times New Roman" w:cs="Times New Roman"/>
        </w:rPr>
        <w:lastRenderedPageBreak/>
        <w:t xml:space="preserve">submit a report to the floodplain board which shall include all information available to the floodplain administrator which is pertinent to said violation. Within 30 days of receipt of this report, the floodplain board shall either: </w:t>
      </w:r>
    </w:p>
    <w:p w14:paraId="4DD392FC"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48BABAB8" w14:textId="77777777" w:rsidR="00B047CF" w:rsidRPr="0058402E" w:rsidRDefault="00B047CF" w:rsidP="00FC18EC">
      <w:pPr>
        <w:pStyle w:val="ListParagraph"/>
        <w:numPr>
          <w:ilvl w:val="0"/>
          <w:numId w:val="14"/>
        </w:numPr>
        <w:ind w:left="1080" w:hanging="540"/>
        <w:rPr>
          <w:rFonts w:ascii="Times New Roman" w:hAnsi="Times New Roman" w:cs="Times New Roman"/>
          <w:sz w:val="24"/>
          <w:szCs w:val="24"/>
        </w:rPr>
      </w:pPr>
      <w:r w:rsidRPr="0058402E">
        <w:rPr>
          <w:rFonts w:ascii="Times New Roman" w:hAnsi="Times New Roman" w:cs="Times New Roman"/>
          <w:sz w:val="24"/>
          <w:szCs w:val="24"/>
        </w:rPr>
        <w:t xml:space="preserve">Take any necessary action to effect the abatement of such violation; or </w:t>
      </w:r>
    </w:p>
    <w:p w14:paraId="3E99F145" w14:textId="77777777" w:rsidR="00B047CF" w:rsidRPr="0058402E" w:rsidRDefault="00B047CF" w:rsidP="00FC18EC">
      <w:pPr>
        <w:widowControl w:val="0"/>
        <w:autoSpaceDE w:val="0"/>
        <w:autoSpaceDN w:val="0"/>
        <w:adjustRightInd w:val="0"/>
        <w:ind w:left="1080" w:hanging="540"/>
        <w:rPr>
          <w:rFonts w:ascii="Times New Roman" w:hAnsi="Times New Roman" w:cs="Times New Roman"/>
        </w:rPr>
      </w:pPr>
    </w:p>
    <w:p w14:paraId="32C9C866" w14:textId="77777777" w:rsidR="00B047CF" w:rsidRPr="0058402E" w:rsidRDefault="00B047CF" w:rsidP="00FC18EC">
      <w:pPr>
        <w:pStyle w:val="ListParagraph"/>
        <w:numPr>
          <w:ilvl w:val="0"/>
          <w:numId w:val="14"/>
        </w:numPr>
        <w:ind w:left="1080" w:hanging="540"/>
        <w:rPr>
          <w:rFonts w:ascii="Times New Roman" w:hAnsi="Times New Roman" w:cs="Times New Roman"/>
          <w:sz w:val="24"/>
          <w:szCs w:val="24"/>
        </w:rPr>
      </w:pPr>
      <w:r w:rsidRPr="0058402E">
        <w:rPr>
          <w:rFonts w:ascii="Times New Roman" w:hAnsi="Times New Roman" w:cs="Times New Roman"/>
          <w:sz w:val="24"/>
          <w:szCs w:val="24"/>
        </w:rPr>
        <w:t xml:space="preserve">Issue a variance to this chapter in accordance with the provisions of Article 12-6: or </w:t>
      </w:r>
    </w:p>
    <w:p w14:paraId="0219ACDA" w14:textId="77777777" w:rsidR="00B047CF" w:rsidRPr="0058402E" w:rsidRDefault="00B047CF" w:rsidP="00FC18EC">
      <w:pPr>
        <w:widowControl w:val="0"/>
        <w:autoSpaceDE w:val="0"/>
        <w:autoSpaceDN w:val="0"/>
        <w:adjustRightInd w:val="0"/>
        <w:ind w:left="1080" w:hanging="540"/>
        <w:rPr>
          <w:rFonts w:ascii="Times New Roman" w:hAnsi="Times New Roman" w:cs="Times New Roman"/>
        </w:rPr>
      </w:pPr>
    </w:p>
    <w:p w14:paraId="2E08D8B9" w14:textId="77777777" w:rsidR="00B047CF" w:rsidRPr="0058402E" w:rsidRDefault="00B047CF" w:rsidP="00FC18EC">
      <w:pPr>
        <w:pStyle w:val="ListParagraph"/>
        <w:numPr>
          <w:ilvl w:val="0"/>
          <w:numId w:val="14"/>
        </w:numPr>
        <w:ind w:left="1080" w:hanging="540"/>
        <w:rPr>
          <w:rFonts w:ascii="Times New Roman" w:hAnsi="Times New Roman" w:cs="Times New Roman"/>
          <w:sz w:val="24"/>
          <w:szCs w:val="24"/>
        </w:rPr>
      </w:pPr>
      <w:r w:rsidRPr="0058402E">
        <w:rPr>
          <w:rFonts w:ascii="Times New Roman" w:hAnsi="Times New Roman" w:cs="Times New Roman"/>
          <w:sz w:val="24"/>
          <w:szCs w:val="24"/>
        </w:rPr>
        <w:t xml:space="preserve">Order the owner of the property upon which the violation exists to provide whatever additional information may be required for their determination. Such information must be provided to the floodplain administrator within 30 days of such order, and he shall submit an amended report to the floodplain board within 20 days. At their next regularly scheduled public meeting, the floodplain board shall either order the abatement of said violation or they shall grant a variance in accordance with the provisions of Article 12-6. </w:t>
      </w:r>
    </w:p>
    <w:p w14:paraId="246F0D86" w14:textId="77777777" w:rsidR="00B047CF" w:rsidRPr="0058402E" w:rsidRDefault="00B047CF" w:rsidP="00FC18EC">
      <w:pPr>
        <w:widowControl w:val="0"/>
        <w:autoSpaceDE w:val="0"/>
        <w:autoSpaceDN w:val="0"/>
        <w:adjustRightInd w:val="0"/>
        <w:ind w:left="1080" w:hanging="540"/>
        <w:rPr>
          <w:rFonts w:ascii="Times New Roman" w:hAnsi="Times New Roman" w:cs="Times New Roman"/>
        </w:rPr>
      </w:pPr>
    </w:p>
    <w:p w14:paraId="53668FC4" w14:textId="77777777" w:rsidR="00B047CF" w:rsidRPr="0058402E" w:rsidRDefault="00B047CF" w:rsidP="00FC18EC">
      <w:pPr>
        <w:pStyle w:val="ListParagraph"/>
        <w:numPr>
          <w:ilvl w:val="0"/>
          <w:numId w:val="14"/>
        </w:numPr>
        <w:ind w:left="1080" w:hanging="540"/>
        <w:rPr>
          <w:rFonts w:ascii="Times New Roman" w:hAnsi="Times New Roman" w:cs="Times New Roman"/>
          <w:sz w:val="24"/>
          <w:szCs w:val="24"/>
        </w:rPr>
      </w:pPr>
      <w:r w:rsidRPr="0058402E">
        <w:rPr>
          <w:rFonts w:ascii="Times New Roman" w:hAnsi="Times New Roman" w:cs="Times New Roman"/>
          <w:sz w:val="24"/>
          <w:szCs w:val="24"/>
        </w:rPr>
        <w:t xml:space="preserve">Submit to the administrator of the Federal Insurance Administration a declaration for denial of insurance, stating that the property is in violation of a cited state or local law, regulation or ordinance, pursuant to section "1316 of the National Flood Insurance Act of 1968 as amended. </w:t>
      </w:r>
    </w:p>
    <w:p w14:paraId="20A633FD" w14:textId="77777777" w:rsidR="00B047CF" w:rsidRPr="0058402E" w:rsidRDefault="00B047CF" w:rsidP="00FC18EC">
      <w:pPr>
        <w:widowControl w:val="0"/>
        <w:autoSpaceDE w:val="0"/>
        <w:autoSpaceDN w:val="0"/>
        <w:adjustRightInd w:val="0"/>
        <w:rPr>
          <w:rFonts w:ascii="Times New Roman" w:hAnsi="Times New Roman" w:cs="Times New Roman"/>
        </w:rPr>
      </w:pPr>
    </w:p>
    <w:p w14:paraId="232525F6" w14:textId="77777777" w:rsidR="00B047CF" w:rsidRPr="0058402E" w:rsidRDefault="00B047CF" w:rsidP="00FC18EC">
      <w:pPr>
        <w:pStyle w:val="Heading3"/>
        <w:rPr>
          <w:rFonts w:ascii="Times New Roman" w:hAnsi="Times New Roman" w:cs="Times New Roman"/>
          <w:b w:val="0"/>
        </w:rPr>
      </w:pPr>
      <w:bookmarkStart w:id="1561" w:name="_Toc272250344"/>
      <w:bookmarkStart w:id="1562" w:name="_Toc273789080"/>
      <w:bookmarkStart w:id="1563" w:name="_Toc273797400"/>
      <w:bookmarkStart w:id="1564" w:name="_Toc273797964"/>
      <w:r w:rsidRPr="0058402E">
        <w:rPr>
          <w:rFonts w:ascii="Times New Roman" w:hAnsi="Times New Roman" w:cs="Times New Roman"/>
          <w:b w:val="0"/>
        </w:rPr>
        <w:t>Section 12-3-10 Unlawful Acts</w:t>
      </w:r>
      <w:bookmarkEnd w:id="1561"/>
      <w:bookmarkEnd w:id="1562"/>
      <w:bookmarkEnd w:id="1563"/>
      <w:bookmarkEnd w:id="1564"/>
      <w:r w:rsidRPr="0058402E">
        <w:rPr>
          <w:rFonts w:ascii="Times New Roman" w:hAnsi="Times New Roman" w:cs="Times New Roman"/>
          <w:b w:val="0"/>
        </w:rPr>
        <w:t xml:space="preserve"> </w:t>
      </w:r>
    </w:p>
    <w:p w14:paraId="632E18EB"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712FDDCA" w14:textId="77F86C48"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It is unlawful for any person to divert, retard or obstruct the flow of waters in any watercourse whenever it creates a hazard to life or property without securing the written authorization of the floodplain board. </w:t>
      </w:r>
    </w:p>
    <w:p w14:paraId="545C8358" w14:textId="14897273" w:rsidR="00B047CF" w:rsidRPr="0058402E" w:rsidRDefault="00B21AFE" w:rsidP="00FC18EC">
      <w:pPr>
        <w:pStyle w:val="Heading2"/>
        <w:rPr>
          <w:rFonts w:ascii="Times New Roman" w:hAnsi="Times New Roman" w:cs="Times New Roman"/>
          <w:b w:val="0"/>
          <w:sz w:val="24"/>
          <w:szCs w:val="24"/>
        </w:rPr>
      </w:pPr>
      <w:bookmarkStart w:id="1565" w:name="_Toc272250345"/>
      <w:bookmarkStart w:id="1566" w:name="_Toc273789081"/>
      <w:bookmarkStart w:id="1567" w:name="_Toc273797401"/>
      <w:bookmarkStart w:id="1568" w:name="_Toc273797965"/>
      <w:r w:rsidRPr="0058402E">
        <w:rPr>
          <w:rFonts w:ascii="Times New Roman" w:hAnsi="Times New Roman" w:cs="Times New Roman"/>
          <w:b w:val="0"/>
          <w:sz w:val="24"/>
          <w:szCs w:val="24"/>
        </w:rPr>
        <w:t>ARTICLE</w:t>
      </w:r>
      <w:r w:rsidR="00B047CF" w:rsidRPr="0058402E">
        <w:rPr>
          <w:rFonts w:ascii="Times New Roman" w:hAnsi="Times New Roman" w:cs="Times New Roman"/>
          <w:b w:val="0"/>
          <w:sz w:val="24"/>
          <w:szCs w:val="24"/>
        </w:rPr>
        <w:t xml:space="preserve"> </w:t>
      </w:r>
      <w:r w:rsidRPr="0058402E">
        <w:rPr>
          <w:rFonts w:ascii="Times New Roman" w:hAnsi="Times New Roman" w:cs="Times New Roman"/>
          <w:b w:val="0"/>
          <w:sz w:val="24"/>
          <w:szCs w:val="24"/>
        </w:rPr>
        <w:t xml:space="preserve">12-4   </w:t>
      </w:r>
      <w:r w:rsidR="00B047CF" w:rsidRPr="0058402E">
        <w:rPr>
          <w:rFonts w:ascii="Times New Roman" w:hAnsi="Times New Roman" w:cs="Times New Roman"/>
          <w:b w:val="0"/>
          <w:sz w:val="24"/>
          <w:szCs w:val="24"/>
        </w:rPr>
        <w:t>ADMINISTRATION</w:t>
      </w:r>
      <w:bookmarkEnd w:id="1565"/>
      <w:bookmarkEnd w:id="1566"/>
      <w:bookmarkEnd w:id="1567"/>
      <w:bookmarkEnd w:id="1568"/>
      <w:r w:rsidR="00B047CF" w:rsidRPr="0058402E">
        <w:rPr>
          <w:rFonts w:ascii="Times New Roman" w:hAnsi="Times New Roman" w:cs="Times New Roman"/>
          <w:b w:val="0"/>
          <w:sz w:val="24"/>
          <w:szCs w:val="24"/>
        </w:rPr>
        <w:t xml:space="preserve"> </w:t>
      </w:r>
    </w:p>
    <w:p w14:paraId="7C27B5A2"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1A7012EC"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12-4-1 Establishment of Development Permit </w:t>
      </w:r>
    </w:p>
    <w:p w14:paraId="5892A001"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12-4-2 Duties and Responsibilities of the Floodplain Administrator </w:t>
      </w:r>
    </w:p>
    <w:p w14:paraId="0C113004"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0A6BC147" w14:textId="77777777" w:rsidR="00B047CF" w:rsidRPr="0058402E" w:rsidRDefault="00B047CF" w:rsidP="00FC18EC">
      <w:pPr>
        <w:pStyle w:val="Heading3"/>
        <w:rPr>
          <w:rFonts w:ascii="Times New Roman" w:hAnsi="Times New Roman" w:cs="Times New Roman"/>
          <w:b w:val="0"/>
        </w:rPr>
      </w:pPr>
      <w:bookmarkStart w:id="1569" w:name="_Toc272250346"/>
      <w:bookmarkStart w:id="1570" w:name="_Toc273789082"/>
      <w:bookmarkStart w:id="1571" w:name="_Toc273797402"/>
      <w:bookmarkStart w:id="1572" w:name="_Toc273797966"/>
      <w:r w:rsidRPr="0058402E">
        <w:rPr>
          <w:rFonts w:ascii="Times New Roman" w:hAnsi="Times New Roman" w:cs="Times New Roman"/>
          <w:b w:val="0"/>
        </w:rPr>
        <w:t>Section 12-4-1  Establishment of Development Permit</w:t>
      </w:r>
      <w:bookmarkEnd w:id="1569"/>
      <w:bookmarkEnd w:id="1570"/>
      <w:bookmarkEnd w:id="1571"/>
      <w:bookmarkEnd w:id="1572"/>
      <w:r w:rsidRPr="0058402E">
        <w:rPr>
          <w:rFonts w:ascii="Times New Roman" w:hAnsi="Times New Roman" w:cs="Times New Roman"/>
          <w:b w:val="0"/>
        </w:rPr>
        <w:t xml:space="preserve"> </w:t>
      </w:r>
    </w:p>
    <w:p w14:paraId="62E280A1"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266D9767" w14:textId="77777777" w:rsidR="00B047CF" w:rsidRPr="0058402E" w:rsidRDefault="00B047CF" w:rsidP="00FC18EC">
      <w:pPr>
        <w:pStyle w:val="ListParagraph"/>
        <w:numPr>
          <w:ilvl w:val="0"/>
          <w:numId w:val="15"/>
        </w:numPr>
        <w:tabs>
          <w:tab w:val="left" w:pos="630"/>
        </w:tabs>
        <w:ind w:left="630" w:hanging="630"/>
        <w:rPr>
          <w:rFonts w:ascii="Times New Roman" w:hAnsi="Times New Roman" w:cs="Times New Roman"/>
          <w:sz w:val="24"/>
          <w:szCs w:val="24"/>
        </w:rPr>
      </w:pPr>
      <w:r w:rsidRPr="0058402E">
        <w:rPr>
          <w:rFonts w:ascii="Times New Roman" w:hAnsi="Times New Roman" w:cs="Times New Roman"/>
          <w:sz w:val="24"/>
          <w:szCs w:val="24"/>
        </w:rPr>
        <w:t xml:space="preserve">A development permit shall be obtained before construction or development begins within </w:t>
      </w:r>
      <w:r w:rsidRPr="0058402E">
        <w:rPr>
          <w:rFonts w:ascii="Times New Roman" w:hAnsi="Times New Roman" w:cs="Times New Roman"/>
          <w:sz w:val="24"/>
          <w:szCs w:val="24"/>
        </w:rPr>
        <w:lastRenderedPageBreak/>
        <w:t xml:space="preserve">any area of special flood hazard established in Section 12-3-2. Application for a development permit shall be made on forms furnished by the floodplain administrator and may include, but not be limited to: plans in duplicate drawn to scale showing the nature, location, dimensions and elevation of the area in question: existing or proposed structures, fill, storage of materials and drainage facilities: and the location of the foregoing. </w:t>
      </w:r>
    </w:p>
    <w:p w14:paraId="55560802" w14:textId="77777777" w:rsidR="00B047CF" w:rsidRPr="0058402E" w:rsidRDefault="00B047CF" w:rsidP="00FC18EC">
      <w:pPr>
        <w:widowControl w:val="0"/>
        <w:tabs>
          <w:tab w:val="left" w:pos="630"/>
        </w:tabs>
        <w:autoSpaceDE w:val="0"/>
        <w:autoSpaceDN w:val="0"/>
        <w:adjustRightInd w:val="0"/>
        <w:ind w:left="630" w:hanging="630"/>
        <w:rPr>
          <w:rFonts w:ascii="Times New Roman" w:hAnsi="Times New Roman" w:cs="Times New Roman"/>
        </w:rPr>
      </w:pPr>
    </w:p>
    <w:p w14:paraId="607E1A67" w14:textId="77777777" w:rsidR="00B047CF" w:rsidRPr="0058402E" w:rsidRDefault="00B047CF" w:rsidP="00FC18EC">
      <w:pPr>
        <w:pStyle w:val="ListParagraph"/>
        <w:numPr>
          <w:ilvl w:val="0"/>
          <w:numId w:val="15"/>
        </w:numPr>
        <w:tabs>
          <w:tab w:val="left" w:pos="630"/>
        </w:tabs>
        <w:ind w:left="630" w:hanging="630"/>
        <w:rPr>
          <w:rFonts w:ascii="Times New Roman" w:hAnsi="Times New Roman" w:cs="Times New Roman"/>
          <w:sz w:val="24"/>
          <w:szCs w:val="24"/>
        </w:rPr>
      </w:pPr>
      <w:r w:rsidRPr="0058402E">
        <w:rPr>
          <w:rFonts w:ascii="Times New Roman" w:hAnsi="Times New Roman" w:cs="Times New Roman"/>
          <w:sz w:val="24"/>
          <w:szCs w:val="24"/>
        </w:rPr>
        <w:t xml:space="preserve">Specifically, the following information is required: </w:t>
      </w:r>
    </w:p>
    <w:p w14:paraId="60C7CDEA" w14:textId="77777777" w:rsidR="00B047CF" w:rsidRPr="0058402E" w:rsidRDefault="00B047CF" w:rsidP="00FC18EC">
      <w:pPr>
        <w:widowControl w:val="0"/>
        <w:tabs>
          <w:tab w:val="left" w:pos="630"/>
        </w:tabs>
        <w:autoSpaceDE w:val="0"/>
        <w:autoSpaceDN w:val="0"/>
        <w:adjustRightInd w:val="0"/>
        <w:ind w:left="630" w:hanging="630"/>
        <w:rPr>
          <w:rFonts w:ascii="Times New Roman" w:hAnsi="Times New Roman" w:cs="Times New Roman"/>
        </w:rPr>
      </w:pPr>
    </w:p>
    <w:p w14:paraId="6C336472" w14:textId="2197E43A" w:rsidR="00B047CF" w:rsidRPr="0058402E" w:rsidRDefault="000E09A8" w:rsidP="00FC18EC">
      <w:pPr>
        <w:pStyle w:val="ListParagraph"/>
        <w:numPr>
          <w:ilvl w:val="0"/>
          <w:numId w:val="16"/>
        </w:numPr>
        <w:tabs>
          <w:tab w:val="left" w:pos="1350"/>
          <w:tab w:val="left" w:pos="1440"/>
        </w:tabs>
        <w:ind w:left="1440" w:hanging="810"/>
        <w:rPr>
          <w:rFonts w:ascii="Times New Roman" w:hAnsi="Times New Roman" w:cs="Times New Roman"/>
          <w:sz w:val="24"/>
          <w:szCs w:val="24"/>
        </w:rPr>
      </w:pPr>
      <w:r w:rsidRPr="0058402E">
        <w:rPr>
          <w:rFonts w:ascii="Times New Roman" w:hAnsi="Times New Roman" w:cs="Times New Roman"/>
          <w:sz w:val="24"/>
          <w:szCs w:val="24"/>
        </w:rPr>
        <w:t xml:space="preserve"> </w:t>
      </w:r>
      <w:r w:rsidR="00B047CF" w:rsidRPr="0058402E">
        <w:rPr>
          <w:rFonts w:ascii="Times New Roman" w:hAnsi="Times New Roman" w:cs="Times New Roman"/>
          <w:sz w:val="24"/>
          <w:szCs w:val="24"/>
        </w:rPr>
        <w:t>Proposed elevation in relation to mean sea level of the lowest floor (including basement) of all structures: in Zone AO, elevation of existing grade and proposed elevation of lowest floor of all structures.</w:t>
      </w:r>
    </w:p>
    <w:p w14:paraId="0AA14C79" w14:textId="77777777" w:rsidR="00B047CF" w:rsidRPr="0058402E" w:rsidRDefault="00B047CF" w:rsidP="00FC18EC">
      <w:pPr>
        <w:widowControl w:val="0"/>
        <w:tabs>
          <w:tab w:val="left" w:pos="1350"/>
          <w:tab w:val="left" w:pos="1440"/>
        </w:tabs>
        <w:autoSpaceDE w:val="0"/>
        <w:autoSpaceDN w:val="0"/>
        <w:adjustRightInd w:val="0"/>
        <w:ind w:left="1440" w:hanging="810"/>
        <w:rPr>
          <w:rFonts w:ascii="Times New Roman" w:hAnsi="Times New Roman" w:cs="Times New Roman"/>
        </w:rPr>
      </w:pPr>
    </w:p>
    <w:p w14:paraId="68FF7687" w14:textId="5B1B394B" w:rsidR="00B047CF" w:rsidRPr="0058402E" w:rsidRDefault="000E09A8" w:rsidP="00FC18EC">
      <w:pPr>
        <w:pStyle w:val="ListParagraph"/>
        <w:numPr>
          <w:ilvl w:val="0"/>
          <w:numId w:val="16"/>
        </w:numPr>
        <w:tabs>
          <w:tab w:val="left" w:pos="1350"/>
          <w:tab w:val="left" w:pos="1440"/>
        </w:tabs>
        <w:ind w:left="1440" w:hanging="810"/>
        <w:rPr>
          <w:rFonts w:ascii="Times New Roman" w:hAnsi="Times New Roman" w:cs="Times New Roman"/>
          <w:sz w:val="24"/>
          <w:szCs w:val="24"/>
        </w:rPr>
      </w:pPr>
      <w:r w:rsidRPr="0058402E">
        <w:rPr>
          <w:rFonts w:ascii="Times New Roman" w:hAnsi="Times New Roman" w:cs="Times New Roman"/>
          <w:sz w:val="24"/>
          <w:szCs w:val="24"/>
        </w:rPr>
        <w:t xml:space="preserve"> </w:t>
      </w:r>
      <w:r w:rsidR="00B047CF" w:rsidRPr="0058402E">
        <w:rPr>
          <w:rFonts w:ascii="Times New Roman" w:hAnsi="Times New Roman" w:cs="Times New Roman"/>
          <w:sz w:val="24"/>
          <w:szCs w:val="24"/>
        </w:rPr>
        <w:t xml:space="preserve">Proposed elevation in relation to mean sea level to which any structure will be floodproofed. </w:t>
      </w:r>
    </w:p>
    <w:p w14:paraId="2B72F834" w14:textId="77777777" w:rsidR="00B047CF" w:rsidRPr="0058402E" w:rsidRDefault="00B047CF" w:rsidP="00FC18EC">
      <w:pPr>
        <w:widowControl w:val="0"/>
        <w:tabs>
          <w:tab w:val="left" w:pos="1350"/>
          <w:tab w:val="left" w:pos="1440"/>
        </w:tabs>
        <w:autoSpaceDE w:val="0"/>
        <w:autoSpaceDN w:val="0"/>
        <w:adjustRightInd w:val="0"/>
        <w:ind w:left="1440" w:hanging="810"/>
        <w:rPr>
          <w:rFonts w:ascii="Times New Roman" w:hAnsi="Times New Roman" w:cs="Times New Roman"/>
        </w:rPr>
      </w:pPr>
    </w:p>
    <w:p w14:paraId="74A8B097" w14:textId="3E71E33D" w:rsidR="00B047CF" w:rsidRPr="0058402E" w:rsidRDefault="000E09A8" w:rsidP="00FC18EC">
      <w:pPr>
        <w:pStyle w:val="ListParagraph"/>
        <w:numPr>
          <w:ilvl w:val="0"/>
          <w:numId w:val="16"/>
        </w:numPr>
        <w:tabs>
          <w:tab w:val="left" w:pos="1350"/>
          <w:tab w:val="left" w:pos="1440"/>
        </w:tabs>
        <w:ind w:left="1440" w:hanging="810"/>
        <w:rPr>
          <w:rFonts w:ascii="Times New Roman" w:hAnsi="Times New Roman" w:cs="Times New Roman"/>
          <w:sz w:val="24"/>
          <w:szCs w:val="24"/>
        </w:rPr>
      </w:pPr>
      <w:r w:rsidRPr="0058402E">
        <w:rPr>
          <w:rFonts w:ascii="Times New Roman" w:hAnsi="Times New Roman" w:cs="Times New Roman"/>
          <w:sz w:val="24"/>
          <w:szCs w:val="24"/>
        </w:rPr>
        <w:t xml:space="preserve"> </w:t>
      </w:r>
      <w:r w:rsidR="00B047CF" w:rsidRPr="0058402E">
        <w:rPr>
          <w:rFonts w:ascii="Times New Roman" w:hAnsi="Times New Roman" w:cs="Times New Roman"/>
          <w:sz w:val="24"/>
          <w:szCs w:val="24"/>
        </w:rPr>
        <w:t xml:space="preserve">Certification by a registered professional engineer or architect that the floodproofing methods for any nonresidential structure meet the floodproofing criteria in Section l2-5-l(C)(3). </w:t>
      </w:r>
    </w:p>
    <w:p w14:paraId="068B788F" w14:textId="77777777" w:rsidR="00B047CF" w:rsidRPr="0058402E" w:rsidRDefault="00B047CF" w:rsidP="00FC18EC">
      <w:pPr>
        <w:widowControl w:val="0"/>
        <w:tabs>
          <w:tab w:val="left" w:pos="1350"/>
          <w:tab w:val="left" w:pos="1440"/>
        </w:tabs>
        <w:autoSpaceDE w:val="0"/>
        <w:autoSpaceDN w:val="0"/>
        <w:adjustRightInd w:val="0"/>
        <w:ind w:left="1440" w:hanging="810"/>
        <w:rPr>
          <w:rFonts w:ascii="Times New Roman" w:hAnsi="Times New Roman" w:cs="Times New Roman"/>
        </w:rPr>
      </w:pPr>
    </w:p>
    <w:p w14:paraId="2F9CC869" w14:textId="322771B4" w:rsidR="00B047CF" w:rsidRPr="0058402E" w:rsidRDefault="000E09A8" w:rsidP="00FC18EC">
      <w:pPr>
        <w:pStyle w:val="ListParagraph"/>
        <w:numPr>
          <w:ilvl w:val="0"/>
          <w:numId w:val="16"/>
        </w:numPr>
        <w:tabs>
          <w:tab w:val="left" w:pos="1350"/>
          <w:tab w:val="left" w:pos="1440"/>
        </w:tabs>
        <w:ind w:left="1440" w:hanging="810"/>
        <w:rPr>
          <w:rFonts w:ascii="Times New Roman" w:hAnsi="Times New Roman" w:cs="Times New Roman"/>
          <w:sz w:val="24"/>
          <w:szCs w:val="24"/>
        </w:rPr>
      </w:pPr>
      <w:r w:rsidRPr="0058402E">
        <w:rPr>
          <w:rFonts w:ascii="Times New Roman" w:hAnsi="Times New Roman" w:cs="Times New Roman"/>
          <w:sz w:val="24"/>
          <w:szCs w:val="24"/>
        </w:rPr>
        <w:t xml:space="preserve"> </w:t>
      </w:r>
      <w:r w:rsidR="00B047CF" w:rsidRPr="0058402E">
        <w:rPr>
          <w:rFonts w:ascii="Times New Roman" w:hAnsi="Times New Roman" w:cs="Times New Roman"/>
          <w:sz w:val="24"/>
          <w:szCs w:val="24"/>
        </w:rPr>
        <w:t xml:space="preserve">Description of the extent to which any watercourse will be altered or relocated as a result of proposed development. </w:t>
      </w:r>
    </w:p>
    <w:p w14:paraId="2CC14268" w14:textId="77777777" w:rsidR="00B047CF" w:rsidRPr="0058402E" w:rsidRDefault="00B047CF" w:rsidP="00FC18EC">
      <w:pPr>
        <w:widowControl w:val="0"/>
        <w:tabs>
          <w:tab w:val="left" w:pos="630"/>
        </w:tabs>
        <w:autoSpaceDE w:val="0"/>
        <w:autoSpaceDN w:val="0"/>
        <w:adjustRightInd w:val="0"/>
        <w:ind w:left="630" w:hanging="630"/>
        <w:rPr>
          <w:rFonts w:ascii="Times New Roman" w:hAnsi="Times New Roman" w:cs="Times New Roman"/>
        </w:rPr>
      </w:pPr>
    </w:p>
    <w:p w14:paraId="0D1D5698" w14:textId="77777777" w:rsidR="00B047CF" w:rsidRPr="0058402E" w:rsidRDefault="00B047CF" w:rsidP="00FC18EC">
      <w:pPr>
        <w:widowControl w:val="0"/>
        <w:autoSpaceDE w:val="0"/>
        <w:autoSpaceDN w:val="0"/>
        <w:adjustRightInd w:val="0"/>
        <w:ind w:left="540" w:hanging="1440"/>
        <w:rPr>
          <w:rFonts w:ascii="Times New Roman" w:hAnsi="Times New Roman" w:cs="Times New Roman"/>
        </w:rPr>
      </w:pPr>
    </w:p>
    <w:p w14:paraId="398FAB48" w14:textId="77777777" w:rsidR="00B047CF" w:rsidRPr="0058402E" w:rsidRDefault="00B047CF" w:rsidP="00FC18EC">
      <w:pPr>
        <w:pStyle w:val="Heading3"/>
        <w:rPr>
          <w:rFonts w:ascii="Times New Roman" w:hAnsi="Times New Roman" w:cs="Times New Roman"/>
          <w:b w:val="0"/>
        </w:rPr>
      </w:pPr>
      <w:bookmarkStart w:id="1573" w:name="_Toc272250347"/>
      <w:bookmarkStart w:id="1574" w:name="_Toc273789083"/>
      <w:bookmarkStart w:id="1575" w:name="_Toc273797403"/>
      <w:bookmarkStart w:id="1576" w:name="_Toc273797967"/>
      <w:r w:rsidRPr="0058402E">
        <w:rPr>
          <w:rFonts w:ascii="Times New Roman" w:hAnsi="Times New Roman" w:cs="Times New Roman"/>
          <w:b w:val="0"/>
        </w:rPr>
        <w:t>Section 12-4-2  Duties and Responsibilities of the Floodplain Administrator</w:t>
      </w:r>
      <w:bookmarkEnd w:id="1573"/>
      <w:bookmarkEnd w:id="1574"/>
      <w:bookmarkEnd w:id="1575"/>
      <w:bookmarkEnd w:id="1576"/>
      <w:r w:rsidRPr="0058402E">
        <w:rPr>
          <w:rFonts w:ascii="Times New Roman" w:hAnsi="Times New Roman" w:cs="Times New Roman"/>
          <w:b w:val="0"/>
        </w:rPr>
        <w:t xml:space="preserve"> </w:t>
      </w:r>
    </w:p>
    <w:p w14:paraId="57AACD7C" w14:textId="77777777" w:rsidR="00B047CF" w:rsidRPr="0058402E" w:rsidRDefault="00B047CF" w:rsidP="00FC18EC">
      <w:pPr>
        <w:widowControl w:val="0"/>
        <w:autoSpaceDE w:val="0"/>
        <w:autoSpaceDN w:val="0"/>
        <w:adjustRightInd w:val="0"/>
        <w:ind w:left="540" w:hanging="1440"/>
        <w:rPr>
          <w:rFonts w:ascii="Times New Roman" w:hAnsi="Times New Roman" w:cs="Times New Roman"/>
        </w:rPr>
      </w:pPr>
    </w:p>
    <w:p w14:paraId="4E99F034"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r w:rsidRPr="0058402E">
        <w:rPr>
          <w:rFonts w:ascii="Times New Roman" w:hAnsi="Times New Roman" w:cs="Times New Roman"/>
        </w:rPr>
        <w:t xml:space="preserve">Duties of the floodplain administrator shall include, but not be limited to: </w:t>
      </w:r>
    </w:p>
    <w:p w14:paraId="02A0D2C9"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6EC31EF7" w14:textId="77777777" w:rsidR="00B047CF" w:rsidRPr="0058402E" w:rsidRDefault="00B047CF" w:rsidP="00FC18EC">
      <w:pPr>
        <w:pStyle w:val="ListParagraph"/>
        <w:numPr>
          <w:ilvl w:val="0"/>
          <w:numId w:val="17"/>
        </w:numPr>
        <w:ind w:left="630" w:hanging="630"/>
        <w:rPr>
          <w:rFonts w:ascii="Times New Roman" w:hAnsi="Times New Roman" w:cs="Times New Roman"/>
          <w:sz w:val="24"/>
          <w:szCs w:val="24"/>
        </w:rPr>
      </w:pPr>
      <w:r w:rsidRPr="0058402E">
        <w:rPr>
          <w:rFonts w:ascii="Times New Roman" w:hAnsi="Times New Roman" w:cs="Times New Roman"/>
          <w:sz w:val="24"/>
          <w:szCs w:val="24"/>
        </w:rPr>
        <w:t xml:space="preserve">Permit Review. Review all development permits to determine that: </w:t>
      </w:r>
    </w:p>
    <w:p w14:paraId="4E87E18B" w14:textId="77777777" w:rsidR="00B047CF" w:rsidRPr="0058402E" w:rsidRDefault="00B047CF" w:rsidP="00FC18EC">
      <w:pPr>
        <w:widowControl w:val="0"/>
        <w:autoSpaceDE w:val="0"/>
        <w:autoSpaceDN w:val="0"/>
        <w:adjustRightInd w:val="0"/>
        <w:ind w:left="630" w:hanging="630"/>
        <w:rPr>
          <w:rFonts w:ascii="Times New Roman" w:hAnsi="Times New Roman" w:cs="Times New Roman"/>
        </w:rPr>
      </w:pPr>
    </w:p>
    <w:p w14:paraId="4DE46CFC" w14:textId="77777777" w:rsidR="00B047CF" w:rsidRPr="0058402E" w:rsidRDefault="00B047CF" w:rsidP="00FC18EC">
      <w:pPr>
        <w:pStyle w:val="ListParagraph"/>
        <w:numPr>
          <w:ilvl w:val="0"/>
          <w:numId w:val="18"/>
        </w:numPr>
        <w:ind w:left="1260" w:hanging="630"/>
        <w:rPr>
          <w:rFonts w:ascii="Times New Roman" w:hAnsi="Times New Roman" w:cs="Times New Roman"/>
          <w:sz w:val="24"/>
          <w:szCs w:val="24"/>
        </w:rPr>
      </w:pPr>
      <w:r w:rsidRPr="0058402E">
        <w:rPr>
          <w:rFonts w:ascii="Times New Roman" w:hAnsi="Times New Roman" w:cs="Times New Roman"/>
          <w:sz w:val="24"/>
          <w:szCs w:val="24"/>
        </w:rPr>
        <w:t xml:space="preserve">The permit requirements of this chapter have been satisfied. </w:t>
      </w:r>
    </w:p>
    <w:p w14:paraId="4F35D111" w14:textId="77777777" w:rsidR="00B047CF" w:rsidRPr="0058402E" w:rsidRDefault="00B047CF" w:rsidP="00FC18EC">
      <w:pPr>
        <w:widowControl w:val="0"/>
        <w:autoSpaceDE w:val="0"/>
        <w:autoSpaceDN w:val="0"/>
        <w:adjustRightInd w:val="0"/>
        <w:ind w:left="1260" w:hanging="630"/>
        <w:rPr>
          <w:rFonts w:ascii="Times New Roman" w:hAnsi="Times New Roman" w:cs="Times New Roman"/>
        </w:rPr>
      </w:pPr>
    </w:p>
    <w:p w14:paraId="5EA26AFE" w14:textId="77777777" w:rsidR="00B047CF" w:rsidRPr="0058402E" w:rsidRDefault="00B047CF" w:rsidP="00FC18EC">
      <w:pPr>
        <w:pStyle w:val="ListParagraph"/>
        <w:numPr>
          <w:ilvl w:val="0"/>
          <w:numId w:val="18"/>
        </w:numPr>
        <w:ind w:left="1260" w:hanging="630"/>
        <w:rPr>
          <w:rFonts w:ascii="Times New Roman" w:hAnsi="Times New Roman" w:cs="Times New Roman"/>
          <w:sz w:val="24"/>
          <w:szCs w:val="24"/>
        </w:rPr>
      </w:pPr>
      <w:r w:rsidRPr="0058402E">
        <w:rPr>
          <w:rFonts w:ascii="Times New Roman" w:hAnsi="Times New Roman" w:cs="Times New Roman"/>
          <w:sz w:val="24"/>
          <w:szCs w:val="24"/>
        </w:rPr>
        <w:t xml:space="preserve">All other required state and federal permits have been obtained. </w:t>
      </w:r>
    </w:p>
    <w:p w14:paraId="17EF68BE" w14:textId="77777777" w:rsidR="00B047CF" w:rsidRPr="0058402E" w:rsidRDefault="00B047CF" w:rsidP="00FC18EC">
      <w:pPr>
        <w:widowControl w:val="0"/>
        <w:autoSpaceDE w:val="0"/>
        <w:autoSpaceDN w:val="0"/>
        <w:adjustRightInd w:val="0"/>
        <w:ind w:left="1260" w:hanging="630"/>
        <w:rPr>
          <w:rFonts w:ascii="Times New Roman" w:hAnsi="Times New Roman" w:cs="Times New Roman"/>
        </w:rPr>
      </w:pPr>
    </w:p>
    <w:p w14:paraId="56920C07" w14:textId="77777777" w:rsidR="00B047CF" w:rsidRPr="0058402E" w:rsidRDefault="00B047CF" w:rsidP="00FC18EC">
      <w:pPr>
        <w:pStyle w:val="ListParagraph"/>
        <w:numPr>
          <w:ilvl w:val="0"/>
          <w:numId w:val="18"/>
        </w:numPr>
        <w:ind w:left="1260" w:hanging="630"/>
        <w:rPr>
          <w:rFonts w:ascii="Times New Roman" w:hAnsi="Times New Roman" w:cs="Times New Roman"/>
          <w:sz w:val="24"/>
          <w:szCs w:val="24"/>
        </w:rPr>
      </w:pPr>
      <w:r w:rsidRPr="0058402E">
        <w:rPr>
          <w:rFonts w:ascii="Times New Roman" w:hAnsi="Times New Roman" w:cs="Times New Roman"/>
          <w:sz w:val="24"/>
          <w:szCs w:val="24"/>
        </w:rPr>
        <w:t xml:space="preserve">The site </w:t>
      </w:r>
      <w:r w:rsidRPr="0058402E">
        <w:rPr>
          <w:rFonts w:ascii="Times New Roman" w:hAnsi="Times New Roman" w:cs="Times New Roman"/>
          <w:iCs/>
          <w:sz w:val="24"/>
          <w:szCs w:val="24"/>
        </w:rPr>
        <w:t xml:space="preserve">is </w:t>
      </w:r>
      <w:r w:rsidRPr="0058402E">
        <w:rPr>
          <w:rFonts w:ascii="Times New Roman" w:hAnsi="Times New Roman" w:cs="Times New Roman"/>
          <w:sz w:val="24"/>
          <w:szCs w:val="24"/>
        </w:rPr>
        <w:t xml:space="preserve">reasonably safe from flooding. </w:t>
      </w:r>
    </w:p>
    <w:p w14:paraId="3BE43B90" w14:textId="77777777" w:rsidR="00B047CF" w:rsidRPr="0058402E" w:rsidRDefault="00B047CF" w:rsidP="00FC18EC">
      <w:pPr>
        <w:widowControl w:val="0"/>
        <w:autoSpaceDE w:val="0"/>
        <w:autoSpaceDN w:val="0"/>
        <w:adjustRightInd w:val="0"/>
        <w:ind w:left="1260" w:hanging="630"/>
        <w:rPr>
          <w:rFonts w:ascii="Times New Roman" w:hAnsi="Times New Roman" w:cs="Times New Roman"/>
        </w:rPr>
      </w:pPr>
    </w:p>
    <w:p w14:paraId="3DCDE70B" w14:textId="77777777" w:rsidR="00B047CF" w:rsidRPr="0058402E" w:rsidRDefault="00B047CF" w:rsidP="00FC18EC">
      <w:pPr>
        <w:pStyle w:val="ListParagraph"/>
        <w:numPr>
          <w:ilvl w:val="0"/>
          <w:numId w:val="18"/>
        </w:numPr>
        <w:ind w:left="1260" w:hanging="630"/>
        <w:rPr>
          <w:rFonts w:ascii="Times New Roman" w:hAnsi="Times New Roman" w:cs="Times New Roman"/>
          <w:sz w:val="24"/>
          <w:szCs w:val="24"/>
        </w:rPr>
      </w:pPr>
      <w:r w:rsidRPr="0058402E">
        <w:rPr>
          <w:rFonts w:ascii="Times New Roman" w:hAnsi="Times New Roman" w:cs="Times New Roman"/>
          <w:sz w:val="24"/>
          <w:szCs w:val="24"/>
        </w:rPr>
        <w:lastRenderedPageBreak/>
        <w:t xml:space="preserve">The proposed development does not adversely affect the carrying capacity of the floodway. For purposes of this chapter, "adversely affects" means that the cumulative effect of the proposed development when combined with all other existing and anticipated development will not increase the water surface elevation of the base flood more than one foot at any point. </w:t>
      </w:r>
    </w:p>
    <w:p w14:paraId="1F2561C5"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7824950F" w14:textId="77777777" w:rsidR="00B047CF" w:rsidRPr="0058402E" w:rsidRDefault="00B047CF" w:rsidP="00FC18EC">
      <w:pPr>
        <w:pStyle w:val="ListParagraph"/>
        <w:numPr>
          <w:ilvl w:val="0"/>
          <w:numId w:val="17"/>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Use of Other Base Flood Data </w:t>
      </w:r>
    </w:p>
    <w:p w14:paraId="2E776021"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4F96D5C2" w14:textId="5A3BC61F" w:rsidR="00B047CF" w:rsidRPr="0058402E" w:rsidRDefault="00412F15" w:rsidP="00FC18EC">
      <w:pPr>
        <w:widowControl w:val="0"/>
        <w:autoSpaceDE w:val="0"/>
        <w:autoSpaceDN w:val="0"/>
        <w:adjustRightInd w:val="0"/>
        <w:ind w:left="540" w:hanging="540"/>
        <w:rPr>
          <w:rFonts w:ascii="Times New Roman" w:hAnsi="Times New Roman" w:cs="Times New Roman"/>
        </w:rPr>
      </w:pPr>
      <w:r w:rsidRPr="0058402E">
        <w:rPr>
          <w:rFonts w:ascii="Times New Roman" w:hAnsi="Times New Roman" w:cs="Times New Roman"/>
        </w:rPr>
        <w:tab/>
      </w:r>
      <w:r w:rsidR="00B047CF" w:rsidRPr="0058402E">
        <w:rPr>
          <w:rFonts w:ascii="Times New Roman" w:hAnsi="Times New Roman" w:cs="Times New Roman"/>
        </w:rPr>
        <w:t xml:space="preserve">When base flood election data has not been provided in accordance with Section 12-3-2, Establishment of Special Flood Hazard Areas, the floodplain administrator shall obtain, review and reasonably utilize any base flood elevation data available from a federal, state or other source, in order to </w:t>
      </w:r>
      <w:r w:rsidRPr="0058402E">
        <w:rPr>
          <w:rFonts w:ascii="Times New Roman" w:hAnsi="Times New Roman" w:cs="Times New Roman"/>
        </w:rPr>
        <w:t xml:space="preserve"> </w:t>
      </w:r>
      <w:r w:rsidR="00B047CF" w:rsidRPr="0058402E">
        <w:rPr>
          <w:rFonts w:ascii="Times New Roman" w:hAnsi="Times New Roman" w:cs="Times New Roman"/>
        </w:rPr>
        <w:t xml:space="preserve">administer Article 12-5. Any such information shall be submitted to the floodplain board for adoption. </w:t>
      </w:r>
    </w:p>
    <w:p w14:paraId="68936571"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79A78474" w14:textId="77777777" w:rsidR="00B047CF" w:rsidRPr="0058402E" w:rsidRDefault="00B047CF" w:rsidP="00FC18EC">
      <w:pPr>
        <w:pStyle w:val="ListParagraph"/>
        <w:numPr>
          <w:ilvl w:val="0"/>
          <w:numId w:val="17"/>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Information to be Obtained and Maintained. Obtain and maintain for public inspection and make available as needed for flood insurance policies: </w:t>
      </w:r>
    </w:p>
    <w:p w14:paraId="2A913F44"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2134E78D" w14:textId="77777777" w:rsidR="00B047CF" w:rsidRPr="0058402E" w:rsidRDefault="00B047CF" w:rsidP="00FC18EC">
      <w:pPr>
        <w:pStyle w:val="ListParagraph"/>
        <w:numPr>
          <w:ilvl w:val="0"/>
          <w:numId w:val="19"/>
        </w:numPr>
        <w:tabs>
          <w:tab w:val="left" w:pos="540"/>
        </w:tabs>
        <w:ind w:left="540" w:firstLine="0"/>
        <w:rPr>
          <w:rFonts w:ascii="Times New Roman" w:hAnsi="Times New Roman" w:cs="Times New Roman"/>
          <w:sz w:val="24"/>
          <w:szCs w:val="24"/>
        </w:rPr>
      </w:pPr>
      <w:r w:rsidRPr="0058402E">
        <w:rPr>
          <w:rFonts w:ascii="Times New Roman" w:hAnsi="Times New Roman" w:cs="Times New Roman"/>
          <w:sz w:val="24"/>
          <w:szCs w:val="24"/>
        </w:rPr>
        <w:t xml:space="preserve">The certified elevation required in Section 12-5-1(C}(1). </w:t>
      </w:r>
    </w:p>
    <w:p w14:paraId="05A3C985" w14:textId="77777777" w:rsidR="00B047CF" w:rsidRPr="0058402E" w:rsidRDefault="00B047CF" w:rsidP="00FC18EC">
      <w:pPr>
        <w:pStyle w:val="ListParagraph"/>
        <w:numPr>
          <w:ilvl w:val="0"/>
          <w:numId w:val="19"/>
        </w:numPr>
        <w:tabs>
          <w:tab w:val="left" w:pos="540"/>
        </w:tabs>
        <w:ind w:left="540" w:firstLine="0"/>
        <w:rPr>
          <w:rFonts w:ascii="Times New Roman" w:hAnsi="Times New Roman" w:cs="Times New Roman"/>
          <w:sz w:val="24"/>
          <w:szCs w:val="24"/>
        </w:rPr>
      </w:pPr>
      <w:r w:rsidRPr="0058402E">
        <w:rPr>
          <w:rFonts w:ascii="Times New Roman" w:hAnsi="Times New Roman" w:cs="Times New Roman"/>
          <w:sz w:val="24"/>
          <w:szCs w:val="24"/>
        </w:rPr>
        <w:t xml:space="preserve">The certification required in Section 12-5-1(C)(2). </w:t>
      </w:r>
    </w:p>
    <w:p w14:paraId="777696C1" w14:textId="77777777" w:rsidR="00B047CF" w:rsidRPr="0058402E" w:rsidRDefault="00B047CF" w:rsidP="00FC18EC">
      <w:pPr>
        <w:widowControl w:val="0"/>
        <w:tabs>
          <w:tab w:val="left" w:pos="540"/>
        </w:tabs>
        <w:autoSpaceDE w:val="0"/>
        <w:autoSpaceDN w:val="0"/>
        <w:adjustRightInd w:val="0"/>
        <w:ind w:left="540"/>
        <w:rPr>
          <w:rFonts w:ascii="Times New Roman" w:hAnsi="Times New Roman" w:cs="Times New Roman"/>
        </w:rPr>
      </w:pPr>
    </w:p>
    <w:p w14:paraId="1B826719" w14:textId="77777777" w:rsidR="00B047CF" w:rsidRPr="0058402E" w:rsidRDefault="00B047CF" w:rsidP="00FC18EC">
      <w:pPr>
        <w:pStyle w:val="ListParagraph"/>
        <w:numPr>
          <w:ilvl w:val="0"/>
          <w:numId w:val="19"/>
        </w:numPr>
        <w:tabs>
          <w:tab w:val="left" w:pos="540"/>
        </w:tabs>
        <w:ind w:left="540" w:firstLine="0"/>
        <w:rPr>
          <w:rFonts w:ascii="Times New Roman" w:hAnsi="Times New Roman" w:cs="Times New Roman"/>
          <w:sz w:val="24"/>
          <w:szCs w:val="24"/>
        </w:rPr>
      </w:pPr>
      <w:r w:rsidRPr="0058402E">
        <w:rPr>
          <w:rFonts w:ascii="Times New Roman" w:hAnsi="Times New Roman" w:cs="Times New Roman"/>
          <w:sz w:val="24"/>
          <w:szCs w:val="24"/>
        </w:rPr>
        <w:t xml:space="preserve">The floodplain certification required in Section 12-51(C)(3). </w:t>
      </w:r>
    </w:p>
    <w:p w14:paraId="74B9DCA8" w14:textId="77777777" w:rsidR="00B047CF" w:rsidRPr="0058402E" w:rsidRDefault="00B047CF" w:rsidP="00FC18EC">
      <w:pPr>
        <w:widowControl w:val="0"/>
        <w:tabs>
          <w:tab w:val="left" w:pos="540"/>
        </w:tabs>
        <w:autoSpaceDE w:val="0"/>
        <w:autoSpaceDN w:val="0"/>
        <w:adjustRightInd w:val="0"/>
        <w:ind w:left="540"/>
        <w:rPr>
          <w:rFonts w:ascii="Times New Roman" w:hAnsi="Times New Roman" w:cs="Times New Roman"/>
        </w:rPr>
      </w:pPr>
    </w:p>
    <w:p w14:paraId="19530A2D" w14:textId="77777777" w:rsidR="00B047CF" w:rsidRPr="0058402E" w:rsidRDefault="00B047CF" w:rsidP="00FC18EC">
      <w:pPr>
        <w:pStyle w:val="ListParagraph"/>
        <w:numPr>
          <w:ilvl w:val="0"/>
          <w:numId w:val="19"/>
        </w:numPr>
        <w:tabs>
          <w:tab w:val="left" w:pos="540"/>
        </w:tabs>
        <w:ind w:left="540" w:firstLine="0"/>
        <w:rPr>
          <w:rFonts w:ascii="Times New Roman" w:hAnsi="Times New Roman" w:cs="Times New Roman"/>
          <w:sz w:val="24"/>
          <w:szCs w:val="24"/>
        </w:rPr>
      </w:pPr>
      <w:r w:rsidRPr="0058402E">
        <w:rPr>
          <w:rFonts w:ascii="Times New Roman" w:hAnsi="Times New Roman" w:cs="Times New Roman"/>
          <w:sz w:val="24"/>
          <w:szCs w:val="24"/>
        </w:rPr>
        <w:t xml:space="preserve">The certified elevation required in Section 12-5-4(B). </w:t>
      </w:r>
    </w:p>
    <w:p w14:paraId="21BA1E9E"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7C3544B3" w14:textId="77777777" w:rsidR="00B047CF" w:rsidRPr="0058402E" w:rsidRDefault="00B047CF" w:rsidP="00FC18EC">
      <w:pPr>
        <w:pStyle w:val="ListParagraph"/>
        <w:numPr>
          <w:ilvl w:val="0"/>
          <w:numId w:val="17"/>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Alteration of Watercourses. Whenever a watercourse is to be altered or relocated: </w:t>
      </w:r>
    </w:p>
    <w:p w14:paraId="229974CD"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742293FE" w14:textId="77777777" w:rsidR="00B047CF" w:rsidRPr="0058402E" w:rsidRDefault="00B047CF" w:rsidP="00FC18EC">
      <w:pPr>
        <w:pStyle w:val="ListParagraph"/>
        <w:numPr>
          <w:ilvl w:val="0"/>
          <w:numId w:val="20"/>
        </w:numPr>
        <w:ind w:left="1080" w:hanging="540"/>
        <w:rPr>
          <w:rFonts w:ascii="Times New Roman" w:hAnsi="Times New Roman" w:cs="Times New Roman"/>
          <w:sz w:val="24"/>
          <w:szCs w:val="24"/>
        </w:rPr>
      </w:pPr>
      <w:r w:rsidRPr="0058402E">
        <w:rPr>
          <w:rFonts w:ascii="Times New Roman" w:hAnsi="Times New Roman" w:cs="Times New Roman"/>
          <w:sz w:val="24"/>
          <w:szCs w:val="24"/>
        </w:rPr>
        <w:t xml:space="preserve">Notify adjacent communities and the Arizona Department of Water Resources prior to any alteration or relocation of a water course, and submit evidence of such notification to the Federal Insurance Administration. </w:t>
      </w:r>
    </w:p>
    <w:p w14:paraId="6D9467F7" w14:textId="77777777" w:rsidR="00B047CF" w:rsidRPr="0058402E" w:rsidRDefault="00B047CF" w:rsidP="00FC18EC">
      <w:pPr>
        <w:widowControl w:val="0"/>
        <w:autoSpaceDE w:val="0"/>
        <w:autoSpaceDN w:val="0"/>
        <w:adjustRightInd w:val="0"/>
        <w:ind w:left="1080" w:hanging="540"/>
        <w:rPr>
          <w:rFonts w:ascii="Times New Roman" w:hAnsi="Times New Roman" w:cs="Times New Roman"/>
        </w:rPr>
      </w:pPr>
    </w:p>
    <w:p w14:paraId="71654FC3" w14:textId="77777777" w:rsidR="00B047CF" w:rsidRPr="0058402E" w:rsidRDefault="00B047CF" w:rsidP="00FC18EC">
      <w:pPr>
        <w:pStyle w:val="ListParagraph"/>
        <w:numPr>
          <w:ilvl w:val="0"/>
          <w:numId w:val="20"/>
        </w:numPr>
        <w:ind w:left="1080" w:hanging="540"/>
        <w:rPr>
          <w:rFonts w:ascii="Times New Roman" w:hAnsi="Times New Roman" w:cs="Times New Roman"/>
          <w:sz w:val="24"/>
          <w:szCs w:val="24"/>
        </w:rPr>
      </w:pPr>
      <w:r w:rsidRPr="0058402E">
        <w:rPr>
          <w:rFonts w:ascii="Times New Roman" w:hAnsi="Times New Roman" w:cs="Times New Roman"/>
          <w:sz w:val="24"/>
          <w:szCs w:val="24"/>
        </w:rPr>
        <w:t xml:space="preserve">Require that the flood carrying capacity of the altered or relocated portion of said watercourse is maintained. </w:t>
      </w:r>
    </w:p>
    <w:p w14:paraId="56B1CE5F"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7E46E6F4" w14:textId="77777777" w:rsidR="00B047CF" w:rsidRPr="0058402E" w:rsidRDefault="00B047CF" w:rsidP="00FC18EC">
      <w:pPr>
        <w:pStyle w:val="ListParagraph"/>
        <w:numPr>
          <w:ilvl w:val="0"/>
          <w:numId w:val="17"/>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Delineation of Floodplains Affected </w:t>
      </w:r>
    </w:p>
    <w:p w14:paraId="011713AF"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6D5AC98F" w14:textId="422C8587" w:rsidR="00B047CF" w:rsidRPr="0058402E" w:rsidRDefault="00412F15" w:rsidP="00FC18EC">
      <w:pPr>
        <w:widowControl w:val="0"/>
        <w:autoSpaceDE w:val="0"/>
        <w:autoSpaceDN w:val="0"/>
        <w:adjustRightInd w:val="0"/>
        <w:ind w:left="540" w:hanging="540"/>
        <w:rPr>
          <w:rFonts w:ascii="Times New Roman" w:hAnsi="Times New Roman" w:cs="Times New Roman"/>
        </w:rPr>
      </w:pPr>
      <w:r w:rsidRPr="0058402E">
        <w:rPr>
          <w:rFonts w:ascii="Times New Roman" w:hAnsi="Times New Roman" w:cs="Times New Roman"/>
        </w:rPr>
        <w:lastRenderedPageBreak/>
        <w:tab/>
      </w:r>
      <w:r w:rsidR="00B047CF" w:rsidRPr="0058402E">
        <w:rPr>
          <w:rFonts w:ascii="Times New Roman" w:hAnsi="Times New Roman" w:cs="Times New Roman"/>
        </w:rPr>
        <w:t xml:space="preserve">Within one hundred and twenty days after completion of construction of any flood control protective works which changes the rate of flow during the flood or the configuration of the floodplain upstream or downstream from or adjacent to the project, the person or agency responsible for installation of the project shall provide to the governing bodies of all jurisdictions affected by the project a new delineation of all floodplains affected by the project. The new delineation shall be done according to the criteria adopted by the director of water resources. </w:t>
      </w:r>
    </w:p>
    <w:p w14:paraId="4EF35A80"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68E3C6ED" w14:textId="77777777" w:rsidR="00B047CF" w:rsidRPr="0058402E" w:rsidRDefault="00B047CF" w:rsidP="00FC18EC">
      <w:pPr>
        <w:pStyle w:val="ListParagraph"/>
        <w:numPr>
          <w:ilvl w:val="0"/>
          <w:numId w:val="17"/>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Written Notice of Development Plan </w:t>
      </w:r>
    </w:p>
    <w:p w14:paraId="0553578E"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695293D0" w14:textId="410B65F5" w:rsidR="00B047CF" w:rsidRPr="0058402E" w:rsidRDefault="00412F15" w:rsidP="00FC18EC">
      <w:pPr>
        <w:widowControl w:val="0"/>
        <w:autoSpaceDE w:val="0"/>
        <w:autoSpaceDN w:val="0"/>
        <w:adjustRightInd w:val="0"/>
        <w:ind w:left="540" w:hanging="540"/>
        <w:rPr>
          <w:rFonts w:ascii="Times New Roman" w:hAnsi="Times New Roman" w:cs="Times New Roman"/>
        </w:rPr>
      </w:pPr>
      <w:r w:rsidRPr="0058402E">
        <w:rPr>
          <w:rFonts w:ascii="Times New Roman" w:hAnsi="Times New Roman" w:cs="Times New Roman"/>
        </w:rPr>
        <w:tab/>
      </w:r>
      <w:r w:rsidR="00B047CF" w:rsidRPr="0058402E">
        <w:rPr>
          <w:rFonts w:ascii="Times New Roman" w:hAnsi="Times New Roman" w:cs="Times New Roman"/>
        </w:rPr>
        <w:t xml:space="preserve">Advise the flood control district of the county and any adjunct jurisdiction having responsibility for floodplain management in writing and providing a copy of the development plan for all applications for floodplain use permits or variances to develop land in a floodplain or floodway within one mile of the corporate limits of the City of St. Johns. Also, advise the Flood Control District of Apache County, in writing and provide a copy of any development plan of any major development proposed within a floodplain or floodway which could affect floodplains, floodways or watercourses within the district's area of jurisdiction. Written notice and a copy of the plan of development shall be sent to the district no later than three working days after having been received by the district. </w:t>
      </w:r>
    </w:p>
    <w:p w14:paraId="1FFD795E"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5A25C6B7" w14:textId="77777777" w:rsidR="00B047CF" w:rsidRPr="0058402E" w:rsidRDefault="00B047CF" w:rsidP="00FC18EC">
      <w:pPr>
        <w:pStyle w:val="ListParagraph"/>
        <w:numPr>
          <w:ilvl w:val="0"/>
          <w:numId w:val="17"/>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Interpretation of FIRM Boundaries </w:t>
      </w:r>
    </w:p>
    <w:p w14:paraId="764543D4"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5A4804B0" w14:textId="6D5340A4" w:rsidR="00B047CF" w:rsidRPr="0058402E" w:rsidRDefault="00412F15" w:rsidP="00FC18EC">
      <w:pPr>
        <w:widowControl w:val="0"/>
        <w:autoSpaceDE w:val="0"/>
        <w:autoSpaceDN w:val="0"/>
        <w:adjustRightInd w:val="0"/>
        <w:ind w:left="540" w:hanging="540"/>
        <w:rPr>
          <w:rFonts w:ascii="Times New Roman" w:hAnsi="Times New Roman" w:cs="Times New Roman"/>
        </w:rPr>
      </w:pPr>
      <w:r w:rsidRPr="0058402E">
        <w:rPr>
          <w:rFonts w:ascii="Times New Roman" w:hAnsi="Times New Roman" w:cs="Times New Roman"/>
        </w:rPr>
        <w:tab/>
      </w:r>
      <w:r w:rsidR="00B047CF" w:rsidRPr="0058402E">
        <w:rPr>
          <w:rFonts w:ascii="Times New Roman" w:hAnsi="Times New Roman" w:cs="Times New Roman"/>
        </w:rPr>
        <w:t xml:space="preserve">Make interpretations where needed, as to the exact location of the boundaries of the areas of special flood hazards (for example, where there appears to be a conflict between a mapped boundary and actual field conditions). The person contesting the location of the boundary shall be given a reasonable opportunity to appeal the interpretation as provided in Article 12-6. </w:t>
      </w:r>
    </w:p>
    <w:p w14:paraId="17E8CAB4"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58B50B0B" w14:textId="77777777" w:rsidR="00B047CF" w:rsidRPr="0058402E" w:rsidRDefault="00B047CF" w:rsidP="00FC18EC">
      <w:pPr>
        <w:pStyle w:val="ListParagraph"/>
        <w:numPr>
          <w:ilvl w:val="0"/>
          <w:numId w:val="17"/>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Actions on Violations </w:t>
      </w:r>
    </w:p>
    <w:p w14:paraId="347592EB"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1D9206C2" w14:textId="2DE3CF36" w:rsidR="00B047CF" w:rsidRPr="0058402E" w:rsidRDefault="00412F15" w:rsidP="00FC18EC">
      <w:pPr>
        <w:widowControl w:val="0"/>
        <w:autoSpaceDE w:val="0"/>
        <w:autoSpaceDN w:val="0"/>
        <w:adjustRightInd w:val="0"/>
        <w:ind w:left="540" w:hanging="540"/>
        <w:rPr>
          <w:rFonts w:ascii="Times New Roman" w:hAnsi="Times New Roman" w:cs="Times New Roman"/>
        </w:rPr>
      </w:pPr>
      <w:r w:rsidRPr="0058402E">
        <w:rPr>
          <w:rFonts w:ascii="Times New Roman" w:hAnsi="Times New Roman" w:cs="Times New Roman"/>
        </w:rPr>
        <w:tab/>
      </w:r>
      <w:r w:rsidR="00B047CF" w:rsidRPr="0058402E">
        <w:rPr>
          <w:rFonts w:ascii="Times New Roman" w:hAnsi="Times New Roman" w:cs="Times New Roman"/>
        </w:rPr>
        <w:t xml:space="preserve">Take actions on violations of this chapter as required in Section 12-3-9. </w:t>
      </w:r>
    </w:p>
    <w:p w14:paraId="0619FB99"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2DD5DC1F" w14:textId="205CDC15" w:rsidR="00B047CF" w:rsidRPr="0058402E" w:rsidRDefault="00B047CF" w:rsidP="00FC18EC">
      <w:pPr>
        <w:pStyle w:val="Heading2"/>
        <w:rPr>
          <w:rFonts w:ascii="Times New Roman" w:hAnsi="Times New Roman" w:cs="Times New Roman"/>
          <w:b w:val="0"/>
          <w:sz w:val="24"/>
          <w:szCs w:val="24"/>
        </w:rPr>
      </w:pPr>
      <w:bookmarkStart w:id="1577" w:name="_Toc272250348"/>
      <w:bookmarkStart w:id="1578" w:name="_Toc273789084"/>
      <w:bookmarkStart w:id="1579" w:name="_Toc273797404"/>
      <w:bookmarkStart w:id="1580" w:name="_Toc273797968"/>
      <w:r w:rsidRPr="0058402E">
        <w:rPr>
          <w:rFonts w:ascii="Times New Roman" w:hAnsi="Times New Roman" w:cs="Times New Roman"/>
          <w:b w:val="0"/>
          <w:sz w:val="24"/>
          <w:szCs w:val="24"/>
        </w:rPr>
        <w:t xml:space="preserve">ARTICLE 12-5 </w:t>
      </w:r>
      <w:r w:rsidR="00D40395" w:rsidRPr="0058402E">
        <w:rPr>
          <w:rFonts w:ascii="Times New Roman" w:hAnsi="Times New Roman" w:cs="Times New Roman"/>
          <w:b w:val="0"/>
          <w:sz w:val="24"/>
          <w:szCs w:val="24"/>
        </w:rPr>
        <w:t xml:space="preserve">  </w:t>
      </w:r>
      <w:r w:rsidRPr="0058402E">
        <w:rPr>
          <w:rFonts w:ascii="Times New Roman" w:hAnsi="Times New Roman" w:cs="Times New Roman"/>
          <w:b w:val="0"/>
          <w:sz w:val="24"/>
          <w:szCs w:val="24"/>
        </w:rPr>
        <w:t>PROVISIONS FOR FLOOD HAZARD REDUCTION</w:t>
      </w:r>
      <w:bookmarkEnd w:id="1577"/>
      <w:bookmarkEnd w:id="1578"/>
      <w:bookmarkEnd w:id="1579"/>
      <w:bookmarkEnd w:id="1580"/>
      <w:r w:rsidRPr="0058402E">
        <w:rPr>
          <w:rFonts w:ascii="Times New Roman" w:hAnsi="Times New Roman" w:cs="Times New Roman"/>
          <w:b w:val="0"/>
          <w:sz w:val="24"/>
          <w:szCs w:val="24"/>
        </w:rPr>
        <w:t xml:space="preserve"> </w:t>
      </w:r>
    </w:p>
    <w:p w14:paraId="006A6C4E"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0DC9940D"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12-5-1 Standards of Construction </w:t>
      </w:r>
    </w:p>
    <w:p w14:paraId="0941748B"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lastRenderedPageBreak/>
        <w:t xml:space="preserve">12-5-2 Standards for Storage of Materials and Equipment </w:t>
      </w:r>
    </w:p>
    <w:p w14:paraId="2F20B1DB"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12-5-3 Standards for Utilities </w:t>
      </w:r>
    </w:p>
    <w:p w14:paraId="1453E6FB"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12-5-4 Standards for Subdivisions </w:t>
      </w:r>
    </w:p>
    <w:p w14:paraId="71D0E0CB"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12-5-5 Standards for Manufactured Homes </w:t>
      </w:r>
    </w:p>
    <w:p w14:paraId="754CB761"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12-5-6 Floodways </w:t>
      </w:r>
    </w:p>
    <w:p w14:paraId="1B23EE90"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4C83DA8F" w14:textId="77777777" w:rsidR="00B047CF" w:rsidRPr="0058402E" w:rsidRDefault="00B047CF" w:rsidP="00FC18EC">
      <w:pPr>
        <w:pStyle w:val="Heading3"/>
        <w:rPr>
          <w:rFonts w:ascii="Times New Roman" w:hAnsi="Times New Roman" w:cs="Times New Roman"/>
          <w:b w:val="0"/>
        </w:rPr>
      </w:pPr>
      <w:bookmarkStart w:id="1581" w:name="_Toc272250349"/>
      <w:bookmarkStart w:id="1582" w:name="_Toc273789085"/>
      <w:bookmarkStart w:id="1583" w:name="_Toc273797405"/>
      <w:bookmarkStart w:id="1584" w:name="_Toc273797969"/>
      <w:r w:rsidRPr="0058402E">
        <w:rPr>
          <w:rFonts w:ascii="Times New Roman" w:hAnsi="Times New Roman" w:cs="Times New Roman"/>
          <w:b w:val="0"/>
        </w:rPr>
        <w:t>Section 12-5-1 Standards of Construction</w:t>
      </w:r>
      <w:bookmarkEnd w:id="1581"/>
      <w:bookmarkEnd w:id="1582"/>
      <w:bookmarkEnd w:id="1583"/>
      <w:bookmarkEnd w:id="1584"/>
      <w:r w:rsidRPr="0058402E">
        <w:rPr>
          <w:rFonts w:ascii="Times New Roman" w:hAnsi="Times New Roman" w:cs="Times New Roman"/>
          <w:b w:val="0"/>
        </w:rPr>
        <w:t xml:space="preserve"> </w:t>
      </w:r>
    </w:p>
    <w:p w14:paraId="79648E64"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21B7887E" w14:textId="77777777" w:rsidR="00B047CF" w:rsidRPr="0058402E" w:rsidRDefault="00B047CF" w:rsidP="00FC18EC">
      <w:pPr>
        <w:widowControl w:val="0"/>
        <w:autoSpaceDE w:val="0"/>
        <w:autoSpaceDN w:val="0"/>
        <w:adjustRightInd w:val="0"/>
        <w:ind w:left="540"/>
        <w:rPr>
          <w:rFonts w:ascii="Times New Roman" w:hAnsi="Times New Roman" w:cs="Times New Roman"/>
        </w:rPr>
      </w:pPr>
      <w:r w:rsidRPr="0058402E">
        <w:rPr>
          <w:rFonts w:ascii="Times New Roman" w:hAnsi="Times New Roman" w:cs="Times New Roman"/>
        </w:rPr>
        <w:t xml:space="preserve">In all areas of special flood hazards the following standards are required: </w:t>
      </w:r>
    </w:p>
    <w:p w14:paraId="18FC0E7C"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18C4742E" w14:textId="77777777" w:rsidR="00B047CF" w:rsidRPr="0058402E" w:rsidRDefault="00B047CF" w:rsidP="00FC18EC">
      <w:pPr>
        <w:pStyle w:val="ListParagraph"/>
        <w:numPr>
          <w:ilvl w:val="0"/>
          <w:numId w:val="21"/>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Anchoring </w:t>
      </w:r>
    </w:p>
    <w:p w14:paraId="43A9C6FA"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63433C7C" w14:textId="77777777" w:rsidR="00B047CF" w:rsidRPr="0058402E" w:rsidRDefault="00B047CF" w:rsidP="00FC18EC">
      <w:pPr>
        <w:pStyle w:val="ListParagraph"/>
        <w:numPr>
          <w:ilvl w:val="0"/>
          <w:numId w:val="22"/>
        </w:numPr>
        <w:ind w:left="540" w:firstLine="0"/>
        <w:rPr>
          <w:rFonts w:ascii="Times New Roman" w:hAnsi="Times New Roman" w:cs="Times New Roman"/>
          <w:sz w:val="24"/>
          <w:szCs w:val="24"/>
        </w:rPr>
      </w:pPr>
      <w:r w:rsidRPr="0058402E">
        <w:rPr>
          <w:rFonts w:ascii="Times New Roman" w:hAnsi="Times New Roman" w:cs="Times New Roman"/>
          <w:sz w:val="24"/>
          <w:szCs w:val="24"/>
        </w:rPr>
        <w:t xml:space="preserve">All new construction and substantial improvements shall be anchored to prevent flotation, collapse or lateral movement of the structure. </w:t>
      </w:r>
    </w:p>
    <w:p w14:paraId="25744ED2"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7A0085BC" w14:textId="77777777" w:rsidR="00B047CF" w:rsidRPr="0058402E" w:rsidRDefault="00B047CF" w:rsidP="00FC18EC">
      <w:pPr>
        <w:pStyle w:val="ListParagraph"/>
        <w:numPr>
          <w:ilvl w:val="0"/>
          <w:numId w:val="22"/>
        </w:numPr>
        <w:ind w:left="540" w:firstLine="0"/>
        <w:rPr>
          <w:rFonts w:ascii="Times New Roman" w:hAnsi="Times New Roman" w:cs="Times New Roman"/>
          <w:sz w:val="24"/>
          <w:szCs w:val="24"/>
        </w:rPr>
      </w:pPr>
      <w:r w:rsidRPr="0058402E">
        <w:rPr>
          <w:rFonts w:ascii="Times New Roman" w:hAnsi="Times New Roman" w:cs="Times New Roman"/>
          <w:sz w:val="24"/>
          <w:szCs w:val="24"/>
        </w:rPr>
        <w:t xml:space="preserve">All manufactured homes shall meet the anchoring standards of Section 12-5-5(B). </w:t>
      </w:r>
    </w:p>
    <w:p w14:paraId="01176706"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79D8100B" w14:textId="77777777" w:rsidR="00B047CF" w:rsidRPr="0058402E" w:rsidRDefault="00B047CF" w:rsidP="00FC18EC">
      <w:pPr>
        <w:pStyle w:val="ListParagraph"/>
        <w:numPr>
          <w:ilvl w:val="0"/>
          <w:numId w:val="21"/>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Construction Materials and Methods </w:t>
      </w:r>
    </w:p>
    <w:p w14:paraId="70EC5F0B"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370727B3" w14:textId="77777777" w:rsidR="00B047CF" w:rsidRPr="0058402E" w:rsidRDefault="00B047CF" w:rsidP="00FC18EC">
      <w:pPr>
        <w:pStyle w:val="ListParagraph"/>
        <w:numPr>
          <w:ilvl w:val="0"/>
          <w:numId w:val="23"/>
        </w:numPr>
        <w:ind w:left="1440" w:hanging="900"/>
        <w:rPr>
          <w:rFonts w:ascii="Times New Roman" w:hAnsi="Times New Roman" w:cs="Times New Roman"/>
          <w:sz w:val="24"/>
          <w:szCs w:val="24"/>
        </w:rPr>
      </w:pPr>
      <w:r w:rsidRPr="0058402E">
        <w:rPr>
          <w:rFonts w:ascii="Times New Roman" w:hAnsi="Times New Roman" w:cs="Times New Roman"/>
          <w:sz w:val="24"/>
          <w:szCs w:val="24"/>
        </w:rPr>
        <w:t xml:space="preserve">All new construction and substantial improvements shall be constructed with materials and utility equipment resistant to flood damage. </w:t>
      </w:r>
    </w:p>
    <w:p w14:paraId="288ADDDD" w14:textId="77777777" w:rsidR="00B047CF" w:rsidRPr="0058402E" w:rsidRDefault="00B047CF" w:rsidP="00FC18EC">
      <w:pPr>
        <w:widowControl w:val="0"/>
        <w:autoSpaceDE w:val="0"/>
        <w:autoSpaceDN w:val="0"/>
        <w:adjustRightInd w:val="0"/>
        <w:ind w:left="1440" w:hanging="900"/>
        <w:rPr>
          <w:rFonts w:ascii="Times New Roman" w:hAnsi="Times New Roman" w:cs="Times New Roman"/>
        </w:rPr>
      </w:pPr>
    </w:p>
    <w:p w14:paraId="726E26F9" w14:textId="77777777" w:rsidR="00B047CF" w:rsidRPr="0058402E" w:rsidRDefault="00B047CF" w:rsidP="00FC18EC">
      <w:pPr>
        <w:pStyle w:val="ListParagraph"/>
        <w:numPr>
          <w:ilvl w:val="0"/>
          <w:numId w:val="23"/>
        </w:numPr>
        <w:ind w:left="1440" w:hanging="900"/>
        <w:rPr>
          <w:rFonts w:ascii="Times New Roman" w:hAnsi="Times New Roman" w:cs="Times New Roman"/>
          <w:sz w:val="24"/>
          <w:szCs w:val="24"/>
        </w:rPr>
      </w:pPr>
      <w:r w:rsidRPr="0058402E">
        <w:rPr>
          <w:rFonts w:ascii="Times New Roman" w:hAnsi="Times New Roman" w:cs="Times New Roman"/>
          <w:sz w:val="24"/>
          <w:szCs w:val="24"/>
        </w:rPr>
        <w:t xml:space="preserve">All new construction and substantial improvements shall be constructed using methods and practices that minimize flood damage. </w:t>
      </w:r>
    </w:p>
    <w:p w14:paraId="06DA076F"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755BF33B" w14:textId="77777777" w:rsidR="00B047CF" w:rsidRPr="0058402E" w:rsidRDefault="00B047CF" w:rsidP="00FC18EC">
      <w:pPr>
        <w:pStyle w:val="ListParagraph"/>
        <w:numPr>
          <w:ilvl w:val="0"/>
          <w:numId w:val="21"/>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Elevation and Floodproofing </w:t>
      </w:r>
    </w:p>
    <w:p w14:paraId="638F0A54"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018C27F0" w14:textId="77777777" w:rsidR="00B047CF" w:rsidRPr="0058402E" w:rsidRDefault="00B047CF" w:rsidP="00FC18EC">
      <w:pPr>
        <w:pStyle w:val="ListParagraph"/>
        <w:numPr>
          <w:ilvl w:val="0"/>
          <w:numId w:val="24"/>
        </w:numPr>
        <w:tabs>
          <w:tab w:val="left" w:pos="1620"/>
        </w:tabs>
        <w:ind w:left="1440" w:hanging="810"/>
        <w:rPr>
          <w:rFonts w:ascii="Times New Roman" w:hAnsi="Times New Roman" w:cs="Times New Roman"/>
          <w:sz w:val="24"/>
          <w:szCs w:val="24"/>
        </w:rPr>
      </w:pPr>
      <w:r w:rsidRPr="0058402E">
        <w:rPr>
          <w:rFonts w:ascii="Times New Roman" w:hAnsi="Times New Roman" w:cs="Times New Roman"/>
          <w:sz w:val="24"/>
          <w:szCs w:val="24"/>
        </w:rPr>
        <w:t xml:space="preserve">New construction and substantial improvement of any structure shall have the lowest floor, including basement, elevated to or above the regulatory flood elevation. Nonresidential structures may meet the standards in paragraph 3 of this subsection. Upon the completion of the structure, the elevation of the lowest floor including basement shall be certified by a registered professional engineer or surveyor and provided to the floodplain administrator. </w:t>
      </w:r>
    </w:p>
    <w:p w14:paraId="78E4D97B" w14:textId="77777777" w:rsidR="00B047CF" w:rsidRPr="0058402E" w:rsidRDefault="00B047CF" w:rsidP="00FC18EC">
      <w:pPr>
        <w:widowControl w:val="0"/>
        <w:tabs>
          <w:tab w:val="left" w:pos="1620"/>
        </w:tabs>
        <w:autoSpaceDE w:val="0"/>
        <w:autoSpaceDN w:val="0"/>
        <w:adjustRightInd w:val="0"/>
        <w:ind w:left="1440" w:hanging="810"/>
        <w:rPr>
          <w:rFonts w:ascii="Times New Roman" w:hAnsi="Times New Roman" w:cs="Times New Roman"/>
        </w:rPr>
      </w:pPr>
    </w:p>
    <w:p w14:paraId="7E7845D5" w14:textId="77777777" w:rsidR="00B047CF" w:rsidRPr="0058402E" w:rsidRDefault="00B047CF" w:rsidP="00FC18EC">
      <w:pPr>
        <w:pStyle w:val="ListParagraph"/>
        <w:numPr>
          <w:ilvl w:val="0"/>
          <w:numId w:val="24"/>
        </w:numPr>
        <w:tabs>
          <w:tab w:val="left" w:pos="1620"/>
        </w:tabs>
        <w:ind w:left="1440" w:hanging="810"/>
        <w:rPr>
          <w:rFonts w:ascii="Times New Roman" w:hAnsi="Times New Roman" w:cs="Times New Roman"/>
          <w:sz w:val="24"/>
          <w:szCs w:val="24"/>
        </w:rPr>
      </w:pPr>
      <w:r w:rsidRPr="0058402E">
        <w:rPr>
          <w:rFonts w:ascii="Times New Roman" w:hAnsi="Times New Roman" w:cs="Times New Roman"/>
          <w:sz w:val="24"/>
          <w:szCs w:val="24"/>
        </w:rPr>
        <w:t xml:space="preserve">New construction and substantial improvement of any structure in Zone AO shall </w:t>
      </w:r>
      <w:r w:rsidRPr="0058402E">
        <w:rPr>
          <w:rFonts w:ascii="Times New Roman" w:hAnsi="Times New Roman" w:cs="Times New Roman"/>
          <w:sz w:val="24"/>
          <w:szCs w:val="24"/>
        </w:rPr>
        <w:lastRenderedPageBreak/>
        <w:t xml:space="preserve">have the lowest floor, including basement, higher than the highest adjacent grade, at least one foot higher than the depth number on the FIRM, or at least two feet if no depth number is specified. Nonresidential structures may meet the standards in paragraph 3 of this subsection. Upon the completion of the structure, a registered professional engineer shall certify to the floodplain administrator that the elevation of the structure meets this standard. </w:t>
      </w:r>
    </w:p>
    <w:p w14:paraId="671BF563" w14:textId="77777777" w:rsidR="00B047CF" w:rsidRPr="0058402E" w:rsidRDefault="00B047CF" w:rsidP="00FC18EC">
      <w:pPr>
        <w:widowControl w:val="0"/>
        <w:tabs>
          <w:tab w:val="left" w:pos="1620"/>
        </w:tabs>
        <w:autoSpaceDE w:val="0"/>
        <w:autoSpaceDN w:val="0"/>
        <w:adjustRightInd w:val="0"/>
        <w:ind w:left="1440" w:hanging="810"/>
        <w:rPr>
          <w:rFonts w:ascii="Times New Roman" w:hAnsi="Times New Roman" w:cs="Times New Roman"/>
        </w:rPr>
      </w:pPr>
    </w:p>
    <w:p w14:paraId="36A1BE4B" w14:textId="77777777" w:rsidR="00B047CF" w:rsidRPr="0058402E" w:rsidRDefault="00B047CF" w:rsidP="00FC18EC">
      <w:pPr>
        <w:pStyle w:val="ListParagraph"/>
        <w:numPr>
          <w:ilvl w:val="0"/>
          <w:numId w:val="24"/>
        </w:numPr>
        <w:tabs>
          <w:tab w:val="left" w:pos="1620"/>
        </w:tabs>
        <w:ind w:left="1440" w:hanging="810"/>
        <w:rPr>
          <w:rFonts w:ascii="Times New Roman" w:hAnsi="Times New Roman" w:cs="Times New Roman"/>
          <w:sz w:val="24"/>
          <w:szCs w:val="24"/>
        </w:rPr>
      </w:pPr>
      <w:r w:rsidRPr="0058402E">
        <w:rPr>
          <w:rFonts w:ascii="Times New Roman" w:hAnsi="Times New Roman" w:cs="Times New Roman"/>
          <w:sz w:val="24"/>
          <w:szCs w:val="24"/>
        </w:rPr>
        <w:t xml:space="preserve">Nonresidential construction shall either be elevated in conformance with paragraphs 1 and 2 of this subsection or together with attendant utility and sanitary facilities: </w:t>
      </w:r>
    </w:p>
    <w:p w14:paraId="760E093A" w14:textId="77777777" w:rsidR="00B047CF" w:rsidRPr="0058402E" w:rsidRDefault="00B047CF" w:rsidP="00FC18EC">
      <w:pPr>
        <w:widowControl w:val="0"/>
        <w:tabs>
          <w:tab w:val="left" w:pos="1620"/>
        </w:tabs>
        <w:autoSpaceDE w:val="0"/>
        <w:autoSpaceDN w:val="0"/>
        <w:adjustRightInd w:val="0"/>
        <w:ind w:left="540" w:hanging="540"/>
        <w:rPr>
          <w:rFonts w:ascii="Times New Roman" w:hAnsi="Times New Roman" w:cs="Times New Roman"/>
        </w:rPr>
      </w:pPr>
    </w:p>
    <w:p w14:paraId="1384E8F0" w14:textId="77777777" w:rsidR="00B047CF" w:rsidRPr="0058402E" w:rsidRDefault="00B047CF" w:rsidP="00FC18EC">
      <w:pPr>
        <w:pStyle w:val="ListParagraph"/>
        <w:numPr>
          <w:ilvl w:val="2"/>
          <w:numId w:val="24"/>
        </w:numPr>
        <w:ind w:left="1980" w:hanging="540"/>
        <w:rPr>
          <w:rFonts w:ascii="Times New Roman" w:hAnsi="Times New Roman" w:cs="Times New Roman"/>
          <w:sz w:val="24"/>
          <w:szCs w:val="24"/>
        </w:rPr>
      </w:pPr>
      <w:r w:rsidRPr="0058402E">
        <w:rPr>
          <w:rFonts w:ascii="Times New Roman" w:hAnsi="Times New Roman" w:cs="Times New Roman"/>
          <w:sz w:val="24"/>
          <w:szCs w:val="24"/>
        </w:rPr>
        <w:t xml:space="preserve">Be floodproofed so that below the regulatory flood level the structure is watertight with walls substantially impermeable to the passage of water: </w:t>
      </w:r>
    </w:p>
    <w:p w14:paraId="6CE90432" w14:textId="77777777" w:rsidR="00B047CF" w:rsidRPr="0058402E" w:rsidRDefault="00B047CF" w:rsidP="00FC18EC">
      <w:pPr>
        <w:widowControl w:val="0"/>
        <w:autoSpaceDE w:val="0"/>
        <w:autoSpaceDN w:val="0"/>
        <w:adjustRightInd w:val="0"/>
        <w:ind w:left="1980" w:hanging="540"/>
        <w:rPr>
          <w:rFonts w:ascii="Times New Roman" w:hAnsi="Times New Roman" w:cs="Times New Roman"/>
        </w:rPr>
      </w:pPr>
    </w:p>
    <w:p w14:paraId="4252D72B" w14:textId="77777777" w:rsidR="00B047CF" w:rsidRPr="0058402E" w:rsidRDefault="00B047CF" w:rsidP="00FC18EC">
      <w:pPr>
        <w:pStyle w:val="ListParagraph"/>
        <w:numPr>
          <w:ilvl w:val="2"/>
          <w:numId w:val="24"/>
        </w:numPr>
        <w:ind w:left="1980" w:hanging="540"/>
        <w:rPr>
          <w:rFonts w:ascii="Times New Roman" w:hAnsi="Times New Roman" w:cs="Times New Roman"/>
          <w:sz w:val="24"/>
          <w:szCs w:val="24"/>
        </w:rPr>
      </w:pPr>
      <w:r w:rsidRPr="0058402E">
        <w:rPr>
          <w:rFonts w:ascii="Times New Roman" w:hAnsi="Times New Roman" w:cs="Times New Roman"/>
          <w:sz w:val="24"/>
          <w:szCs w:val="24"/>
        </w:rPr>
        <w:t xml:space="preserve">Have structural components capable of resisting hydrostatic and hydrodynamic loads and effects of buoyancy: and </w:t>
      </w:r>
    </w:p>
    <w:p w14:paraId="7F1560C3" w14:textId="77777777" w:rsidR="00B047CF" w:rsidRPr="0058402E" w:rsidRDefault="00B047CF" w:rsidP="00FC18EC">
      <w:pPr>
        <w:widowControl w:val="0"/>
        <w:autoSpaceDE w:val="0"/>
        <w:autoSpaceDN w:val="0"/>
        <w:adjustRightInd w:val="0"/>
        <w:ind w:left="1980" w:hanging="540"/>
        <w:rPr>
          <w:rFonts w:ascii="Times New Roman" w:hAnsi="Times New Roman" w:cs="Times New Roman"/>
        </w:rPr>
      </w:pPr>
    </w:p>
    <w:p w14:paraId="722E185D" w14:textId="77777777" w:rsidR="00B047CF" w:rsidRPr="0058402E" w:rsidRDefault="00B047CF" w:rsidP="00FC18EC">
      <w:pPr>
        <w:pStyle w:val="ListParagraph"/>
        <w:numPr>
          <w:ilvl w:val="2"/>
          <w:numId w:val="24"/>
        </w:numPr>
        <w:ind w:left="1980" w:hanging="540"/>
        <w:rPr>
          <w:rFonts w:ascii="Times New Roman" w:hAnsi="Times New Roman" w:cs="Times New Roman"/>
          <w:sz w:val="24"/>
          <w:szCs w:val="24"/>
        </w:rPr>
      </w:pPr>
      <w:r w:rsidRPr="0058402E">
        <w:rPr>
          <w:rFonts w:ascii="Times New Roman" w:hAnsi="Times New Roman" w:cs="Times New Roman"/>
          <w:sz w:val="24"/>
          <w:szCs w:val="24"/>
        </w:rPr>
        <w:t xml:space="preserve">Be certified by a registered professional engineer or architect that the standards of this subsection are satisfied. Such certifications shall be provided to the floodplain administrator. </w:t>
      </w:r>
    </w:p>
    <w:p w14:paraId="6D69ADFB" w14:textId="77777777" w:rsidR="00B047CF" w:rsidRPr="0058402E" w:rsidRDefault="00B047CF" w:rsidP="00FC18EC">
      <w:pPr>
        <w:widowControl w:val="0"/>
        <w:autoSpaceDE w:val="0"/>
        <w:autoSpaceDN w:val="0"/>
        <w:adjustRightInd w:val="0"/>
        <w:ind w:left="540" w:hanging="360"/>
        <w:rPr>
          <w:rFonts w:ascii="Times New Roman" w:hAnsi="Times New Roman" w:cs="Times New Roman"/>
        </w:rPr>
      </w:pPr>
    </w:p>
    <w:p w14:paraId="0A445C51" w14:textId="77777777" w:rsidR="00B047CF" w:rsidRPr="0058402E" w:rsidRDefault="00B047CF" w:rsidP="00FC18EC">
      <w:pPr>
        <w:pStyle w:val="ListParagraph"/>
        <w:numPr>
          <w:ilvl w:val="0"/>
          <w:numId w:val="24"/>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For all new construction and substantial improvements, require that fully enclosed areas below the lowest floor that are subject to flooding shall be designed to automatically equalize hydrostatic flood forces on exterior walls by allowing for the entry and exit of floodwaters. Designs for meeting this requirement must either be certified by a registered professional engineer or architect to meet or exceed the following minimum criteria: </w:t>
      </w:r>
    </w:p>
    <w:p w14:paraId="7B9632B7"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4C248586" w14:textId="77777777" w:rsidR="00B047CF" w:rsidRPr="0058402E" w:rsidRDefault="00B047CF" w:rsidP="00FC18EC">
      <w:pPr>
        <w:pStyle w:val="ListParagraph"/>
        <w:numPr>
          <w:ilvl w:val="2"/>
          <w:numId w:val="24"/>
        </w:numPr>
        <w:ind w:left="1170" w:hanging="630"/>
        <w:rPr>
          <w:rFonts w:ascii="Times New Roman" w:hAnsi="Times New Roman" w:cs="Times New Roman"/>
          <w:sz w:val="24"/>
          <w:szCs w:val="24"/>
        </w:rPr>
      </w:pPr>
      <w:r w:rsidRPr="0058402E">
        <w:rPr>
          <w:rFonts w:ascii="Times New Roman" w:hAnsi="Times New Roman" w:cs="Times New Roman"/>
          <w:sz w:val="24"/>
          <w:szCs w:val="24"/>
        </w:rPr>
        <w:t xml:space="preserve">A minimum of two openings having a total net area of not less than one square inch for every square foot of enclosed area subject to flooding shall be provided. </w:t>
      </w:r>
    </w:p>
    <w:p w14:paraId="30234703" w14:textId="77777777" w:rsidR="00B047CF" w:rsidRPr="0058402E" w:rsidRDefault="00B047CF" w:rsidP="00FC18EC">
      <w:pPr>
        <w:widowControl w:val="0"/>
        <w:autoSpaceDE w:val="0"/>
        <w:autoSpaceDN w:val="0"/>
        <w:adjustRightInd w:val="0"/>
        <w:ind w:left="1170" w:hanging="630"/>
        <w:rPr>
          <w:rFonts w:ascii="Times New Roman" w:hAnsi="Times New Roman" w:cs="Times New Roman"/>
        </w:rPr>
      </w:pPr>
    </w:p>
    <w:p w14:paraId="5468160E" w14:textId="77777777" w:rsidR="00B047CF" w:rsidRPr="0058402E" w:rsidRDefault="00B047CF" w:rsidP="00FC18EC">
      <w:pPr>
        <w:pStyle w:val="ListParagraph"/>
        <w:numPr>
          <w:ilvl w:val="2"/>
          <w:numId w:val="24"/>
        </w:numPr>
        <w:ind w:left="1170" w:hanging="630"/>
        <w:rPr>
          <w:rFonts w:ascii="Times New Roman" w:hAnsi="Times New Roman" w:cs="Times New Roman"/>
          <w:sz w:val="24"/>
          <w:szCs w:val="24"/>
        </w:rPr>
      </w:pPr>
      <w:r w:rsidRPr="0058402E">
        <w:rPr>
          <w:rFonts w:ascii="Times New Roman" w:hAnsi="Times New Roman" w:cs="Times New Roman"/>
          <w:sz w:val="24"/>
          <w:szCs w:val="24"/>
        </w:rPr>
        <w:t xml:space="preserve">The bottom of all openings shall be no higher than one foot above grade. </w:t>
      </w:r>
    </w:p>
    <w:p w14:paraId="3822FA5E" w14:textId="77777777" w:rsidR="00B047CF" w:rsidRPr="0058402E" w:rsidRDefault="00B047CF" w:rsidP="00FC18EC">
      <w:pPr>
        <w:widowControl w:val="0"/>
        <w:autoSpaceDE w:val="0"/>
        <w:autoSpaceDN w:val="0"/>
        <w:adjustRightInd w:val="0"/>
        <w:ind w:left="1170" w:hanging="630"/>
        <w:rPr>
          <w:rFonts w:ascii="Times New Roman" w:hAnsi="Times New Roman" w:cs="Times New Roman"/>
        </w:rPr>
      </w:pPr>
    </w:p>
    <w:p w14:paraId="30EBB57A" w14:textId="77777777" w:rsidR="00B047CF" w:rsidRPr="0058402E" w:rsidRDefault="00B047CF" w:rsidP="00FC18EC">
      <w:pPr>
        <w:pStyle w:val="ListParagraph"/>
        <w:numPr>
          <w:ilvl w:val="2"/>
          <w:numId w:val="24"/>
        </w:numPr>
        <w:ind w:left="1170" w:hanging="630"/>
        <w:rPr>
          <w:rFonts w:ascii="Times New Roman" w:hAnsi="Times New Roman" w:cs="Times New Roman"/>
          <w:sz w:val="24"/>
          <w:szCs w:val="24"/>
        </w:rPr>
      </w:pPr>
      <w:r w:rsidRPr="0058402E">
        <w:rPr>
          <w:rFonts w:ascii="Times New Roman" w:hAnsi="Times New Roman" w:cs="Times New Roman"/>
          <w:sz w:val="24"/>
          <w:szCs w:val="24"/>
        </w:rPr>
        <w:t xml:space="preserve">Openings may be equipped with screens, louvers, valves or other coverings or devices provided that they permit the automatic entry and exit of floodwaters. </w:t>
      </w:r>
    </w:p>
    <w:p w14:paraId="5D9DCE2E"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09FB91C8" w14:textId="77777777" w:rsidR="00B047CF" w:rsidRPr="0058402E" w:rsidRDefault="00B047CF" w:rsidP="00FC18EC">
      <w:pPr>
        <w:pStyle w:val="ListParagraph"/>
        <w:numPr>
          <w:ilvl w:val="0"/>
          <w:numId w:val="24"/>
        </w:numPr>
        <w:ind w:left="540" w:hanging="540"/>
        <w:rPr>
          <w:rFonts w:ascii="Times New Roman" w:hAnsi="Times New Roman" w:cs="Times New Roman"/>
          <w:sz w:val="24"/>
          <w:szCs w:val="24"/>
        </w:rPr>
      </w:pPr>
      <w:r w:rsidRPr="0058402E">
        <w:rPr>
          <w:rFonts w:ascii="Times New Roman" w:hAnsi="Times New Roman" w:cs="Times New Roman"/>
          <w:sz w:val="24"/>
          <w:szCs w:val="24"/>
        </w:rPr>
        <w:lastRenderedPageBreak/>
        <w:t xml:space="preserve">Manufactured homes shall meet the above standards and also the standards in Section 12-5-5. </w:t>
      </w:r>
    </w:p>
    <w:p w14:paraId="13145BAF"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0F0DFAA1" w14:textId="77777777" w:rsidR="00B047CF" w:rsidRPr="0058402E" w:rsidRDefault="00B047CF" w:rsidP="00FC18EC">
      <w:pPr>
        <w:pStyle w:val="Heading3"/>
        <w:rPr>
          <w:rFonts w:ascii="Times New Roman" w:hAnsi="Times New Roman" w:cs="Times New Roman"/>
          <w:b w:val="0"/>
        </w:rPr>
      </w:pPr>
      <w:bookmarkStart w:id="1585" w:name="_Toc272250350"/>
      <w:bookmarkStart w:id="1586" w:name="_Toc273789086"/>
      <w:bookmarkStart w:id="1587" w:name="_Toc273797406"/>
      <w:bookmarkStart w:id="1588" w:name="_Toc273797970"/>
      <w:r w:rsidRPr="0058402E">
        <w:rPr>
          <w:rFonts w:ascii="Times New Roman" w:hAnsi="Times New Roman" w:cs="Times New Roman"/>
          <w:b w:val="0"/>
        </w:rPr>
        <w:t>Section 12-5-2  Standards for Storage of Materials and Equipment</w:t>
      </w:r>
      <w:bookmarkEnd w:id="1585"/>
      <w:bookmarkEnd w:id="1586"/>
      <w:bookmarkEnd w:id="1587"/>
      <w:bookmarkEnd w:id="1588"/>
      <w:r w:rsidRPr="0058402E">
        <w:rPr>
          <w:rFonts w:ascii="Times New Roman" w:hAnsi="Times New Roman" w:cs="Times New Roman"/>
          <w:b w:val="0"/>
        </w:rPr>
        <w:t xml:space="preserve"> </w:t>
      </w:r>
    </w:p>
    <w:p w14:paraId="2654B2DB"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1A5E3029" w14:textId="77777777" w:rsidR="00B047CF" w:rsidRPr="0058402E" w:rsidRDefault="00B047CF" w:rsidP="00FC18EC">
      <w:pPr>
        <w:pStyle w:val="ListParagraph"/>
        <w:numPr>
          <w:ilvl w:val="0"/>
          <w:numId w:val="25"/>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The storage or processing of materials that are in time of flooding buoyant, flammable, explosive, or could be injurious to human, animal or plant life are prohibited. </w:t>
      </w:r>
    </w:p>
    <w:p w14:paraId="2A6A5C01"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4D58544D" w14:textId="77777777" w:rsidR="00B047CF" w:rsidRPr="0058402E" w:rsidRDefault="00B047CF" w:rsidP="00FC18EC">
      <w:pPr>
        <w:pStyle w:val="ListParagraph"/>
        <w:numPr>
          <w:ilvl w:val="0"/>
          <w:numId w:val="25"/>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Storage of other material or equipment may be allowed if not subject to major damage by floods and if firmly anchored to prevent flotation or if readily removable from the area within the time available after flood warning. </w:t>
      </w:r>
    </w:p>
    <w:p w14:paraId="50A6E1D1"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2D31F295" w14:textId="77777777" w:rsidR="00B047CF" w:rsidRPr="0058402E" w:rsidRDefault="00B047CF" w:rsidP="00FC18EC">
      <w:pPr>
        <w:pStyle w:val="Heading3"/>
        <w:rPr>
          <w:rFonts w:ascii="Times New Roman" w:hAnsi="Times New Roman" w:cs="Times New Roman"/>
          <w:b w:val="0"/>
        </w:rPr>
      </w:pPr>
      <w:bookmarkStart w:id="1589" w:name="_Toc272250351"/>
      <w:bookmarkStart w:id="1590" w:name="_Toc273789087"/>
      <w:bookmarkStart w:id="1591" w:name="_Toc273797407"/>
      <w:bookmarkStart w:id="1592" w:name="_Toc273797971"/>
      <w:r w:rsidRPr="0058402E">
        <w:rPr>
          <w:rFonts w:ascii="Times New Roman" w:hAnsi="Times New Roman" w:cs="Times New Roman"/>
          <w:b w:val="0"/>
        </w:rPr>
        <w:t>Section 12-5-3 Standards for Utilities</w:t>
      </w:r>
      <w:bookmarkEnd w:id="1589"/>
      <w:bookmarkEnd w:id="1590"/>
      <w:bookmarkEnd w:id="1591"/>
      <w:bookmarkEnd w:id="1592"/>
      <w:r w:rsidRPr="0058402E">
        <w:rPr>
          <w:rFonts w:ascii="Times New Roman" w:hAnsi="Times New Roman" w:cs="Times New Roman"/>
          <w:b w:val="0"/>
        </w:rPr>
        <w:t xml:space="preserve"> </w:t>
      </w:r>
    </w:p>
    <w:p w14:paraId="703407EE" w14:textId="77777777" w:rsidR="00B047CF" w:rsidRPr="0058402E" w:rsidRDefault="00B047CF" w:rsidP="00FC18EC">
      <w:pPr>
        <w:widowControl w:val="0"/>
        <w:autoSpaceDE w:val="0"/>
        <w:autoSpaceDN w:val="0"/>
        <w:adjustRightInd w:val="0"/>
        <w:ind w:left="540"/>
        <w:rPr>
          <w:rFonts w:ascii="Times New Roman" w:hAnsi="Times New Roman" w:cs="Times New Roman"/>
        </w:rPr>
      </w:pPr>
    </w:p>
    <w:p w14:paraId="17213272" w14:textId="77777777" w:rsidR="00B047CF" w:rsidRPr="0058402E" w:rsidRDefault="00B047CF" w:rsidP="00FC18EC">
      <w:pPr>
        <w:pStyle w:val="ListParagraph"/>
        <w:numPr>
          <w:ilvl w:val="0"/>
          <w:numId w:val="26"/>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All new and replacement water supply and sanitary sewage systems shall be designed to minimize or eliminate infiltration of flood waters into the system and discharge from systems into flood waters. </w:t>
      </w:r>
    </w:p>
    <w:p w14:paraId="6F98F1FD"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5988680D" w14:textId="77777777" w:rsidR="00B047CF" w:rsidRPr="0058402E" w:rsidRDefault="00B047CF" w:rsidP="00FC18EC">
      <w:pPr>
        <w:pStyle w:val="ListParagraph"/>
        <w:numPr>
          <w:ilvl w:val="0"/>
          <w:numId w:val="26"/>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On-site waste disposal systems shall be located to avoid impairment to them or contamination from them during flooding. </w:t>
      </w:r>
    </w:p>
    <w:p w14:paraId="610C9F5A"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3C4A175D" w14:textId="77777777" w:rsidR="00B047CF" w:rsidRPr="0058402E" w:rsidRDefault="00B047CF" w:rsidP="00FC18EC">
      <w:pPr>
        <w:pStyle w:val="ListParagraph"/>
        <w:numPr>
          <w:ilvl w:val="0"/>
          <w:numId w:val="26"/>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Waste disposal systems shall not be installed wholly or partially in a floodway. </w:t>
      </w:r>
    </w:p>
    <w:p w14:paraId="016F1232"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1D19BF9D" w14:textId="77777777" w:rsidR="00B047CF" w:rsidRPr="0058402E" w:rsidRDefault="00B047CF" w:rsidP="00FC18EC">
      <w:pPr>
        <w:pStyle w:val="Heading3"/>
        <w:rPr>
          <w:rFonts w:ascii="Times New Roman" w:hAnsi="Times New Roman" w:cs="Times New Roman"/>
          <w:b w:val="0"/>
        </w:rPr>
      </w:pPr>
      <w:bookmarkStart w:id="1593" w:name="_Toc272250352"/>
      <w:bookmarkStart w:id="1594" w:name="_Toc273789088"/>
      <w:bookmarkStart w:id="1595" w:name="_Toc273797408"/>
      <w:bookmarkStart w:id="1596" w:name="_Toc273797972"/>
      <w:r w:rsidRPr="0058402E">
        <w:rPr>
          <w:rFonts w:ascii="Times New Roman" w:hAnsi="Times New Roman" w:cs="Times New Roman"/>
          <w:b w:val="0"/>
        </w:rPr>
        <w:t>Section 12-5-4 Standards for Subdivisions</w:t>
      </w:r>
      <w:bookmarkEnd w:id="1593"/>
      <w:bookmarkEnd w:id="1594"/>
      <w:bookmarkEnd w:id="1595"/>
      <w:bookmarkEnd w:id="1596"/>
      <w:r w:rsidRPr="0058402E">
        <w:rPr>
          <w:rFonts w:ascii="Times New Roman" w:hAnsi="Times New Roman" w:cs="Times New Roman"/>
          <w:b w:val="0"/>
        </w:rPr>
        <w:t xml:space="preserve"> </w:t>
      </w:r>
    </w:p>
    <w:p w14:paraId="7FD8AD65"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3680EC59" w14:textId="77777777" w:rsidR="00B047CF" w:rsidRPr="0058402E" w:rsidRDefault="00B047CF" w:rsidP="00FC18EC">
      <w:pPr>
        <w:pStyle w:val="ListParagraph"/>
        <w:numPr>
          <w:ilvl w:val="0"/>
          <w:numId w:val="27"/>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All preliminary subdivision proposals shall identify the flood hazard area and the elevation of the base flood. </w:t>
      </w:r>
    </w:p>
    <w:p w14:paraId="0AF7DCBD"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61DC004C" w14:textId="77777777" w:rsidR="00B047CF" w:rsidRPr="0058402E" w:rsidRDefault="00B047CF" w:rsidP="00FC18EC">
      <w:pPr>
        <w:pStyle w:val="ListParagraph"/>
        <w:numPr>
          <w:ilvl w:val="0"/>
          <w:numId w:val="27"/>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All final subdivision plans will provide the elevation of proposed structures and pads. If the site is filled above the base flood, the final pad elevation shall be certified by a registered professional engineer or surveyor and provided to the floodplain administrator. </w:t>
      </w:r>
    </w:p>
    <w:p w14:paraId="500441F2"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05F01304" w14:textId="18576372" w:rsidR="00B047CF" w:rsidRPr="0058402E" w:rsidRDefault="00B047CF" w:rsidP="00FC18EC">
      <w:pPr>
        <w:pStyle w:val="ListParagraph"/>
        <w:numPr>
          <w:ilvl w:val="0"/>
          <w:numId w:val="27"/>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All subdivision proposals shall be consistent with the need to minimize flood damage. All subdivision proposals shall have public utility and facilities such as sewer, gas, electrical </w:t>
      </w:r>
      <w:r w:rsidRPr="0058402E">
        <w:rPr>
          <w:rFonts w:ascii="Times New Roman" w:hAnsi="Times New Roman" w:cs="Times New Roman"/>
          <w:sz w:val="24"/>
          <w:szCs w:val="24"/>
        </w:rPr>
        <w:lastRenderedPageBreak/>
        <w:t xml:space="preserve">and water systems located and constructed to minimize flood damage. All subdivisions shall provide adequate drainage to reduce exposure to flood hazards. </w:t>
      </w:r>
    </w:p>
    <w:p w14:paraId="661638B9"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7D8AFADA" w14:textId="77777777" w:rsidR="00B047CF" w:rsidRPr="0058402E" w:rsidRDefault="00B047CF" w:rsidP="00FC18EC">
      <w:pPr>
        <w:pStyle w:val="Heading3"/>
        <w:rPr>
          <w:rFonts w:ascii="Times New Roman" w:hAnsi="Times New Roman" w:cs="Times New Roman"/>
          <w:b w:val="0"/>
        </w:rPr>
      </w:pPr>
      <w:bookmarkStart w:id="1597" w:name="_Toc272250353"/>
      <w:bookmarkStart w:id="1598" w:name="_Toc273789089"/>
      <w:bookmarkStart w:id="1599" w:name="_Toc273797409"/>
      <w:bookmarkStart w:id="1600" w:name="_Toc273797973"/>
      <w:r w:rsidRPr="0058402E">
        <w:rPr>
          <w:rFonts w:ascii="Times New Roman" w:hAnsi="Times New Roman" w:cs="Times New Roman"/>
          <w:b w:val="0"/>
        </w:rPr>
        <w:t>Section 12-5-5 Standards for Manufactured Homes</w:t>
      </w:r>
      <w:bookmarkEnd w:id="1597"/>
      <w:bookmarkEnd w:id="1598"/>
      <w:bookmarkEnd w:id="1599"/>
      <w:bookmarkEnd w:id="1600"/>
      <w:r w:rsidRPr="0058402E">
        <w:rPr>
          <w:rFonts w:ascii="Times New Roman" w:hAnsi="Times New Roman" w:cs="Times New Roman"/>
          <w:b w:val="0"/>
        </w:rPr>
        <w:t xml:space="preserve"> </w:t>
      </w:r>
    </w:p>
    <w:p w14:paraId="57C681BE"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756C3C4C" w14:textId="77777777" w:rsidR="00B047CF" w:rsidRPr="0058402E" w:rsidRDefault="00B047CF" w:rsidP="00FC18EC">
      <w:pPr>
        <w:widowControl w:val="0"/>
        <w:autoSpaceDE w:val="0"/>
        <w:autoSpaceDN w:val="0"/>
        <w:adjustRightInd w:val="0"/>
        <w:rPr>
          <w:rFonts w:ascii="Times New Roman" w:hAnsi="Times New Roman" w:cs="Times New Roman"/>
        </w:rPr>
      </w:pPr>
      <w:r w:rsidRPr="0058402E">
        <w:rPr>
          <w:rFonts w:ascii="Times New Roman" w:hAnsi="Times New Roman" w:cs="Times New Roman"/>
        </w:rPr>
        <w:t xml:space="preserve">All new and replacement manufactured homes and additions to manufactured homes shall: </w:t>
      </w:r>
    </w:p>
    <w:p w14:paraId="54522D7D"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6FA7F43E" w14:textId="77777777" w:rsidR="00B047CF" w:rsidRPr="0058402E" w:rsidRDefault="00B047CF" w:rsidP="00FC18EC">
      <w:pPr>
        <w:pStyle w:val="ListParagraph"/>
        <w:numPr>
          <w:ilvl w:val="0"/>
          <w:numId w:val="31"/>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Be elevated so that the bottom of the structural frame or the lowest point of any attached appliances, whichever is lower, is at the regulatory flood elevation: and </w:t>
      </w:r>
    </w:p>
    <w:p w14:paraId="1951D494"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7354F486" w14:textId="77777777" w:rsidR="00B047CF" w:rsidRPr="0058402E" w:rsidRDefault="00B047CF" w:rsidP="00FC18EC">
      <w:pPr>
        <w:pStyle w:val="ListParagraph"/>
        <w:numPr>
          <w:ilvl w:val="0"/>
          <w:numId w:val="31"/>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Be securely anchored to an adequately anchored foundation system to resist flotation, collapse and lateral movement. </w:t>
      </w:r>
    </w:p>
    <w:p w14:paraId="1D35B2D1"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3019B266" w14:textId="77777777" w:rsidR="00B047CF" w:rsidRPr="0058402E" w:rsidRDefault="00B047CF" w:rsidP="00FC18EC">
      <w:pPr>
        <w:pStyle w:val="Heading3"/>
        <w:rPr>
          <w:rFonts w:ascii="Times New Roman" w:hAnsi="Times New Roman" w:cs="Times New Roman"/>
          <w:b w:val="0"/>
        </w:rPr>
      </w:pPr>
      <w:bookmarkStart w:id="1601" w:name="_Toc272250354"/>
      <w:bookmarkStart w:id="1602" w:name="_Toc273789090"/>
      <w:bookmarkStart w:id="1603" w:name="_Toc273797410"/>
      <w:bookmarkStart w:id="1604" w:name="_Toc273797974"/>
      <w:r w:rsidRPr="0058402E">
        <w:rPr>
          <w:rFonts w:ascii="Times New Roman" w:hAnsi="Times New Roman" w:cs="Times New Roman"/>
          <w:b w:val="0"/>
        </w:rPr>
        <w:t>Section 12-5-6 Floodways</w:t>
      </w:r>
      <w:bookmarkEnd w:id="1601"/>
      <w:bookmarkEnd w:id="1602"/>
      <w:bookmarkEnd w:id="1603"/>
      <w:bookmarkEnd w:id="1604"/>
      <w:r w:rsidRPr="0058402E">
        <w:rPr>
          <w:rFonts w:ascii="Times New Roman" w:hAnsi="Times New Roman" w:cs="Times New Roman"/>
          <w:b w:val="0"/>
        </w:rPr>
        <w:t xml:space="preserve"> </w:t>
      </w:r>
    </w:p>
    <w:p w14:paraId="64DDCEEA"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2C57DB5F" w14:textId="77777777" w:rsidR="00B047CF" w:rsidRPr="0058402E" w:rsidRDefault="00B047CF" w:rsidP="00FC18EC">
      <w:pPr>
        <w:widowControl w:val="0"/>
        <w:autoSpaceDE w:val="0"/>
        <w:autoSpaceDN w:val="0"/>
        <w:adjustRightInd w:val="0"/>
        <w:rPr>
          <w:rFonts w:ascii="Times New Roman" w:hAnsi="Times New Roman" w:cs="Times New Roman"/>
        </w:rPr>
      </w:pPr>
      <w:r w:rsidRPr="0058402E">
        <w:rPr>
          <w:rFonts w:ascii="Times New Roman" w:hAnsi="Times New Roman" w:cs="Times New Roman"/>
        </w:rPr>
        <w:t xml:space="preserve">Located within areas of special flood hazard established in Section 12-5-3 are areas designated as floodways. Since the floodway is an extremely hazardous area due to the velocity of flood waters which carry debris, potential projectiles and erosion potential, the following provisions apply: </w:t>
      </w:r>
    </w:p>
    <w:p w14:paraId="4187A8B9" w14:textId="77777777" w:rsidR="00B047CF" w:rsidRPr="0058402E" w:rsidRDefault="00B047CF" w:rsidP="00FC18EC">
      <w:pPr>
        <w:widowControl w:val="0"/>
        <w:autoSpaceDE w:val="0"/>
        <w:autoSpaceDN w:val="0"/>
        <w:adjustRightInd w:val="0"/>
        <w:rPr>
          <w:rFonts w:ascii="Times New Roman" w:hAnsi="Times New Roman" w:cs="Times New Roman"/>
        </w:rPr>
      </w:pPr>
    </w:p>
    <w:p w14:paraId="0C60998D" w14:textId="77777777" w:rsidR="00B047CF" w:rsidRPr="0058402E" w:rsidRDefault="00B047CF" w:rsidP="00FC18EC">
      <w:pPr>
        <w:pStyle w:val="ListParagraph"/>
        <w:ind w:left="0"/>
        <w:rPr>
          <w:rFonts w:ascii="Times New Roman" w:hAnsi="Times New Roman" w:cs="Times New Roman"/>
          <w:sz w:val="24"/>
          <w:szCs w:val="24"/>
        </w:rPr>
      </w:pPr>
      <w:r w:rsidRPr="0058402E">
        <w:rPr>
          <w:rFonts w:ascii="Times New Roman" w:hAnsi="Times New Roman" w:cs="Times New Roman"/>
          <w:sz w:val="24"/>
          <w:szCs w:val="24"/>
        </w:rPr>
        <w:t xml:space="preserve">Prohibit encroachments, including fill, new construction, substantial improvements and other development unless certification by a registered professional engineer or architect is provided demonstrating that encroachments shall not result in any increase in flood levels during the occurrence of the base flood discharge. </w:t>
      </w:r>
    </w:p>
    <w:p w14:paraId="70EF6F9D" w14:textId="77777777" w:rsidR="00B047CF" w:rsidRPr="0058402E" w:rsidRDefault="00B047CF" w:rsidP="00FC18EC">
      <w:pPr>
        <w:widowControl w:val="0"/>
        <w:autoSpaceDE w:val="0"/>
        <w:autoSpaceDN w:val="0"/>
        <w:adjustRightInd w:val="0"/>
        <w:rPr>
          <w:rFonts w:ascii="Times New Roman" w:hAnsi="Times New Roman" w:cs="Times New Roman"/>
        </w:rPr>
      </w:pPr>
    </w:p>
    <w:p w14:paraId="261F5EDB" w14:textId="105F0371" w:rsidR="00B047CF" w:rsidRPr="0058402E" w:rsidRDefault="00B047CF" w:rsidP="00FC18EC">
      <w:pPr>
        <w:pStyle w:val="ListParagraph"/>
        <w:ind w:left="0"/>
        <w:rPr>
          <w:rFonts w:ascii="Times New Roman" w:hAnsi="Times New Roman" w:cs="Times New Roman"/>
          <w:sz w:val="24"/>
          <w:szCs w:val="24"/>
        </w:rPr>
      </w:pPr>
      <w:r w:rsidRPr="0058402E">
        <w:rPr>
          <w:rFonts w:ascii="Times New Roman" w:hAnsi="Times New Roman" w:cs="Times New Roman"/>
          <w:sz w:val="24"/>
          <w:szCs w:val="24"/>
        </w:rPr>
        <w:t xml:space="preserve">All new construction and substantial improvements shall comply with all other applicable flood hazard reduction provisions of Article 12-5. </w:t>
      </w:r>
    </w:p>
    <w:p w14:paraId="1C86C3FD" w14:textId="77777777" w:rsidR="00B047CF" w:rsidRPr="0058402E" w:rsidRDefault="00B047CF" w:rsidP="00FC18EC">
      <w:pPr>
        <w:pStyle w:val="Heading2"/>
        <w:rPr>
          <w:rFonts w:ascii="Times New Roman" w:hAnsi="Times New Roman" w:cs="Times New Roman"/>
          <w:b w:val="0"/>
          <w:sz w:val="24"/>
          <w:szCs w:val="24"/>
        </w:rPr>
      </w:pPr>
      <w:bookmarkStart w:id="1605" w:name="_Toc272250355"/>
      <w:bookmarkStart w:id="1606" w:name="_Toc273789091"/>
      <w:bookmarkStart w:id="1607" w:name="_Toc273797411"/>
      <w:bookmarkStart w:id="1608" w:name="_Toc273797975"/>
      <w:r w:rsidRPr="0058402E">
        <w:rPr>
          <w:rFonts w:ascii="Times New Roman" w:hAnsi="Times New Roman" w:cs="Times New Roman"/>
          <w:b w:val="0"/>
          <w:sz w:val="24"/>
          <w:szCs w:val="24"/>
        </w:rPr>
        <w:t>ARTICLE 12-6 VARIANCE PROCEDURE</w:t>
      </w:r>
      <w:bookmarkEnd w:id="1605"/>
      <w:bookmarkEnd w:id="1606"/>
      <w:bookmarkEnd w:id="1607"/>
      <w:bookmarkEnd w:id="1608"/>
      <w:r w:rsidRPr="0058402E">
        <w:rPr>
          <w:rFonts w:ascii="Times New Roman" w:hAnsi="Times New Roman" w:cs="Times New Roman"/>
          <w:b w:val="0"/>
          <w:sz w:val="24"/>
          <w:szCs w:val="24"/>
        </w:rPr>
        <w:t xml:space="preserve"> </w:t>
      </w:r>
    </w:p>
    <w:p w14:paraId="79197EDF"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62253988"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r w:rsidRPr="0058402E">
        <w:rPr>
          <w:rFonts w:ascii="Times New Roman" w:hAnsi="Times New Roman" w:cs="Times New Roman"/>
        </w:rPr>
        <w:t xml:space="preserve">12-6-1 Appeal Board </w:t>
      </w:r>
    </w:p>
    <w:p w14:paraId="491CEE72"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r w:rsidRPr="0058402E">
        <w:rPr>
          <w:rFonts w:ascii="Times New Roman" w:hAnsi="Times New Roman" w:cs="Times New Roman"/>
        </w:rPr>
        <w:t xml:space="preserve">12-6-2 Conditions for Variances </w:t>
      </w:r>
    </w:p>
    <w:p w14:paraId="75F475A9"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3E52C3F7" w14:textId="77777777" w:rsidR="00B047CF" w:rsidRPr="0058402E" w:rsidRDefault="00B047CF" w:rsidP="00FC18EC">
      <w:pPr>
        <w:pStyle w:val="Heading3"/>
        <w:rPr>
          <w:rFonts w:ascii="Times New Roman" w:hAnsi="Times New Roman" w:cs="Times New Roman"/>
          <w:b w:val="0"/>
        </w:rPr>
      </w:pPr>
      <w:bookmarkStart w:id="1609" w:name="_Toc272250356"/>
      <w:bookmarkStart w:id="1610" w:name="_Toc273789092"/>
      <w:bookmarkStart w:id="1611" w:name="_Toc273797412"/>
      <w:bookmarkStart w:id="1612" w:name="_Toc273797976"/>
      <w:r w:rsidRPr="0058402E">
        <w:rPr>
          <w:rFonts w:ascii="Times New Roman" w:hAnsi="Times New Roman" w:cs="Times New Roman"/>
          <w:b w:val="0"/>
        </w:rPr>
        <w:t>Section 12-6-1 Appeal Board</w:t>
      </w:r>
      <w:bookmarkEnd w:id="1609"/>
      <w:bookmarkEnd w:id="1610"/>
      <w:bookmarkEnd w:id="1611"/>
      <w:bookmarkEnd w:id="1612"/>
      <w:r w:rsidRPr="0058402E">
        <w:rPr>
          <w:rFonts w:ascii="Times New Roman" w:hAnsi="Times New Roman" w:cs="Times New Roman"/>
          <w:b w:val="0"/>
        </w:rPr>
        <w:t xml:space="preserve"> </w:t>
      </w:r>
    </w:p>
    <w:p w14:paraId="0834A00B"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65EC7A25" w14:textId="77777777" w:rsidR="00B047CF" w:rsidRPr="0058402E" w:rsidRDefault="00B047CF" w:rsidP="00FC18EC">
      <w:pPr>
        <w:pStyle w:val="ListParagraph"/>
        <w:numPr>
          <w:ilvl w:val="0"/>
          <w:numId w:val="28"/>
        </w:numPr>
        <w:ind w:left="540" w:hanging="540"/>
        <w:rPr>
          <w:rFonts w:ascii="Times New Roman" w:hAnsi="Times New Roman" w:cs="Times New Roman"/>
          <w:sz w:val="24"/>
          <w:szCs w:val="24"/>
        </w:rPr>
      </w:pPr>
      <w:r w:rsidRPr="0058402E">
        <w:rPr>
          <w:rFonts w:ascii="Times New Roman" w:hAnsi="Times New Roman" w:cs="Times New Roman"/>
          <w:sz w:val="24"/>
          <w:szCs w:val="24"/>
        </w:rPr>
        <w:lastRenderedPageBreak/>
        <w:t xml:space="preserve">The floodplain board shall hear and decide appeals and requests for variances from the requirements of this chapter. </w:t>
      </w:r>
    </w:p>
    <w:p w14:paraId="3C16C777"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50EEFAE5" w14:textId="77777777" w:rsidR="00B047CF" w:rsidRPr="0058402E" w:rsidRDefault="00B047CF" w:rsidP="00FC18EC">
      <w:pPr>
        <w:pStyle w:val="ListParagraph"/>
        <w:numPr>
          <w:ilvl w:val="0"/>
          <w:numId w:val="28"/>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The floodplain board shall hear and decide appeals when it is alleged there is an error in any requirement, decision or determination made by the floodplain administrator in the enforcement or administration of this chapter. </w:t>
      </w:r>
    </w:p>
    <w:p w14:paraId="7B1BF4C9"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7A8ABBCD" w14:textId="77777777" w:rsidR="00B047CF" w:rsidRPr="0058402E" w:rsidRDefault="00B047CF" w:rsidP="00FC18EC">
      <w:pPr>
        <w:pStyle w:val="ListParagraph"/>
        <w:numPr>
          <w:ilvl w:val="0"/>
          <w:numId w:val="28"/>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In passing upon such applications, the floodplain board shall consider all technical evaluations, all relevant factors, standards specified in other sections of this chapter and: </w:t>
      </w:r>
    </w:p>
    <w:p w14:paraId="3753A02F"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1E34F688" w14:textId="77777777" w:rsidR="00B047CF" w:rsidRPr="0058402E" w:rsidRDefault="00B047CF" w:rsidP="00FC18EC">
      <w:pPr>
        <w:pStyle w:val="ListParagraph"/>
        <w:numPr>
          <w:ilvl w:val="1"/>
          <w:numId w:val="28"/>
        </w:numPr>
        <w:ind w:left="1260" w:hanging="720"/>
        <w:rPr>
          <w:rFonts w:ascii="Times New Roman" w:hAnsi="Times New Roman" w:cs="Times New Roman"/>
          <w:sz w:val="24"/>
          <w:szCs w:val="24"/>
        </w:rPr>
      </w:pPr>
      <w:r w:rsidRPr="0058402E">
        <w:rPr>
          <w:rFonts w:ascii="Times New Roman" w:hAnsi="Times New Roman" w:cs="Times New Roman"/>
          <w:sz w:val="24"/>
          <w:szCs w:val="24"/>
        </w:rPr>
        <w:t xml:space="preserve">The danger that materials may be swept onto other lands to the injury of others: </w:t>
      </w:r>
    </w:p>
    <w:p w14:paraId="70E26F82" w14:textId="77777777" w:rsidR="00B047CF" w:rsidRPr="0058402E" w:rsidRDefault="00B047CF" w:rsidP="00FC18EC">
      <w:pPr>
        <w:widowControl w:val="0"/>
        <w:autoSpaceDE w:val="0"/>
        <w:autoSpaceDN w:val="0"/>
        <w:adjustRightInd w:val="0"/>
        <w:ind w:left="1260" w:hanging="720"/>
        <w:rPr>
          <w:rFonts w:ascii="Times New Roman" w:hAnsi="Times New Roman" w:cs="Times New Roman"/>
        </w:rPr>
      </w:pPr>
    </w:p>
    <w:p w14:paraId="39DCBF98" w14:textId="77777777" w:rsidR="00B047CF" w:rsidRPr="0058402E" w:rsidRDefault="00B047CF" w:rsidP="00FC18EC">
      <w:pPr>
        <w:pStyle w:val="ListParagraph"/>
        <w:numPr>
          <w:ilvl w:val="1"/>
          <w:numId w:val="28"/>
        </w:numPr>
        <w:ind w:left="1260" w:hanging="720"/>
        <w:rPr>
          <w:rFonts w:ascii="Times New Roman" w:hAnsi="Times New Roman" w:cs="Times New Roman"/>
          <w:sz w:val="24"/>
          <w:szCs w:val="24"/>
        </w:rPr>
      </w:pPr>
      <w:r w:rsidRPr="0058402E">
        <w:rPr>
          <w:rFonts w:ascii="Times New Roman" w:hAnsi="Times New Roman" w:cs="Times New Roman"/>
          <w:sz w:val="24"/>
          <w:szCs w:val="24"/>
        </w:rPr>
        <w:t xml:space="preserve">The danger to life and property due to flooding or erosion damage: </w:t>
      </w:r>
    </w:p>
    <w:p w14:paraId="64AEFD50" w14:textId="77777777" w:rsidR="00B047CF" w:rsidRPr="0058402E" w:rsidRDefault="00B047CF" w:rsidP="00FC18EC">
      <w:pPr>
        <w:widowControl w:val="0"/>
        <w:autoSpaceDE w:val="0"/>
        <w:autoSpaceDN w:val="0"/>
        <w:adjustRightInd w:val="0"/>
        <w:ind w:left="1260" w:hanging="720"/>
        <w:rPr>
          <w:rFonts w:ascii="Times New Roman" w:hAnsi="Times New Roman" w:cs="Times New Roman"/>
        </w:rPr>
      </w:pPr>
    </w:p>
    <w:p w14:paraId="2838D0C3" w14:textId="77777777" w:rsidR="00B047CF" w:rsidRPr="0058402E" w:rsidRDefault="00B047CF" w:rsidP="00FC18EC">
      <w:pPr>
        <w:pStyle w:val="ListParagraph"/>
        <w:numPr>
          <w:ilvl w:val="1"/>
          <w:numId w:val="28"/>
        </w:numPr>
        <w:ind w:left="1260" w:hanging="720"/>
        <w:rPr>
          <w:rFonts w:ascii="Times New Roman" w:hAnsi="Times New Roman" w:cs="Times New Roman"/>
          <w:sz w:val="24"/>
          <w:szCs w:val="24"/>
        </w:rPr>
      </w:pPr>
      <w:r w:rsidRPr="0058402E">
        <w:rPr>
          <w:rFonts w:ascii="Times New Roman" w:hAnsi="Times New Roman" w:cs="Times New Roman"/>
          <w:sz w:val="24"/>
          <w:szCs w:val="24"/>
        </w:rPr>
        <w:t xml:space="preserve">The susceptibility of the proposed facility and its contents to flood damage and the effect of such damage on the individual owner; </w:t>
      </w:r>
    </w:p>
    <w:p w14:paraId="26AD957E" w14:textId="77777777" w:rsidR="00B047CF" w:rsidRPr="0058402E" w:rsidRDefault="00B047CF" w:rsidP="00FC18EC">
      <w:pPr>
        <w:widowControl w:val="0"/>
        <w:autoSpaceDE w:val="0"/>
        <w:autoSpaceDN w:val="0"/>
        <w:adjustRightInd w:val="0"/>
        <w:ind w:left="1260" w:hanging="720"/>
        <w:rPr>
          <w:rFonts w:ascii="Times New Roman" w:hAnsi="Times New Roman" w:cs="Times New Roman"/>
        </w:rPr>
      </w:pPr>
    </w:p>
    <w:p w14:paraId="6C4CD5A4" w14:textId="77777777" w:rsidR="00B047CF" w:rsidRPr="0058402E" w:rsidRDefault="00B047CF" w:rsidP="00FC18EC">
      <w:pPr>
        <w:pStyle w:val="ListParagraph"/>
        <w:numPr>
          <w:ilvl w:val="1"/>
          <w:numId w:val="28"/>
        </w:numPr>
        <w:ind w:left="1260" w:hanging="720"/>
        <w:rPr>
          <w:rFonts w:ascii="Times New Roman" w:hAnsi="Times New Roman" w:cs="Times New Roman"/>
          <w:sz w:val="24"/>
          <w:szCs w:val="24"/>
        </w:rPr>
      </w:pPr>
      <w:r w:rsidRPr="0058402E">
        <w:rPr>
          <w:rFonts w:ascii="Times New Roman" w:hAnsi="Times New Roman" w:cs="Times New Roman"/>
          <w:sz w:val="24"/>
          <w:szCs w:val="24"/>
        </w:rPr>
        <w:t xml:space="preserve">The importance of the services provided by the proposed facility to the community: </w:t>
      </w:r>
    </w:p>
    <w:p w14:paraId="5AACF0BC" w14:textId="77777777" w:rsidR="00B047CF" w:rsidRPr="0058402E" w:rsidRDefault="00B047CF" w:rsidP="00FC18EC">
      <w:pPr>
        <w:widowControl w:val="0"/>
        <w:autoSpaceDE w:val="0"/>
        <w:autoSpaceDN w:val="0"/>
        <w:adjustRightInd w:val="0"/>
        <w:ind w:left="1260" w:hanging="720"/>
        <w:rPr>
          <w:rFonts w:ascii="Times New Roman" w:hAnsi="Times New Roman" w:cs="Times New Roman"/>
        </w:rPr>
      </w:pPr>
    </w:p>
    <w:p w14:paraId="379C3563" w14:textId="77777777" w:rsidR="00B047CF" w:rsidRPr="0058402E" w:rsidRDefault="00B047CF" w:rsidP="00FC18EC">
      <w:pPr>
        <w:pStyle w:val="ListParagraph"/>
        <w:numPr>
          <w:ilvl w:val="1"/>
          <w:numId w:val="28"/>
        </w:numPr>
        <w:ind w:left="1260" w:hanging="720"/>
        <w:rPr>
          <w:rFonts w:ascii="Times New Roman" w:hAnsi="Times New Roman" w:cs="Times New Roman"/>
          <w:sz w:val="24"/>
          <w:szCs w:val="24"/>
        </w:rPr>
      </w:pPr>
      <w:r w:rsidRPr="0058402E">
        <w:rPr>
          <w:rFonts w:ascii="Times New Roman" w:hAnsi="Times New Roman" w:cs="Times New Roman"/>
          <w:sz w:val="24"/>
          <w:szCs w:val="24"/>
        </w:rPr>
        <w:t xml:space="preserve">The necessity to the facility of a waterfront location where applicable; </w:t>
      </w:r>
    </w:p>
    <w:p w14:paraId="7EB8EFAD" w14:textId="77777777" w:rsidR="00B047CF" w:rsidRPr="0058402E" w:rsidRDefault="00B047CF" w:rsidP="00FC18EC">
      <w:pPr>
        <w:widowControl w:val="0"/>
        <w:autoSpaceDE w:val="0"/>
        <w:autoSpaceDN w:val="0"/>
        <w:adjustRightInd w:val="0"/>
        <w:ind w:left="1260" w:hanging="720"/>
        <w:rPr>
          <w:rFonts w:ascii="Times New Roman" w:hAnsi="Times New Roman" w:cs="Times New Roman"/>
        </w:rPr>
      </w:pPr>
    </w:p>
    <w:p w14:paraId="17CFC273" w14:textId="77777777" w:rsidR="00B047CF" w:rsidRPr="0058402E" w:rsidRDefault="00B047CF" w:rsidP="00FC18EC">
      <w:pPr>
        <w:pStyle w:val="ListParagraph"/>
        <w:numPr>
          <w:ilvl w:val="1"/>
          <w:numId w:val="28"/>
        </w:numPr>
        <w:ind w:left="1260" w:hanging="720"/>
        <w:rPr>
          <w:rFonts w:ascii="Times New Roman" w:hAnsi="Times New Roman" w:cs="Times New Roman"/>
          <w:sz w:val="24"/>
          <w:szCs w:val="24"/>
        </w:rPr>
      </w:pPr>
      <w:r w:rsidRPr="0058402E">
        <w:rPr>
          <w:rFonts w:ascii="Times New Roman" w:hAnsi="Times New Roman" w:cs="Times New Roman"/>
          <w:sz w:val="24"/>
          <w:szCs w:val="24"/>
        </w:rPr>
        <w:t xml:space="preserve">The availability of alternative locations for the proposed use which are not Subject flooding or erosion damage; </w:t>
      </w:r>
    </w:p>
    <w:p w14:paraId="18638055" w14:textId="77777777" w:rsidR="00B047CF" w:rsidRPr="0058402E" w:rsidRDefault="00B047CF" w:rsidP="00FC18EC">
      <w:pPr>
        <w:widowControl w:val="0"/>
        <w:autoSpaceDE w:val="0"/>
        <w:autoSpaceDN w:val="0"/>
        <w:adjustRightInd w:val="0"/>
        <w:ind w:left="1260" w:hanging="720"/>
        <w:rPr>
          <w:rFonts w:ascii="Times New Roman" w:hAnsi="Times New Roman" w:cs="Times New Roman"/>
        </w:rPr>
      </w:pPr>
    </w:p>
    <w:p w14:paraId="3C3F0C74" w14:textId="77777777" w:rsidR="00B047CF" w:rsidRPr="0058402E" w:rsidRDefault="00B047CF" w:rsidP="00FC18EC">
      <w:pPr>
        <w:pStyle w:val="ListParagraph"/>
        <w:numPr>
          <w:ilvl w:val="1"/>
          <w:numId w:val="28"/>
        </w:numPr>
        <w:ind w:left="1260" w:hanging="720"/>
        <w:rPr>
          <w:rFonts w:ascii="Times New Roman" w:hAnsi="Times New Roman" w:cs="Times New Roman"/>
          <w:sz w:val="24"/>
          <w:szCs w:val="24"/>
        </w:rPr>
      </w:pPr>
      <w:r w:rsidRPr="0058402E">
        <w:rPr>
          <w:rFonts w:ascii="Times New Roman" w:hAnsi="Times New Roman" w:cs="Times New Roman"/>
          <w:sz w:val="24"/>
          <w:szCs w:val="24"/>
        </w:rPr>
        <w:t xml:space="preserve">The compatibility of the proposed use with existing and anticipated development; </w:t>
      </w:r>
    </w:p>
    <w:p w14:paraId="59CD943B" w14:textId="77777777" w:rsidR="00B047CF" w:rsidRPr="0058402E" w:rsidRDefault="00B047CF" w:rsidP="00FC18EC">
      <w:pPr>
        <w:widowControl w:val="0"/>
        <w:autoSpaceDE w:val="0"/>
        <w:autoSpaceDN w:val="0"/>
        <w:adjustRightInd w:val="0"/>
        <w:ind w:left="1260" w:hanging="720"/>
        <w:rPr>
          <w:rFonts w:ascii="Times New Roman" w:hAnsi="Times New Roman" w:cs="Times New Roman"/>
        </w:rPr>
      </w:pPr>
    </w:p>
    <w:p w14:paraId="3EBC9052" w14:textId="77777777" w:rsidR="00B047CF" w:rsidRPr="0058402E" w:rsidRDefault="00B047CF" w:rsidP="00FC18EC">
      <w:pPr>
        <w:pStyle w:val="ListParagraph"/>
        <w:numPr>
          <w:ilvl w:val="1"/>
          <w:numId w:val="28"/>
        </w:numPr>
        <w:ind w:left="1260" w:hanging="720"/>
        <w:rPr>
          <w:rFonts w:ascii="Times New Roman" w:hAnsi="Times New Roman" w:cs="Times New Roman"/>
          <w:sz w:val="24"/>
          <w:szCs w:val="24"/>
        </w:rPr>
      </w:pPr>
      <w:r w:rsidRPr="0058402E">
        <w:rPr>
          <w:rFonts w:ascii="Times New Roman" w:hAnsi="Times New Roman" w:cs="Times New Roman"/>
          <w:sz w:val="24"/>
          <w:szCs w:val="24"/>
        </w:rPr>
        <w:t xml:space="preserve">The relationship of the proposed use to the comprehensive plan and flood plain management program for that area; </w:t>
      </w:r>
    </w:p>
    <w:p w14:paraId="62F9816A" w14:textId="77777777" w:rsidR="00B047CF" w:rsidRPr="0058402E" w:rsidRDefault="00B047CF" w:rsidP="00FC18EC">
      <w:pPr>
        <w:widowControl w:val="0"/>
        <w:autoSpaceDE w:val="0"/>
        <w:autoSpaceDN w:val="0"/>
        <w:adjustRightInd w:val="0"/>
        <w:ind w:left="1260" w:hanging="720"/>
        <w:rPr>
          <w:rFonts w:ascii="Times New Roman" w:hAnsi="Times New Roman" w:cs="Times New Roman"/>
        </w:rPr>
      </w:pPr>
    </w:p>
    <w:p w14:paraId="18E6A15E" w14:textId="77777777" w:rsidR="00B047CF" w:rsidRPr="0058402E" w:rsidRDefault="00B047CF" w:rsidP="00FC18EC">
      <w:pPr>
        <w:pStyle w:val="ListParagraph"/>
        <w:numPr>
          <w:ilvl w:val="1"/>
          <w:numId w:val="28"/>
        </w:numPr>
        <w:ind w:left="1260" w:hanging="720"/>
        <w:rPr>
          <w:rFonts w:ascii="Times New Roman" w:hAnsi="Times New Roman" w:cs="Times New Roman"/>
          <w:sz w:val="24"/>
          <w:szCs w:val="24"/>
        </w:rPr>
      </w:pPr>
      <w:r w:rsidRPr="0058402E">
        <w:rPr>
          <w:rFonts w:ascii="Times New Roman" w:hAnsi="Times New Roman" w:cs="Times New Roman"/>
          <w:sz w:val="24"/>
          <w:szCs w:val="24"/>
        </w:rPr>
        <w:t xml:space="preserve">The safety of access to the property in times of flood for ordinary and emergency vehicles; </w:t>
      </w:r>
    </w:p>
    <w:p w14:paraId="62C94F2A" w14:textId="77777777" w:rsidR="00B047CF" w:rsidRPr="0058402E" w:rsidRDefault="00B047CF" w:rsidP="00FC18EC">
      <w:pPr>
        <w:widowControl w:val="0"/>
        <w:autoSpaceDE w:val="0"/>
        <w:autoSpaceDN w:val="0"/>
        <w:adjustRightInd w:val="0"/>
        <w:ind w:left="1260" w:hanging="720"/>
        <w:rPr>
          <w:rFonts w:ascii="Times New Roman" w:hAnsi="Times New Roman" w:cs="Times New Roman"/>
        </w:rPr>
      </w:pPr>
    </w:p>
    <w:p w14:paraId="5FEEEB0D" w14:textId="77777777" w:rsidR="00B047CF" w:rsidRPr="0058402E" w:rsidRDefault="00B047CF" w:rsidP="00FC18EC">
      <w:pPr>
        <w:pStyle w:val="ListParagraph"/>
        <w:numPr>
          <w:ilvl w:val="1"/>
          <w:numId w:val="28"/>
        </w:numPr>
        <w:ind w:left="1260" w:hanging="720"/>
        <w:rPr>
          <w:rFonts w:ascii="Times New Roman" w:hAnsi="Times New Roman" w:cs="Times New Roman"/>
          <w:sz w:val="24"/>
          <w:szCs w:val="24"/>
        </w:rPr>
      </w:pPr>
      <w:r w:rsidRPr="0058402E">
        <w:rPr>
          <w:rFonts w:ascii="Times New Roman" w:hAnsi="Times New Roman" w:cs="Times New Roman"/>
          <w:sz w:val="24"/>
          <w:szCs w:val="24"/>
        </w:rPr>
        <w:t xml:space="preserve">The expected heights, velocity, duration, rate of rise and sediment transport of the flood waters expected at the site; and </w:t>
      </w:r>
    </w:p>
    <w:p w14:paraId="6BBC4808" w14:textId="77777777" w:rsidR="00B047CF" w:rsidRPr="0058402E" w:rsidRDefault="00B047CF" w:rsidP="00FC18EC">
      <w:pPr>
        <w:widowControl w:val="0"/>
        <w:autoSpaceDE w:val="0"/>
        <w:autoSpaceDN w:val="0"/>
        <w:adjustRightInd w:val="0"/>
        <w:ind w:left="1260" w:hanging="720"/>
        <w:rPr>
          <w:rFonts w:ascii="Times New Roman" w:hAnsi="Times New Roman" w:cs="Times New Roman"/>
        </w:rPr>
      </w:pPr>
    </w:p>
    <w:p w14:paraId="312453D7" w14:textId="77777777" w:rsidR="00B047CF" w:rsidRPr="0058402E" w:rsidRDefault="00B047CF" w:rsidP="00FC18EC">
      <w:pPr>
        <w:pStyle w:val="ListParagraph"/>
        <w:numPr>
          <w:ilvl w:val="1"/>
          <w:numId w:val="28"/>
        </w:numPr>
        <w:ind w:left="1260" w:hanging="720"/>
        <w:rPr>
          <w:rFonts w:ascii="Times New Roman" w:hAnsi="Times New Roman" w:cs="Times New Roman"/>
          <w:sz w:val="24"/>
          <w:szCs w:val="24"/>
        </w:rPr>
      </w:pPr>
      <w:r w:rsidRPr="0058402E">
        <w:rPr>
          <w:rFonts w:ascii="Times New Roman" w:hAnsi="Times New Roman" w:cs="Times New Roman"/>
          <w:sz w:val="24"/>
          <w:szCs w:val="24"/>
        </w:rPr>
        <w:lastRenderedPageBreak/>
        <w:t xml:space="preserve">The costs of providing governmental services during and after flood conditions, including maintenance and repair of public utilities and facilities such as sewer, gas, electrical and water system, and streets and bridges. </w:t>
      </w:r>
    </w:p>
    <w:p w14:paraId="59B13F89"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7FDF6234" w14:textId="77777777" w:rsidR="00B047CF" w:rsidRPr="0058402E" w:rsidRDefault="00B047CF" w:rsidP="00FC18EC">
      <w:pPr>
        <w:pStyle w:val="ListParagraph"/>
        <w:numPr>
          <w:ilvl w:val="0"/>
          <w:numId w:val="28"/>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Generally, variances may be issued for new construction and substantial improvements to be erected on a lot of one-half acre or less in size contiguous to and surrounded by lots with existing structures constructed below the base flood level, providing paragraphs 1-11 of subsection C of this section have been fully considered. As the lot size increases beyond one half acre, the technical justification required for issuing the variance increases. </w:t>
      </w:r>
    </w:p>
    <w:p w14:paraId="37C75343"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74D1FA3E" w14:textId="77777777" w:rsidR="00B047CF" w:rsidRPr="0058402E" w:rsidRDefault="00B047CF" w:rsidP="00FC18EC">
      <w:pPr>
        <w:pStyle w:val="ListParagraph"/>
        <w:numPr>
          <w:ilvl w:val="0"/>
          <w:numId w:val="28"/>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Upon consideration of the factors of subsection C of this section and the purposes of this chapter, the floodplain board may attach such conditions to the granting of variances as it deems necessary to further the purposes of this chapter. </w:t>
      </w:r>
    </w:p>
    <w:p w14:paraId="367A129D"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0428CEB5" w14:textId="77777777" w:rsidR="00B047CF" w:rsidRPr="0058402E" w:rsidRDefault="00B047CF" w:rsidP="00FC18EC">
      <w:pPr>
        <w:pStyle w:val="ListParagraph"/>
        <w:numPr>
          <w:ilvl w:val="0"/>
          <w:numId w:val="28"/>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The floodplain administrator shall maintain the records of all appeal actions and report any variances to the Federal Insurance Administration upon request. </w:t>
      </w:r>
    </w:p>
    <w:p w14:paraId="7510CFDB" w14:textId="77777777" w:rsidR="00B047CF" w:rsidRPr="0058402E" w:rsidRDefault="00B047CF" w:rsidP="00FC18EC">
      <w:pPr>
        <w:ind w:left="540" w:hanging="540"/>
        <w:rPr>
          <w:rFonts w:ascii="Times New Roman" w:hAnsi="Times New Roman" w:cs="Times New Roman"/>
        </w:rPr>
      </w:pPr>
    </w:p>
    <w:p w14:paraId="210305BD" w14:textId="77777777" w:rsidR="00B047CF" w:rsidRPr="0058402E" w:rsidRDefault="00B047CF" w:rsidP="00FC18EC">
      <w:pPr>
        <w:pStyle w:val="Heading3"/>
        <w:rPr>
          <w:rFonts w:ascii="Times New Roman" w:hAnsi="Times New Roman" w:cs="Times New Roman"/>
          <w:b w:val="0"/>
        </w:rPr>
      </w:pPr>
      <w:bookmarkStart w:id="1613" w:name="_Toc272250357"/>
      <w:bookmarkStart w:id="1614" w:name="_Toc273789093"/>
      <w:bookmarkStart w:id="1615" w:name="_Toc273797413"/>
      <w:bookmarkStart w:id="1616" w:name="_Toc273797977"/>
      <w:r w:rsidRPr="0058402E">
        <w:rPr>
          <w:rFonts w:ascii="Times New Roman" w:hAnsi="Times New Roman" w:cs="Times New Roman"/>
          <w:b w:val="0"/>
        </w:rPr>
        <w:t>Section 12-6-2 Conditions for Variances</w:t>
      </w:r>
      <w:bookmarkEnd w:id="1613"/>
      <w:bookmarkEnd w:id="1614"/>
      <w:bookmarkEnd w:id="1615"/>
      <w:bookmarkEnd w:id="1616"/>
      <w:r w:rsidRPr="0058402E">
        <w:rPr>
          <w:rFonts w:ascii="Times New Roman" w:hAnsi="Times New Roman" w:cs="Times New Roman"/>
          <w:b w:val="0"/>
        </w:rPr>
        <w:t xml:space="preserve"> </w:t>
      </w:r>
    </w:p>
    <w:p w14:paraId="0BFFDCD5"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71C7A18E" w14:textId="77777777" w:rsidR="00B047CF" w:rsidRPr="0058402E" w:rsidRDefault="00B047CF" w:rsidP="00FC18EC">
      <w:pPr>
        <w:pStyle w:val="ListParagraph"/>
        <w:numPr>
          <w:ilvl w:val="0"/>
          <w:numId w:val="30"/>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Variances may be issued for the reconstruction, rehabilitation or restoration of structures listed on the National Register of Historic Places or the State Inventory of Historic Places, without regard to the procedures set forth in the remainder of this section. </w:t>
      </w:r>
    </w:p>
    <w:p w14:paraId="128DBE0C"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62C096C4" w14:textId="77777777" w:rsidR="00B047CF" w:rsidRPr="0058402E" w:rsidRDefault="00B047CF" w:rsidP="00FC18EC">
      <w:pPr>
        <w:pStyle w:val="ListParagraph"/>
        <w:numPr>
          <w:ilvl w:val="0"/>
          <w:numId w:val="30"/>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Variances shall not be issued within any designated floodway if any increase in flood levels during the base flood discharge would result. </w:t>
      </w:r>
    </w:p>
    <w:p w14:paraId="1164D731"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64A01B2F" w14:textId="77777777" w:rsidR="00B047CF" w:rsidRPr="0058402E" w:rsidRDefault="00B047CF" w:rsidP="00FC18EC">
      <w:pPr>
        <w:pStyle w:val="ListParagraph"/>
        <w:numPr>
          <w:ilvl w:val="0"/>
          <w:numId w:val="30"/>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Variances shall only be issued upon a determination that the variance is the minimum necessary, considering the flood hazard, to afford relief. </w:t>
      </w:r>
    </w:p>
    <w:p w14:paraId="6D3FD69A"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4518CDCD" w14:textId="77777777" w:rsidR="00B047CF" w:rsidRPr="0058402E" w:rsidRDefault="00B047CF" w:rsidP="00FC18EC">
      <w:pPr>
        <w:pStyle w:val="ListParagraph"/>
        <w:numPr>
          <w:ilvl w:val="0"/>
          <w:numId w:val="30"/>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Variances shall only be issued upon: </w:t>
      </w:r>
    </w:p>
    <w:p w14:paraId="639C150D"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75E07CEB" w14:textId="77777777" w:rsidR="00B047CF" w:rsidRPr="0058402E" w:rsidRDefault="00B047CF" w:rsidP="00FC18EC">
      <w:pPr>
        <w:pStyle w:val="ListParagraph"/>
        <w:numPr>
          <w:ilvl w:val="1"/>
          <w:numId w:val="30"/>
        </w:numPr>
        <w:ind w:left="1170" w:hanging="630"/>
        <w:rPr>
          <w:rFonts w:ascii="Times New Roman" w:hAnsi="Times New Roman" w:cs="Times New Roman"/>
          <w:sz w:val="24"/>
          <w:szCs w:val="24"/>
        </w:rPr>
      </w:pPr>
      <w:r w:rsidRPr="0058402E">
        <w:rPr>
          <w:rFonts w:ascii="Times New Roman" w:hAnsi="Times New Roman" w:cs="Times New Roman"/>
          <w:sz w:val="24"/>
          <w:szCs w:val="24"/>
        </w:rPr>
        <w:t xml:space="preserve">A showing of good and sufficient cause; </w:t>
      </w:r>
    </w:p>
    <w:p w14:paraId="40254479" w14:textId="77777777" w:rsidR="00B047CF" w:rsidRPr="0058402E" w:rsidRDefault="00B047CF" w:rsidP="00FC18EC">
      <w:pPr>
        <w:widowControl w:val="0"/>
        <w:autoSpaceDE w:val="0"/>
        <w:autoSpaceDN w:val="0"/>
        <w:adjustRightInd w:val="0"/>
        <w:ind w:left="1170" w:hanging="630"/>
        <w:rPr>
          <w:rFonts w:ascii="Times New Roman" w:hAnsi="Times New Roman" w:cs="Times New Roman"/>
        </w:rPr>
      </w:pPr>
    </w:p>
    <w:p w14:paraId="70C0AE98" w14:textId="77777777" w:rsidR="00B047CF" w:rsidRPr="0058402E" w:rsidRDefault="00B047CF" w:rsidP="00FC18EC">
      <w:pPr>
        <w:pStyle w:val="ListParagraph"/>
        <w:numPr>
          <w:ilvl w:val="1"/>
          <w:numId w:val="30"/>
        </w:numPr>
        <w:ind w:left="1170" w:hanging="630"/>
        <w:rPr>
          <w:rFonts w:ascii="Times New Roman" w:hAnsi="Times New Roman" w:cs="Times New Roman"/>
          <w:sz w:val="24"/>
          <w:szCs w:val="24"/>
        </w:rPr>
      </w:pPr>
      <w:r w:rsidRPr="0058402E">
        <w:rPr>
          <w:rFonts w:ascii="Times New Roman" w:hAnsi="Times New Roman" w:cs="Times New Roman"/>
          <w:sz w:val="24"/>
          <w:szCs w:val="24"/>
        </w:rPr>
        <w:t xml:space="preserve">A determination that failure to grant the variance would result in exceptional hardship to the applicant; and, </w:t>
      </w:r>
    </w:p>
    <w:p w14:paraId="2AF6F8DA" w14:textId="77777777" w:rsidR="00B047CF" w:rsidRPr="0058402E" w:rsidRDefault="00B047CF" w:rsidP="00FC18EC">
      <w:pPr>
        <w:widowControl w:val="0"/>
        <w:autoSpaceDE w:val="0"/>
        <w:autoSpaceDN w:val="0"/>
        <w:adjustRightInd w:val="0"/>
        <w:ind w:left="1170" w:hanging="630"/>
        <w:rPr>
          <w:rFonts w:ascii="Times New Roman" w:hAnsi="Times New Roman" w:cs="Times New Roman"/>
        </w:rPr>
      </w:pPr>
    </w:p>
    <w:p w14:paraId="5FB591F1" w14:textId="77777777" w:rsidR="00B047CF" w:rsidRPr="0058402E" w:rsidRDefault="00B047CF" w:rsidP="00FC18EC">
      <w:pPr>
        <w:pStyle w:val="ListParagraph"/>
        <w:numPr>
          <w:ilvl w:val="1"/>
          <w:numId w:val="30"/>
        </w:numPr>
        <w:ind w:left="1170" w:hanging="630"/>
        <w:rPr>
          <w:rFonts w:ascii="Times New Roman" w:hAnsi="Times New Roman" w:cs="Times New Roman"/>
          <w:sz w:val="24"/>
          <w:szCs w:val="24"/>
        </w:rPr>
      </w:pPr>
      <w:r w:rsidRPr="0058402E">
        <w:rPr>
          <w:rFonts w:ascii="Times New Roman" w:hAnsi="Times New Roman" w:cs="Times New Roman"/>
          <w:sz w:val="24"/>
          <w:szCs w:val="24"/>
        </w:rPr>
        <w:t xml:space="preserve">A determination that the granting of a variance will not result in increased flood heights, additional threats to public safety, extraordinary public expense, create nuisances, cause fraud on or victimization of the public, or conflict with existing local laws or ordinances. </w:t>
      </w:r>
    </w:p>
    <w:p w14:paraId="53ACC715" w14:textId="77777777" w:rsidR="00B047CF" w:rsidRPr="0058402E" w:rsidRDefault="00B047CF" w:rsidP="00FC18EC">
      <w:pPr>
        <w:widowControl w:val="0"/>
        <w:autoSpaceDE w:val="0"/>
        <w:autoSpaceDN w:val="0"/>
        <w:adjustRightInd w:val="0"/>
        <w:ind w:left="540" w:hanging="540"/>
        <w:rPr>
          <w:rFonts w:ascii="Times New Roman" w:hAnsi="Times New Roman" w:cs="Times New Roman"/>
        </w:rPr>
      </w:pPr>
    </w:p>
    <w:p w14:paraId="265E4620" w14:textId="77777777" w:rsidR="00B047CF" w:rsidRPr="0058402E" w:rsidRDefault="00B047CF" w:rsidP="00FC18EC">
      <w:pPr>
        <w:pStyle w:val="ListParagraph"/>
        <w:numPr>
          <w:ilvl w:val="0"/>
          <w:numId w:val="30"/>
        </w:numPr>
        <w:ind w:left="540" w:hanging="540"/>
        <w:rPr>
          <w:rFonts w:ascii="Times New Roman" w:hAnsi="Times New Roman" w:cs="Times New Roman"/>
          <w:sz w:val="24"/>
          <w:szCs w:val="24"/>
        </w:rPr>
      </w:pPr>
      <w:r w:rsidRPr="0058402E">
        <w:rPr>
          <w:rFonts w:ascii="Times New Roman" w:hAnsi="Times New Roman" w:cs="Times New Roman"/>
          <w:sz w:val="24"/>
          <w:szCs w:val="24"/>
        </w:rPr>
        <w:t xml:space="preserve">Any applicant to whom a variance is granted shall be given written notice that the structure will be permitted to be built with a lowest flood elevation below the regulatory flood elevation and the cost of flood insurance will be commensurate with the increased risk resulting from the reduced lowest floor elevation. Such notice will also state that the land upon which the variance is granted shall be ineligible for exchange of state land pursuant to the flood relocation and land exchange program provided by Title 26, Chapter 2, Article 2, A.R.S. A copy of the notice shall be recorded by the floodplain board in the office of the Apache County Recorder and shall be recorded in a manner so that it appears in the chain of title of the affected parcel of land. </w:t>
      </w:r>
    </w:p>
    <w:p w14:paraId="09B4F6C5" w14:textId="77777777" w:rsidR="00B047CF" w:rsidRPr="0058402E" w:rsidRDefault="00B047CF" w:rsidP="00FC18EC">
      <w:pPr>
        <w:pStyle w:val="NoteLevel1"/>
        <w:numPr>
          <w:ilvl w:val="0"/>
          <w:numId w:val="0"/>
        </w:numPr>
        <w:ind w:left="540" w:hanging="540"/>
        <w:rPr>
          <w:rFonts w:ascii="Times New Roman" w:hAnsi="Times New Roman" w:cs="Times New Roman"/>
        </w:rPr>
      </w:pPr>
    </w:p>
    <w:p w14:paraId="07A18B4D" w14:textId="77777777" w:rsidR="00D40395" w:rsidRPr="0058402E" w:rsidRDefault="00D40395" w:rsidP="00FC18EC">
      <w:pPr>
        <w:pStyle w:val="NoteLevel1"/>
        <w:numPr>
          <w:ilvl w:val="0"/>
          <w:numId w:val="0"/>
        </w:numPr>
        <w:ind w:left="540" w:hanging="540"/>
        <w:rPr>
          <w:rFonts w:ascii="Times New Roman" w:hAnsi="Times New Roman" w:cs="Times New Roman"/>
        </w:rPr>
      </w:pPr>
    </w:p>
    <w:p w14:paraId="5B69C18B" w14:textId="77777777" w:rsidR="00D40395" w:rsidRPr="0058402E" w:rsidRDefault="00D40395" w:rsidP="00FC18EC">
      <w:pPr>
        <w:pStyle w:val="NoteLevel1"/>
        <w:numPr>
          <w:ilvl w:val="0"/>
          <w:numId w:val="0"/>
        </w:numPr>
        <w:ind w:left="540" w:hanging="540"/>
        <w:rPr>
          <w:rFonts w:ascii="Times New Roman" w:hAnsi="Times New Roman" w:cs="Times New Roman"/>
        </w:rPr>
      </w:pPr>
    </w:p>
    <w:p w14:paraId="4F7B8ABB" w14:textId="77777777" w:rsidR="00D40395" w:rsidRPr="0058402E" w:rsidRDefault="00D40395" w:rsidP="00FC18EC">
      <w:pPr>
        <w:pStyle w:val="NoteLevel1"/>
        <w:numPr>
          <w:ilvl w:val="0"/>
          <w:numId w:val="0"/>
        </w:numPr>
        <w:rPr>
          <w:rFonts w:ascii="Times New Roman" w:hAnsi="Times New Roman" w:cs="Times New Roman"/>
        </w:rPr>
        <w:sectPr w:rsidR="00D40395" w:rsidRPr="0058402E" w:rsidSect="00412F15">
          <w:headerReference w:type="default" r:id="rId48"/>
          <w:headerReference w:type="first" r:id="rId49"/>
          <w:pgSz w:w="12240" w:h="15840"/>
          <w:pgMar w:top="1440" w:right="1440" w:bottom="1440" w:left="1440" w:header="720" w:footer="720" w:gutter="0"/>
          <w:cols w:space="720"/>
          <w:titlePg/>
          <w:docGrid w:type="lines" w:linePitch="360"/>
        </w:sectPr>
      </w:pPr>
    </w:p>
    <w:tbl>
      <w:tblPr>
        <w:tblStyle w:val="TableGrid"/>
        <w:tblpPr w:leftFromText="180" w:rightFromText="180" w:vertAnchor="text" w:horzAnchor="page" w:tblpX="1561" w:tblpY="-89"/>
        <w:tblW w:w="9576" w:type="dxa"/>
        <w:tblLayout w:type="fixed"/>
        <w:tblLook w:val="04A0" w:firstRow="1" w:lastRow="0" w:firstColumn="1" w:lastColumn="0" w:noHBand="0" w:noVBand="1"/>
      </w:tblPr>
      <w:tblGrid>
        <w:gridCol w:w="1008"/>
        <w:gridCol w:w="5625"/>
        <w:gridCol w:w="1085"/>
        <w:gridCol w:w="1858"/>
      </w:tblGrid>
      <w:tr w:rsidR="00B047CF" w:rsidRPr="0058402E" w14:paraId="51BB2FCA" w14:textId="77777777" w:rsidTr="00B047CF">
        <w:trPr>
          <w:trHeight w:val="440"/>
        </w:trPr>
        <w:tc>
          <w:tcPr>
            <w:tcW w:w="1008" w:type="dxa"/>
            <w:shd w:val="clear" w:color="auto" w:fill="CCFFFF"/>
          </w:tcPr>
          <w:p w14:paraId="7E6B9F6E" w14:textId="77777777" w:rsidR="00B047CF" w:rsidRPr="0058402E" w:rsidRDefault="00B047CF" w:rsidP="00FC18EC">
            <w:pPr>
              <w:pStyle w:val="NoteLevel1"/>
              <w:numPr>
                <w:ilvl w:val="0"/>
                <w:numId w:val="0"/>
              </w:numPr>
              <w:rPr>
                <w:rFonts w:ascii="Times New Roman" w:hAnsi="Times New Roman" w:cs="Times New Roman"/>
                <w:bCs/>
              </w:rPr>
            </w:pPr>
            <w:r w:rsidRPr="0058402E">
              <w:rPr>
                <w:rFonts w:ascii="Times New Roman" w:hAnsi="Times New Roman" w:cs="Times New Roman"/>
                <w:bCs/>
              </w:rPr>
              <w:lastRenderedPageBreak/>
              <w:t xml:space="preserve">Ord. No. </w:t>
            </w:r>
          </w:p>
        </w:tc>
        <w:tc>
          <w:tcPr>
            <w:tcW w:w="5625" w:type="dxa"/>
            <w:shd w:val="clear" w:color="auto" w:fill="CCFFFF"/>
          </w:tcPr>
          <w:p w14:paraId="01D04430" w14:textId="1D9AC221" w:rsidR="00B047CF" w:rsidRPr="0058402E" w:rsidRDefault="00B047CF" w:rsidP="00FC18EC">
            <w:pPr>
              <w:pStyle w:val="Heading1"/>
              <w:spacing w:before="0"/>
              <w:rPr>
                <w:rFonts w:ascii="Times New Roman" w:hAnsi="Times New Roman" w:cs="Times New Roman"/>
                <w:b w:val="0"/>
                <w:sz w:val="24"/>
                <w:szCs w:val="24"/>
              </w:rPr>
            </w:pPr>
            <w:r w:rsidRPr="0058402E">
              <w:rPr>
                <w:rFonts w:ascii="Times New Roman" w:hAnsi="Times New Roman" w:cs="Times New Roman"/>
                <w:b w:val="0"/>
                <w:sz w:val="24"/>
                <w:szCs w:val="24"/>
              </w:rPr>
              <w:t>Active Ordinance</w:t>
            </w:r>
            <w:r w:rsidR="006F7BBC" w:rsidRPr="0058402E">
              <w:rPr>
                <w:rFonts w:ascii="Times New Roman" w:hAnsi="Times New Roman" w:cs="Times New Roman"/>
                <w:b w:val="0"/>
                <w:sz w:val="24"/>
                <w:szCs w:val="24"/>
              </w:rPr>
              <w:t>s</w:t>
            </w:r>
          </w:p>
        </w:tc>
        <w:tc>
          <w:tcPr>
            <w:tcW w:w="1085" w:type="dxa"/>
            <w:shd w:val="clear" w:color="auto" w:fill="CCFFFF"/>
          </w:tcPr>
          <w:p w14:paraId="2DD4976B"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Date</w:t>
            </w:r>
          </w:p>
        </w:tc>
        <w:tc>
          <w:tcPr>
            <w:tcW w:w="1858" w:type="dxa"/>
            <w:shd w:val="clear" w:color="auto" w:fill="CCFFFF"/>
          </w:tcPr>
          <w:p w14:paraId="4FC19D4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Codified at:</w:t>
            </w:r>
          </w:p>
        </w:tc>
      </w:tr>
      <w:tr w:rsidR="00B047CF" w:rsidRPr="0058402E" w14:paraId="1BF9A86B" w14:textId="77777777" w:rsidTr="00B047CF">
        <w:tc>
          <w:tcPr>
            <w:tcW w:w="1008" w:type="dxa"/>
          </w:tcPr>
          <w:p w14:paraId="15253C6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17</w:t>
            </w:r>
          </w:p>
        </w:tc>
        <w:tc>
          <w:tcPr>
            <w:tcW w:w="5625" w:type="dxa"/>
          </w:tcPr>
          <w:p w14:paraId="508B74C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Civil Defense</w:t>
            </w:r>
          </w:p>
        </w:tc>
        <w:tc>
          <w:tcPr>
            <w:tcW w:w="1085" w:type="dxa"/>
          </w:tcPr>
          <w:p w14:paraId="110C51C3" w14:textId="77777777" w:rsidR="00B047CF" w:rsidRPr="0058402E" w:rsidRDefault="00B047CF" w:rsidP="00FC18EC">
            <w:pPr>
              <w:pStyle w:val="NoteLevel1"/>
              <w:rPr>
                <w:rFonts w:ascii="Times New Roman" w:hAnsi="Times New Roman" w:cs="Times New Roman"/>
                <w:bCs/>
              </w:rPr>
            </w:pPr>
          </w:p>
        </w:tc>
        <w:tc>
          <w:tcPr>
            <w:tcW w:w="1858" w:type="dxa"/>
          </w:tcPr>
          <w:p w14:paraId="20A95A4B" w14:textId="77777777" w:rsidR="00B047CF" w:rsidRPr="0058402E" w:rsidRDefault="00B047CF" w:rsidP="00FC18EC">
            <w:pPr>
              <w:pStyle w:val="NoteLevel1"/>
              <w:rPr>
                <w:rFonts w:ascii="Times New Roman" w:hAnsi="Times New Roman" w:cs="Times New Roman"/>
                <w:bCs/>
              </w:rPr>
            </w:pPr>
          </w:p>
        </w:tc>
      </w:tr>
      <w:tr w:rsidR="00B047CF" w:rsidRPr="0058402E" w14:paraId="2811532A" w14:textId="77777777" w:rsidTr="00B047CF">
        <w:tc>
          <w:tcPr>
            <w:tcW w:w="1008" w:type="dxa"/>
          </w:tcPr>
          <w:p w14:paraId="53BEDB0D"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50</w:t>
            </w:r>
          </w:p>
        </w:tc>
        <w:tc>
          <w:tcPr>
            <w:tcW w:w="5625" w:type="dxa"/>
          </w:tcPr>
          <w:p w14:paraId="5BE654D1"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Roadway Construction standards</w:t>
            </w:r>
          </w:p>
        </w:tc>
        <w:tc>
          <w:tcPr>
            <w:tcW w:w="1085" w:type="dxa"/>
          </w:tcPr>
          <w:p w14:paraId="2E50C0A0" w14:textId="77777777" w:rsidR="00B047CF" w:rsidRPr="0058402E" w:rsidRDefault="00B047CF" w:rsidP="00FC18EC">
            <w:pPr>
              <w:pStyle w:val="NoteLevel1"/>
              <w:rPr>
                <w:rFonts w:ascii="Times New Roman" w:hAnsi="Times New Roman" w:cs="Times New Roman"/>
                <w:bCs/>
              </w:rPr>
            </w:pPr>
          </w:p>
        </w:tc>
        <w:tc>
          <w:tcPr>
            <w:tcW w:w="1858" w:type="dxa"/>
          </w:tcPr>
          <w:p w14:paraId="6AFA86C6" w14:textId="77777777" w:rsidR="00B047CF" w:rsidRPr="0058402E" w:rsidRDefault="00B047CF" w:rsidP="00FC18EC">
            <w:pPr>
              <w:pStyle w:val="NoteLevel1"/>
              <w:rPr>
                <w:rFonts w:ascii="Times New Roman" w:hAnsi="Times New Roman" w:cs="Times New Roman"/>
                <w:bCs/>
              </w:rPr>
            </w:pPr>
          </w:p>
        </w:tc>
      </w:tr>
      <w:tr w:rsidR="00B047CF" w:rsidRPr="0058402E" w14:paraId="58D79ECA" w14:textId="77777777" w:rsidTr="00B047CF">
        <w:tc>
          <w:tcPr>
            <w:tcW w:w="1008" w:type="dxa"/>
          </w:tcPr>
          <w:p w14:paraId="3BB0483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51</w:t>
            </w:r>
          </w:p>
        </w:tc>
        <w:tc>
          <w:tcPr>
            <w:tcW w:w="5625" w:type="dxa"/>
          </w:tcPr>
          <w:p w14:paraId="74CEB37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Advertising tax exemption</w:t>
            </w:r>
          </w:p>
        </w:tc>
        <w:tc>
          <w:tcPr>
            <w:tcW w:w="1085" w:type="dxa"/>
          </w:tcPr>
          <w:p w14:paraId="38C83F30" w14:textId="77777777" w:rsidR="00B047CF" w:rsidRPr="0058402E" w:rsidRDefault="00B047CF" w:rsidP="00FC18EC">
            <w:pPr>
              <w:pStyle w:val="NoteLevel1"/>
              <w:rPr>
                <w:rFonts w:ascii="Times New Roman" w:hAnsi="Times New Roman" w:cs="Times New Roman"/>
                <w:bCs/>
              </w:rPr>
            </w:pPr>
          </w:p>
        </w:tc>
        <w:tc>
          <w:tcPr>
            <w:tcW w:w="1858" w:type="dxa"/>
          </w:tcPr>
          <w:p w14:paraId="752CF59E" w14:textId="77777777" w:rsidR="00B047CF" w:rsidRPr="0058402E" w:rsidRDefault="00B047CF" w:rsidP="00FC18EC">
            <w:pPr>
              <w:pStyle w:val="NoteLevel1"/>
              <w:rPr>
                <w:rFonts w:ascii="Times New Roman" w:hAnsi="Times New Roman" w:cs="Times New Roman"/>
                <w:bCs/>
              </w:rPr>
            </w:pPr>
          </w:p>
        </w:tc>
      </w:tr>
      <w:tr w:rsidR="00B047CF" w:rsidRPr="0058402E" w14:paraId="1BA48C52" w14:textId="77777777" w:rsidTr="00B047CF">
        <w:tc>
          <w:tcPr>
            <w:tcW w:w="1008" w:type="dxa"/>
          </w:tcPr>
          <w:p w14:paraId="62F396E7"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66</w:t>
            </w:r>
          </w:p>
        </w:tc>
        <w:tc>
          <w:tcPr>
            <w:tcW w:w="5625" w:type="dxa"/>
          </w:tcPr>
          <w:p w14:paraId="35F10EDC"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Dangerous Building Abatement</w:t>
            </w:r>
          </w:p>
        </w:tc>
        <w:tc>
          <w:tcPr>
            <w:tcW w:w="1085" w:type="dxa"/>
          </w:tcPr>
          <w:p w14:paraId="7BD3D9D2" w14:textId="77777777" w:rsidR="00B047CF" w:rsidRPr="0058402E" w:rsidRDefault="00B047CF" w:rsidP="00FC18EC">
            <w:pPr>
              <w:pStyle w:val="NoteLevel1"/>
              <w:rPr>
                <w:rFonts w:ascii="Times New Roman" w:hAnsi="Times New Roman" w:cs="Times New Roman"/>
                <w:bCs/>
              </w:rPr>
            </w:pPr>
          </w:p>
        </w:tc>
        <w:tc>
          <w:tcPr>
            <w:tcW w:w="1858" w:type="dxa"/>
          </w:tcPr>
          <w:p w14:paraId="09584D92" w14:textId="77777777" w:rsidR="00B047CF" w:rsidRPr="0058402E" w:rsidRDefault="00B047CF" w:rsidP="00FC18EC">
            <w:pPr>
              <w:pStyle w:val="NoteLevel1"/>
              <w:rPr>
                <w:rFonts w:ascii="Times New Roman" w:hAnsi="Times New Roman" w:cs="Times New Roman"/>
                <w:bCs/>
              </w:rPr>
            </w:pPr>
          </w:p>
        </w:tc>
      </w:tr>
      <w:tr w:rsidR="00B047CF" w:rsidRPr="0058402E" w14:paraId="79F3B9B4" w14:textId="77777777" w:rsidTr="00B047CF">
        <w:tc>
          <w:tcPr>
            <w:tcW w:w="1008" w:type="dxa"/>
          </w:tcPr>
          <w:p w14:paraId="12A7D4B3" w14:textId="77777777" w:rsidR="00B047CF" w:rsidRPr="0058402E" w:rsidRDefault="00B047CF" w:rsidP="00FC18EC">
            <w:pPr>
              <w:pStyle w:val="NoteLevel1"/>
              <w:rPr>
                <w:rFonts w:ascii="Times New Roman" w:hAnsi="Times New Roman" w:cs="Times New Roman"/>
                <w:bCs/>
                <w:color w:val="3366FF"/>
              </w:rPr>
            </w:pPr>
            <w:r w:rsidRPr="0058402E">
              <w:rPr>
                <w:rFonts w:ascii="Times New Roman" w:hAnsi="Times New Roman" w:cs="Times New Roman"/>
                <w:bCs/>
                <w:color w:val="3366FF"/>
              </w:rPr>
              <w:t>68</w:t>
            </w:r>
          </w:p>
        </w:tc>
        <w:tc>
          <w:tcPr>
            <w:tcW w:w="5625" w:type="dxa"/>
          </w:tcPr>
          <w:p w14:paraId="4B977F4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City Code Establishment </w:t>
            </w:r>
          </w:p>
        </w:tc>
        <w:tc>
          <w:tcPr>
            <w:tcW w:w="1085" w:type="dxa"/>
          </w:tcPr>
          <w:p w14:paraId="0DFA1BF0" w14:textId="77777777" w:rsidR="00B047CF" w:rsidRPr="0058402E" w:rsidRDefault="00B047CF" w:rsidP="00FC18EC">
            <w:pPr>
              <w:pStyle w:val="NoteLevel1"/>
              <w:rPr>
                <w:rFonts w:ascii="Times New Roman" w:hAnsi="Times New Roman" w:cs="Times New Roman"/>
                <w:bCs/>
              </w:rPr>
            </w:pPr>
          </w:p>
        </w:tc>
        <w:tc>
          <w:tcPr>
            <w:tcW w:w="1858" w:type="dxa"/>
          </w:tcPr>
          <w:p w14:paraId="4F0E7D8F" w14:textId="77777777" w:rsidR="00B047CF" w:rsidRPr="0058402E" w:rsidRDefault="00B047CF" w:rsidP="00FC18EC">
            <w:pPr>
              <w:pStyle w:val="NoteLevel1"/>
              <w:rPr>
                <w:rFonts w:ascii="Times New Roman" w:hAnsi="Times New Roman" w:cs="Times New Roman"/>
                <w:bCs/>
                <w:color w:val="3366FF"/>
              </w:rPr>
            </w:pPr>
            <w:r w:rsidRPr="0058402E">
              <w:rPr>
                <w:rFonts w:ascii="Times New Roman" w:hAnsi="Times New Roman" w:cs="Times New Roman"/>
                <w:bCs/>
                <w:color w:val="3366FF"/>
              </w:rPr>
              <w:t>(Revise)</w:t>
            </w:r>
          </w:p>
        </w:tc>
      </w:tr>
      <w:tr w:rsidR="00B047CF" w:rsidRPr="0058402E" w14:paraId="57EC6215" w14:textId="77777777" w:rsidTr="00B047CF">
        <w:tc>
          <w:tcPr>
            <w:tcW w:w="1008" w:type="dxa"/>
          </w:tcPr>
          <w:p w14:paraId="162817AB"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76</w:t>
            </w:r>
          </w:p>
        </w:tc>
        <w:tc>
          <w:tcPr>
            <w:tcW w:w="5625" w:type="dxa"/>
          </w:tcPr>
          <w:p w14:paraId="1B20B68B"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Required backflow prevention</w:t>
            </w:r>
          </w:p>
        </w:tc>
        <w:tc>
          <w:tcPr>
            <w:tcW w:w="1085" w:type="dxa"/>
          </w:tcPr>
          <w:p w14:paraId="5107A78B" w14:textId="77777777" w:rsidR="00B047CF" w:rsidRPr="0058402E" w:rsidRDefault="00B047CF" w:rsidP="00FC18EC">
            <w:pPr>
              <w:pStyle w:val="NoteLevel1"/>
              <w:rPr>
                <w:rFonts w:ascii="Times New Roman" w:hAnsi="Times New Roman" w:cs="Times New Roman"/>
                <w:bCs/>
              </w:rPr>
            </w:pPr>
          </w:p>
        </w:tc>
        <w:tc>
          <w:tcPr>
            <w:tcW w:w="1858" w:type="dxa"/>
          </w:tcPr>
          <w:p w14:paraId="2DB3706A" w14:textId="77777777" w:rsidR="00B047CF" w:rsidRPr="0058402E" w:rsidRDefault="00B047CF" w:rsidP="00FC18EC">
            <w:pPr>
              <w:pStyle w:val="NoteLevel1"/>
              <w:rPr>
                <w:rFonts w:ascii="Times New Roman" w:hAnsi="Times New Roman" w:cs="Times New Roman"/>
                <w:bCs/>
              </w:rPr>
            </w:pPr>
          </w:p>
        </w:tc>
      </w:tr>
      <w:tr w:rsidR="00B047CF" w:rsidRPr="0058402E" w14:paraId="6194B129" w14:textId="77777777" w:rsidTr="00B047CF">
        <w:tc>
          <w:tcPr>
            <w:tcW w:w="1008" w:type="dxa"/>
          </w:tcPr>
          <w:p w14:paraId="227B95B9"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77</w:t>
            </w:r>
          </w:p>
        </w:tc>
        <w:tc>
          <w:tcPr>
            <w:tcW w:w="5625" w:type="dxa"/>
          </w:tcPr>
          <w:p w14:paraId="7A2BA8BB"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Establish minor curfew</w:t>
            </w:r>
          </w:p>
        </w:tc>
        <w:tc>
          <w:tcPr>
            <w:tcW w:w="1085" w:type="dxa"/>
          </w:tcPr>
          <w:p w14:paraId="77F4F58E" w14:textId="77777777" w:rsidR="00B047CF" w:rsidRPr="0058402E" w:rsidRDefault="00B047CF" w:rsidP="00FC18EC">
            <w:pPr>
              <w:pStyle w:val="NoteLevel1"/>
              <w:rPr>
                <w:rFonts w:ascii="Times New Roman" w:hAnsi="Times New Roman" w:cs="Times New Roman"/>
                <w:bCs/>
              </w:rPr>
            </w:pPr>
          </w:p>
        </w:tc>
        <w:tc>
          <w:tcPr>
            <w:tcW w:w="1858" w:type="dxa"/>
          </w:tcPr>
          <w:p w14:paraId="0B7D50E2" w14:textId="77777777" w:rsidR="00B047CF" w:rsidRPr="0058402E" w:rsidRDefault="00B047CF" w:rsidP="00FC18EC">
            <w:pPr>
              <w:pStyle w:val="NoteLevel1"/>
              <w:rPr>
                <w:rFonts w:ascii="Times New Roman" w:hAnsi="Times New Roman" w:cs="Times New Roman"/>
                <w:bCs/>
              </w:rPr>
            </w:pPr>
          </w:p>
        </w:tc>
      </w:tr>
      <w:tr w:rsidR="00B047CF" w:rsidRPr="0058402E" w14:paraId="144C9790" w14:textId="77777777" w:rsidTr="00B047CF">
        <w:tc>
          <w:tcPr>
            <w:tcW w:w="1008" w:type="dxa"/>
          </w:tcPr>
          <w:p w14:paraId="205D618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78 </w:t>
            </w:r>
          </w:p>
        </w:tc>
        <w:tc>
          <w:tcPr>
            <w:tcW w:w="5625" w:type="dxa"/>
          </w:tcPr>
          <w:p w14:paraId="3973B75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Establish City Treasurer</w:t>
            </w:r>
          </w:p>
        </w:tc>
        <w:tc>
          <w:tcPr>
            <w:tcW w:w="1085" w:type="dxa"/>
          </w:tcPr>
          <w:p w14:paraId="274D2DAB" w14:textId="77777777" w:rsidR="00B047CF" w:rsidRPr="0058402E" w:rsidRDefault="00B047CF" w:rsidP="00FC18EC">
            <w:pPr>
              <w:pStyle w:val="NoteLevel1"/>
              <w:rPr>
                <w:rFonts w:ascii="Times New Roman" w:hAnsi="Times New Roman" w:cs="Times New Roman"/>
                <w:bCs/>
              </w:rPr>
            </w:pPr>
          </w:p>
        </w:tc>
        <w:tc>
          <w:tcPr>
            <w:tcW w:w="1858" w:type="dxa"/>
          </w:tcPr>
          <w:p w14:paraId="56DDC147" w14:textId="77777777" w:rsidR="00B047CF" w:rsidRPr="0058402E" w:rsidRDefault="00B047CF" w:rsidP="00FC18EC">
            <w:pPr>
              <w:pStyle w:val="NoteLevel1"/>
              <w:rPr>
                <w:rFonts w:ascii="Times New Roman" w:hAnsi="Times New Roman" w:cs="Times New Roman"/>
                <w:bCs/>
              </w:rPr>
            </w:pPr>
          </w:p>
        </w:tc>
      </w:tr>
      <w:tr w:rsidR="00B047CF" w:rsidRPr="0058402E" w14:paraId="0D915DD2" w14:textId="77777777" w:rsidTr="00B047CF">
        <w:tc>
          <w:tcPr>
            <w:tcW w:w="1008" w:type="dxa"/>
          </w:tcPr>
          <w:p w14:paraId="595F2FD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89</w:t>
            </w:r>
          </w:p>
        </w:tc>
        <w:tc>
          <w:tcPr>
            <w:tcW w:w="5625" w:type="dxa"/>
          </w:tcPr>
          <w:p w14:paraId="33BA9A8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Natural Gas Franchise</w:t>
            </w:r>
          </w:p>
        </w:tc>
        <w:tc>
          <w:tcPr>
            <w:tcW w:w="1085" w:type="dxa"/>
          </w:tcPr>
          <w:p w14:paraId="18C7F874" w14:textId="77777777" w:rsidR="00B047CF" w:rsidRPr="0058402E" w:rsidRDefault="00B047CF" w:rsidP="00FC18EC">
            <w:pPr>
              <w:pStyle w:val="NoteLevel1"/>
              <w:rPr>
                <w:rFonts w:ascii="Times New Roman" w:hAnsi="Times New Roman" w:cs="Times New Roman"/>
                <w:bCs/>
              </w:rPr>
            </w:pPr>
          </w:p>
        </w:tc>
        <w:tc>
          <w:tcPr>
            <w:tcW w:w="1858" w:type="dxa"/>
          </w:tcPr>
          <w:p w14:paraId="4A933CD4" w14:textId="77777777" w:rsidR="00B047CF" w:rsidRPr="0058402E" w:rsidRDefault="00B047CF" w:rsidP="00FC18EC">
            <w:pPr>
              <w:pStyle w:val="NoteLevel1"/>
              <w:rPr>
                <w:rFonts w:ascii="Times New Roman" w:hAnsi="Times New Roman" w:cs="Times New Roman"/>
                <w:bCs/>
              </w:rPr>
            </w:pPr>
          </w:p>
        </w:tc>
      </w:tr>
      <w:tr w:rsidR="00B047CF" w:rsidRPr="0058402E" w14:paraId="3DCD3C08" w14:textId="77777777" w:rsidTr="00B047CF">
        <w:tc>
          <w:tcPr>
            <w:tcW w:w="1008" w:type="dxa"/>
          </w:tcPr>
          <w:p w14:paraId="1CC8FBBC"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95 </w:t>
            </w:r>
          </w:p>
        </w:tc>
        <w:tc>
          <w:tcPr>
            <w:tcW w:w="5625" w:type="dxa"/>
          </w:tcPr>
          <w:p w14:paraId="656E28D8"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Prohibiting use of engine brakes</w:t>
            </w:r>
          </w:p>
        </w:tc>
        <w:tc>
          <w:tcPr>
            <w:tcW w:w="1085" w:type="dxa"/>
          </w:tcPr>
          <w:p w14:paraId="4E21E698" w14:textId="77777777" w:rsidR="00B047CF" w:rsidRPr="0058402E" w:rsidRDefault="00B047CF" w:rsidP="00FC18EC">
            <w:pPr>
              <w:pStyle w:val="NoteLevel1"/>
              <w:rPr>
                <w:rFonts w:ascii="Times New Roman" w:hAnsi="Times New Roman" w:cs="Times New Roman"/>
                <w:bCs/>
              </w:rPr>
            </w:pPr>
          </w:p>
        </w:tc>
        <w:tc>
          <w:tcPr>
            <w:tcW w:w="1858" w:type="dxa"/>
          </w:tcPr>
          <w:p w14:paraId="0598464A" w14:textId="77777777" w:rsidR="00B047CF" w:rsidRPr="0058402E" w:rsidRDefault="00B047CF" w:rsidP="00FC18EC">
            <w:pPr>
              <w:pStyle w:val="NoteLevel1"/>
              <w:rPr>
                <w:rFonts w:ascii="Times New Roman" w:hAnsi="Times New Roman" w:cs="Times New Roman"/>
                <w:bCs/>
              </w:rPr>
            </w:pPr>
          </w:p>
        </w:tc>
      </w:tr>
      <w:tr w:rsidR="00B047CF" w:rsidRPr="0058402E" w14:paraId="4FD78097" w14:textId="77777777" w:rsidTr="00B047CF">
        <w:tc>
          <w:tcPr>
            <w:tcW w:w="1008" w:type="dxa"/>
          </w:tcPr>
          <w:p w14:paraId="0584CCC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99</w:t>
            </w:r>
          </w:p>
        </w:tc>
        <w:tc>
          <w:tcPr>
            <w:tcW w:w="5625" w:type="dxa"/>
          </w:tcPr>
          <w:p w14:paraId="52AFFDC0"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Moratorium on pre-1976 mobile homes</w:t>
            </w:r>
          </w:p>
        </w:tc>
        <w:tc>
          <w:tcPr>
            <w:tcW w:w="1085" w:type="dxa"/>
          </w:tcPr>
          <w:p w14:paraId="44A68F55" w14:textId="77777777" w:rsidR="00B047CF" w:rsidRPr="0058402E" w:rsidRDefault="00B047CF" w:rsidP="00FC18EC">
            <w:pPr>
              <w:pStyle w:val="NoteLevel1"/>
              <w:rPr>
                <w:rFonts w:ascii="Times New Roman" w:hAnsi="Times New Roman" w:cs="Times New Roman"/>
                <w:bCs/>
              </w:rPr>
            </w:pPr>
          </w:p>
        </w:tc>
        <w:tc>
          <w:tcPr>
            <w:tcW w:w="1858" w:type="dxa"/>
          </w:tcPr>
          <w:p w14:paraId="44D58EE3" w14:textId="77777777" w:rsidR="00B047CF" w:rsidRPr="0058402E" w:rsidRDefault="00B047CF" w:rsidP="00FC18EC">
            <w:pPr>
              <w:pStyle w:val="NoteLevel1"/>
              <w:rPr>
                <w:rFonts w:ascii="Times New Roman" w:hAnsi="Times New Roman" w:cs="Times New Roman"/>
                <w:bCs/>
              </w:rPr>
            </w:pPr>
          </w:p>
        </w:tc>
      </w:tr>
      <w:tr w:rsidR="00B047CF" w:rsidRPr="0058402E" w14:paraId="3DC2C5DF" w14:textId="77777777" w:rsidTr="00B047CF">
        <w:tc>
          <w:tcPr>
            <w:tcW w:w="1008" w:type="dxa"/>
          </w:tcPr>
          <w:p w14:paraId="196D10CD"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101</w:t>
            </w:r>
          </w:p>
        </w:tc>
        <w:tc>
          <w:tcPr>
            <w:tcW w:w="5625" w:type="dxa"/>
          </w:tcPr>
          <w:p w14:paraId="082A4A30"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Open burning permit process</w:t>
            </w:r>
          </w:p>
        </w:tc>
        <w:tc>
          <w:tcPr>
            <w:tcW w:w="1085" w:type="dxa"/>
          </w:tcPr>
          <w:p w14:paraId="596CD260" w14:textId="77777777" w:rsidR="00B047CF" w:rsidRPr="0058402E" w:rsidRDefault="00B047CF" w:rsidP="00FC18EC">
            <w:pPr>
              <w:pStyle w:val="NoteLevel1"/>
              <w:rPr>
                <w:rFonts w:ascii="Times New Roman" w:hAnsi="Times New Roman" w:cs="Times New Roman"/>
                <w:bCs/>
              </w:rPr>
            </w:pPr>
          </w:p>
        </w:tc>
        <w:tc>
          <w:tcPr>
            <w:tcW w:w="1858" w:type="dxa"/>
          </w:tcPr>
          <w:p w14:paraId="3ECF9CE5" w14:textId="77777777" w:rsidR="00B047CF" w:rsidRPr="0058402E" w:rsidRDefault="00B047CF" w:rsidP="00FC18EC">
            <w:pPr>
              <w:pStyle w:val="NoteLevel1"/>
              <w:rPr>
                <w:rFonts w:ascii="Times New Roman" w:hAnsi="Times New Roman" w:cs="Times New Roman"/>
                <w:bCs/>
              </w:rPr>
            </w:pPr>
          </w:p>
        </w:tc>
      </w:tr>
      <w:tr w:rsidR="00B047CF" w:rsidRPr="0058402E" w14:paraId="0C9D0DFD" w14:textId="77777777" w:rsidTr="00B047CF">
        <w:tc>
          <w:tcPr>
            <w:tcW w:w="1008" w:type="dxa"/>
          </w:tcPr>
          <w:p w14:paraId="742DDD31"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103</w:t>
            </w:r>
          </w:p>
        </w:tc>
        <w:tc>
          <w:tcPr>
            <w:tcW w:w="5625" w:type="dxa"/>
          </w:tcPr>
          <w:p w14:paraId="1E8B9132"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Establishing a bed tax</w:t>
            </w:r>
          </w:p>
        </w:tc>
        <w:tc>
          <w:tcPr>
            <w:tcW w:w="1085" w:type="dxa"/>
          </w:tcPr>
          <w:p w14:paraId="6B4DF052" w14:textId="77777777" w:rsidR="00B047CF" w:rsidRPr="0058402E" w:rsidRDefault="00B047CF" w:rsidP="00FC18EC">
            <w:pPr>
              <w:pStyle w:val="NoteLevel1"/>
              <w:rPr>
                <w:rFonts w:ascii="Times New Roman" w:hAnsi="Times New Roman" w:cs="Times New Roman"/>
                <w:bCs/>
              </w:rPr>
            </w:pPr>
          </w:p>
        </w:tc>
        <w:tc>
          <w:tcPr>
            <w:tcW w:w="1858" w:type="dxa"/>
          </w:tcPr>
          <w:p w14:paraId="28096CBB" w14:textId="77777777" w:rsidR="00B047CF" w:rsidRPr="0058402E" w:rsidRDefault="00B047CF" w:rsidP="00FC18EC">
            <w:pPr>
              <w:pStyle w:val="NoteLevel1"/>
              <w:rPr>
                <w:rFonts w:ascii="Times New Roman" w:hAnsi="Times New Roman" w:cs="Times New Roman"/>
                <w:bCs/>
              </w:rPr>
            </w:pPr>
          </w:p>
        </w:tc>
      </w:tr>
      <w:tr w:rsidR="00B047CF" w:rsidRPr="0058402E" w14:paraId="0A6F2BC0" w14:textId="77777777" w:rsidTr="00B047CF">
        <w:tc>
          <w:tcPr>
            <w:tcW w:w="1008" w:type="dxa"/>
          </w:tcPr>
          <w:p w14:paraId="002E6467"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105 </w:t>
            </w:r>
          </w:p>
        </w:tc>
        <w:tc>
          <w:tcPr>
            <w:tcW w:w="5625" w:type="dxa"/>
          </w:tcPr>
          <w:p w14:paraId="0ECE6D7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Allowing fireworks displays</w:t>
            </w:r>
          </w:p>
        </w:tc>
        <w:tc>
          <w:tcPr>
            <w:tcW w:w="1085" w:type="dxa"/>
          </w:tcPr>
          <w:p w14:paraId="2049D129" w14:textId="77777777" w:rsidR="00B047CF" w:rsidRPr="0058402E" w:rsidRDefault="00B047CF" w:rsidP="00FC18EC">
            <w:pPr>
              <w:pStyle w:val="NoteLevel1"/>
              <w:rPr>
                <w:rFonts w:ascii="Times New Roman" w:hAnsi="Times New Roman" w:cs="Times New Roman"/>
                <w:bCs/>
              </w:rPr>
            </w:pPr>
          </w:p>
        </w:tc>
        <w:tc>
          <w:tcPr>
            <w:tcW w:w="1858" w:type="dxa"/>
          </w:tcPr>
          <w:p w14:paraId="4AE9E7D1" w14:textId="77777777" w:rsidR="00B047CF" w:rsidRPr="0058402E" w:rsidRDefault="00B047CF" w:rsidP="00FC18EC">
            <w:pPr>
              <w:pStyle w:val="NoteLevel1"/>
              <w:rPr>
                <w:rFonts w:ascii="Times New Roman" w:hAnsi="Times New Roman" w:cs="Times New Roman"/>
                <w:bCs/>
              </w:rPr>
            </w:pPr>
          </w:p>
        </w:tc>
      </w:tr>
      <w:tr w:rsidR="00B047CF" w:rsidRPr="0058402E" w14:paraId="07FD2644" w14:textId="77777777" w:rsidTr="00B047CF">
        <w:tc>
          <w:tcPr>
            <w:tcW w:w="1008" w:type="dxa"/>
          </w:tcPr>
          <w:p w14:paraId="65EE0AA9"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106 </w:t>
            </w:r>
          </w:p>
        </w:tc>
        <w:tc>
          <w:tcPr>
            <w:tcW w:w="5625" w:type="dxa"/>
          </w:tcPr>
          <w:p w14:paraId="781BF22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Establishing a utility board</w:t>
            </w:r>
          </w:p>
        </w:tc>
        <w:tc>
          <w:tcPr>
            <w:tcW w:w="1085" w:type="dxa"/>
          </w:tcPr>
          <w:p w14:paraId="63258633" w14:textId="77777777" w:rsidR="00B047CF" w:rsidRPr="0058402E" w:rsidRDefault="00B047CF" w:rsidP="00FC18EC">
            <w:pPr>
              <w:pStyle w:val="NoteLevel1"/>
              <w:rPr>
                <w:rFonts w:ascii="Times New Roman" w:hAnsi="Times New Roman" w:cs="Times New Roman"/>
                <w:bCs/>
              </w:rPr>
            </w:pPr>
          </w:p>
        </w:tc>
        <w:tc>
          <w:tcPr>
            <w:tcW w:w="1858" w:type="dxa"/>
          </w:tcPr>
          <w:p w14:paraId="319A5009" w14:textId="77777777" w:rsidR="00B047CF" w:rsidRPr="0058402E" w:rsidRDefault="00B047CF" w:rsidP="00FC18EC">
            <w:pPr>
              <w:pStyle w:val="NoteLevel1"/>
              <w:rPr>
                <w:rFonts w:ascii="Times New Roman" w:hAnsi="Times New Roman" w:cs="Times New Roman"/>
                <w:bCs/>
              </w:rPr>
            </w:pPr>
          </w:p>
        </w:tc>
      </w:tr>
      <w:tr w:rsidR="00B047CF" w:rsidRPr="0058402E" w14:paraId="175906F3" w14:textId="77777777" w:rsidTr="00B047CF">
        <w:tc>
          <w:tcPr>
            <w:tcW w:w="1008" w:type="dxa"/>
          </w:tcPr>
          <w:p w14:paraId="15B1ACA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107 </w:t>
            </w:r>
          </w:p>
        </w:tc>
        <w:tc>
          <w:tcPr>
            <w:tcW w:w="5625" w:type="dxa"/>
          </w:tcPr>
          <w:p w14:paraId="5C38A9F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Adopting a Zoning Code</w:t>
            </w:r>
          </w:p>
        </w:tc>
        <w:tc>
          <w:tcPr>
            <w:tcW w:w="1085" w:type="dxa"/>
          </w:tcPr>
          <w:p w14:paraId="04DCCD16" w14:textId="77777777" w:rsidR="00B047CF" w:rsidRPr="0058402E" w:rsidRDefault="00B047CF" w:rsidP="00FC18EC">
            <w:pPr>
              <w:pStyle w:val="NoteLevel1"/>
              <w:rPr>
                <w:rFonts w:ascii="Times New Roman" w:hAnsi="Times New Roman" w:cs="Times New Roman"/>
                <w:bCs/>
              </w:rPr>
            </w:pPr>
          </w:p>
        </w:tc>
        <w:tc>
          <w:tcPr>
            <w:tcW w:w="1858" w:type="dxa"/>
          </w:tcPr>
          <w:p w14:paraId="25B4777F" w14:textId="77777777" w:rsidR="00B047CF" w:rsidRPr="0058402E" w:rsidRDefault="00B047CF" w:rsidP="00FC18EC">
            <w:pPr>
              <w:pStyle w:val="NoteLevel1"/>
              <w:rPr>
                <w:rFonts w:ascii="Times New Roman" w:hAnsi="Times New Roman" w:cs="Times New Roman"/>
                <w:bCs/>
              </w:rPr>
            </w:pPr>
          </w:p>
        </w:tc>
      </w:tr>
      <w:tr w:rsidR="00B047CF" w:rsidRPr="0058402E" w14:paraId="729E89F4" w14:textId="77777777" w:rsidTr="00B047CF">
        <w:tc>
          <w:tcPr>
            <w:tcW w:w="1008" w:type="dxa"/>
          </w:tcPr>
          <w:p w14:paraId="4D6C5A8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108 </w:t>
            </w:r>
          </w:p>
        </w:tc>
        <w:tc>
          <w:tcPr>
            <w:tcW w:w="5625" w:type="dxa"/>
          </w:tcPr>
          <w:p w14:paraId="50D9434F"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Authorizing flood management</w:t>
            </w:r>
          </w:p>
        </w:tc>
        <w:tc>
          <w:tcPr>
            <w:tcW w:w="1085" w:type="dxa"/>
          </w:tcPr>
          <w:p w14:paraId="39F800DF" w14:textId="77777777" w:rsidR="00B047CF" w:rsidRPr="0058402E" w:rsidRDefault="00B047CF" w:rsidP="00FC18EC">
            <w:pPr>
              <w:pStyle w:val="NoteLevel1"/>
              <w:rPr>
                <w:rFonts w:ascii="Times New Roman" w:hAnsi="Times New Roman" w:cs="Times New Roman"/>
                <w:bCs/>
              </w:rPr>
            </w:pPr>
          </w:p>
        </w:tc>
        <w:tc>
          <w:tcPr>
            <w:tcW w:w="1858" w:type="dxa"/>
          </w:tcPr>
          <w:p w14:paraId="7A463650" w14:textId="77777777" w:rsidR="00B047CF" w:rsidRPr="0058402E" w:rsidRDefault="00B047CF" w:rsidP="00FC18EC">
            <w:pPr>
              <w:pStyle w:val="NoteLevel1"/>
              <w:rPr>
                <w:rFonts w:ascii="Times New Roman" w:hAnsi="Times New Roman" w:cs="Times New Roman"/>
                <w:bCs/>
              </w:rPr>
            </w:pPr>
          </w:p>
        </w:tc>
      </w:tr>
      <w:tr w:rsidR="00B047CF" w:rsidRPr="0058402E" w14:paraId="6F7593C5" w14:textId="77777777" w:rsidTr="00B047CF">
        <w:tc>
          <w:tcPr>
            <w:tcW w:w="1008" w:type="dxa"/>
          </w:tcPr>
          <w:p w14:paraId="471F4F40"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110</w:t>
            </w:r>
          </w:p>
        </w:tc>
        <w:tc>
          <w:tcPr>
            <w:tcW w:w="5625" w:type="dxa"/>
          </w:tcPr>
          <w:p w14:paraId="17301C99"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Animal Control</w:t>
            </w:r>
          </w:p>
        </w:tc>
        <w:tc>
          <w:tcPr>
            <w:tcW w:w="1085" w:type="dxa"/>
          </w:tcPr>
          <w:p w14:paraId="2BC5E4F6" w14:textId="77777777" w:rsidR="00B047CF" w:rsidRPr="0058402E" w:rsidRDefault="00B047CF" w:rsidP="00FC18EC">
            <w:pPr>
              <w:pStyle w:val="NoteLevel1"/>
              <w:rPr>
                <w:rFonts w:ascii="Times New Roman" w:hAnsi="Times New Roman" w:cs="Times New Roman"/>
                <w:bCs/>
              </w:rPr>
            </w:pPr>
          </w:p>
        </w:tc>
        <w:tc>
          <w:tcPr>
            <w:tcW w:w="1858" w:type="dxa"/>
          </w:tcPr>
          <w:p w14:paraId="61ED80DD" w14:textId="77777777" w:rsidR="00B047CF" w:rsidRPr="0058402E" w:rsidRDefault="00B047CF" w:rsidP="00FC18EC">
            <w:pPr>
              <w:pStyle w:val="NoteLevel1"/>
              <w:rPr>
                <w:rFonts w:ascii="Times New Roman" w:hAnsi="Times New Roman" w:cs="Times New Roman"/>
                <w:bCs/>
              </w:rPr>
            </w:pPr>
          </w:p>
        </w:tc>
      </w:tr>
      <w:tr w:rsidR="00B047CF" w:rsidRPr="0058402E" w14:paraId="75C66B4E" w14:textId="77777777" w:rsidTr="00B047CF">
        <w:tc>
          <w:tcPr>
            <w:tcW w:w="1008" w:type="dxa"/>
          </w:tcPr>
          <w:p w14:paraId="0CB2E59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112 </w:t>
            </w:r>
          </w:p>
        </w:tc>
        <w:tc>
          <w:tcPr>
            <w:tcW w:w="5625" w:type="dxa"/>
          </w:tcPr>
          <w:p w14:paraId="461E1FB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Housing Overlay;</w:t>
            </w:r>
          </w:p>
        </w:tc>
        <w:tc>
          <w:tcPr>
            <w:tcW w:w="1085" w:type="dxa"/>
          </w:tcPr>
          <w:p w14:paraId="0CB40EEC" w14:textId="77777777" w:rsidR="00B047CF" w:rsidRPr="0058402E" w:rsidRDefault="00B047CF" w:rsidP="00FC18EC">
            <w:pPr>
              <w:pStyle w:val="NoteLevel1"/>
              <w:rPr>
                <w:rFonts w:ascii="Times New Roman" w:hAnsi="Times New Roman" w:cs="Times New Roman"/>
                <w:bCs/>
              </w:rPr>
            </w:pPr>
          </w:p>
        </w:tc>
        <w:tc>
          <w:tcPr>
            <w:tcW w:w="1858" w:type="dxa"/>
          </w:tcPr>
          <w:p w14:paraId="72AD19DF" w14:textId="77777777" w:rsidR="00B047CF" w:rsidRPr="0058402E" w:rsidRDefault="00B047CF" w:rsidP="00FC18EC">
            <w:pPr>
              <w:pStyle w:val="NoteLevel1"/>
              <w:rPr>
                <w:rFonts w:ascii="Times New Roman" w:hAnsi="Times New Roman" w:cs="Times New Roman"/>
                <w:bCs/>
              </w:rPr>
            </w:pPr>
          </w:p>
        </w:tc>
      </w:tr>
      <w:tr w:rsidR="00B047CF" w:rsidRPr="0058402E" w14:paraId="6484713A" w14:textId="77777777" w:rsidTr="00B047CF">
        <w:tc>
          <w:tcPr>
            <w:tcW w:w="1008" w:type="dxa"/>
          </w:tcPr>
          <w:p w14:paraId="580F93BC"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113 </w:t>
            </w:r>
          </w:p>
        </w:tc>
        <w:tc>
          <w:tcPr>
            <w:tcW w:w="5625" w:type="dxa"/>
          </w:tcPr>
          <w:p w14:paraId="68A36BA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Amending Zoning Ord. &amp; Map</w:t>
            </w:r>
          </w:p>
        </w:tc>
        <w:tc>
          <w:tcPr>
            <w:tcW w:w="1085" w:type="dxa"/>
          </w:tcPr>
          <w:p w14:paraId="60652BF9" w14:textId="77777777" w:rsidR="00B047CF" w:rsidRPr="0058402E" w:rsidRDefault="00B047CF" w:rsidP="00FC18EC">
            <w:pPr>
              <w:pStyle w:val="NoteLevel1"/>
              <w:rPr>
                <w:rFonts w:ascii="Times New Roman" w:hAnsi="Times New Roman" w:cs="Times New Roman"/>
                <w:bCs/>
              </w:rPr>
            </w:pPr>
          </w:p>
        </w:tc>
        <w:tc>
          <w:tcPr>
            <w:tcW w:w="1858" w:type="dxa"/>
          </w:tcPr>
          <w:p w14:paraId="2454CE8B" w14:textId="77777777" w:rsidR="00B047CF" w:rsidRPr="0058402E" w:rsidRDefault="00B047CF" w:rsidP="00FC18EC">
            <w:pPr>
              <w:pStyle w:val="NoteLevel1"/>
              <w:rPr>
                <w:rFonts w:ascii="Times New Roman" w:hAnsi="Times New Roman" w:cs="Times New Roman"/>
                <w:bCs/>
              </w:rPr>
            </w:pPr>
          </w:p>
        </w:tc>
      </w:tr>
      <w:tr w:rsidR="00B047CF" w:rsidRPr="0058402E" w14:paraId="67D0FB7A" w14:textId="77777777" w:rsidTr="00B047CF">
        <w:tc>
          <w:tcPr>
            <w:tcW w:w="1008" w:type="dxa"/>
          </w:tcPr>
          <w:p w14:paraId="47F8A9E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115 </w:t>
            </w:r>
          </w:p>
        </w:tc>
        <w:tc>
          <w:tcPr>
            <w:tcW w:w="5625" w:type="dxa"/>
          </w:tcPr>
          <w:p w14:paraId="299A7848"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Water &amp; Sewer Deposits</w:t>
            </w:r>
          </w:p>
        </w:tc>
        <w:tc>
          <w:tcPr>
            <w:tcW w:w="1085" w:type="dxa"/>
          </w:tcPr>
          <w:p w14:paraId="26051D94" w14:textId="77777777" w:rsidR="00B047CF" w:rsidRPr="0058402E" w:rsidRDefault="00B047CF" w:rsidP="00FC18EC">
            <w:pPr>
              <w:pStyle w:val="NoteLevel1"/>
              <w:rPr>
                <w:rFonts w:ascii="Times New Roman" w:hAnsi="Times New Roman" w:cs="Times New Roman"/>
                <w:bCs/>
              </w:rPr>
            </w:pPr>
          </w:p>
        </w:tc>
        <w:tc>
          <w:tcPr>
            <w:tcW w:w="1858" w:type="dxa"/>
          </w:tcPr>
          <w:p w14:paraId="2D4C6BD1" w14:textId="77777777" w:rsidR="00B047CF" w:rsidRPr="0058402E" w:rsidRDefault="00B047CF" w:rsidP="00FC18EC">
            <w:pPr>
              <w:pStyle w:val="NoteLevel1"/>
              <w:rPr>
                <w:rFonts w:ascii="Times New Roman" w:hAnsi="Times New Roman" w:cs="Times New Roman"/>
                <w:bCs/>
              </w:rPr>
            </w:pPr>
          </w:p>
        </w:tc>
      </w:tr>
      <w:tr w:rsidR="00B047CF" w:rsidRPr="0058402E" w14:paraId="61858B8B" w14:textId="77777777" w:rsidTr="00B047CF">
        <w:tc>
          <w:tcPr>
            <w:tcW w:w="1008" w:type="dxa"/>
          </w:tcPr>
          <w:p w14:paraId="574C6D42"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116</w:t>
            </w:r>
          </w:p>
        </w:tc>
        <w:tc>
          <w:tcPr>
            <w:tcW w:w="5625" w:type="dxa"/>
          </w:tcPr>
          <w:p w14:paraId="2A085312"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Position/duties of City Clerk</w:t>
            </w:r>
          </w:p>
        </w:tc>
        <w:tc>
          <w:tcPr>
            <w:tcW w:w="1085" w:type="dxa"/>
          </w:tcPr>
          <w:p w14:paraId="1C67A811" w14:textId="77777777" w:rsidR="00B047CF" w:rsidRPr="0058402E" w:rsidRDefault="00B047CF" w:rsidP="00FC18EC">
            <w:pPr>
              <w:pStyle w:val="NoteLevel1"/>
              <w:rPr>
                <w:rFonts w:ascii="Times New Roman" w:hAnsi="Times New Roman" w:cs="Times New Roman"/>
                <w:bCs/>
              </w:rPr>
            </w:pPr>
          </w:p>
        </w:tc>
        <w:tc>
          <w:tcPr>
            <w:tcW w:w="1858" w:type="dxa"/>
          </w:tcPr>
          <w:p w14:paraId="4FA75570" w14:textId="77777777" w:rsidR="00B047CF" w:rsidRPr="0058402E" w:rsidRDefault="00B047CF" w:rsidP="00FC18EC">
            <w:pPr>
              <w:pStyle w:val="NoteLevel1"/>
              <w:rPr>
                <w:rFonts w:ascii="Times New Roman" w:hAnsi="Times New Roman" w:cs="Times New Roman"/>
                <w:bCs/>
              </w:rPr>
            </w:pPr>
          </w:p>
        </w:tc>
      </w:tr>
      <w:tr w:rsidR="00B047CF" w:rsidRPr="0058402E" w14:paraId="220DD3FA" w14:textId="77777777" w:rsidTr="00B047CF">
        <w:tc>
          <w:tcPr>
            <w:tcW w:w="1008" w:type="dxa"/>
          </w:tcPr>
          <w:p w14:paraId="5B4735E0"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117 </w:t>
            </w:r>
          </w:p>
        </w:tc>
        <w:tc>
          <w:tcPr>
            <w:tcW w:w="5625" w:type="dxa"/>
          </w:tcPr>
          <w:p w14:paraId="55EABF2B"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Cemetery Rules &amp; Regulations</w:t>
            </w:r>
          </w:p>
        </w:tc>
        <w:tc>
          <w:tcPr>
            <w:tcW w:w="1085" w:type="dxa"/>
          </w:tcPr>
          <w:p w14:paraId="29B4CAEF" w14:textId="77777777" w:rsidR="00B047CF" w:rsidRPr="0058402E" w:rsidRDefault="00B047CF" w:rsidP="00FC18EC">
            <w:pPr>
              <w:pStyle w:val="NoteLevel1"/>
              <w:rPr>
                <w:rFonts w:ascii="Times New Roman" w:hAnsi="Times New Roman" w:cs="Times New Roman"/>
                <w:bCs/>
              </w:rPr>
            </w:pPr>
          </w:p>
        </w:tc>
        <w:tc>
          <w:tcPr>
            <w:tcW w:w="1858" w:type="dxa"/>
          </w:tcPr>
          <w:p w14:paraId="17DA0566" w14:textId="77777777" w:rsidR="00B047CF" w:rsidRPr="0058402E" w:rsidRDefault="00B047CF" w:rsidP="00FC18EC">
            <w:pPr>
              <w:pStyle w:val="NoteLevel1"/>
              <w:rPr>
                <w:rFonts w:ascii="Times New Roman" w:hAnsi="Times New Roman" w:cs="Times New Roman"/>
                <w:bCs/>
              </w:rPr>
            </w:pPr>
          </w:p>
        </w:tc>
      </w:tr>
      <w:tr w:rsidR="00B047CF" w:rsidRPr="0058402E" w14:paraId="13DD95DE" w14:textId="77777777" w:rsidTr="00B047CF">
        <w:tc>
          <w:tcPr>
            <w:tcW w:w="1008" w:type="dxa"/>
          </w:tcPr>
          <w:p w14:paraId="0789E0F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118 </w:t>
            </w:r>
          </w:p>
        </w:tc>
        <w:tc>
          <w:tcPr>
            <w:tcW w:w="5625" w:type="dxa"/>
          </w:tcPr>
          <w:p w14:paraId="4F87E740"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National Flood Insurance Program;</w:t>
            </w:r>
          </w:p>
        </w:tc>
        <w:tc>
          <w:tcPr>
            <w:tcW w:w="1085" w:type="dxa"/>
          </w:tcPr>
          <w:p w14:paraId="2BBF70B2" w14:textId="77777777" w:rsidR="00B047CF" w:rsidRPr="0058402E" w:rsidRDefault="00B047CF" w:rsidP="00FC18EC">
            <w:pPr>
              <w:pStyle w:val="NoteLevel1"/>
              <w:rPr>
                <w:rFonts w:ascii="Times New Roman" w:hAnsi="Times New Roman" w:cs="Times New Roman"/>
                <w:bCs/>
              </w:rPr>
            </w:pPr>
          </w:p>
        </w:tc>
        <w:tc>
          <w:tcPr>
            <w:tcW w:w="1858" w:type="dxa"/>
          </w:tcPr>
          <w:p w14:paraId="6A532C76" w14:textId="77777777" w:rsidR="00B047CF" w:rsidRPr="0058402E" w:rsidRDefault="00B047CF" w:rsidP="00FC18EC">
            <w:pPr>
              <w:pStyle w:val="NoteLevel1"/>
              <w:rPr>
                <w:rFonts w:ascii="Times New Roman" w:hAnsi="Times New Roman" w:cs="Times New Roman"/>
                <w:bCs/>
              </w:rPr>
            </w:pPr>
          </w:p>
        </w:tc>
      </w:tr>
      <w:tr w:rsidR="00B047CF" w:rsidRPr="0058402E" w14:paraId="5A649625" w14:textId="77777777" w:rsidTr="00B047CF">
        <w:tc>
          <w:tcPr>
            <w:tcW w:w="1008" w:type="dxa"/>
          </w:tcPr>
          <w:p w14:paraId="36CB27D0"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120 </w:t>
            </w:r>
          </w:p>
        </w:tc>
        <w:tc>
          <w:tcPr>
            <w:tcW w:w="5625" w:type="dxa"/>
          </w:tcPr>
          <w:p w14:paraId="2AC318F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2003 Building Code adoption</w:t>
            </w:r>
          </w:p>
        </w:tc>
        <w:tc>
          <w:tcPr>
            <w:tcW w:w="1085" w:type="dxa"/>
          </w:tcPr>
          <w:p w14:paraId="19A0F992" w14:textId="77777777" w:rsidR="00B047CF" w:rsidRPr="0058402E" w:rsidRDefault="00B047CF" w:rsidP="00FC18EC">
            <w:pPr>
              <w:pStyle w:val="NoteLevel1"/>
              <w:rPr>
                <w:rFonts w:ascii="Times New Roman" w:hAnsi="Times New Roman" w:cs="Times New Roman"/>
                <w:bCs/>
              </w:rPr>
            </w:pPr>
          </w:p>
        </w:tc>
        <w:tc>
          <w:tcPr>
            <w:tcW w:w="1858" w:type="dxa"/>
          </w:tcPr>
          <w:p w14:paraId="4F9320F7" w14:textId="77777777" w:rsidR="00B047CF" w:rsidRPr="0058402E" w:rsidRDefault="00B047CF" w:rsidP="00FC18EC">
            <w:pPr>
              <w:pStyle w:val="NoteLevel1"/>
              <w:rPr>
                <w:rFonts w:ascii="Times New Roman" w:hAnsi="Times New Roman" w:cs="Times New Roman"/>
                <w:bCs/>
              </w:rPr>
            </w:pPr>
          </w:p>
        </w:tc>
      </w:tr>
      <w:tr w:rsidR="00B047CF" w:rsidRPr="0058402E" w14:paraId="06DD267C" w14:textId="77777777" w:rsidTr="00B047CF">
        <w:tc>
          <w:tcPr>
            <w:tcW w:w="1008" w:type="dxa"/>
          </w:tcPr>
          <w:p w14:paraId="5FE0F14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121 </w:t>
            </w:r>
          </w:p>
        </w:tc>
        <w:tc>
          <w:tcPr>
            <w:tcW w:w="5625" w:type="dxa"/>
          </w:tcPr>
          <w:p w14:paraId="53959AA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Beneficiaries of waterline project</w:t>
            </w:r>
          </w:p>
        </w:tc>
        <w:tc>
          <w:tcPr>
            <w:tcW w:w="1085" w:type="dxa"/>
          </w:tcPr>
          <w:p w14:paraId="2D5A81F6" w14:textId="77777777" w:rsidR="00B047CF" w:rsidRPr="0058402E" w:rsidRDefault="00B047CF" w:rsidP="00FC18EC">
            <w:pPr>
              <w:pStyle w:val="NoteLevel1"/>
              <w:rPr>
                <w:rFonts w:ascii="Times New Roman" w:hAnsi="Times New Roman" w:cs="Times New Roman"/>
                <w:bCs/>
              </w:rPr>
            </w:pPr>
          </w:p>
        </w:tc>
        <w:tc>
          <w:tcPr>
            <w:tcW w:w="1858" w:type="dxa"/>
          </w:tcPr>
          <w:p w14:paraId="043881ED" w14:textId="77777777" w:rsidR="00B047CF" w:rsidRPr="0058402E" w:rsidRDefault="00B047CF" w:rsidP="00FC18EC">
            <w:pPr>
              <w:pStyle w:val="NoteLevel1"/>
              <w:rPr>
                <w:rFonts w:ascii="Times New Roman" w:hAnsi="Times New Roman" w:cs="Times New Roman"/>
                <w:bCs/>
              </w:rPr>
            </w:pPr>
          </w:p>
        </w:tc>
      </w:tr>
      <w:tr w:rsidR="00B047CF" w:rsidRPr="0058402E" w14:paraId="79866BBB" w14:textId="77777777" w:rsidTr="00B047CF">
        <w:tc>
          <w:tcPr>
            <w:tcW w:w="1008" w:type="dxa"/>
          </w:tcPr>
          <w:p w14:paraId="6D1A1E2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124 </w:t>
            </w:r>
          </w:p>
        </w:tc>
        <w:tc>
          <w:tcPr>
            <w:tcW w:w="5625" w:type="dxa"/>
          </w:tcPr>
          <w:p w14:paraId="1E04172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Transaction Privilege Tax Code of 2003</w:t>
            </w:r>
          </w:p>
        </w:tc>
        <w:tc>
          <w:tcPr>
            <w:tcW w:w="1085" w:type="dxa"/>
          </w:tcPr>
          <w:p w14:paraId="1DF95AEF" w14:textId="77777777" w:rsidR="00B047CF" w:rsidRPr="0058402E" w:rsidRDefault="00B047CF" w:rsidP="00FC18EC">
            <w:pPr>
              <w:pStyle w:val="NoteLevel1"/>
              <w:rPr>
                <w:rFonts w:ascii="Times New Roman" w:hAnsi="Times New Roman" w:cs="Times New Roman"/>
                <w:bCs/>
              </w:rPr>
            </w:pPr>
          </w:p>
        </w:tc>
        <w:tc>
          <w:tcPr>
            <w:tcW w:w="1858" w:type="dxa"/>
          </w:tcPr>
          <w:p w14:paraId="022250E7"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Chap. 7A.</w:t>
            </w:r>
          </w:p>
        </w:tc>
      </w:tr>
      <w:tr w:rsidR="00B047CF" w:rsidRPr="0058402E" w14:paraId="64E0DB1F" w14:textId="77777777" w:rsidTr="00B047CF">
        <w:trPr>
          <w:trHeight w:val="359"/>
        </w:trPr>
        <w:tc>
          <w:tcPr>
            <w:tcW w:w="1008" w:type="dxa"/>
          </w:tcPr>
          <w:p w14:paraId="34DFDF8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125 </w:t>
            </w:r>
          </w:p>
        </w:tc>
        <w:tc>
          <w:tcPr>
            <w:tcW w:w="5625" w:type="dxa"/>
          </w:tcPr>
          <w:p w14:paraId="0B8EC22B"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Water Use Restrictions</w:t>
            </w:r>
          </w:p>
        </w:tc>
        <w:tc>
          <w:tcPr>
            <w:tcW w:w="1085" w:type="dxa"/>
          </w:tcPr>
          <w:p w14:paraId="7EBB9EB8" w14:textId="77777777" w:rsidR="00B047CF" w:rsidRPr="0058402E" w:rsidRDefault="00B047CF" w:rsidP="00FC18EC">
            <w:pPr>
              <w:pStyle w:val="NoteLevel1"/>
              <w:rPr>
                <w:rFonts w:ascii="Times New Roman" w:hAnsi="Times New Roman" w:cs="Times New Roman"/>
                <w:bCs/>
              </w:rPr>
            </w:pPr>
          </w:p>
        </w:tc>
        <w:tc>
          <w:tcPr>
            <w:tcW w:w="1858" w:type="dxa"/>
          </w:tcPr>
          <w:p w14:paraId="7EC4F466" w14:textId="77777777" w:rsidR="00B047CF" w:rsidRPr="0058402E" w:rsidRDefault="00B047CF" w:rsidP="00FC18EC">
            <w:pPr>
              <w:pStyle w:val="NoteLevel1"/>
              <w:rPr>
                <w:rFonts w:ascii="Times New Roman" w:hAnsi="Times New Roman" w:cs="Times New Roman"/>
                <w:bCs/>
              </w:rPr>
            </w:pPr>
          </w:p>
        </w:tc>
      </w:tr>
      <w:tr w:rsidR="00B047CF" w:rsidRPr="0058402E" w14:paraId="0AA5AB45" w14:textId="77777777" w:rsidTr="00B047CF">
        <w:trPr>
          <w:trHeight w:val="350"/>
        </w:trPr>
        <w:tc>
          <w:tcPr>
            <w:tcW w:w="1008" w:type="dxa"/>
          </w:tcPr>
          <w:p w14:paraId="21432E0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126 </w:t>
            </w:r>
          </w:p>
        </w:tc>
        <w:tc>
          <w:tcPr>
            <w:tcW w:w="5625" w:type="dxa"/>
          </w:tcPr>
          <w:p w14:paraId="29495607"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Noise Restrictions</w:t>
            </w:r>
          </w:p>
        </w:tc>
        <w:tc>
          <w:tcPr>
            <w:tcW w:w="1085" w:type="dxa"/>
          </w:tcPr>
          <w:p w14:paraId="7D7606B5" w14:textId="77777777" w:rsidR="00B047CF" w:rsidRPr="0058402E" w:rsidRDefault="00B047CF" w:rsidP="00FC18EC">
            <w:pPr>
              <w:pStyle w:val="NoteLevel1"/>
              <w:rPr>
                <w:rFonts w:ascii="Times New Roman" w:hAnsi="Times New Roman" w:cs="Times New Roman"/>
                <w:bCs/>
              </w:rPr>
            </w:pPr>
          </w:p>
        </w:tc>
        <w:tc>
          <w:tcPr>
            <w:tcW w:w="1858" w:type="dxa"/>
          </w:tcPr>
          <w:p w14:paraId="33EC487D" w14:textId="77777777" w:rsidR="00B047CF" w:rsidRPr="0058402E" w:rsidRDefault="00B047CF" w:rsidP="00FC18EC">
            <w:pPr>
              <w:pStyle w:val="NoteLevel1"/>
              <w:rPr>
                <w:rFonts w:ascii="Times New Roman" w:hAnsi="Times New Roman" w:cs="Times New Roman"/>
                <w:bCs/>
              </w:rPr>
            </w:pPr>
          </w:p>
        </w:tc>
      </w:tr>
      <w:tr w:rsidR="00B047CF" w:rsidRPr="0058402E" w14:paraId="71686FC8" w14:textId="77777777" w:rsidTr="00B047CF">
        <w:tc>
          <w:tcPr>
            <w:tcW w:w="1008" w:type="dxa"/>
          </w:tcPr>
          <w:p w14:paraId="10A830F7"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127 </w:t>
            </w:r>
          </w:p>
        </w:tc>
        <w:tc>
          <w:tcPr>
            <w:tcW w:w="5625" w:type="dxa"/>
          </w:tcPr>
          <w:p w14:paraId="1F6B1E5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Valuation Data Adoption</w:t>
            </w:r>
          </w:p>
        </w:tc>
        <w:tc>
          <w:tcPr>
            <w:tcW w:w="1085" w:type="dxa"/>
          </w:tcPr>
          <w:p w14:paraId="6B78BD2F" w14:textId="77777777" w:rsidR="00B047CF" w:rsidRPr="0058402E" w:rsidRDefault="00B047CF" w:rsidP="00FC18EC">
            <w:pPr>
              <w:pStyle w:val="NoteLevel1"/>
              <w:rPr>
                <w:rFonts w:ascii="Times New Roman" w:hAnsi="Times New Roman" w:cs="Times New Roman"/>
                <w:bCs/>
              </w:rPr>
            </w:pPr>
          </w:p>
        </w:tc>
        <w:tc>
          <w:tcPr>
            <w:tcW w:w="1858" w:type="dxa"/>
          </w:tcPr>
          <w:p w14:paraId="11FEA764" w14:textId="77777777" w:rsidR="00B047CF" w:rsidRPr="0058402E" w:rsidRDefault="00B047CF" w:rsidP="00FC18EC">
            <w:pPr>
              <w:pStyle w:val="NoteLevel1"/>
              <w:rPr>
                <w:rFonts w:ascii="Times New Roman" w:hAnsi="Times New Roman" w:cs="Times New Roman"/>
                <w:bCs/>
              </w:rPr>
            </w:pPr>
          </w:p>
        </w:tc>
      </w:tr>
      <w:tr w:rsidR="00B047CF" w:rsidRPr="0058402E" w14:paraId="3A1D1BED" w14:textId="77777777" w:rsidTr="00B047CF">
        <w:tc>
          <w:tcPr>
            <w:tcW w:w="1008" w:type="dxa"/>
          </w:tcPr>
          <w:p w14:paraId="4E953E4C"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128 </w:t>
            </w:r>
          </w:p>
        </w:tc>
        <w:tc>
          <w:tcPr>
            <w:tcW w:w="5625" w:type="dxa"/>
          </w:tcPr>
          <w:p w14:paraId="4E83C027"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Municipal Court Schedule of fees</w:t>
            </w:r>
          </w:p>
        </w:tc>
        <w:tc>
          <w:tcPr>
            <w:tcW w:w="1085" w:type="dxa"/>
          </w:tcPr>
          <w:p w14:paraId="2F6F6A24" w14:textId="77777777" w:rsidR="00B047CF" w:rsidRPr="0058402E" w:rsidRDefault="00B047CF" w:rsidP="00FC18EC">
            <w:pPr>
              <w:pStyle w:val="NoteLevel1"/>
              <w:rPr>
                <w:rFonts w:ascii="Times New Roman" w:hAnsi="Times New Roman" w:cs="Times New Roman"/>
                <w:bCs/>
              </w:rPr>
            </w:pPr>
          </w:p>
        </w:tc>
        <w:tc>
          <w:tcPr>
            <w:tcW w:w="1858" w:type="dxa"/>
          </w:tcPr>
          <w:p w14:paraId="6047B5FA" w14:textId="77777777" w:rsidR="00B047CF" w:rsidRPr="0058402E" w:rsidRDefault="00B047CF" w:rsidP="00FC18EC">
            <w:pPr>
              <w:pStyle w:val="NoteLevel1"/>
              <w:rPr>
                <w:rFonts w:ascii="Times New Roman" w:hAnsi="Times New Roman" w:cs="Times New Roman"/>
                <w:bCs/>
                <w:color w:val="548DD4" w:themeColor="text2" w:themeTint="99"/>
              </w:rPr>
            </w:pPr>
            <w:r w:rsidRPr="0058402E">
              <w:rPr>
                <w:rFonts w:ascii="Times New Roman" w:hAnsi="Times New Roman" w:cs="Times New Roman"/>
                <w:bCs/>
                <w:color w:val="548DD4" w:themeColor="text2" w:themeTint="99"/>
              </w:rPr>
              <w:t>5-2-4, 5</w:t>
            </w:r>
          </w:p>
        </w:tc>
      </w:tr>
      <w:tr w:rsidR="00B047CF" w:rsidRPr="0058402E" w14:paraId="2BD538A5" w14:textId="77777777" w:rsidTr="00B047CF">
        <w:tc>
          <w:tcPr>
            <w:tcW w:w="1008" w:type="dxa"/>
          </w:tcPr>
          <w:p w14:paraId="09C5205A" w14:textId="77777777" w:rsidR="00B047CF" w:rsidRPr="0058402E" w:rsidRDefault="00B047CF" w:rsidP="00FC18EC">
            <w:pPr>
              <w:pStyle w:val="NoteLevel1"/>
              <w:rPr>
                <w:rFonts w:ascii="Times New Roman" w:hAnsi="Times New Roman" w:cs="Times New Roman"/>
                <w:bCs/>
              </w:rPr>
            </w:pPr>
          </w:p>
        </w:tc>
        <w:tc>
          <w:tcPr>
            <w:tcW w:w="5625" w:type="dxa"/>
          </w:tcPr>
          <w:p w14:paraId="6A76DA9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Medical Marijuana</w:t>
            </w:r>
          </w:p>
        </w:tc>
        <w:tc>
          <w:tcPr>
            <w:tcW w:w="1085" w:type="dxa"/>
          </w:tcPr>
          <w:p w14:paraId="6CAC87AD" w14:textId="77777777" w:rsidR="00B047CF" w:rsidRPr="0058402E" w:rsidRDefault="00B047CF" w:rsidP="00FC18EC">
            <w:pPr>
              <w:pStyle w:val="NoteLevel1"/>
              <w:rPr>
                <w:rFonts w:ascii="Times New Roman" w:hAnsi="Times New Roman" w:cs="Times New Roman"/>
                <w:bCs/>
              </w:rPr>
            </w:pPr>
          </w:p>
        </w:tc>
        <w:tc>
          <w:tcPr>
            <w:tcW w:w="1858" w:type="dxa"/>
          </w:tcPr>
          <w:p w14:paraId="31DDFA39" w14:textId="77777777" w:rsidR="00B047CF" w:rsidRPr="0058402E" w:rsidRDefault="00B047CF" w:rsidP="00FC18EC">
            <w:pPr>
              <w:pStyle w:val="NoteLevel1"/>
              <w:rPr>
                <w:rFonts w:ascii="Times New Roman" w:hAnsi="Times New Roman" w:cs="Times New Roman"/>
                <w:bCs/>
              </w:rPr>
            </w:pPr>
          </w:p>
        </w:tc>
      </w:tr>
      <w:tr w:rsidR="00B047CF" w:rsidRPr="0058402E" w14:paraId="102595FF" w14:textId="77777777" w:rsidTr="00B047CF">
        <w:tc>
          <w:tcPr>
            <w:tcW w:w="1008" w:type="dxa"/>
          </w:tcPr>
          <w:p w14:paraId="2DEAE6E9"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130</w:t>
            </w:r>
          </w:p>
        </w:tc>
        <w:tc>
          <w:tcPr>
            <w:tcW w:w="5625" w:type="dxa"/>
          </w:tcPr>
          <w:p w14:paraId="27A951BC"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Ephedrine/Pseudoephedrine Sale Reporting</w:t>
            </w:r>
          </w:p>
        </w:tc>
        <w:tc>
          <w:tcPr>
            <w:tcW w:w="1085" w:type="dxa"/>
          </w:tcPr>
          <w:p w14:paraId="25B17204" w14:textId="77777777" w:rsidR="00B047CF" w:rsidRPr="0058402E" w:rsidRDefault="00B047CF" w:rsidP="00FC18EC">
            <w:pPr>
              <w:pStyle w:val="NoteLevel1"/>
              <w:rPr>
                <w:rFonts w:ascii="Times New Roman" w:hAnsi="Times New Roman" w:cs="Times New Roman"/>
                <w:bCs/>
              </w:rPr>
            </w:pPr>
          </w:p>
        </w:tc>
        <w:tc>
          <w:tcPr>
            <w:tcW w:w="1858" w:type="dxa"/>
          </w:tcPr>
          <w:p w14:paraId="236FB954" w14:textId="77777777" w:rsidR="00B047CF" w:rsidRPr="0058402E" w:rsidRDefault="00B047CF" w:rsidP="00FC18EC">
            <w:pPr>
              <w:pStyle w:val="NoteLevel1"/>
              <w:rPr>
                <w:rFonts w:ascii="Times New Roman" w:hAnsi="Times New Roman" w:cs="Times New Roman"/>
                <w:bCs/>
                <w:color w:val="548DD4" w:themeColor="text2" w:themeTint="99"/>
              </w:rPr>
            </w:pPr>
            <w:r w:rsidRPr="0058402E">
              <w:rPr>
                <w:rFonts w:ascii="Times New Roman" w:hAnsi="Times New Roman" w:cs="Times New Roman"/>
                <w:bCs/>
                <w:color w:val="548DD4" w:themeColor="text2" w:themeTint="99"/>
              </w:rPr>
              <w:t>7-2-1</w:t>
            </w:r>
          </w:p>
        </w:tc>
      </w:tr>
      <w:tr w:rsidR="00B047CF" w:rsidRPr="0058402E" w14:paraId="7A9B4A94" w14:textId="77777777" w:rsidTr="00B047CF">
        <w:tc>
          <w:tcPr>
            <w:tcW w:w="1008" w:type="dxa"/>
          </w:tcPr>
          <w:p w14:paraId="0CF8203F"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131 </w:t>
            </w:r>
          </w:p>
        </w:tc>
        <w:tc>
          <w:tcPr>
            <w:tcW w:w="5625" w:type="dxa"/>
          </w:tcPr>
          <w:p w14:paraId="25F9C4BD"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Establishing Indigent Fees;</w:t>
            </w:r>
          </w:p>
        </w:tc>
        <w:tc>
          <w:tcPr>
            <w:tcW w:w="1085" w:type="dxa"/>
          </w:tcPr>
          <w:p w14:paraId="79FD54CF" w14:textId="77777777" w:rsidR="00B047CF" w:rsidRPr="0058402E" w:rsidRDefault="00B047CF" w:rsidP="00FC18EC">
            <w:pPr>
              <w:pStyle w:val="NoteLevel1"/>
              <w:rPr>
                <w:rFonts w:ascii="Times New Roman" w:hAnsi="Times New Roman" w:cs="Times New Roman"/>
                <w:bCs/>
              </w:rPr>
            </w:pPr>
          </w:p>
        </w:tc>
        <w:tc>
          <w:tcPr>
            <w:tcW w:w="1858" w:type="dxa"/>
          </w:tcPr>
          <w:p w14:paraId="06AB745A" w14:textId="77777777" w:rsidR="00B047CF" w:rsidRPr="0058402E" w:rsidRDefault="00B047CF" w:rsidP="00FC18EC">
            <w:pPr>
              <w:pStyle w:val="NoteLevel1"/>
              <w:rPr>
                <w:rFonts w:ascii="Times New Roman" w:hAnsi="Times New Roman" w:cs="Times New Roman"/>
                <w:bCs/>
                <w:color w:val="548DD4" w:themeColor="text2" w:themeTint="99"/>
              </w:rPr>
            </w:pPr>
            <w:r w:rsidRPr="0058402E">
              <w:rPr>
                <w:rFonts w:ascii="Times New Roman" w:hAnsi="Times New Roman" w:cs="Times New Roman"/>
                <w:bCs/>
                <w:color w:val="548DD4" w:themeColor="text2" w:themeTint="99"/>
              </w:rPr>
              <w:t>5-2-4, 5</w:t>
            </w:r>
          </w:p>
        </w:tc>
      </w:tr>
      <w:tr w:rsidR="00B047CF" w:rsidRPr="0058402E" w14:paraId="26585E1F" w14:textId="77777777" w:rsidTr="00B047CF">
        <w:tc>
          <w:tcPr>
            <w:tcW w:w="1008" w:type="dxa"/>
          </w:tcPr>
          <w:p w14:paraId="3288FE3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133</w:t>
            </w:r>
          </w:p>
        </w:tc>
        <w:tc>
          <w:tcPr>
            <w:tcW w:w="5625" w:type="dxa"/>
          </w:tcPr>
          <w:p w14:paraId="4C8D2D91"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Employee Residency Require</w:t>
            </w:r>
          </w:p>
        </w:tc>
        <w:tc>
          <w:tcPr>
            <w:tcW w:w="1085" w:type="dxa"/>
          </w:tcPr>
          <w:p w14:paraId="5F19E63F" w14:textId="77777777" w:rsidR="00B047CF" w:rsidRPr="0058402E" w:rsidRDefault="00B047CF" w:rsidP="00FC18EC">
            <w:pPr>
              <w:pStyle w:val="NoteLevel1"/>
              <w:rPr>
                <w:rFonts w:ascii="Times New Roman" w:hAnsi="Times New Roman" w:cs="Times New Roman"/>
                <w:bCs/>
              </w:rPr>
            </w:pPr>
          </w:p>
        </w:tc>
        <w:tc>
          <w:tcPr>
            <w:tcW w:w="1858" w:type="dxa"/>
          </w:tcPr>
          <w:p w14:paraId="7FA2DF2A" w14:textId="77777777" w:rsidR="00B047CF" w:rsidRPr="0058402E" w:rsidRDefault="00B047CF" w:rsidP="00FC18EC">
            <w:pPr>
              <w:pStyle w:val="NoteLevel1"/>
              <w:rPr>
                <w:rFonts w:ascii="Times New Roman" w:hAnsi="Times New Roman" w:cs="Times New Roman"/>
                <w:bCs/>
              </w:rPr>
            </w:pPr>
          </w:p>
        </w:tc>
      </w:tr>
      <w:tr w:rsidR="00B047CF" w:rsidRPr="0058402E" w14:paraId="1C6BF6C6" w14:textId="77777777" w:rsidTr="00B047CF">
        <w:tc>
          <w:tcPr>
            <w:tcW w:w="1008" w:type="dxa"/>
          </w:tcPr>
          <w:p w14:paraId="271F9B83" w14:textId="77777777" w:rsidR="00B047CF" w:rsidRPr="0058402E" w:rsidRDefault="00B047CF" w:rsidP="00FC18EC">
            <w:pPr>
              <w:pStyle w:val="NoteLevel1"/>
              <w:rPr>
                <w:rFonts w:ascii="Times New Roman" w:hAnsi="Times New Roman" w:cs="Times New Roman"/>
                <w:bCs/>
              </w:rPr>
            </w:pPr>
          </w:p>
        </w:tc>
        <w:tc>
          <w:tcPr>
            <w:tcW w:w="5625" w:type="dxa"/>
          </w:tcPr>
          <w:p w14:paraId="029DB8AD" w14:textId="77777777" w:rsidR="00B047CF" w:rsidRPr="0058402E" w:rsidRDefault="00B047CF" w:rsidP="00FC18EC">
            <w:pPr>
              <w:pStyle w:val="NoteLevel1"/>
              <w:rPr>
                <w:rFonts w:ascii="Times New Roman" w:hAnsi="Times New Roman" w:cs="Times New Roman"/>
                <w:bCs/>
              </w:rPr>
            </w:pPr>
          </w:p>
        </w:tc>
        <w:tc>
          <w:tcPr>
            <w:tcW w:w="1085" w:type="dxa"/>
          </w:tcPr>
          <w:p w14:paraId="77C26E48" w14:textId="77777777" w:rsidR="00B047CF" w:rsidRPr="0058402E" w:rsidRDefault="00B047CF" w:rsidP="00FC18EC">
            <w:pPr>
              <w:pStyle w:val="NoteLevel1"/>
              <w:rPr>
                <w:rFonts w:ascii="Times New Roman" w:hAnsi="Times New Roman" w:cs="Times New Roman"/>
                <w:bCs/>
              </w:rPr>
            </w:pPr>
          </w:p>
        </w:tc>
        <w:tc>
          <w:tcPr>
            <w:tcW w:w="1858" w:type="dxa"/>
          </w:tcPr>
          <w:p w14:paraId="790DAB27" w14:textId="77777777" w:rsidR="00B047CF" w:rsidRPr="0058402E" w:rsidRDefault="00B047CF" w:rsidP="00FC18EC">
            <w:pPr>
              <w:pStyle w:val="NoteLevel1"/>
              <w:rPr>
                <w:rFonts w:ascii="Times New Roman" w:hAnsi="Times New Roman" w:cs="Times New Roman"/>
                <w:bCs/>
              </w:rPr>
            </w:pPr>
          </w:p>
        </w:tc>
      </w:tr>
      <w:tr w:rsidR="00B047CF" w:rsidRPr="0058402E" w14:paraId="58874FDA" w14:textId="77777777" w:rsidTr="00B047CF">
        <w:tc>
          <w:tcPr>
            <w:tcW w:w="1008" w:type="dxa"/>
          </w:tcPr>
          <w:p w14:paraId="74E6CA4A" w14:textId="77777777" w:rsidR="00B047CF" w:rsidRPr="0058402E" w:rsidRDefault="00B047CF" w:rsidP="00FC18EC">
            <w:pPr>
              <w:pStyle w:val="NoteLevel1"/>
              <w:rPr>
                <w:rFonts w:ascii="Times New Roman" w:hAnsi="Times New Roman" w:cs="Times New Roman"/>
                <w:bCs/>
              </w:rPr>
            </w:pPr>
          </w:p>
        </w:tc>
        <w:tc>
          <w:tcPr>
            <w:tcW w:w="5625" w:type="dxa"/>
          </w:tcPr>
          <w:p w14:paraId="54EB7A35" w14:textId="77777777" w:rsidR="00B047CF" w:rsidRPr="0058402E" w:rsidRDefault="00B047CF" w:rsidP="00FC18EC">
            <w:pPr>
              <w:pStyle w:val="NoteLevel1"/>
              <w:rPr>
                <w:rFonts w:ascii="Times New Roman" w:hAnsi="Times New Roman" w:cs="Times New Roman"/>
                <w:bCs/>
              </w:rPr>
            </w:pPr>
          </w:p>
        </w:tc>
        <w:tc>
          <w:tcPr>
            <w:tcW w:w="1085" w:type="dxa"/>
          </w:tcPr>
          <w:p w14:paraId="68BC30DF" w14:textId="77777777" w:rsidR="00B047CF" w:rsidRPr="0058402E" w:rsidRDefault="00B047CF" w:rsidP="00FC18EC">
            <w:pPr>
              <w:pStyle w:val="NoteLevel1"/>
              <w:rPr>
                <w:rFonts w:ascii="Times New Roman" w:hAnsi="Times New Roman" w:cs="Times New Roman"/>
                <w:bCs/>
              </w:rPr>
            </w:pPr>
          </w:p>
        </w:tc>
        <w:tc>
          <w:tcPr>
            <w:tcW w:w="1858" w:type="dxa"/>
          </w:tcPr>
          <w:p w14:paraId="16ABD140" w14:textId="77777777" w:rsidR="00B047CF" w:rsidRPr="0058402E" w:rsidRDefault="00B047CF" w:rsidP="00FC18EC">
            <w:pPr>
              <w:pStyle w:val="NoteLevel1"/>
              <w:rPr>
                <w:rFonts w:ascii="Times New Roman" w:hAnsi="Times New Roman" w:cs="Times New Roman"/>
                <w:bCs/>
              </w:rPr>
            </w:pPr>
          </w:p>
        </w:tc>
      </w:tr>
      <w:tr w:rsidR="00B047CF" w:rsidRPr="0058402E" w14:paraId="4A834C13" w14:textId="77777777" w:rsidTr="00B047CF">
        <w:tc>
          <w:tcPr>
            <w:tcW w:w="1008" w:type="dxa"/>
          </w:tcPr>
          <w:p w14:paraId="5A0F4299" w14:textId="77777777" w:rsidR="00B047CF" w:rsidRPr="0058402E" w:rsidRDefault="00B047CF" w:rsidP="00FC18EC">
            <w:pPr>
              <w:pStyle w:val="NoteLevel1"/>
              <w:rPr>
                <w:rFonts w:ascii="Times New Roman" w:hAnsi="Times New Roman" w:cs="Times New Roman"/>
                <w:bCs/>
              </w:rPr>
            </w:pPr>
          </w:p>
        </w:tc>
        <w:tc>
          <w:tcPr>
            <w:tcW w:w="5625" w:type="dxa"/>
          </w:tcPr>
          <w:p w14:paraId="167AD0B6" w14:textId="77777777" w:rsidR="00B047CF" w:rsidRPr="0058402E" w:rsidRDefault="00B047CF" w:rsidP="00FC18EC">
            <w:pPr>
              <w:pStyle w:val="NoteLevel1"/>
              <w:rPr>
                <w:rFonts w:ascii="Times New Roman" w:hAnsi="Times New Roman" w:cs="Times New Roman"/>
                <w:bCs/>
              </w:rPr>
            </w:pPr>
          </w:p>
        </w:tc>
        <w:tc>
          <w:tcPr>
            <w:tcW w:w="1085" w:type="dxa"/>
          </w:tcPr>
          <w:p w14:paraId="00A58387" w14:textId="77777777" w:rsidR="00B047CF" w:rsidRPr="0058402E" w:rsidRDefault="00B047CF" w:rsidP="00FC18EC">
            <w:pPr>
              <w:pStyle w:val="NoteLevel1"/>
              <w:rPr>
                <w:rFonts w:ascii="Times New Roman" w:hAnsi="Times New Roman" w:cs="Times New Roman"/>
                <w:bCs/>
              </w:rPr>
            </w:pPr>
          </w:p>
        </w:tc>
        <w:tc>
          <w:tcPr>
            <w:tcW w:w="1858" w:type="dxa"/>
          </w:tcPr>
          <w:p w14:paraId="68B3885D" w14:textId="77777777" w:rsidR="00B047CF" w:rsidRPr="0058402E" w:rsidRDefault="00B047CF" w:rsidP="00FC18EC">
            <w:pPr>
              <w:pStyle w:val="NoteLevel1"/>
              <w:rPr>
                <w:rFonts w:ascii="Times New Roman" w:hAnsi="Times New Roman" w:cs="Times New Roman"/>
                <w:bCs/>
              </w:rPr>
            </w:pPr>
          </w:p>
        </w:tc>
      </w:tr>
      <w:tr w:rsidR="00B047CF" w:rsidRPr="0058402E" w14:paraId="57255F8F" w14:textId="77777777" w:rsidTr="00B047CF">
        <w:tc>
          <w:tcPr>
            <w:tcW w:w="1008" w:type="dxa"/>
          </w:tcPr>
          <w:p w14:paraId="2A0A569C" w14:textId="77777777" w:rsidR="00B047CF" w:rsidRPr="0058402E" w:rsidRDefault="00B047CF" w:rsidP="00FC18EC">
            <w:pPr>
              <w:pStyle w:val="NoteLevel1"/>
              <w:rPr>
                <w:rFonts w:ascii="Times New Roman" w:hAnsi="Times New Roman" w:cs="Times New Roman"/>
                <w:bCs/>
              </w:rPr>
            </w:pPr>
          </w:p>
        </w:tc>
        <w:tc>
          <w:tcPr>
            <w:tcW w:w="5625" w:type="dxa"/>
          </w:tcPr>
          <w:p w14:paraId="69A9731D" w14:textId="77777777" w:rsidR="00B047CF" w:rsidRPr="0058402E" w:rsidRDefault="00B047CF" w:rsidP="00FC18EC">
            <w:pPr>
              <w:pStyle w:val="NoteLevel1"/>
              <w:rPr>
                <w:rFonts w:ascii="Times New Roman" w:hAnsi="Times New Roman" w:cs="Times New Roman"/>
                <w:bCs/>
              </w:rPr>
            </w:pPr>
          </w:p>
        </w:tc>
        <w:tc>
          <w:tcPr>
            <w:tcW w:w="1085" w:type="dxa"/>
          </w:tcPr>
          <w:p w14:paraId="24B21493" w14:textId="77777777" w:rsidR="00B047CF" w:rsidRPr="0058402E" w:rsidRDefault="00B047CF" w:rsidP="00FC18EC">
            <w:pPr>
              <w:pStyle w:val="NoteLevel1"/>
              <w:rPr>
                <w:rFonts w:ascii="Times New Roman" w:hAnsi="Times New Roman" w:cs="Times New Roman"/>
                <w:bCs/>
              </w:rPr>
            </w:pPr>
          </w:p>
        </w:tc>
        <w:tc>
          <w:tcPr>
            <w:tcW w:w="1858" w:type="dxa"/>
          </w:tcPr>
          <w:p w14:paraId="5ECC1A9A" w14:textId="77777777" w:rsidR="00B047CF" w:rsidRPr="0058402E" w:rsidRDefault="00B047CF" w:rsidP="00FC18EC">
            <w:pPr>
              <w:pStyle w:val="NoteLevel1"/>
              <w:rPr>
                <w:rFonts w:ascii="Times New Roman" w:hAnsi="Times New Roman" w:cs="Times New Roman"/>
                <w:bCs/>
              </w:rPr>
            </w:pPr>
          </w:p>
        </w:tc>
      </w:tr>
    </w:tbl>
    <w:p w14:paraId="4FCFD414" w14:textId="77777777" w:rsidR="00B047CF" w:rsidRPr="0058402E" w:rsidRDefault="00B047CF" w:rsidP="00FC18EC">
      <w:pPr>
        <w:pStyle w:val="NoteLevel1"/>
        <w:numPr>
          <w:ilvl w:val="0"/>
          <w:numId w:val="0"/>
        </w:numPr>
        <w:rPr>
          <w:rFonts w:ascii="Times New Roman" w:hAnsi="Times New Roman" w:cs="Times New Roman"/>
        </w:rPr>
      </w:pPr>
    </w:p>
    <w:p w14:paraId="7307E904" w14:textId="77777777" w:rsidR="00B047CF" w:rsidRPr="0058402E" w:rsidRDefault="00B047CF" w:rsidP="00FC18EC">
      <w:pPr>
        <w:pStyle w:val="NoteLevel1"/>
        <w:rPr>
          <w:rFonts w:ascii="Times New Roman" w:hAnsi="Times New Roman" w:cs="Times New Roman"/>
          <w:bCs/>
        </w:rPr>
        <w:sectPr w:rsidR="00B047CF" w:rsidRPr="0058402E" w:rsidSect="00B047CF">
          <w:headerReference w:type="first" r:id="rId50"/>
          <w:pgSz w:w="12240" w:h="15840"/>
          <w:pgMar w:top="1440" w:right="1440" w:bottom="1440" w:left="1440" w:header="720" w:footer="720" w:gutter="0"/>
          <w:cols w:space="720"/>
          <w:titlePg/>
          <w:docGrid w:type="lines" w:linePitch="360"/>
        </w:sectPr>
      </w:pPr>
    </w:p>
    <w:tbl>
      <w:tblPr>
        <w:tblStyle w:val="TableGrid"/>
        <w:tblW w:w="0" w:type="auto"/>
        <w:tblInd w:w="828" w:type="dxa"/>
        <w:tblLook w:val="04A0" w:firstRow="1" w:lastRow="0" w:firstColumn="1" w:lastColumn="0" w:noHBand="0" w:noVBand="1"/>
      </w:tblPr>
      <w:tblGrid>
        <w:gridCol w:w="1350"/>
        <w:gridCol w:w="4500"/>
        <w:gridCol w:w="2178"/>
      </w:tblGrid>
      <w:tr w:rsidR="00B047CF" w:rsidRPr="0058402E" w14:paraId="78C1DC4C" w14:textId="77777777" w:rsidTr="00B047CF">
        <w:tc>
          <w:tcPr>
            <w:tcW w:w="1350" w:type="dxa"/>
            <w:shd w:val="clear" w:color="auto" w:fill="FFCC99"/>
          </w:tcPr>
          <w:p w14:paraId="118331EC"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lastRenderedPageBreak/>
              <w:t>Ord.No.</w:t>
            </w:r>
          </w:p>
        </w:tc>
        <w:tc>
          <w:tcPr>
            <w:tcW w:w="4500" w:type="dxa"/>
            <w:shd w:val="clear" w:color="auto" w:fill="FFCC99"/>
          </w:tcPr>
          <w:p w14:paraId="711EDAC3" w14:textId="4B9FBD5B" w:rsidR="00B047CF" w:rsidRPr="0058402E" w:rsidRDefault="00B047CF" w:rsidP="00FC18EC">
            <w:pPr>
              <w:pStyle w:val="Heading1"/>
              <w:spacing w:before="0"/>
              <w:rPr>
                <w:rFonts w:ascii="Times New Roman" w:hAnsi="Times New Roman" w:cs="Times New Roman"/>
                <w:b w:val="0"/>
                <w:sz w:val="24"/>
                <w:szCs w:val="24"/>
              </w:rPr>
            </w:pPr>
            <w:r w:rsidRPr="0058402E">
              <w:rPr>
                <w:rFonts w:ascii="Times New Roman" w:hAnsi="Times New Roman" w:cs="Times New Roman"/>
                <w:b w:val="0"/>
                <w:sz w:val="24"/>
                <w:szCs w:val="24"/>
              </w:rPr>
              <w:t>Repealed Ordinance</w:t>
            </w:r>
            <w:r w:rsidR="002850D2" w:rsidRPr="0058402E">
              <w:rPr>
                <w:rFonts w:ascii="Times New Roman" w:hAnsi="Times New Roman" w:cs="Times New Roman"/>
                <w:b w:val="0"/>
                <w:sz w:val="24"/>
                <w:szCs w:val="24"/>
              </w:rPr>
              <w:t>s</w:t>
            </w:r>
          </w:p>
        </w:tc>
        <w:tc>
          <w:tcPr>
            <w:tcW w:w="2178" w:type="dxa"/>
            <w:shd w:val="clear" w:color="auto" w:fill="FFCC99"/>
          </w:tcPr>
          <w:p w14:paraId="47BB553D"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rPr>
              <w:t>Superseded by:</w:t>
            </w:r>
          </w:p>
        </w:tc>
      </w:tr>
      <w:tr w:rsidR="00B047CF" w:rsidRPr="0058402E" w14:paraId="0542E833" w14:textId="77777777" w:rsidTr="00B047CF">
        <w:tc>
          <w:tcPr>
            <w:tcW w:w="1350" w:type="dxa"/>
          </w:tcPr>
          <w:p w14:paraId="402D5954" w14:textId="77777777" w:rsidR="00B047CF" w:rsidRPr="0058402E" w:rsidRDefault="00B047CF" w:rsidP="00FC18EC">
            <w:pPr>
              <w:pStyle w:val="NoteLevel1"/>
              <w:rPr>
                <w:rFonts w:ascii="Times New Roman" w:hAnsi="Times New Roman" w:cs="Times New Roman"/>
                <w:bCs/>
              </w:rPr>
            </w:pPr>
          </w:p>
        </w:tc>
        <w:tc>
          <w:tcPr>
            <w:tcW w:w="4500" w:type="dxa"/>
          </w:tcPr>
          <w:p w14:paraId="26C8BFF6" w14:textId="77777777" w:rsidR="00B047CF" w:rsidRPr="0058402E" w:rsidRDefault="00B047CF" w:rsidP="00FC18EC">
            <w:pPr>
              <w:pStyle w:val="NoteLevel1"/>
              <w:rPr>
                <w:rFonts w:ascii="Times New Roman" w:hAnsi="Times New Roman" w:cs="Times New Roman"/>
                <w:bCs/>
              </w:rPr>
            </w:pPr>
          </w:p>
        </w:tc>
        <w:tc>
          <w:tcPr>
            <w:tcW w:w="2178" w:type="dxa"/>
          </w:tcPr>
          <w:p w14:paraId="7E790F0A" w14:textId="77777777" w:rsidR="00B047CF" w:rsidRPr="0058402E" w:rsidRDefault="00B047CF" w:rsidP="00FC18EC">
            <w:pPr>
              <w:pStyle w:val="NoteLevel1"/>
              <w:rPr>
                <w:rFonts w:ascii="Times New Roman" w:hAnsi="Times New Roman" w:cs="Times New Roman"/>
                <w:bCs/>
              </w:rPr>
            </w:pPr>
          </w:p>
        </w:tc>
      </w:tr>
      <w:tr w:rsidR="00B047CF" w:rsidRPr="0058402E" w14:paraId="07858338" w14:textId="77777777" w:rsidTr="00B047CF">
        <w:tc>
          <w:tcPr>
            <w:tcW w:w="1350" w:type="dxa"/>
          </w:tcPr>
          <w:p w14:paraId="72D29FD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8</w:t>
            </w:r>
          </w:p>
        </w:tc>
        <w:tc>
          <w:tcPr>
            <w:tcW w:w="4500" w:type="dxa"/>
          </w:tcPr>
          <w:p w14:paraId="154B584C"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Publication  </w:t>
            </w:r>
          </w:p>
        </w:tc>
        <w:tc>
          <w:tcPr>
            <w:tcW w:w="2178" w:type="dxa"/>
          </w:tcPr>
          <w:p w14:paraId="068716E2" w14:textId="77777777" w:rsidR="00B047CF" w:rsidRPr="0058402E" w:rsidRDefault="00B047CF" w:rsidP="00FC18EC">
            <w:pPr>
              <w:pStyle w:val="NoteLevel1"/>
              <w:rPr>
                <w:rFonts w:ascii="Times New Roman" w:hAnsi="Times New Roman" w:cs="Times New Roman"/>
              </w:rPr>
            </w:pPr>
            <w:r w:rsidRPr="0058402E">
              <w:rPr>
                <w:rFonts w:ascii="Times New Roman" w:hAnsi="Times New Roman" w:cs="Times New Roman"/>
                <w:bCs/>
              </w:rPr>
              <w:t>State Law</w:t>
            </w:r>
          </w:p>
        </w:tc>
      </w:tr>
      <w:tr w:rsidR="00B047CF" w:rsidRPr="0058402E" w14:paraId="57F842A4" w14:textId="77777777" w:rsidTr="00B047CF">
        <w:tc>
          <w:tcPr>
            <w:tcW w:w="1350" w:type="dxa"/>
          </w:tcPr>
          <w:p w14:paraId="2807A7C7"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15</w:t>
            </w:r>
          </w:p>
        </w:tc>
        <w:tc>
          <w:tcPr>
            <w:tcW w:w="4500" w:type="dxa"/>
          </w:tcPr>
          <w:p w14:paraId="48BC4C1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Traffic Control Devices</w:t>
            </w:r>
          </w:p>
        </w:tc>
        <w:tc>
          <w:tcPr>
            <w:tcW w:w="2178" w:type="dxa"/>
          </w:tcPr>
          <w:p w14:paraId="7AC0F808"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State Law</w:t>
            </w:r>
          </w:p>
        </w:tc>
      </w:tr>
      <w:tr w:rsidR="00B047CF" w:rsidRPr="0058402E" w14:paraId="035B7445" w14:textId="77777777" w:rsidTr="00B047CF">
        <w:tc>
          <w:tcPr>
            <w:tcW w:w="1350" w:type="dxa"/>
          </w:tcPr>
          <w:p w14:paraId="6A21719B"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18</w:t>
            </w:r>
          </w:p>
        </w:tc>
        <w:tc>
          <w:tcPr>
            <w:tcW w:w="4500" w:type="dxa"/>
          </w:tcPr>
          <w:p w14:paraId="201033F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Vehicle Parking or standing</w:t>
            </w:r>
          </w:p>
        </w:tc>
        <w:tc>
          <w:tcPr>
            <w:tcW w:w="2178" w:type="dxa"/>
          </w:tcPr>
          <w:p w14:paraId="28A6000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State Law</w:t>
            </w:r>
          </w:p>
        </w:tc>
      </w:tr>
      <w:tr w:rsidR="00B047CF" w:rsidRPr="0058402E" w14:paraId="166B8BBA" w14:textId="77777777" w:rsidTr="00B047CF">
        <w:tc>
          <w:tcPr>
            <w:tcW w:w="1350" w:type="dxa"/>
          </w:tcPr>
          <w:p w14:paraId="6688343C"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28</w:t>
            </w:r>
          </w:p>
        </w:tc>
        <w:tc>
          <w:tcPr>
            <w:tcW w:w="4500" w:type="dxa"/>
          </w:tcPr>
          <w:p w14:paraId="1248D258"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Sewer Construction</w:t>
            </w:r>
          </w:p>
        </w:tc>
        <w:tc>
          <w:tcPr>
            <w:tcW w:w="2178" w:type="dxa"/>
          </w:tcPr>
          <w:p w14:paraId="0EBA26B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State Law</w:t>
            </w:r>
          </w:p>
        </w:tc>
      </w:tr>
      <w:tr w:rsidR="00B047CF" w:rsidRPr="0058402E" w14:paraId="1AA039F7" w14:textId="77777777" w:rsidTr="00B047CF">
        <w:tc>
          <w:tcPr>
            <w:tcW w:w="1350" w:type="dxa"/>
          </w:tcPr>
          <w:p w14:paraId="36DC2B39"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47</w:t>
            </w:r>
          </w:p>
        </w:tc>
        <w:tc>
          <w:tcPr>
            <w:tcW w:w="4500" w:type="dxa"/>
          </w:tcPr>
          <w:p w14:paraId="3772FC9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City Magistrate</w:t>
            </w:r>
          </w:p>
        </w:tc>
        <w:tc>
          <w:tcPr>
            <w:tcW w:w="2178" w:type="dxa"/>
          </w:tcPr>
          <w:p w14:paraId="51508F8F"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City Code</w:t>
            </w:r>
          </w:p>
        </w:tc>
      </w:tr>
      <w:tr w:rsidR="00B047CF" w:rsidRPr="0058402E" w14:paraId="3A22528E" w14:textId="77777777" w:rsidTr="00B047CF">
        <w:tc>
          <w:tcPr>
            <w:tcW w:w="1350" w:type="dxa"/>
          </w:tcPr>
          <w:p w14:paraId="0FDC8A7B"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48</w:t>
            </w:r>
          </w:p>
        </w:tc>
        <w:tc>
          <w:tcPr>
            <w:tcW w:w="4500" w:type="dxa"/>
          </w:tcPr>
          <w:p w14:paraId="1AB94AA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Public Property</w:t>
            </w:r>
          </w:p>
        </w:tc>
        <w:tc>
          <w:tcPr>
            <w:tcW w:w="2178" w:type="dxa"/>
          </w:tcPr>
          <w:p w14:paraId="5172BF50"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City Code</w:t>
            </w:r>
          </w:p>
        </w:tc>
      </w:tr>
      <w:tr w:rsidR="00B047CF" w:rsidRPr="0058402E" w14:paraId="38A64DB0" w14:textId="77777777" w:rsidTr="00B047CF">
        <w:tc>
          <w:tcPr>
            <w:tcW w:w="1350" w:type="dxa"/>
          </w:tcPr>
          <w:p w14:paraId="51C5DA0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55</w:t>
            </w:r>
          </w:p>
        </w:tc>
        <w:tc>
          <w:tcPr>
            <w:tcW w:w="4500" w:type="dxa"/>
          </w:tcPr>
          <w:p w14:paraId="2E4AA44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Sewer billing </w:t>
            </w:r>
          </w:p>
        </w:tc>
        <w:tc>
          <w:tcPr>
            <w:tcW w:w="2178" w:type="dxa"/>
          </w:tcPr>
          <w:p w14:paraId="008CE7D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State Law</w:t>
            </w:r>
          </w:p>
        </w:tc>
      </w:tr>
      <w:tr w:rsidR="00B047CF" w:rsidRPr="0058402E" w14:paraId="3033B39C" w14:textId="77777777" w:rsidTr="00B047CF">
        <w:tc>
          <w:tcPr>
            <w:tcW w:w="1350" w:type="dxa"/>
          </w:tcPr>
          <w:p w14:paraId="5EFF301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56</w:t>
            </w:r>
          </w:p>
        </w:tc>
        <w:tc>
          <w:tcPr>
            <w:tcW w:w="4500" w:type="dxa"/>
          </w:tcPr>
          <w:p w14:paraId="7EE45E1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Police Department</w:t>
            </w:r>
          </w:p>
        </w:tc>
        <w:tc>
          <w:tcPr>
            <w:tcW w:w="2178" w:type="dxa"/>
          </w:tcPr>
          <w:p w14:paraId="19FA3E4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City Code</w:t>
            </w:r>
          </w:p>
        </w:tc>
      </w:tr>
      <w:tr w:rsidR="00B047CF" w:rsidRPr="0058402E" w14:paraId="367EF5DF" w14:textId="77777777" w:rsidTr="00B047CF">
        <w:tc>
          <w:tcPr>
            <w:tcW w:w="1350" w:type="dxa"/>
          </w:tcPr>
          <w:p w14:paraId="4A7E39A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61</w:t>
            </w:r>
          </w:p>
        </w:tc>
        <w:tc>
          <w:tcPr>
            <w:tcW w:w="4500" w:type="dxa"/>
          </w:tcPr>
          <w:p w14:paraId="67763DD7"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Junk Vehicles</w:t>
            </w:r>
          </w:p>
        </w:tc>
        <w:tc>
          <w:tcPr>
            <w:tcW w:w="2178" w:type="dxa"/>
          </w:tcPr>
          <w:p w14:paraId="3E2F453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City Code</w:t>
            </w:r>
          </w:p>
        </w:tc>
      </w:tr>
      <w:tr w:rsidR="00B047CF" w:rsidRPr="0058402E" w14:paraId="5F950D39" w14:textId="77777777" w:rsidTr="00B047CF">
        <w:tc>
          <w:tcPr>
            <w:tcW w:w="1350" w:type="dxa"/>
          </w:tcPr>
          <w:p w14:paraId="3FAB29E7"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63</w:t>
            </w:r>
          </w:p>
        </w:tc>
        <w:tc>
          <w:tcPr>
            <w:tcW w:w="4500" w:type="dxa"/>
          </w:tcPr>
          <w:p w14:paraId="24735E1C"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Liquor on City property</w:t>
            </w:r>
          </w:p>
        </w:tc>
        <w:tc>
          <w:tcPr>
            <w:tcW w:w="2178" w:type="dxa"/>
          </w:tcPr>
          <w:p w14:paraId="78EE0DD1"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City Code</w:t>
            </w:r>
          </w:p>
        </w:tc>
      </w:tr>
      <w:tr w:rsidR="00B047CF" w:rsidRPr="0058402E" w14:paraId="6A0649FD" w14:textId="77777777" w:rsidTr="00B047CF">
        <w:tc>
          <w:tcPr>
            <w:tcW w:w="1350" w:type="dxa"/>
          </w:tcPr>
          <w:p w14:paraId="74293F1C"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67</w:t>
            </w:r>
          </w:p>
        </w:tc>
        <w:tc>
          <w:tcPr>
            <w:tcW w:w="4500" w:type="dxa"/>
          </w:tcPr>
          <w:p w14:paraId="6D671B97"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Tax Code of 1990</w:t>
            </w:r>
          </w:p>
        </w:tc>
        <w:tc>
          <w:tcPr>
            <w:tcW w:w="2178" w:type="dxa"/>
          </w:tcPr>
          <w:p w14:paraId="279A6AF7"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124</w:t>
            </w:r>
          </w:p>
        </w:tc>
      </w:tr>
      <w:tr w:rsidR="00B047CF" w:rsidRPr="0058402E" w14:paraId="3649C8A0" w14:textId="77777777" w:rsidTr="00B047CF">
        <w:tc>
          <w:tcPr>
            <w:tcW w:w="1350" w:type="dxa"/>
          </w:tcPr>
          <w:p w14:paraId="0E515AF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69</w:t>
            </w:r>
          </w:p>
        </w:tc>
        <w:tc>
          <w:tcPr>
            <w:tcW w:w="4500" w:type="dxa"/>
          </w:tcPr>
          <w:p w14:paraId="621B3FF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Tax Code of 1991</w:t>
            </w:r>
          </w:p>
        </w:tc>
        <w:tc>
          <w:tcPr>
            <w:tcW w:w="2178" w:type="dxa"/>
          </w:tcPr>
          <w:p w14:paraId="4A72EF0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124</w:t>
            </w:r>
          </w:p>
        </w:tc>
      </w:tr>
      <w:tr w:rsidR="00B047CF" w:rsidRPr="0058402E" w14:paraId="7BEF8977" w14:textId="77777777" w:rsidTr="00B047CF">
        <w:tc>
          <w:tcPr>
            <w:tcW w:w="1350" w:type="dxa"/>
          </w:tcPr>
          <w:p w14:paraId="47A2621D"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70</w:t>
            </w:r>
          </w:p>
        </w:tc>
        <w:tc>
          <w:tcPr>
            <w:tcW w:w="4500" w:type="dxa"/>
          </w:tcPr>
          <w:p w14:paraId="3B9AD10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Tax Code of 1991</w:t>
            </w:r>
          </w:p>
        </w:tc>
        <w:tc>
          <w:tcPr>
            <w:tcW w:w="2178" w:type="dxa"/>
          </w:tcPr>
          <w:p w14:paraId="3D518887"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124</w:t>
            </w:r>
          </w:p>
        </w:tc>
      </w:tr>
      <w:tr w:rsidR="00B047CF" w:rsidRPr="0058402E" w14:paraId="1D725AFB" w14:textId="77777777" w:rsidTr="00B047CF">
        <w:tc>
          <w:tcPr>
            <w:tcW w:w="1350" w:type="dxa"/>
          </w:tcPr>
          <w:p w14:paraId="2F79A60C"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71</w:t>
            </w:r>
          </w:p>
        </w:tc>
        <w:tc>
          <w:tcPr>
            <w:tcW w:w="4500" w:type="dxa"/>
          </w:tcPr>
          <w:p w14:paraId="68E3F219"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Zoning </w:t>
            </w:r>
          </w:p>
        </w:tc>
        <w:tc>
          <w:tcPr>
            <w:tcW w:w="2178" w:type="dxa"/>
          </w:tcPr>
          <w:p w14:paraId="0BCB9DD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107</w:t>
            </w:r>
          </w:p>
        </w:tc>
      </w:tr>
      <w:tr w:rsidR="00B047CF" w:rsidRPr="0058402E" w14:paraId="2CB94CE7" w14:textId="77777777" w:rsidTr="00B047CF">
        <w:tc>
          <w:tcPr>
            <w:tcW w:w="1350" w:type="dxa"/>
          </w:tcPr>
          <w:p w14:paraId="471912EB"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72</w:t>
            </w:r>
          </w:p>
        </w:tc>
        <w:tc>
          <w:tcPr>
            <w:tcW w:w="4500" w:type="dxa"/>
          </w:tcPr>
          <w:p w14:paraId="27F7A301"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Zoning</w:t>
            </w:r>
          </w:p>
        </w:tc>
        <w:tc>
          <w:tcPr>
            <w:tcW w:w="2178" w:type="dxa"/>
          </w:tcPr>
          <w:p w14:paraId="62352AD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107</w:t>
            </w:r>
          </w:p>
        </w:tc>
      </w:tr>
      <w:tr w:rsidR="00B047CF" w:rsidRPr="0058402E" w14:paraId="6C992095" w14:textId="77777777" w:rsidTr="00B047CF">
        <w:tc>
          <w:tcPr>
            <w:tcW w:w="1350" w:type="dxa"/>
          </w:tcPr>
          <w:p w14:paraId="5BC808B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73</w:t>
            </w:r>
          </w:p>
        </w:tc>
        <w:tc>
          <w:tcPr>
            <w:tcW w:w="4500" w:type="dxa"/>
          </w:tcPr>
          <w:p w14:paraId="24043E29"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Tax Code 1993</w:t>
            </w:r>
          </w:p>
        </w:tc>
        <w:tc>
          <w:tcPr>
            <w:tcW w:w="2178" w:type="dxa"/>
          </w:tcPr>
          <w:p w14:paraId="51D17C4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124</w:t>
            </w:r>
          </w:p>
        </w:tc>
      </w:tr>
      <w:tr w:rsidR="00B047CF" w:rsidRPr="0058402E" w14:paraId="78725E9F" w14:textId="77777777" w:rsidTr="00B047CF">
        <w:tc>
          <w:tcPr>
            <w:tcW w:w="1350" w:type="dxa"/>
          </w:tcPr>
          <w:p w14:paraId="4983D2D7"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74</w:t>
            </w:r>
          </w:p>
        </w:tc>
        <w:tc>
          <w:tcPr>
            <w:tcW w:w="4500" w:type="dxa"/>
          </w:tcPr>
          <w:p w14:paraId="613C4C5C"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Flood Management</w:t>
            </w:r>
          </w:p>
        </w:tc>
        <w:tc>
          <w:tcPr>
            <w:tcW w:w="2178" w:type="dxa"/>
          </w:tcPr>
          <w:p w14:paraId="614A3F7C"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108</w:t>
            </w:r>
          </w:p>
        </w:tc>
      </w:tr>
      <w:tr w:rsidR="00B047CF" w:rsidRPr="0058402E" w14:paraId="514A82C0" w14:textId="77777777" w:rsidTr="00B047CF">
        <w:tc>
          <w:tcPr>
            <w:tcW w:w="1350" w:type="dxa"/>
          </w:tcPr>
          <w:p w14:paraId="56A4ED2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75</w:t>
            </w:r>
          </w:p>
        </w:tc>
        <w:tc>
          <w:tcPr>
            <w:tcW w:w="4500" w:type="dxa"/>
          </w:tcPr>
          <w:p w14:paraId="102AC08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Zoning</w:t>
            </w:r>
          </w:p>
        </w:tc>
        <w:tc>
          <w:tcPr>
            <w:tcW w:w="2178" w:type="dxa"/>
          </w:tcPr>
          <w:p w14:paraId="53286F81"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107</w:t>
            </w:r>
          </w:p>
        </w:tc>
      </w:tr>
      <w:tr w:rsidR="00B047CF" w:rsidRPr="0058402E" w14:paraId="45A365F7" w14:textId="77777777" w:rsidTr="00B047CF">
        <w:tc>
          <w:tcPr>
            <w:tcW w:w="1350" w:type="dxa"/>
          </w:tcPr>
          <w:p w14:paraId="3286E641"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79</w:t>
            </w:r>
          </w:p>
        </w:tc>
        <w:tc>
          <w:tcPr>
            <w:tcW w:w="4500" w:type="dxa"/>
          </w:tcPr>
          <w:p w14:paraId="7C3C11AB"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Tax Code of 1994</w:t>
            </w:r>
          </w:p>
        </w:tc>
        <w:tc>
          <w:tcPr>
            <w:tcW w:w="2178" w:type="dxa"/>
          </w:tcPr>
          <w:p w14:paraId="277EC6F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124</w:t>
            </w:r>
          </w:p>
        </w:tc>
      </w:tr>
      <w:tr w:rsidR="00B047CF" w:rsidRPr="0058402E" w14:paraId="31407689" w14:textId="77777777" w:rsidTr="00B047CF">
        <w:tc>
          <w:tcPr>
            <w:tcW w:w="1350" w:type="dxa"/>
          </w:tcPr>
          <w:p w14:paraId="288BA11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80</w:t>
            </w:r>
          </w:p>
        </w:tc>
        <w:tc>
          <w:tcPr>
            <w:tcW w:w="4500" w:type="dxa"/>
          </w:tcPr>
          <w:p w14:paraId="0FAF48C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Cable TV Franchise</w:t>
            </w:r>
          </w:p>
        </w:tc>
        <w:tc>
          <w:tcPr>
            <w:tcW w:w="2178" w:type="dxa"/>
          </w:tcPr>
          <w:p w14:paraId="52877280"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92</w:t>
            </w:r>
          </w:p>
        </w:tc>
      </w:tr>
      <w:tr w:rsidR="00B047CF" w:rsidRPr="0058402E" w14:paraId="5581C563" w14:textId="77777777" w:rsidTr="00B047CF">
        <w:tc>
          <w:tcPr>
            <w:tcW w:w="1350" w:type="dxa"/>
          </w:tcPr>
          <w:p w14:paraId="11103E0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81</w:t>
            </w:r>
          </w:p>
        </w:tc>
        <w:tc>
          <w:tcPr>
            <w:tcW w:w="4500" w:type="dxa"/>
          </w:tcPr>
          <w:p w14:paraId="3728B80F"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Animal Control</w:t>
            </w:r>
          </w:p>
        </w:tc>
        <w:tc>
          <w:tcPr>
            <w:tcW w:w="2178" w:type="dxa"/>
          </w:tcPr>
          <w:p w14:paraId="3029FAA8"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110</w:t>
            </w:r>
          </w:p>
        </w:tc>
      </w:tr>
      <w:tr w:rsidR="00B047CF" w:rsidRPr="0058402E" w14:paraId="65A039C3" w14:textId="77777777" w:rsidTr="00B047CF">
        <w:tc>
          <w:tcPr>
            <w:tcW w:w="1350" w:type="dxa"/>
          </w:tcPr>
          <w:p w14:paraId="6E7E564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82</w:t>
            </w:r>
          </w:p>
        </w:tc>
        <w:tc>
          <w:tcPr>
            <w:tcW w:w="4500" w:type="dxa"/>
          </w:tcPr>
          <w:p w14:paraId="7FC1EB6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Animal Control</w:t>
            </w:r>
          </w:p>
        </w:tc>
        <w:tc>
          <w:tcPr>
            <w:tcW w:w="2178" w:type="dxa"/>
          </w:tcPr>
          <w:p w14:paraId="4D703B50"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110</w:t>
            </w:r>
          </w:p>
        </w:tc>
      </w:tr>
      <w:tr w:rsidR="00B047CF" w:rsidRPr="0058402E" w14:paraId="3AE50783" w14:textId="77777777" w:rsidTr="00B047CF">
        <w:tc>
          <w:tcPr>
            <w:tcW w:w="1350" w:type="dxa"/>
          </w:tcPr>
          <w:p w14:paraId="4ED4D58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83</w:t>
            </w:r>
          </w:p>
        </w:tc>
        <w:tc>
          <w:tcPr>
            <w:tcW w:w="4500" w:type="dxa"/>
          </w:tcPr>
          <w:p w14:paraId="5610F7F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Zoning</w:t>
            </w:r>
          </w:p>
        </w:tc>
        <w:tc>
          <w:tcPr>
            <w:tcW w:w="2178" w:type="dxa"/>
          </w:tcPr>
          <w:p w14:paraId="6405504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107</w:t>
            </w:r>
          </w:p>
        </w:tc>
      </w:tr>
      <w:tr w:rsidR="00B047CF" w:rsidRPr="0058402E" w14:paraId="6E5A1752" w14:textId="77777777" w:rsidTr="00B047CF">
        <w:tc>
          <w:tcPr>
            <w:tcW w:w="1350" w:type="dxa"/>
          </w:tcPr>
          <w:p w14:paraId="7F5DF90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84</w:t>
            </w:r>
          </w:p>
        </w:tc>
        <w:tc>
          <w:tcPr>
            <w:tcW w:w="4500" w:type="dxa"/>
          </w:tcPr>
          <w:p w14:paraId="5326F2C8"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Tax Code of 1995</w:t>
            </w:r>
          </w:p>
        </w:tc>
        <w:tc>
          <w:tcPr>
            <w:tcW w:w="2178" w:type="dxa"/>
          </w:tcPr>
          <w:p w14:paraId="183CC4E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124</w:t>
            </w:r>
          </w:p>
        </w:tc>
      </w:tr>
      <w:tr w:rsidR="00B047CF" w:rsidRPr="0058402E" w14:paraId="605969FD" w14:textId="77777777" w:rsidTr="00B047CF">
        <w:tc>
          <w:tcPr>
            <w:tcW w:w="1350" w:type="dxa"/>
          </w:tcPr>
          <w:p w14:paraId="113DA359"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85</w:t>
            </w:r>
          </w:p>
        </w:tc>
        <w:tc>
          <w:tcPr>
            <w:tcW w:w="4500" w:type="dxa"/>
          </w:tcPr>
          <w:p w14:paraId="04B038DF"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Natural Gas Franchise</w:t>
            </w:r>
          </w:p>
        </w:tc>
        <w:tc>
          <w:tcPr>
            <w:tcW w:w="2178" w:type="dxa"/>
          </w:tcPr>
          <w:p w14:paraId="7782649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89</w:t>
            </w:r>
          </w:p>
        </w:tc>
      </w:tr>
      <w:tr w:rsidR="00B047CF" w:rsidRPr="0058402E" w14:paraId="01F14C4B" w14:textId="77777777" w:rsidTr="00B047CF">
        <w:tc>
          <w:tcPr>
            <w:tcW w:w="1350" w:type="dxa"/>
          </w:tcPr>
          <w:p w14:paraId="61440239"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86</w:t>
            </w:r>
          </w:p>
        </w:tc>
        <w:tc>
          <w:tcPr>
            <w:tcW w:w="4500" w:type="dxa"/>
          </w:tcPr>
          <w:p w14:paraId="0916337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Zoning</w:t>
            </w:r>
          </w:p>
        </w:tc>
        <w:tc>
          <w:tcPr>
            <w:tcW w:w="2178" w:type="dxa"/>
          </w:tcPr>
          <w:p w14:paraId="33C0AE7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107</w:t>
            </w:r>
          </w:p>
        </w:tc>
      </w:tr>
      <w:tr w:rsidR="00B047CF" w:rsidRPr="0058402E" w14:paraId="1D99A74F" w14:textId="77777777" w:rsidTr="00B047CF">
        <w:tc>
          <w:tcPr>
            <w:tcW w:w="1350" w:type="dxa"/>
          </w:tcPr>
          <w:p w14:paraId="21089CE9"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87</w:t>
            </w:r>
          </w:p>
        </w:tc>
        <w:tc>
          <w:tcPr>
            <w:tcW w:w="4500" w:type="dxa"/>
          </w:tcPr>
          <w:p w14:paraId="62784AF2"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Animal Control</w:t>
            </w:r>
          </w:p>
        </w:tc>
        <w:tc>
          <w:tcPr>
            <w:tcW w:w="2178" w:type="dxa"/>
          </w:tcPr>
          <w:p w14:paraId="3BE00E8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110</w:t>
            </w:r>
          </w:p>
        </w:tc>
      </w:tr>
      <w:tr w:rsidR="00B047CF" w:rsidRPr="0058402E" w14:paraId="586CF340" w14:textId="77777777" w:rsidTr="00B047CF">
        <w:tc>
          <w:tcPr>
            <w:tcW w:w="1350" w:type="dxa"/>
          </w:tcPr>
          <w:p w14:paraId="2AB454DF"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88</w:t>
            </w:r>
          </w:p>
        </w:tc>
        <w:tc>
          <w:tcPr>
            <w:tcW w:w="4500" w:type="dxa"/>
          </w:tcPr>
          <w:p w14:paraId="6328BA50"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Zoning</w:t>
            </w:r>
          </w:p>
        </w:tc>
        <w:tc>
          <w:tcPr>
            <w:tcW w:w="2178" w:type="dxa"/>
          </w:tcPr>
          <w:p w14:paraId="2C807DF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107</w:t>
            </w:r>
          </w:p>
        </w:tc>
      </w:tr>
      <w:tr w:rsidR="00B047CF" w:rsidRPr="0058402E" w14:paraId="49882792" w14:textId="77777777" w:rsidTr="00B047CF">
        <w:tc>
          <w:tcPr>
            <w:tcW w:w="1350" w:type="dxa"/>
          </w:tcPr>
          <w:p w14:paraId="66BCB08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90</w:t>
            </w:r>
          </w:p>
        </w:tc>
        <w:tc>
          <w:tcPr>
            <w:tcW w:w="4500" w:type="dxa"/>
          </w:tcPr>
          <w:p w14:paraId="6FCCC91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Zoning</w:t>
            </w:r>
          </w:p>
        </w:tc>
        <w:tc>
          <w:tcPr>
            <w:tcW w:w="2178" w:type="dxa"/>
          </w:tcPr>
          <w:p w14:paraId="1E4B4AF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107</w:t>
            </w:r>
          </w:p>
        </w:tc>
      </w:tr>
      <w:tr w:rsidR="00B047CF" w:rsidRPr="0058402E" w14:paraId="218B2710" w14:textId="77777777" w:rsidTr="00B047CF">
        <w:tc>
          <w:tcPr>
            <w:tcW w:w="1350" w:type="dxa"/>
          </w:tcPr>
          <w:p w14:paraId="0762E23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91</w:t>
            </w:r>
          </w:p>
        </w:tc>
        <w:tc>
          <w:tcPr>
            <w:tcW w:w="4500" w:type="dxa"/>
          </w:tcPr>
          <w:p w14:paraId="778CE0B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Zoning</w:t>
            </w:r>
          </w:p>
        </w:tc>
        <w:tc>
          <w:tcPr>
            <w:tcW w:w="2178" w:type="dxa"/>
          </w:tcPr>
          <w:p w14:paraId="7296E2E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107</w:t>
            </w:r>
          </w:p>
        </w:tc>
      </w:tr>
      <w:tr w:rsidR="00B047CF" w:rsidRPr="0058402E" w14:paraId="18CF6E94" w14:textId="77777777" w:rsidTr="00B047CF">
        <w:tc>
          <w:tcPr>
            <w:tcW w:w="1350" w:type="dxa"/>
          </w:tcPr>
          <w:p w14:paraId="72664961"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92</w:t>
            </w:r>
          </w:p>
        </w:tc>
        <w:tc>
          <w:tcPr>
            <w:tcW w:w="4500" w:type="dxa"/>
          </w:tcPr>
          <w:p w14:paraId="591A13C2"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Cable TV Franchise</w:t>
            </w:r>
          </w:p>
        </w:tc>
        <w:tc>
          <w:tcPr>
            <w:tcW w:w="2178" w:type="dxa"/>
          </w:tcPr>
          <w:p w14:paraId="5874EDB0"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Expired</w:t>
            </w:r>
          </w:p>
        </w:tc>
      </w:tr>
      <w:tr w:rsidR="00B047CF" w:rsidRPr="0058402E" w14:paraId="4B5D120F" w14:textId="77777777" w:rsidTr="00B047CF">
        <w:tc>
          <w:tcPr>
            <w:tcW w:w="1350" w:type="dxa"/>
          </w:tcPr>
          <w:p w14:paraId="68D1DDFC"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93</w:t>
            </w:r>
          </w:p>
        </w:tc>
        <w:tc>
          <w:tcPr>
            <w:tcW w:w="4500" w:type="dxa"/>
          </w:tcPr>
          <w:p w14:paraId="563DEB8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Tax Code of 1998</w:t>
            </w:r>
          </w:p>
        </w:tc>
        <w:tc>
          <w:tcPr>
            <w:tcW w:w="2178" w:type="dxa"/>
          </w:tcPr>
          <w:p w14:paraId="20828CB7"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124</w:t>
            </w:r>
          </w:p>
        </w:tc>
      </w:tr>
      <w:tr w:rsidR="00B047CF" w:rsidRPr="0058402E" w14:paraId="2515C2A6" w14:textId="77777777" w:rsidTr="00B047CF">
        <w:tc>
          <w:tcPr>
            <w:tcW w:w="1350" w:type="dxa"/>
          </w:tcPr>
          <w:p w14:paraId="4C8AB18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94</w:t>
            </w:r>
          </w:p>
        </w:tc>
        <w:tc>
          <w:tcPr>
            <w:tcW w:w="4500" w:type="dxa"/>
          </w:tcPr>
          <w:p w14:paraId="7FC946FB"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Zoning</w:t>
            </w:r>
          </w:p>
        </w:tc>
        <w:tc>
          <w:tcPr>
            <w:tcW w:w="2178" w:type="dxa"/>
          </w:tcPr>
          <w:p w14:paraId="67B4FB3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107</w:t>
            </w:r>
          </w:p>
        </w:tc>
      </w:tr>
      <w:tr w:rsidR="00B047CF" w:rsidRPr="0058402E" w14:paraId="24F6973D" w14:textId="77777777" w:rsidTr="00B047CF">
        <w:tc>
          <w:tcPr>
            <w:tcW w:w="1350" w:type="dxa"/>
          </w:tcPr>
          <w:p w14:paraId="4ED91C17"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96</w:t>
            </w:r>
          </w:p>
        </w:tc>
        <w:tc>
          <w:tcPr>
            <w:tcW w:w="4500" w:type="dxa"/>
          </w:tcPr>
          <w:p w14:paraId="7A178AA0"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Tax Code of 1999</w:t>
            </w:r>
          </w:p>
        </w:tc>
        <w:tc>
          <w:tcPr>
            <w:tcW w:w="2178" w:type="dxa"/>
          </w:tcPr>
          <w:p w14:paraId="742E080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124</w:t>
            </w:r>
          </w:p>
        </w:tc>
      </w:tr>
      <w:tr w:rsidR="00B047CF" w:rsidRPr="0058402E" w14:paraId="3CFD5B67" w14:textId="77777777" w:rsidTr="00B047CF">
        <w:tc>
          <w:tcPr>
            <w:tcW w:w="1350" w:type="dxa"/>
          </w:tcPr>
          <w:p w14:paraId="2314B689"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97</w:t>
            </w:r>
          </w:p>
        </w:tc>
        <w:tc>
          <w:tcPr>
            <w:tcW w:w="4500" w:type="dxa"/>
          </w:tcPr>
          <w:p w14:paraId="6CAB6229"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Zoning</w:t>
            </w:r>
          </w:p>
        </w:tc>
        <w:tc>
          <w:tcPr>
            <w:tcW w:w="2178" w:type="dxa"/>
          </w:tcPr>
          <w:p w14:paraId="05E1A82C"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107</w:t>
            </w:r>
          </w:p>
        </w:tc>
      </w:tr>
      <w:tr w:rsidR="00B047CF" w:rsidRPr="0058402E" w14:paraId="5013194C" w14:textId="77777777" w:rsidTr="00B047CF">
        <w:tc>
          <w:tcPr>
            <w:tcW w:w="1350" w:type="dxa"/>
          </w:tcPr>
          <w:p w14:paraId="5EA859D4"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98</w:t>
            </w:r>
          </w:p>
        </w:tc>
        <w:tc>
          <w:tcPr>
            <w:tcW w:w="4500" w:type="dxa"/>
          </w:tcPr>
          <w:p w14:paraId="7B8B0AE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Zoning</w:t>
            </w:r>
          </w:p>
        </w:tc>
        <w:tc>
          <w:tcPr>
            <w:tcW w:w="2178" w:type="dxa"/>
          </w:tcPr>
          <w:p w14:paraId="202F4266"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107</w:t>
            </w:r>
          </w:p>
        </w:tc>
      </w:tr>
      <w:tr w:rsidR="00B047CF" w:rsidRPr="0058402E" w14:paraId="7986A6F1" w14:textId="77777777" w:rsidTr="00B047CF">
        <w:tc>
          <w:tcPr>
            <w:tcW w:w="1350" w:type="dxa"/>
          </w:tcPr>
          <w:p w14:paraId="07BE551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100</w:t>
            </w:r>
          </w:p>
        </w:tc>
        <w:tc>
          <w:tcPr>
            <w:tcW w:w="4500" w:type="dxa"/>
          </w:tcPr>
          <w:p w14:paraId="2BD272ED"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Tax Code of 2001</w:t>
            </w:r>
          </w:p>
        </w:tc>
        <w:tc>
          <w:tcPr>
            <w:tcW w:w="2178" w:type="dxa"/>
          </w:tcPr>
          <w:p w14:paraId="438FAA57"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124</w:t>
            </w:r>
          </w:p>
        </w:tc>
      </w:tr>
      <w:tr w:rsidR="00B047CF" w:rsidRPr="0058402E" w14:paraId="7C2FE613" w14:textId="77777777" w:rsidTr="00B047CF">
        <w:tc>
          <w:tcPr>
            <w:tcW w:w="1350" w:type="dxa"/>
          </w:tcPr>
          <w:p w14:paraId="3DBF5580"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102</w:t>
            </w:r>
          </w:p>
        </w:tc>
        <w:tc>
          <w:tcPr>
            <w:tcW w:w="4500" w:type="dxa"/>
          </w:tcPr>
          <w:p w14:paraId="703FE358"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Tax Code of 2003</w:t>
            </w:r>
          </w:p>
        </w:tc>
        <w:tc>
          <w:tcPr>
            <w:tcW w:w="2178" w:type="dxa"/>
          </w:tcPr>
          <w:p w14:paraId="5E018A9F"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124</w:t>
            </w:r>
          </w:p>
        </w:tc>
      </w:tr>
      <w:tr w:rsidR="00B047CF" w:rsidRPr="0058402E" w14:paraId="112CF7E8" w14:textId="77777777" w:rsidTr="00B047CF">
        <w:tc>
          <w:tcPr>
            <w:tcW w:w="1350" w:type="dxa"/>
          </w:tcPr>
          <w:p w14:paraId="549A71D2"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 xml:space="preserve">104 </w:t>
            </w:r>
          </w:p>
        </w:tc>
        <w:tc>
          <w:tcPr>
            <w:tcW w:w="4500" w:type="dxa"/>
          </w:tcPr>
          <w:p w14:paraId="440D5623"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Zoning</w:t>
            </w:r>
          </w:p>
        </w:tc>
        <w:tc>
          <w:tcPr>
            <w:tcW w:w="2178" w:type="dxa"/>
          </w:tcPr>
          <w:p w14:paraId="4EAE562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107</w:t>
            </w:r>
          </w:p>
        </w:tc>
      </w:tr>
      <w:tr w:rsidR="00B047CF" w:rsidRPr="0058402E" w14:paraId="34D70FF0" w14:textId="77777777" w:rsidTr="00B047CF">
        <w:tc>
          <w:tcPr>
            <w:tcW w:w="1350" w:type="dxa"/>
          </w:tcPr>
          <w:p w14:paraId="052F46EB"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109</w:t>
            </w:r>
          </w:p>
        </w:tc>
        <w:tc>
          <w:tcPr>
            <w:tcW w:w="4500" w:type="dxa"/>
          </w:tcPr>
          <w:p w14:paraId="01C04B5D"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Adopting Bid Codes</w:t>
            </w:r>
          </w:p>
        </w:tc>
        <w:tc>
          <w:tcPr>
            <w:tcW w:w="2178" w:type="dxa"/>
          </w:tcPr>
          <w:p w14:paraId="4917E5C8"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120</w:t>
            </w:r>
          </w:p>
        </w:tc>
      </w:tr>
      <w:tr w:rsidR="00B047CF" w:rsidRPr="0058402E" w14:paraId="1E7617E3" w14:textId="77777777" w:rsidTr="00B047CF">
        <w:tc>
          <w:tcPr>
            <w:tcW w:w="1350" w:type="dxa"/>
          </w:tcPr>
          <w:p w14:paraId="398B3258"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111</w:t>
            </w:r>
          </w:p>
        </w:tc>
        <w:tc>
          <w:tcPr>
            <w:tcW w:w="4500" w:type="dxa"/>
          </w:tcPr>
          <w:p w14:paraId="2C1730BD"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Tax Code of 2006</w:t>
            </w:r>
          </w:p>
        </w:tc>
        <w:tc>
          <w:tcPr>
            <w:tcW w:w="2178" w:type="dxa"/>
          </w:tcPr>
          <w:p w14:paraId="10B5832D"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124</w:t>
            </w:r>
          </w:p>
        </w:tc>
      </w:tr>
      <w:tr w:rsidR="00B047CF" w:rsidRPr="0058402E" w14:paraId="7C678120" w14:textId="77777777" w:rsidTr="00B047CF">
        <w:tc>
          <w:tcPr>
            <w:tcW w:w="1350" w:type="dxa"/>
          </w:tcPr>
          <w:p w14:paraId="337F1E5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114</w:t>
            </w:r>
          </w:p>
        </w:tc>
        <w:tc>
          <w:tcPr>
            <w:tcW w:w="4500" w:type="dxa"/>
          </w:tcPr>
          <w:p w14:paraId="2EBB6591"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Tax Code of 2009</w:t>
            </w:r>
          </w:p>
        </w:tc>
        <w:tc>
          <w:tcPr>
            <w:tcW w:w="2178" w:type="dxa"/>
          </w:tcPr>
          <w:p w14:paraId="6634387A"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Ord. 124</w:t>
            </w:r>
          </w:p>
        </w:tc>
      </w:tr>
      <w:tr w:rsidR="00B047CF" w:rsidRPr="0058402E" w14:paraId="5B4A3060" w14:textId="77777777" w:rsidTr="00B047CF">
        <w:tc>
          <w:tcPr>
            <w:tcW w:w="1350" w:type="dxa"/>
          </w:tcPr>
          <w:p w14:paraId="29D19C8A" w14:textId="77777777" w:rsidR="00B047CF" w:rsidRPr="0058402E" w:rsidRDefault="00B047CF" w:rsidP="00FC18EC">
            <w:pPr>
              <w:pStyle w:val="NoteLevel1"/>
              <w:rPr>
                <w:rFonts w:ascii="Times New Roman" w:hAnsi="Times New Roman" w:cs="Times New Roman"/>
                <w:bCs/>
              </w:rPr>
            </w:pPr>
          </w:p>
        </w:tc>
        <w:tc>
          <w:tcPr>
            <w:tcW w:w="4500" w:type="dxa"/>
          </w:tcPr>
          <w:p w14:paraId="696F33F8" w14:textId="77777777" w:rsidR="00B047CF" w:rsidRPr="0058402E" w:rsidRDefault="00B047CF" w:rsidP="00FC18EC">
            <w:pPr>
              <w:pStyle w:val="NoteLevel1"/>
              <w:rPr>
                <w:rFonts w:ascii="Times New Roman" w:hAnsi="Times New Roman" w:cs="Times New Roman"/>
                <w:bCs/>
              </w:rPr>
            </w:pPr>
          </w:p>
        </w:tc>
        <w:tc>
          <w:tcPr>
            <w:tcW w:w="2178" w:type="dxa"/>
          </w:tcPr>
          <w:p w14:paraId="6A29A920" w14:textId="77777777" w:rsidR="00B047CF" w:rsidRPr="0058402E" w:rsidRDefault="00B047CF" w:rsidP="00FC18EC">
            <w:pPr>
              <w:pStyle w:val="NoteLevel1"/>
              <w:rPr>
                <w:rFonts w:ascii="Times New Roman" w:hAnsi="Times New Roman" w:cs="Times New Roman"/>
                <w:bCs/>
              </w:rPr>
            </w:pPr>
          </w:p>
        </w:tc>
      </w:tr>
    </w:tbl>
    <w:p w14:paraId="634B4156" w14:textId="55E501D1" w:rsidR="00B047CF" w:rsidRPr="0058402E" w:rsidRDefault="00B047CF" w:rsidP="00FC18EC">
      <w:pPr>
        <w:pStyle w:val="NoteLevel1"/>
        <w:rPr>
          <w:rFonts w:ascii="Times New Roman" w:hAnsi="Times New Roman" w:cs="Times New Roman"/>
        </w:rPr>
        <w:sectPr w:rsidR="00B047CF" w:rsidRPr="0058402E" w:rsidSect="00B047CF">
          <w:headerReference w:type="default" r:id="rId51"/>
          <w:headerReference w:type="first" r:id="rId52"/>
          <w:pgSz w:w="12240" w:h="15840"/>
          <w:pgMar w:top="1440" w:right="1440" w:bottom="1440" w:left="1440" w:header="720" w:footer="720" w:gutter="0"/>
          <w:cols w:space="720"/>
          <w:titlePg/>
          <w:docGrid w:type="lines" w:linePitch="360"/>
        </w:sectPr>
      </w:pPr>
    </w:p>
    <w:tbl>
      <w:tblPr>
        <w:tblStyle w:val="TableGrid"/>
        <w:tblW w:w="0" w:type="auto"/>
        <w:tblInd w:w="18" w:type="dxa"/>
        <w:tblLook w:val="04A0" w:firstRow="1" w:lastRow="0" w:firstColumn="1" w:lastColumn="0" w:noHBand="0" w:noVBand="1"/>
      </w:tblPr>
      <w:tblGrid>
        <w:gridCol w:w="1260"/>
        <w:gridCol w:w="4369"/>
        <w:gridCol w:w="3011"/>
        <w:gridCol w:w="705"/>
      </w:tblGrid>
      <w:tr w:rsidR="00B047CF" w:rsidRPr="0058402E" w14:paraId="5FBF72F7" w14:textId="77777777" w:rsidTr="00B047CF">
        <w:tc>
          <w:tcPr>
            <w:tcW w:w="1260" w:type="dxa"/>
            <w:shd w:val="clear" w:color="auto" w:fill="3ACC31"/>
          </w:tcPr>
          <w:p w14:paraId="591677C0"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lastRenderedPageBreak/>
              <w:t>Ord.No.</w:t>
            </w:r>
          </w:p>
        </w:tc>
        <w:tc>
          <w:tcPr>
            <w:tcW w:w="4369" w:type="dxa"/>
            <w:shd w:val="clear" w:color="auto" w:fill="3ACC31"/>
          </w:tcPr>
          <w:p w14:paraId="4DFCF616" w14:textId="3F160A8E" w:rsidR="00B047CF" w:rsidRPr="0058402E" w:rsidRDefault="00B047CF" w:rsidP="00FC18EC">
            <w:pPr>
              <w:pStyle w:val="Heading1"/>
              <w:spacing w:before="0"/>
              <w:rPr>
                <w:rFonts w:ascii="Times New Roman" w:hAnsi="Times New Roman" w:cs="Times New Roman"/>
                <w:b w:val="0"/>
                <w:sz w:val="24"/>
                <w:szCs w:val="24"/>
              </w:rPr>
            </w:pPr>
            <w:r w:rsidRPr="0058402E">
              <w:rPr>
                <w:rFonts w:ascii="Times New Roman" w:hAnsi="Times New Roman" w:cs="Times New Roman"/>
                <w:b w:val="0"/>
                <w:sz w:val="24"/>
                <w:szCs w:val="24"/>
              </w:rPr>
              <w:t>Modified Ordinance</w:t>
            </w:r>
            <w:r w:rsidR="002850D2" w:rsidRPr="0058402E">
              <w:rPr>
                <w:rFonts w:ascii="Times New Roman" w:hAnsi="Times New Roman" w:cs="Times New Roman"/>
                <w:b w:val="0"/>
                <w:sz w:val="24"/>
                <w:szCs w:val="24"/>
              </w:rPr>
              <w:t>s</w:t>
            </w:r>
          </w:p>
        </w:tc>
        <w:tc>
          <w:tcPr>
            <w:tcW w:w="3011" w:type="dxa"/>
            <w:shd w:val="clear" w:color="auto" w:fill="3ACC31"/>
          </w:tcPr>
          <w:p w14:paraId="7C799510"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Subject</w:t>
            </w:r>
          </w:p>
        </w:tc>
        <w:tc>
          <w:tcPr>
            <w:tcW w:w="705" w:type="dxa"/>
            <w:shd w:val="clear" w:color="auto" w:fill="3ACC31"/>
          </w:tcPr>
          <w:p w14:paraId="5F58764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w:t>
            </w:r>
          </w:p>
        </w:tc>
      </w:tr>
      <w:tr w:rsidR="00B047CF" w:rsidRPr="0058402E" w14:paraId="072C1532" w14:textId="77777777" w:rsidTr="00B047CF">
        <w:tc>
          <w:tcPr>
            <w:tcW w:w="1260" w:type="dxa"/>
          </w:tcPr>
          <w:p w14:paraId="4EAA456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68</w:t>
            </w:r>
          </w:p>
        </w:tc>
        <w:tc>
          <w:tcPr>
            <w:tcW w:w="4369" w:type="dxa"/>
          </w:tcPr>
          <w:p w14:paraId="75352175"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Adoption of City Code 1991</w:t>
            </w:r>
          </w:p>
        </w:tc>
        <w:tc>
          <w:tcPr>
            <w:tcW w:w="3011" w:type="dxa"/>
          </w:tcPr>
          <w:p w14:paraId="125189AE"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Civil Penalties</w:t>
            </w:r>
          </w:p>
        </w:tc>
        <w:tc>
          <w:tcPr>
            <w:tcW w:w="705" w:type="dxa"/>
          </w:tcPr>
          <w:p w14:paraId="5D1B9B92" w14:textId="77777777" w:rsidR="00B047CF" w:rsidRPr="0058402E" w:rsidRDefault="00B047CF" w:rsidP="00FC18EC">
            <w:pPr>
              <w:pStyle w:val="NoteLevel1"/>
              <w:rPr>
                <w:rFonts w:ascii="Times New Roman" w:hAnsi="Times New Roman" w:cs="Times New Roman"/>
                <w:bCs/>
              </w:rPr>
            </w:pPr>
            <w:r w:rsidRPr="0058402E">
              <w:rPr>
                <w:rFonts w:ascii="Times New Roman" w:hAnsi="Times New Roman" w:cs="Times New Roman"/>
                <w:bCs/>
              </w:rPr>
              <w:t>+</w:t>
            </w:r>
          </w:p>
        </w:tc>
      </w:tr>
      <w:tr w:rsidR="00B047CF" w:rsidRPr="0058402E" w14:paraId="64A1CD2D" w14:textId="77777777" w:rsidTr="00B047CF">
        <w:tc>
          <w:tcPr>
            <w:tcW w:w="1260" w:type="dxa"/>
          </w:tcPr>
          <w:p w14:paraId="4135DAE2" w14:textId="77777777" w:rsidR="00B047CF" w:rsidRPr="0058402E" w:rsidRDefault="00B047CF" w:rsidP="00FC18EC">
            <w:pPr>
              <w:pStyle w:val="NoteLevel1"/>
              <w:rPr>
                <w:rFonts w:ascii="Times New Roman" w:hAnsi="Times New Roman" w:cs="Times New Roman"/>
                <w:bCs/>
              </w:rPr>
            </w:pPr>
          </w:p>
        </w:tc>
        <w:tc>
          <w:tcPr>
            <w:tcW w:w="4369" w:type="dxa"/>
          </w:tcPr>
          <w:p w14:paraId="4A1AE106" w14:textId="77777777" w:rsidR="00B047CF" w:rsidRPr="0058402E" w:rsidRDefault="00B047CF" w:rsidP="00FC18EC">
            <w:pPr>
              <w:pStyle w:val="NoteLevel1"/>
              <w:rPr>
                <w:rFonts w:ascii="Times New Roman" w:hAnsi="Times New Roman" w:cs="Times New Roman"/>
                <w:bCs/>
              </w:rPr>
            </w:pPr>
          </w:p>
        </w:tc>
        <w:tc>
          <w:tcPr>
            <w:tcW w:w="3011" w:type="dxa"/>
          </w:tcPr>
          <w:p w14:paraId="0437839E" w14:textId="77777777" w:rsidR="00B047CF" w:rsidRPr="0058402E" w:rsidRDefault="00B047CF" w:rsidP="00FC18EC">
            <w:pPr>
              <w:pStyle w:val="NoteLevel1"/>
              <w:rPr>
                <w:rFonts w:ascii="Times New Roman" w:hAnsi="Times New Roman" w:cs="Times New Roman"/>
                <w:bCs/>
              </w:rPr>
            </w:pPr>
          </w:p>
        </w:tc>
        <w:tc>
          <w:tcPr>
            <w:tcW w:w="705" w:type="dxa"/>
          </w:tcPr>
          <w:p w14:paraId="60C0EF1B" w14:textId="77777777" w:rsidR="00B047CF" w:rsidRPr="0058402E" w:rsidRDefault="00B047CF" w:rsidP="00FC18EC">
            <w:pPr>
              <w:pStyle w:val="NoteLevel1"/>
              <w:rPr>
                <w:rFonts w:ascii="Times New Roman" w:hAnsi="Times New Roman" w:cs="Times New Roman"/>
                <w:bCs/>
              </w:rPr>
            </w:pPr>
          </w:p>
        </w:tc>
      </w:tr>
      <w:tr w:rsidR="00B047CF" w:rsidRPr="0058402E" w14:paraId="6EF56B0C" w14:textId="77777777" w:rsidTr="00B047CF">
        <w:tc>
          <w:tcPr>
            <w:tcW w:w="1260" w:type="dxa"/>
          </w:tcPr>
          <w:p w14:paraId="2E49268B" w14:textId="77777777" w:rsidR="00B047CF" w:rsidRPr="0058402E" w:rsidRDefault="00B047CF" w:rsidP="00FC18EC">
            <w:pPr>
              <w:pStyle w:val="NoteLevel1"/>
              <w:rPr>
                <w:rFonts w:ascii="Times New Roman" w:hAnsi="Times New Roman" w:cs="Times New Roman"/>
                <w:bCs/>
              </w:rPr>
            </w:pPr>
          </w:p>
        </w:tc>
        <w:tc>
          <w:tcPr>
            <w:tcW w:w="4369" w:type="dxa"/>
          </w:tcPr>
          <w:p w14:paraId="47586B40" w14:textId="77777777" w:rsidR="00B047CF" w:rsidRPr="0058402E" w:rsidRDefault="00B047CF" w:rsidP="00FC18EC">
            <w:pPr>
              <w:pStyle w:val="NoteLevel1"/>
              <w:rPr>
                <w:rFonts w:ascii="Times New Roman" w:hAnsi="Times New Roman" w:cs="Times New Roman"/>
                <w:bCs/>
              </w:rPr>
            </w:pPr>
          </w:p>
        </w:tc>
        <w:tc>
          <w:tcPr>
            <w:tcW w:w="3011" w:type="dxa"/>
          </w:tcPr>
          <w:p w14:paraId="26175E67" w14:textId="77777777" w:rsidR="00B047CF" w:rsidRPr="0058402E" w:rsidRDefault="00B047CF" w:rsidP="00FC18EC">
            <w:pPr>
              <w:pStyle w:val="NoteLevel1"/>
              <w:rPr>
                <w:rFonts w:ascii="Times New Roman" w:hAnsi="Times New Roman" w:cs="Times New Roman"/>
                <w:bCs/>
              </w:rPr>
            </w:pPr>
          </w:p>
        </w:tc>
        <w:tc>
          <w:tcPr>
            <w:tcW w:w="705" w:type="dxa"/>
          </w:tcPr>
          <w:p w14:paraId="698D5B53" w14:textId="77777777" w:rsidR="00B047CF" w:rsidRPr="0058402E" w:rsidRDefault="00B047CF" w:rsidP="00FC18EC">
            <w:pPr>
              <w:pStyle w:val="NoteLevel1"/>
              <w:rPr>
                <w:rFonts w:ascii="Times New Roman" w:hAnsi="Times New Roman" w:cs="Times New Roman"/>
                <w:bCs/>
              </w:rPr>
            </w:pPr>
          </w:p>
        </w:tc>
      </w:tr>
      <w:tr w:rsidR="00B047CF" w:rsidRPr="0058402E" w14:paraId="6A0F2CCE" w14:textId="77777777" w:rsidTr="00B047CF">
        <w:tc>
          <w:tcPr>
            <w:tcW w:w="1260" w:type="dxa"/>
          </w:tcPr>
          <w:p w14:paraId="58189AC7" w14:textId="77777777" w:rsidR="00B047CF" w:rsidRPr="0058402E" w:rsidRDefault="00B047CF" w:rsidP="00FC18EC">
            <w:pPr>
              <w:pStyle w:val="NoteLevel1"/>
              <w:rPr>
                <w:rFonts w:ascii="Times New Roman" w:hAnsi="Times New Roman" w:cs="Times New Roman"/>
                <w:bCs/>
              </w:rPr>
            </w:pPr>
          </w:p>
        </w:tc>
        <w:tc>
          <w:tcPr>
            <w:tcW w:w="4369" w:type="dxa"/>
          </w:tcPr>
          <w:p w14:paraId="42F6A207" w14:textId="77777777" w:rsidR="00B047CF" w:rsidRPr="0058402E" w:rsidRDefault="00B047CF" w:rsidP="00FC18EC">
            <w:pPr>
              <w:pStyle w:val="NoteLevel1"/>
              <w:rPr>
                <w:rFonts w:ascii="Times New Roman" w:hAnsi="Times New Roman" w:cs="Times New Roman"/>
                <w:bCs/>
              </w:rPr>
            </w:pPr>
          </w:p>
        </w:tc>
        <w:tc>
          <w:tcPr>
            <w:tcW w:w="3011" w:type="dxa"/>
          </w:tcPr>
          <w:p w14:paraId="0AB2C94D" w14:textId="77777777" w:rsidR="00B047CF" w:rsidRPr="0058402E" w:rsidRDefault="00B047CF" w:rsidP="00FC18EC">
            <w:pPr>
              <w:pStyle w:val="NoteLevel1"/>
              <w:rPr>
                <w:rFonts w:ascii="Times New Roman" w:hAnsi="Times New Roman" w:cs="Times New Roman"/>
                <w:bCs/>
              </w:rPr>
            </w:pPr>
          </w:p>
        </w:tc>
        <w:tc>
          <w:tcPr>
            <w:tcW w:w="705" w:type="dxa"/>
          </w:tcPr>
          <w:p w14:paraId="07E151E3" w14:textId="77777777" w:rsidR="00B047CF" w:rsidRPr="0058402E" w:rsidRDefault="00B047CF" w:rsidP="00FC18EC">
            <w:pPr>
              <w:pStyle w:val="NoteLevel1"/>
              <w:rPr>
                <w:rFonts w:ascii="Times New Roman" w:hAnsi="Times New Roman" w:cs="Times New Roman"/>
                <w:bCs/>
              </w:rPr>
            </w:pPr>
          </w:p>
        </w:tc>
      </w:tr>
      <w:tr w:rsidR="00B047CF" w:rsidRPr="0058402E" w14:paraId="2B41954C" w14:textId="77777777" w:rsidTr="00B047CF">
        <w:tc>
          <w:tcPr>
            <w:tcW w:w="1260" w:type="dxa"/>
          </w:tcPr>
          <w:p w14:paraId="6336D5A4" w14:textId="77777777" w:rsidR="00B047CF" w:rsidRPr="0058402E" w:rsidRDefault="00B047CF" w:rsidP="00FC18EC">
            <w:pPr>
              <w:pStyle w:val="NoteLevel1"/>
              <w:rPr>
                <w:rFonts w:ascii="Times New Roman" w:hAnsi="Times New Roman" w:cs="Times New Roman"/>
                <w:bCs/>
              </w:rPr>
            </w:pPr>
          </w:p>
        </w:tc>
        <w:tc>
          <w:tcPr>
            <w:tcW w:w="4369" w:type="dxa"/>
          </w:tcPr>
          <w:p w14:paraId="49AEE99E" w14:textId="77777777" w:rsidR="00B047CF" w:rsidRPr="0058402E" w:rsidRDefault="00B047CF" w:rsidP="00FC18EC">
            <w:pPr>
              <w:pStyle w:val="NoteLevel1"/>
              <w:rPr>
                <w:rFonts w:ascii="Times New Roman" w:hAnsi="Times New Roman" w:cs="Times New Roman"/>
                <w:bCs/>
              </w:rPr>
            </w:pPr>
          </w:p>
        </w:tc>
        <w:tc>
          <w:tcPr>
            <w:tcW w:w="3011" w:type="dxa"/>
          </w:tcPr>
          <w:p w14:paraId="56452199" w14:textId="77777777" w:rsidR="00B047CF" w:rsidRPr="0058402E" w:rsidRDefault="00B047CF" w:rsidP="00FC18EC">
            <w:pPr>
              <w:pStyle w:val="NoteLevel1"/>
              <w:rPr>
                <w:rFonts w:ascii="Times New Roman" w:hAnsi="Times New Roman" w:cs="Times New Roman"/>
                <w:bCs/>
              </w:rPr>
            </w:pPr>
          </w:p>
        </w:tc>
        <w:tc>
          <w:tcPr>
            <w:tcW w:w="705" w:type="dxa"/>
          </w:tcPr>
          <w:p w14:paraId="3526C432" w14:textId="77777777" w:rsidR="00B047CF" w:rsidRPr="0058402E" w:rsidRDefault="00B047CF" w:rsidP="00FC18EC">
            <w:pPr>
              <w:pStyle w:val="NoteLevel1"/>
              <w:rPr>
                <w:rFonts w:ascii="Times New Roman" w:hAnsi="Times New Roman" w:cs="Times New Roman"/>
                <w:bCs/>
              </w:rPr>
            </w:pPr>
          </w:p>
        </w:tc>
      </w:tr>
      <w:tr w:rsidR="00B047CF" w:rsidRPr="0058402E" w14:paraId="0711B668" w14:textId="77777777" w:rsidTr="00B047CF">
        <w:tc>
          <w:tcPr>
            <w:tcW w:w="1260" w:type="dxa"/>
          </w:tcPr>
          <w:p w14:paraId="0E094401" w14:textId="77777777" w:rsidR="00B047CF" w:rsidRPr="0058402E" w:rsidRDefault="00B047CF" w:rsidP="00FC18EC">
            <w:pPr>
              <w:pStyle w:val="NoteLevel1"/>
              <w:rPr>
                <w:rFonts w:ascii="Times New Roman" w:hAnsi="Times New Roman" w:cs="Times New Roman"/>
                <w:bCs/>
              </w:rPr>
            </w:pPr>
          </w:p>
        </w:tc>
        <w:tc>
          <w:tcPr>
            <w:tcW w:w="4369" w:type="dxa"/>
          </w:tcPr>
          <w:p w14:paraId="1482811B" w14:textId="77777777" w:rsidR="00B047CF" w:rsidRPr="0058402E" w:rsidRDefault="00B047CF" w:rsidP="00FC18EC">
            <w:pPr>
              <w:pStyle w:val="NoteLevel1"/>
              <w:rPr>
                <w:rFonts w:ascii="Times New Roman" w:hAnsi="Times New Roman" w:cs="Times New Roman"/>
                <w:bCs/>
              </w:rPr>
            </w:pPr>
          </w:p>
        </w:tc>
        <w:tc>
          <w:tcPr>
            <w:tcW w:w="3011" w:type="dxa"/>
          </w:tcPr>
          <w:p w14:paraId="6D9F98C3" w14:textId="77777777" w:rsidR="00B047CF" w:rsidRPr="0058402E" w:rsidRDefault="00B047CF" w:rsidP="00FC18EC">
            <w:pPr>
              <w:pStyle w:val="NoteLevel1"/>
              <w:rPr>
                <w:rFonts w:ascii="Times New Roman" w:hAnsi="Times New Roman" w:cs="Times New Roman"/>
                <w:bCs/>
              </w:rPr>
            </w:pPr>
          </w:p>
        </w:tc>
        <w:tc>
          <w:tcPr>
            <w:tcW w:w="705" w:type="dxa"/>
          </w:tcPr>
          <w:p w14:paraId="1EB45446" w14:textId="77777777" w:rsidR="00B047CF" w:rsidRPr="0058402E" w:rsidRDefault="00B047CF" w:rsidP="00FC18EC">
            <w:pPr>
              <w:pStyle w:val="NoteLevel1"/>
              <w:rPr>
                <w:rFonts w:ascii="Times New Roman" w:hAnsi="Times New Roman" w:cs="Times New Roman"/>
                <w:bCs/>
              </w:rPr>
            </w:pPr>
          </w:p>
        </w:tc>
      </w:tr>
      <w:tr w:rsidR="00B047CF" w:rsidRPr="0058402E" w14:paraId="6F4809EA" w14:textId="77777777" w:rsidTr="00B047CF">
        <w:tc>
          <w:tcPr>
            <w:tcW w:w="1260" w:type="dxa"/>
          </w:tcPr>
          <w:p w14:paraId="4D8F775E" w14:textId="77777777" w:rsidR="00B047CF" w:rsidRPr="0058402E" w:rsidRDefault="00B047CF" w:rsidP="00FC18EC">
            <w:pPr>
              <w:pStyle w:val="NoteLevel1"/>
              <w:rPr>
                <w:rFonts w:ascii="Times New Roman" w:hAnsi="Times New Roman" w:cs="Times New Roman"/>
                <w:bCs/>
              </w:rPr>
            </w:pPr>
          </w:p>
        </w:tc>
        <w:tc>
          <w:tcPr>
            <w:tcW w:w="4369" w:type="dxa"/>
          </w:tcPr>
          <w:p w14:paraId="13E324D9" w14:textId="77777777" w:rsidR="00B047CF" w:rsidRPr="0058402E" w:rsidRDefault="00B047CF" w:rsidP="00FC18EC">
            <w:pPr>
              <w:pStyle w:val="NoteLevel1"/>
              <w:rPr>
                <w:rFonts w:ascii="Times New Roman" w:hAnsi="Times New Roman" w:cs="Times New Roman"/>
                <w:bCs/>
              </w:rPr>
            </w:pPr>
          </w:p>
        </w:tc>
        <w:tc>
          <w:tcPr>
            <w:tcW w:w="3011" w:type="dxa"/>
          </w:tcPr>
          <w:p w14:paraId="0C094831" w14:textId="77777777" w:rsidR="00B047CF" w:rsidRPr="0058402E" w:rsidRDefault="00B047CF" w:rsidP="00FC18EC">
            <w:pPr>
              <w:pStyle w:val="NoteLevel1"/>
              <w:rPr>
                <w:rFonts w:ascii="Times New Roman" w:hAnsi="Times New Roman" w:cs="Times New Roman"/>
                <w:bCs/>
              </w:rPr>
            </w:pPr>
          </w:p>
        </w:tc>
        <w:tc>
          <w:tcPr>
            <w:tcW w:w="705" w:type="dxa"/>
          </w:tcPr>
          <w:p w14:paraId="5B232B7C" w14:textId="77777777" w:rsidR="00B047CF" w:rsidRPr="0058402E" w:rsidRDefault="00B047CF" w:rsidP="00FC18EC">
            <w:pPr>
              <w:pStyle w:val="NoteLevel1"/>
              <w:rPr>
                <w:rFonts w:ascii="Times New Roman" w:hAnsi="Times New Roman" w:cs="Times New Roman"/>
                <w:bCs/>
              </w:rPr>
            </w:pPr>
          </w:p>
        </w:tc>
      </w:tr>
      <w:tr w:rsidR="00B047CF" w:rsidRPr="0058402E" w14:paraId="66ADFA51" w14:textId="77777777" w:rsidTr="00B047CF">
        <w:tc>
          <w:tcPr>
            <w:tcW w:w="1260" w:type="dxa"/>
          </w:tcPr>
          <w:p w14:paraId="39B135FE" w14:textId="77777777" w:rsidR="00B047CF" w:rsidRPr="0058402E" w:rsidRDefault="00B047CF" w:rsidP="00FC18EC">
            <w:pPr>
              <w:pStyle w:val="NoteLevel1"/>
              <w:rPr>
                <w:rFonts w:ascii="Times New Roman" w:hAnsi="Times New Roman" w:cs="Times New Roman"/>
                <w:bCs/>
              </w:rPr>
            </w:pPr>
          </w:p>
        </w:tc>
        <w:tc>
          <w:tcPr>
            <w:tcW w:w="4369" w:type="dxa"/>
          </w:tcPr>
          <w:p w14:paraId="5E711EF9" w14:textId="77777777" w:rsidR="00B047CF" w:rsidRPr="0058402E" w:rsidRDefault="00B047CF" w:rsidP="00FC18EC">
            <w:pPr>
              <w:pStyle w:val="NoteLevel1"/>
              <w:rPr>
                <w:rFonts w:ascii="Times New Roman" w:hAnsi="Times New Roman" w:cs="Times New Roman"/>
                <w:bCs/>
              </w:rPr>
            </w:pPr>
          </w:p>
        </w:tc>
        <w:tc>
          <w:tcPr>
            <w:tcW w:w="3011" w:type="dxa"/>
          </w:tcPr>
          <w:p w14:paraId="34BE1E29" w14:textId="77777777" w:rsidR="00B047CF" w:rsidRPr="0058402E" w:rsidRDefault="00B047CF" w:rsidP="00FC18EC">
            <w:pPr>
              <w:pStyle w:val="NoteLevel1"/>
              <w:rPr>
                <w:rFonts w:ascii="Times New Roman" w:hAnsi="Times New Roman" w:cs="Times New Roman"/>
                <w:bCs/>
              </w:rPr>
            </w:pPr>
          </w:p>
        </w:tc>
        <w:tc>
          <w:tcPr>
            <w:tcW w:w="705" w:type="dxa"/>
          </w:tcPr>
          <w:p w14:paraId="7C97CD5A" w14:textId="77777777" w:rsidR="00B047CF" w:rsidRPr="0058402E" w:rsidRDefault="00B047CF" w:rsidP="00FC18EC">
            <w:pPr>
              <w:pStyle w:val="NoteLevel1"/>
              <w:rPr>
                <w:rFonts w:ascii="Times New Roman" w:hAnsi="Times New Roman" w:cs="Times New Roman"/>
                <w:bCs/>
              </w:rPr>
            </w:pPr>
          </w:p>
        </w:tc>
      </w:tr>
      <w:tr w:rsidR="00B047CF" w:rsidRPr="0058402E" w14:paraId="72249D26" w14:textId="77777777" w:rsidTr="00B047CF">
        <w:tc>
          <w:tcPr>
            <w:tcW w:w="1260" w:type="dxa"/>
          </w:tcPr>
          <w:p w14:paraId="3B68E2BF" w14:textId="77777777" w:rsidR="00B047CF" w:rsidRPr="0058402E" w:rsidRDefault="00B047CF" w:rsidP="00FC18EC">
            <w:pPr>
              <w:pStyle w:val="NoteLevel1"/>
              <w:rPr>
                <w:rFonts w:ascii="Times New Roman" w:hAnsi="Times New Roman" w:cs="Times New Roman"/>
                <w:bCs/>
              </w:rPr>
            </w:pPr>
          </w:p>
        </w:tc>
        <w:tc>
          <w:tcPr>
            <w:tcW w:w="4369" w:type="dxa"/>
          </w:tcPr>
          <w:p w14:paraId="41CF93C0" w14:textId="77777777" w:rsidR="00B047CF" w:rsidRPr="0058402E" w:rsidRDefault="00B047CF" w:rsidP="00FC18EC">
            <w:pPr>
              <w:pStyle w:val="NoteLevel1"/>
              <w:rPr>
                <w:rFonts w:ascii="Times New Roman" w:hAnsi="Times New Roman" w:cs="Times New Roman"/>
                <w:bCs/>
              </w:rPr>
            </w:pPr>
          </w:p>
        </w:tc>
        <w:tc>
          <w:tcPr>
            <w:tcW w:w="3011" w:type="dxa"/>
          </w:tcPr>
          <w:p w14:paraId="536408D6" w14:textId="77777777" w:rsidR="00B047CF" w:rsidRPr="0058402E" w:rsidRDefault="00B047CF" w:rsidP="00FC18EC">
            <w:pPr>
              <w:pStyle w:val="NoteLevel1"/>
              <w:rPr>
                <w:rFonts w:ascii="Times New Roman" w:hAnsi="Times New Roman" w:cs="Times New Roman"/>
                <w:bCs/>
              </w:rPr>
            </w:pPr>
          </w:p>
        </w:tc>
        <w:tc>
          <w:tcPr>
            <w:tcW w:w="705" w:type="dxa"/>
          </w:tcPr>
          <w:p w14:paraId="3FB3DCA6" w14:textId="77777777" w:rsidR="00B047CF" w:rsidRPr="0058402E" w:rsidRDefault="00B047CF" w:rsidP="00FC18EC">
            <w:pPr>
              <w:pStyle w:val="NoteLevel1"/>
              <w:rPr>
                <w:rFonts w:ascii="Times New Roman" w:hAnsi="Times New Roman" w:cs="Times New Roman"/>
                <w:bCs/>
              </w:rPr>
            </w:pPr>
          </w:p>
        </w:tc>
      </w:tr>
      <w:tr w:rsidR="00B047CF" w:rsidRPr="0058402E" w14:paraId="5F8E73B7" w14:textId="77777777" w:rsidTr="00B047CF">
        <w:tc>
          <w:tcPr>
            <w:tcW w:w="1260" w:type="dxa"/>
          </w:tcPr>
          <w:p w14:paraId="01ADBAA3" w14:textId="77777777" w:rsidR="00B047CF" w:rsidRPr="0058402E" w:rsidRDefault="00B047CF" w:rsidP="00FC18EC">
            <w:pPr>
              <w:pStyle w:val="NoteLevel1"/>
              <w:rPr>
                <w:rFonts w:ascii="Times New Roman" w:hAnsi="Times New Roman" w:cs="Times New Roman"/>
                <w:bCs/>
              </w:rPr>
            </w:pPr>
          </w:p>
        </w:tc>
        <w:tc>
          <w:tcPr>
            <w:tcW w:w="4369" w:type="dxa"/>
          </w:tcPr>
          <w:p w14:paraId="00DDAE33" w14:textId="77777777" w:rsidR="00B047CF" w:rsidRPr="0058402E" w:rsidRDefault="00B047CF" w:rsidP="00FC18EC">
            <w:pPr>
              <w:pStyle w:val="NoteLevel1"/>
              <w:rPr>
                <w:rFonts w:ascii="Times New Roman" w:hAnsi="Times New Roman" w:cs="Times New Roman"/>
                <w:bCs/>
              </w:rPr>
            </w:pPr>
          </w:p>
        </w:tc>
        <w:tc>
          <w:tcPr>
            <w:tcW w:w="3011" w:type="dxa"/>
          </w:tcPr>
          <w:p w14:paraId="537089BC" w14:textId="77777777" w:rsidR="00B047CF" w:rsidRPr="0058402E" w:rsidRDefault="00B047CF" w:rsidP="00FC18EC">
            <w:pPr>
              <w:pStyle w:val="NoteLevel1"/>
              <w:rPr>
                <w:rFonts w:ascii="Times New Roman" w:hAnsi="Times New Roman" w:cs="Times New Roman"/>
                <w:bCs/>
              </w:rPr>
            </w:pPr>
          </w:p>
        </w:tc>
        <w:tc>
          <w:tcPr>
            <w:tcW w:w="705" w:type="dxa"/>
          </w:tcPr>
          <w:p w14:paraId="1F60CC68" w14:textId="77777777" w:rsidR="00B047CF" w:rsidRPr="0058402E" w:rsidRDefault="00B047CF" w:rsidP="00FC18EC">
            <w:pPr>
              <w:pStyle w:val="NoteLevel1"/>
              <w:rPr>
                <w:rFonts w:ascii="Times New Roman" w:hAnsi="Times New Roman" w:cs="Times New Roman"/>
                <w:bCs/>
              </w:rPr>
            </w:pPr>
          </w:p>
        </w:tc>
      </w:tr>
      <w:tr w:rsidR="00B047CF" w:rsidRPr="0058402E" w14:paraId="6D104FC6" w14:textId="77777777" w:rsidTr="00B047CF">
        <w:tc>
          <w:tcPr>
            <w:tcW w:w="1260" w:type="dxa"/>
          </w:tcPr>
          <w:p w14:paraId="76FA2DAF" w14:textId="77777777" w:rsidR="00B047CF" w:rsidRPr="0058402E" w:rsidRDefault="00B047CF" w:rsidP="00FC18EC">
            <w:pPr>
              <w:pStyle w:val="NoteLevel1"/>
              <w:rPr>
                <w:rFonts w:ascii="Times New Roman" w:hAnsi="Times New Roman" w:cs="Times New Roman"/>
                <w:bCs/>
              </w:rPr>
            </w:pPr>
          </w:p>
        </w:tc>
        <w:tc>
          <w:tcPr>
            <w:tcW w:w="4369" w:type="dxa"/>
          </w:tcPr>
          <w:p w14:paraId="76B79C97" w14:textId="77777777" w:rsidR="00B047CF" w:rsidRPr="0058402E" w:rsidRDefault="00B047CF" w:rsidP="00FC18EC">
            <w:pPr>
              <w:pStyle w:val="NoteLevel1"/>
              <w:rPr>
                <w:rFonts w:ascii="Times New Roman" w:hAnsi="Times New Roman" w:cs="Times New Roman"/>
                <w:bCs/>
              </w:rPr>
            </w:pPr>
          </w:p>
        </w:tc>
        <w:tc>
          <w:tcPr>
            <w:tcW w:w="3011" w:type="dxa"/>
          </w:tcPr>
          <w:p w14:paraId="7CFF3D2B" w14:textId="77777777" w:rsidR="00B047CF" w:rsidRPr="0058402E" w:rsidRDefault="00B047CF" w:rsidP="00FC18EC">
            <w:pPr>
              <w:pStyle w:val="NoteLevel1"/>
              <w:rPr>
                <w:rFonts w:ascii="Times New Roman" w:hAnsi="Times New Roman" w:cs="Times New Roman"/>
                <w:bCs/>
              </w:rPr>
            </w:pPr>
          </w:p>
        </w:tc>
        <w:tc>
          <w:tcPr>
            <w:tcW w:w="705" w:type="dxa"/>
          </w:tcPr>
          <w:p w14:paraId="66DAA59C" w14:textId="77777777" w:rsidR="00B047CF" w:rsidRPr="0058402E" w:rsidRDefault="00B047CF" w:rsidP="00FC18EC">
            <w:pPr>
              <w:pStyle w:val="NoteLevel1"/>
              <w:rPr>
                <w:rFonts w:ascii="Times New Roman" w:hAnsi="Times New Roman" w:cs="Times New Roman"/>
                <w:bCs/>
              </w:rPr>
            </w:pPr>
          </w:p>
        </w:tc>
      </w:tr>
      <w:tr w:rsidR="00B047CF" w:rsidRPr="0058402E" w14:paraId="73419067" w14:textId="77777777" w:rsidTr="00B047CF">
        <w:tc>
          <w:tcPr>
            <w:tcW w:w="1260" w:type="dxa"/>
          </w:tcPr>
          <w:p w14:paraId="25D153AB" w14:textId="77777777" w:rsidR="00B047CF" w:rsidRPr="0058402E" w:rsidRDefault="00B047CF" w:rsidP="00FC18EC">
            <w:pPr>
              <w:pStyle w:val="NoteLevel1"/>
              <w:rPr>
                <w:rFonts w:ascii="Times New Roman" w:hAnsi="Times New Roman" w:cs="Times New Roman"/>
                <w:bCs/>
              </w:rPr>
            </w:pPr>
          </w:p>
        </w:tc>
        <w:tc>
          <w:tcPr>
            <w:tcW w:w="4369" w:type="dxa"/>
          </w:tcPr>
          <w:p w14:paraId="6A83A0F5" w14:textId="77777777" w:rsidR="00B047CF" w:rsidRPr="0058402E" w:rsidRDefault="00B047CF" w:rsidP="00FC18EC">
            <w:pPr>
              <w:pStyle w:val="NoteLevel1"/>
              <w:rPr>
                <w:rFonts w:ascii="Times New Roman" w:hAnsi="Times New Roman" w:cs="Times New Roman"/>
                <w:bCs/>
              </w:rPr>
            </w:pPr>
          </w:p>
        </w:tc>
        <w:tc>
          <w:tcPr>
            <w:tcW w:w="3011" w:type="dxa"/>
          </w:tcPr>
          <w:p w14:paraId="56C2CF0A" w14:textId="77777777" w:rsidR="00B047CF" w:rsidRPr="0058402E" w:rsidRDefault="00B047CF" w:rsidP="00FC18EC">
            <w:pPr>
              <w:pStyle w:val="NoteLevel1"/>
              <w:rPr>
                <w:rFonts w:ascii="Times New Roman" w:hAnsi="Times New Roman" w:cs="Times New Roman"/>
                <w:bCs/>
              </w:rPr>
            </w:pPr>
          </w:p>
        </w:tc>
        <w:tc>
          <w:tcPr>
            <w:tcW w:w="705" w:type="dxa"/>
          </w:tcPr>
          <w:p w14:paraId="0A8D8C07" w14:textId="77777777" w:rsidR="00B047CF" w:rsidRPr="0058402E" w:rsidRDefault="00B047CF" w:rsidP="00FC18EC">
            <w:pPr>
              <w:pStyle w:val="NoteLevel1"/>
              <w:rPr>
                <w:rFonts w:ascii="Times New Roman" w:hAnsi="Times New Roman" w:cs="Times New Roman"/>
                <w:bCs/>
              </w:rPr>
            </w:pPr>
          </w:p>
        </w:tc>
      </w:tr>
      <w:tr w:rsidR="00B047CF" w:rsidRPr="0058402E" w14:paraId="3D74EAD7" w14:textId="77777777" w:rsidTr="00B047CF">
        <w:tc>
          <w:tcPr>
            <w:tcW w:w="1260" w:type="dxa"/>
          </w:tcPr>
          <w:p w14:paraId="354DB189" w14:textId="77777777" w:rsidR="00B047CF" w:rsidRPr="0058402E" w:rsidRDefault="00B047CF" w:rsidP="00FC18EC">
            <w:pPr>
              <w:pStyle w:val="NoteLevel1"/>
              <w:rPr>
                <w:rFonts w:ascii="Times New Roman" w:hAnsi="Times New Roman" w:cs="Times New Roman"/>
                <w:bCs/>
              </w:rPr>
            </w:pPr>
          </w:p>
        </w:tc>
        <w:tc>
          <w:tcPr>
            <w:tcW w:w="4369" w:type="dxa"/>
          </w:tcPr>
          <w:p w14:paraId="00A0A0D3" w14:textId="77777777" w:rsidR="00B047CF" w:rsidRPr="0058402E" w:rsidRDefault="00B047CF" w:rsidP="00FC18EC">
            <w:pPr>
              <w:pStyle w:val="NoteLevel1"/>
              <w:rPr>
                <w:rFonts w:ascii="Times New Roman" w:hAnsi="Times New Roman" w:cs="Times New Roman"/>
                <w:bCs/>
              </w:rPr>
            </w:pPr>
          </w:p>
        </w:tc>
        <w:tc>
          <w:tcPr>
            <w:tcW w:w="3011" w:type="dxa"/>
          </w:tcPr>
          <w:p w14:paraId="2D468024" w14:textId="77777777" w:rsidR="00B047CF" w:rsidRPr="0058402E" w:rsidRDefault="00B047CF" w:rsidP="00FC18EC">
            <w:pPr>
              <w:pStyle w:val="NoteLevel1"/>
              <w:rPr>
                <w:rFonts w:ascii="Times New Roman" w:hAnsi="Times New Roman" w:cs="Times New Roman"/>
                <w:bCs/>
              </w:rPr>
            </w:pPr>
          </w:p>
        </w:tc>
        <w:tc>
          <w:tcPr>
            <w:tcW w:w="705" w:type="dxa"/>
          </w:tcPr>
          <w:p w14:paraId="04AEB57B" w14:textId="77777777" w:rsidR="00B047CF" w:rsidRPr="0058402E" w:rsidRDefault="00B047CF" w:rsidP="00FC18EC">
            <w:pPr>
              <w:pStyle w:val="NoteLevel1"/>
              <w:rPr>
                <w:rFonts w:ascii="Times New Roman" w:hAnsi="Times New Roman" w:cs="Times New Roman"/>
                <w:bCs/>
              </w:rPr>
            </w:pPr>
          </w:p>
        </w:tc>
      </w:tr>
      <w:tr w:rsidR="00B047CF" w:rsidRPr="0058402E" w14:paraId="26DA4FFA" w14:textId="77777777" w:rsidTr="00B047CF">
        <w:tc>
          <w:tcPr>
            <w:tcW w:w="1260" w:type="dxa"/>
          </w:tcPr>
          <w:p w14:paraId="4962104F" w14:textId="77777777" w:rsidR="00B047CF" w:rsidRPr="0058402E" w:rsidRDefault="00B047CF" w:rsidP="00FC18EC">
            <w:pPr>
              <w:pStyle w:val="NoteLevel1"/>
              <w:rPr>
                <w:rFonts w:ascii="Times New Roman" w:hAnsi="Times New Roman" w:cs="Times New Roman"/>
                <w:bCs/>
              </w:rPr>
            </w:pPr>
          </w:p>
        </w:tc>
        <w:tc>
          <w:tcPr>
            <w:tcW w:w="4369" w:type="dxa"/>
          </w:tcPr>
          <w:p w14:paraId="521892E5" w14:textId="77777777" w:rsidR="00B047CF" w:rsidRPr="0058402E" w:rsidRDefault="00B047CF" w:rsidP="00FC18EC">
            <w:pPr>
              <w:pStyle w:val="NoteLevel1"/>
              <w:rPr>
                <w:rFonts w:ascii="Times New Roman" w:hAnsi="Times New Roman" w:cs="Times New Roman"/>
                <w:bCs/>
              </w:rPr>
            </w:pPr>
          </w:p>
        </w:tc>
        <w:tc>
          <w:tcPr>
            <w:tcW w:w="3011" w:type="dxa"/>
          </w:tcPr>
          <w:p w14:paraId="13C8401F" w14:textId="77777777" w:rsidR="00B047CF" w:rsidRPr="0058402E" w:rsidRDefault="00B047CF" w:rsidP="00FC18EC">
            <w:pPr>
              <w:pStyle w:val="NoteLevel1"/>
              <w:rPr>
                <w:rFonts w:ascii="Times New Roman" w:hAnsi="Times New Roman" w:cs="Times New Roman"/>
                <w:bCs/>
              </w:rPr>
            </w:pPr>
          </w:p>
        </w:tc>
        <w:tc>
          <w:tcPr>
            <w:tcW w:w="705" w:type="dxa"/>
          </w:tcPr>
          <w:p w14:paraId="0450B271" w14:textId="77777777" w:rsidR="00B047CF" w:rsidRPr="0058402E" w:rsidRDefault="00B047CF" w:rsidP="00FC18EC">
            <w:pPr>
              <w:pStyle w:val="NoteLevel1"/>
              <w:rPr>
                <w:rFonts w:ascii="Times New Roman" w:hAnsi="Times New Roman" w:cs="Times New Roman"/>
                <w:bCs/>
              </w:rPr>
            </w:pPr>
          </w:p>
        </w:tc>
      </w:tr>
      <w:tr w:rsidR="00B047CF" w:rsidRPr="0058402E" w14:paraId="72C9F7AE" w14:textId="77777777" w:rsidTr="00B047CF">
        <w:tc>
          <w:tcPr>
            <w:tcW w:w="1260" w:type="dxa"/>
          </w:tcPr>
          <w:p w14:paraId="203AE2C5" w14:textId="77777777" w:rsidR="00B047CF" w:rsidRPr="0058402E" w:rsidRDefault="00B047CF" w:rsidP="00FC18EC">
            <w:pPr>
              <w:pStyle w:val="NoteLevel1"/>
              <w:rPr>
                <w:rFonts w:ascii="Times New Roman" w:hAnsi="Times New Roman" w:cs="Times New Roman"/>
                <w:bCs/>
              </w:rPr>
            </w:pPr>
          </w:p>
        </w:tc>
        <w:tc>
          <w:tcPr>
            <w:tcW w:w="4369" w:type="dxa"/>
          </w:tcPr>
          <w:p w14:paraId="0E1A54D8" w14:textId="77777777" w:rsidR="00B047CF" w:rsidRPr="0058402E" w:rsidRDefault="00B047CF" w:rsidP="00FC18EC">
            <w:pPr>
              <w:pStyle w:val="NoteLevel1"/>
              <w:rPr>
                <w:rFonts w:ascii="Times New Roman" w:hAnsi="Times New Roman" w:cs="Times New Roman"/>
                <w:bCs/>
              </w:rPr>
            </w:pPr>
          </w:p>
        </w:tc>
        <w:tc>
          <w:tcPr>
            <w:tcW w:w="3011" w:type="dxa"/>
          </w:tcPr>
          <w:p w14:paraId="23359B91" w14:textId="77777777" w:rsidR="00B047CF" w:rsidRPr="0058402E" w:rsidRDefault="00B047CF" w:rsidP="00FC18EC">
            <w:pPr>
              <w:pStyle w:val="NoteLevel1"/>
              <w:rPr>
                <w:rFonts w:ascii="Times New Roman" w:hAnsi="Times New Roman" w:cs="Times New Roman"/>
                <w:bCs/>
              </w:rPr>
            </w:pPr>
          </w:p>
        </w:tc>
        <w:tc>
          <w:tcPr>
            <w:tcW w:w="705" w:type="dxa"/>
          </w:tcPr>
          <w:p w14:paraId="5A9DCCE3" w14:textId="77777777" w:rsidR="00B047CF" w:rsidRPr="0058402E" w:rsidRDefault="00B047CF" w:rsidP="00FC18EC">
            <w:pPr>
              <w:pStyle w:val="NoteLevel1"/>
              <w:rPr>
                <w:rFonts w:ascii="Times New Roman" w:hAnsi="Times New Roman" w:cs="Times New Roman"/>
                <w:bCs/>
              </w:rPr>
            </w:pPr>
          </w:p>
        </w:tc>
      </w:tr>
      <w:tr w:rsidR="00B047CF" w:rsidRPr="0058402E" w14:paraId="027F21B2" w14:textId="77777777" w:rsidTr="00B047CF">
        <w:tc>
          <w:tcPr>
            <w:tcW w:w="1260" w:type="dxa"/>
          </w:tcPr>
          <w:p w14:paraId="492FB889" w14:textId="77777777" w:rsidR="00B047CF" w:rsidRPr="0058402E" w:rsidRDefault="00B047CF" w:rsidP="00FC18EC">
            <w:pPr>
              <w:pStyle w:val="NoteLevel1"/>
              <w:rPr>
                <w:rFonts w:ascii="Times New Roman" w:hAnsi="Times New Roman" w:cs="Times New Roman"/>
                <w:bCs/>
              </w:rPr>
            </w:pPr>
          </w:p>
        </w:tc>
        <w:tc>
          <w:tcPr>
            <w:tcW w:w="4369" w:type="dxa"/>
          </w:tcPr>
          <w:p w14:paraId="46C73005" w14:textId="77777777" w:rsidR="00B047CF" w:rsidRPr="0058402E" w:rsidRDefault="00B047CF" w:rsidP="00FC18EC">
            <w:pPr>
              <w:pStyle w:val="NoteLevel1"/>
              <w:rPr>
                <w:rFonts w:ascii="Times New Roman" w:hAnsi="Times New Roman" w:cs="Times New Roman"/>
                <w:bCs/>
              </w:rPr>
            </w:pPr>
          </w:p>
        </w:tc>
        <w:tc>
          <w:tcPr>
            <w:tcW w:w="3011" w:type="dxa"/>
          </w:tcPr>
          <w:p w14:paraId="6289F7E5" w14:textId="77777777" w:rsidR="00B047CF" w:rsidRPr="0058402E" w:rsidRDefault="00B047CF" w:rsidP="00FC18EC">
            <w:pPr>
              <w:pStyle w:val="NoteLevel1"/>
              <w:rPr>
                <w:rFonts w:ascii="Times New Roman" w:hAnsi="Times New Roman" w:cs="Times New Roman"/>
                <w:bCs/>
              </w:rPr>
            </w:pPr>
          </w:p>
        </w:tc>
        <w:tc>
          <w:tcPr>
            <w:tcW w:w="705" w:type="dxa"/>
          </w:tcPr>
          <w:p w14:paraId="61F8025A" w14:textId="77777777" w:rsidR="00B047CF" w:rsidRPr="0058402E" w:rsidRDefault="00B047CF" w:rsidP="00FC18EC">
            <w:pPr>
              <w:pStyle w:val="NoteLevel1"/>
              <w:rPr>
                <w:rFonts w:ascii="Times New Roman" w:hAnsi="Times New Roman" w:cs="Times New Roman"/>
                <w:bCs/>
              </w:rPr>
            </w:pPr>
          </w:p>
        </w:tc>
      </w:tr>
      <w:tr w:rsidR="00B047CF" w:rsidRPr="0058402E" w14:paraId="052BB5D9" w14:textId="77777777" w:rsidTr="00B047CF">
        <w:tc>
          <w:tcPr>
            <w:tcW w:w="1260" w:type="dxa"/>
          </w:tcPr>
          <w:p w14:paraId="623C6BD3" w14:textId="77777777" w:rsidR="00B047CF" w:rsidRPr="0058402E" w:rsidRDefault="00B047CF" w:rsidP="00FC18EC">
            <w:pPr>
              <w:pStyle w:val="NoteLevel1"/>
              <w:rPr>
                <w:rFonts w:ascii="Times New Roman" w:hAnsi="Times New Roman" w:cs="Times New Roman"/>
                <w:bCs/>
              </w:rPr>
            </w:pPr>
          </w:p>
        </w:tc>
        <w:tc>
          <w:tcPr>
            <w:tcW w:w="4369" w:type="dxa"/>
          </w:tcPr>
          <w:p w14:paraId="43016668" w14:textId="77777777" w:rsidR="00B047CF" w:rsidRPr="0058402E" w:rsidRDefault="00B047CF" w:rsidP="00FC18EC">
            <w:pPr>
              <w:pStyle w:val="NoteLevel1"/>
              <w:rPr>
                <w:rFonts w:ascii="Times New Roman" w:hAnsi="Times New Roman" w:cs="Times New Roman"/>
                <w:bCs/>
              </w:rPr>
            </w:pPr>
          </w:p>
        </w:tc>
        <w:tc>
          <w:tcPr>
            <w:tcW w:w="3011" w:type="dxa"/>
          </w:tcPr>
          <w:p w14:paraId="27C26BB7" w14:textId="77777777" w:rsidR="00B047CF" w:rsidRPr="0058402E" w:rsidRDefault="00B047CF" w:rsidP="00FC18EC">
            <w:pPr>
              <w:pStyle w:val="NoteLevel1"/>
              <w:rPr>
                <w:rFonts w:ascii="Times New Roman" w:hAnsi="Times New Roman" w:cs="Times New Roman"/>
                <w:bCs/>
              </w:rPr>
            </w:pPr>
          </w:p>
        </w:tc>
        <w:tc>
          <w:tcPr>
            <w:tcW w:w="705" w:type="dxa"/>
          </w:tcPr>
          <w:p w14:paraId="68AB0D57" w14:textId="77777777" w:rsidR="00B047CF" w:rsidRPr="0058402E" w:rsidRDefault="00B047CF" w:rsidP="00FC18EC">
            <w:pPr>
              <w:pStyle w:val="NoteLevel1"/>
              <w:rPr>
                <w:rFonts w:ascii="Times New Roman" w:hAnsi="Times New Roman" w:cs="Times New Roman"/>
                <w:bCs/>
              </w:rPr>
            </w:pPr>
          </w:p>
        </w:tc>
      </w:tr>
      <w:tr w:rsidR="00B047CF" w:rsidRPr="0058402E" w14:paraId="54861BD4" w14:textId="77777777" w:rsidTr="00B047CF">
        <w:tc>
          <w:tcPr>
            <w:tcW w:w="1260" w:type="dxa"/>
          </w:tcPr>
          <w:p w14:paraId="78EC073E" w14:textId="77777777" w:rsidR="00B047CF" w:rsidRPr="0058402E" w:rsidRDefault="00B047CF" w:rsidP="00FC18EC">
            <w:pPr>
              <w:pStyle w:val="NoteLevel1"/>
              <w:rPr>
                <w:rFonts w:ascii="Times New Roman" w:hAnsi="Times New Roman" w:cs="Times New Roman"/>
                <w:bCs/>
              </w:rPr>
            </w:pPr>
          </w:p>
        </w:tc>
        <w:tc>
          <w:tcPr>
            <w:tcW w:w="4369" w:type="dxa"/>
          </w:tcPr>
          <w:p w14:paraId="11DEC552" w14:textId="77777777" w:rsidR="00B047CF" w:rsidRPr="0058402E" w:rsidRDefault="00B047CF" w:rsidP="00FC18EC">
            <w:pPr>
              <w:pStyle w:val="NoteLevel1"/>
              <w:rPr>
                <w:rFonts w:ascii="Times New Roman" w:hAnsi="Times New Roman" w:cs="Times New Roman"/>
                <w:bCs/>
              </w:rPr>
            </w:pPr>
          </w:p>
        </w:tc>
        <w:tc>
          <w:tcPr>
            <w:tcW w:w="3011" w:type="dxa"/>
          </w:tcPr>
          <w:p w14:paraId="2A448E91" w14:textId="77777777" w:rsidR="00B047CF" w:rsidRPr="0058402E" w:rsidRDefault="00B047CF" w:rsidP="00FC18EC">
            <w:pPr>
              <w:pStyle w:val="NoteLevel1"/>
              <w:rPr>
                <w:rFonts w:ascii="Times New Roman" w:hAnsi="Times New Roman" w:cs="Times New Roman"/>
                <w:bCs/>
              </w:rPr>
            </w:pPr>
          </w:p>
        </w:tc>
        <w:tc>
          <w:tcPr>
            <w:tcW w:w="705" w:type="dxa"/>
          </w:tcPr>
          <w:p w14:paraId="231E17DC" w14:textId="77777777" w:rsidR="00B047CF" w:rsidRPr="0058402E" w:rsidRDefault="00B047CF" w:rsidP="00FC18EC">
            <w:pPr>
              <w:pStyle w:val="NoteLevel1"/>
              <w:rPr>
                <w:rFonts w:ascii="Times New Roman" w:hAnsi="Times New Roman" w:cs="Times New Roman"/>
                <w:bCs/>
              </w:rPr>
            </w:pPr>
          </w:p>
        </w:tc>
      </w:tr>
    </w:tbl>
    <w:p w14:paraId="3EE290C6" w14:textId="77777777" w:rsidR="00AF2955" w:rsidRPr="0058402E" w:rsidRDefault="00AF2955" w:rsidP="00FC18EC">
      <w:pPr>
        <w:rPr>
          <w:rFonts w:ascii="Times New Roman" w:hAnsi="Times New Roman" w:cs="Times New Roman"/>
        </w:rPr>
      </w:pPr>
    </w:p>
    <w:sectPr w:rsidR="00AF2955" w:rsidRPr="0058402E" w:rsidSect="00B047CF">
      <w:headerReference w:type="first" r:id="rId53"/>
      <w:pgSz w:w="12240" w:h="15840"/>
      <w:pgMar w:top="1440" w:right="1440" w:bottom="1440" w:left="1440" w:header="720" w:footer="720" w:gutter="0"/>
      <w:cols w:space="720"/>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6D4556" w14:textId="77777777" w:rsidR="00437111" w:rsidRDefault="00437111" w:rsidP="00B047CF">
      <w:r>
        <w:separator/>
      </w:r>
    </w:p>
  </w:endnote>
  <w:endnote w:type="continuationSeparator" w:id="0">
    <w:p w14:paraId="121FD9B8" w14:textId="77777777" w:rsidR="00437111" w:rsidRDefault="00437111" w:rsidP="00B04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altName w:val="Lucida Grande"/>
    <w:charset w:val="00"/>
    <w:family w:val="swiss"/>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32856" w14:textId="77777777" w:rsidR="00F16B35" w:rsidRDefault="00F16B35" w:rsidP="002208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6F599C" w14:textId="77777777" w:rsidR="00F16B35" w:rsidRDefault="00F16B3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3B49E" w14:textId="77777777" w:rsidR="00F16B35" w:rsidRDefault="00F16B35" w:rsidP="007458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61D5">
      <w:rPr>
        <w:rStyle w:val="PageNumber"/>
        <w:noProof/>
      </w:rPr>
      <w:t>60</w:t>
    </w:r>
    <w:r>
      <w:rPr>
        <w:rStyle w:val="PageNumber"/>
      </w:rPr>
      <w:fldChar w:fldCharType="end"/>
    </w:r>
  </w:p>
  <w:p w14:paraId="4864E039" w14:textId="77777777" w:rsidR="00F16B35" w:rsidRDefault="00F16B35">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6609B" w14:textId="77777777" w:rsidR="00F16B35" w:rsidRDefault="00F16B35" w:rsidP="007458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61D5">
      <w:rPr>
        <w:rStyle w:val="PageNumber"/>
        <w:noProof/>
      </w:rPr>
      <w:t>116</w:t>
    </w:r>
    <w:r>
      <w:rPr>
        <w:rStyle w:val="PageNumber"/>
      </w:rPr>
      <w:fldChar w:fldCharType="end"/>
    </w:r>
  </w:p>
  <w:p w14:paraId="30F4CB2A" w14:textId="77777777" w:rsidR="00F16B35" w:rsidRDefault="00F16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D815A" w14:textId="77777777" w:rsidR="00F16B35" w:rsidRDefault="00F16B35" w:rsidP="002208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61D5">
      <w:rPr>
        <w:rStyle w:val="PageNumber"/>
        <w:noProof/>
      </w:rPr>
      <w:t>x</w:t>
    </w:r>
    <w:r>
      <w:rPr>
        <w:rStyle w:val="PageNumber"/>
      </w:rPr>
      <w:fldChar w:fldCharType="end"/>
    </w:r>
  </w:p>
  <w:p w14:paraId="5D981E54" w14:textId="77777777" w:rsidR="00F16B35" w:rsidRDefault="00F16B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8E5571" w14:textId="77777777" w:rsidR="00F16B35" w:rsidRDefault="00F16B35" w:rsidP="005A16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6CA795" w14:textId="77777777" w:rsidR="00F16B35" w:rsidRDefault="00F16B35" w:rsidP="005A16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3AAD8B" w14:textId="77777777" w:rsidR="00F16B35" w:rsidRDefault="00F16B3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669927" w14:textId="77777777" w:rsidR="00F16B35" w:rsidRDefault="00F16B35" w:rsidP="005A16B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61D5">
      <w:rPr>
        <w:rStyle w:val="PageNumber"/>
        <w:noProof/>
      </w:rPr>
      <w:t>10</w:t>
    </w:r>
    <w:r>
      <w:rPr>
        <w:rStyle w:val="PageNumber"/>
      </w:rPr>
      <w:fldChar w:fldCharType="end"/>
    </w:r>
  </w:p>
  <w:p w14:paraId="7A9A9622" w14:textId="77777777" w:rsidR="00F16B35" w:rsidRPr="00B80AFF" w:rsidRDefault="00F16B35" w:rsidP="007512CC">
    <w:pPr>
      <w:pStyle w:val="Footer"/>
      <w:ind w:right="360"/>
      <w:rPr>
        <w:sz w:val="20"/>
        <w:szCs w:val="20"/>
      </w:rPr>
    </w:pPr>
    <w:r>
      <w:tab/>
    </w:r>
    <w:r>
      <w:tab/>
    </w:r>
    <w:r w:rsidRPr="00B80AFF">
      <w:rPr>
        <w:sz w:val="20"/>
        <w:szCs w:val="20"/>
      </w:rPr>
      <w:t xml:space="preserve">Revision </w:t>
    </w:r>
    <w:r>
      <w:rPr>
        <w:sz w:val="20"/>
        <w:szCs w:val="20"/>
      </w:rPr>
      <w:t>20</w:t>
    </w:r>
    <w:r w:rsidRPr="00B80AFF">
      <w:rPr>
        <w:sz w:val="20"/>
        <w:szCs w:val="20"/>
      </w:rPr>
      <w:t>1</w:t>
    </w:r>
    <w:r>
      <w:rPr>
        <w:sz w:val="20"/>
        <w:szCs w:val="20"/>
      </w:rPr>
      <w:t>4.8. Aug. 14</w:t>
    </w:r>
    <w:r w:rsidRPr="00756F6B">
      <w:rPr>
        <w:sz w:val="20"/>
        <w:szCs w:val="20"/>
        <w:vertAlign w:val="superscript"/>
      </w:rPr>
      <w:t>th</w:t>
    </w:r>
    <w:r>
      <w:rPr>
        <w:sz w:val="20"/>
        <w:szCs w:val="20"/>
      </w:rPr>
      <w:t>, 2019</w:t>
    </w:r>
  </w:p>
  <w:p w14:paraId="23519554" w14:textId="6E48D184" w:rsidR="00F16B35" w:rsidRDefault="00F16B35" w:rsidP="005A16B7">
    <w:pPr>
      <w:pStyle w:val="Footer"/>
      <w:ind w:left="108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87E3D" w14:textId="0FD231BE" w:rsidR="00F16B35" w:rsidRPr="00B80AFF" w:rsidRDefault="00F16B35" w:rsidP="00946F0F">
    <w:pPr>
      <w:pStyle w:val="Footer"/>
      <w:ind w:right="360"/>
      <w:rPr>
        <w:sz w:val="20"/>
        <w:szCs w:val="20"/>
      </w:rPr>
    </w:pPr>
    <w:r w:rsidRPr="00B80AFF">
      <w:rPr>
        <w:sz w:val="20"/>
        <w:szCs w:val="20"/>
      </w:rPr>
      <w:t xml:space="preserve">Revision </w:t>
    </w:r>
    <w:r>
      <w:rPr>
        <w:sz w:val="20"/>
        <w:szCs w:val="20"/>
      </w:rPr>
      <w:t>20</w:t>
    </w:r>
    <w:r w:rsidRPr="00B80AFF">
      <w:rPr>
        <w:sz w:val="20"/>
        <w:szCs w:val="20"/>
      </w:rPr>
      <w:t>1</w:t>
    </w:r>
    <w:r>
      <w:rPr>
        <w:sz w:val="20"/>
        <w:szCs w:val="20"/>
      </w:rPr>
      <w:t>4.8. Aug. 14</w:t>
    </w:r>
    <w:r w:rsidRPr="00756F6B">
      <w:rPr>
        <w:sz w:val="20"/>
        <w:szCs w:val="20"/>
        <w:vertAlign w:val="superscript"/>
      </w:rPr>
      <w:t>th</w:t>
    </w:r>
    <w:r>
      <w:rPr>
        <w:sz w:val="20"/>
        <w:szCs w:val="20"/>
      </w:rPr>
      <w:t>, 2019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FC9B26" w14:textId="77777777" w:rsidR="00F16B35" w:rsidRDefault="00F16B35" w:rsidP="00F934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7A30EF" w14:textId="77777777" w:rsidR="00F16B35" w:rsidRDefault="00F16B3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726EC" w14:textId="77777777" w:rsidR="00F16B35" w:rsidRDefault="00F16B35" w:rsidP="00F934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61D5">
      <w:rPr>
        <w:rStyle w:val="PageNumber"/>
        <w:noProof/>
      </w:rPr>
      <w:t>35</w:t>
    </w:r>
    <w:r>
      <w:rPr>
        <w:rStyle w:val="PageNumber"/>
      </w:rPr>
      <w:fldChar w:fldCharType="end"/>
    </w:r>
  </w:p>
  <w:p w14:paraId="6CE820FA" w14:textId="77777777" w:rsidR="00F16B35" w:rsidRDefault="00F16B35">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A52B3" w14:textId="77777777" w:rsidR="00F16B35" w:rsidRDefault="00F16B35" w:rsidP="00BA167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61D5">
      <w:rPr>
        <w:rStyle w:val="PageNumber"/>
        <w:noProof/>
      </w:rPr>
      <w:t>214</w:t>
    </w:r>
    <w:r>
      <w:rPr>
        <w:rStyle w:val="PageNumber"/>
      </w:rPr>
      <w:fldChar w:fldCharType="end"/>
    </w:r>
  </w:p>
  <w:p w14:paraId="2FFA061A" w14:textId="77777777" w:rsidR="00F16B35" w:rsidRDefault="00F16B35">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8FC36" w14:textId="77777777" w:rsidR="00F16B35" w:rsidRDefault="00F16B35" w:rsidP="007458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61D5">
      <w:rPr>
        <w:rStyle w:val="PageNumber"/>
        <w:noProof/>
      </w:rPr>
      <w:t>58</w:t>
    </w:r>
    <w:r>
      <w:rPr>
        <w:rStyle w:val="PageNumber"/>
      </w:rPr>
      <w:fldChar w:fldCharType="end"/>
    </w:r>
  </w:p>
  <w:p w14:paraId="73DA48EB" w14:textId="77777777" w:rsidR="00F16B35" w:rsidRDefault="00F16B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BC6938" w14:textId="77777777" w:rsidR="00437111" w:rsidRDefault="00437111" w:rsidP="00B047CF">
      <w:r>
        <w:separator/>
      </w:r>
    </w:p>
  </w:footnote>
  <w:footnote w:type="continuationSeparator" w:id="0">
    <w:p w14:paraId="69C6048F" w14:textId="77777777" w:rsidR="00437111" w:rsidRDefault="00437111" w:rsidP="00B047CF">
      <w:r>
        <w:continuationSeparator/>
      </w:r>
    </w:p>
  </w:footnote>
  <w:footnote w:id="1">
    <w:p w14:paraId="01A2D1C2" w14:textId="77777777" w:rsidR="00F16B35" w:rsidRPr="00A1657A" w:rsidRDefault="00F16B35" w:rsidP="00B047CF">
      <w:pPr>
        <w:shd w:val="clear" w:color="auto" w:fill="FFFFFF"/>
        <w:spacing w:line="248" w:lineRule="exact"/>
        <w:contextualSpacing/>
        <w:rPr>
          <w:rStyle w:val="FootnoteReference"/>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Style w:val="FootnoteReference"/>
          <w:rFonts w:ascii="Times New Roman" w:hAnsi="Times New Roman" w:cs="Times New Roman"/>
          <w:sz w:val="20"/>
          <w:szCs w:val="20"/>
        </w:rPr>
        <w:t xml:space="preserve"> A.R-S. § 9-231 and §9301</w:t>
      </w:r>
    </w:p>
  </w:footnote>
  <w:footnote w:id="2">
    <w:p w14:paraId="5E55BF8A" w14:textId="77777777" w:rsidR="00F16B35" w:rsidRPr="00A1657A" w:rsidRDefault="00F16B35" w:rsidP="00B047CF">
      <w:pPr>
        <w:shd w:val="clear" w:color="auto" w:fill="FFFFFF"/>
        <w:spacing w:line="248" w:lineRule="exact"/>
        <w:contextualSpacing/>
        <w:rPr>
          <w:rStyle w:val="FootnoteReference"/>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Style w:val="FootnoteReference"/>
          <w:rFonts w:ascii="Times New Roman" w:hAnsi="Times New Roman" w:cs="Times New Roman"/>
          <w:sz w:val="20"/>
          <w:szCs w:val="20"/>
        </w:rPr>
        <w:t xml:space="preserve"> A.R.S. § 9-232 </w:t>
      </w:r>
    </w:p>
  </w:footnote>
  <w:footnote w:id="3">
    <w:p w14:paraId="1AA1F697" w14:textId="77777777" w:rsidR="00F16B35" w:rsidRPr="00A1657A" w:rsidRDefault="00F16B35" w:rsidP="00B047CF">
      <w:pPr>
        <w:shd w:val="clear" w:color="auto" w:fill="FFFFFF"/>
        <w:spacing w:line="248" w:lineRule="exact"/>
        <w:contextualSpacing/>
        <w:rPr>
          <w:rStyle w:val="FootnoteReference"/>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Style w:val="FootnoteReference"/>
          <w:rFonts w:ascii="Times New Roman" w:hAnsi="Times New Roman" w:cs="Times New Roman"/>
          <w:sz w:val="20"/>
          <w:szCs w:val="20"/>
        </w:rPr>
        <w:t xml:space="preserve"> A.R.S. § 9-231</w:t>
      </w:r>
    </w:p>
  </w:footnote>
  <w:footnote w:id="4">
    <w:p w14:paraId="527DBB8C" w14:textId="77777777" w:rsidR="00F16B35" w:rsidRPr="00A1657A" w:rsidRDefault="00F16B35" w:rsidP="00B047CF">
      <w:pPr>
        <w:pStyle w:val="FootnoteText"/>
        <w:rPr>
          <w:rFonts w:ascii="Times New Roman" w:hAnsi="Times New Roman" w:cs="Times New Roman"/>
          <w:color w:val="000000"/>
          <w:spacing w:val="-9"/>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A.R.S. </w:t>
      </w:r>
      <w:r w:rsidRPr="00A1657A">
        <w:rPr>
          <w:rFonts w:ascii="Times New Roman" w:hAnsi="Times New Roman" w:cs="Times New Roman"/>
          <w:color w:val="000000"/>
          <w:spacing w:val="-9"/>
          <w:sz w:val="20"/>
          <w:szCs w:val="20"/>
        </w:rPr>
        <w:t>§ 9-302</w:t>
      </w:r>
    </w:p>
  </w:footnote>
  <w:footnote w:id="5">
    <w:p w14:paraId="3C90C8A5"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9"/>
          <w:sz w:val="20"/>
          <w:szCs w:val="20"/>
        </w:rPr>
        <w:t>A.R.S. § 9-302</w:t>
      </w:r>
    </w:p>
  </w:footnote>
  <w:footnote w:id="6">
    <w:p w14:paraId="196E332B" w14:textId="77777777" w:rsidR="00F16B35" w:rsidRPr="00A1657A" w:rsidRDefault="00F16B35" w:rsidP="00B047CF">
      <w:pPr>
        <w:pStyle w:val="FootnoteText"/>
        <w:rPr>
          <w:rFonts w:ascii="Times New Roman" w:hAnsi="Times New Roman" w:cs="Times New Roman"/>
          <w:color w:val="000000"/>
          <w:spacing w:val="-9"/>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9"/>
          <w:sz w:val="20"/>
          <w:szCs w:val="20"/>
        </w:rPr>
        <w:t>A.R.S. § 9-545</w:t>
      </w:r>
    </w:p>
  </w:footnote>
  <w:footnote w:id="7">
    <w:p w14:paraId="33ADA834"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9"/>
          <w:sz w:val="20"/>
          <w:szCs w:val="20"/>
        </w:rPr>
        <w:t>A.R.S. § 9-236</w:t>
      </w:r>
    </w:p>
  </w:footnote>
  <w:footnote w:id="8">
    <w:p w14:paraId="281A937B"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9"/>
          <w:sz w:val="20"/>
          <w:szCs w:val="20"/>
        </w:rPr>
        <w:t>A.R.S. § 9-821.01</w:t>
      </w:r>
    </w:p>
  </w:footnote>
  <w:footnote w:id="9">
    <w:p w14:paraId="1E989F31"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9"/>
          <w:sz w:val="20"/>
          <w:szCs w:val="20"/>
        </w:rPr>
        <w:t>A.R.S. § 9-821.01</w:t>
      </w:r>
    </w:p>
  </w:footnote>
  <w:footnote w:id="10">
    <w:p w14:paraId="601FD58B"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9"/>
          <w:sz w:val="20"/>
          <w:szCs w:val="20"/>
        </w:rPr>
        <w:t>A.R.S. § 9-821.01</w:t>
      </w:r>
    </w:p>
  </w:footnote>
  <w:footnote w:id="11">
    <w:p w14:paraId="40501EEC"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10"/>
          <w:sz w:val="20"/>
          <w:szCs w:val="20"/>
        </w:rPr>
        <w:t xml:space="preserve">A.R.S. </w:t>
      </w:r>
      <w:r w:rsidRPr="00A1657A">
        <w:rPr>
          <w:rFonts w:ascii="Times New Roman" w:hAnsi="Times New Roman" w:cs="Times New Roman"/>
          <w:color w:val="000000"/>
          <w:spacing w:val="-9"/>
          <w:sz w:val="20"/>
          <w:szCs w:val="20"/>
        </w:rPr>
        <w:t>§ 38-545</w:t>
      </w:r>
    </w:p>
  </w:footnote>
  <w:footnote w:id="12">
    <w:p w14:paraId="5CBF0D03"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10"/>
          <w:sz w:val="20"/>
          <w:szCs w:val="20"/>
        </w:rPr>
        <w:t xml:space="preserve">A.R.S. </w:t>
      </w:r>
      <w:r w:rsidRPr="00A1657A">
        <w:rPr>
          <w:rFonts w:ascii="Times New Roman" w:hAnsi="Times New Roman" w:cs="Times New Roman"/>
          <w:color w:val="000000"/>
          <w:spacing w:val="-9"/>
          <w:sz w:val="20"/>
          <w:szCs w:val="20"/>
        </w:rPr>
        <w:t>§ 9-233</w:t>
      </w:r>
    </w:p>
  </w:footnote>
  <w:footnote w:id="13">
    <w:p w14:paraId="28631EA8"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10"/>
          <w:sz w:val="20"/>
          <w:szCs w:val="20"/>
        </w:rPr>
        <w:t>A.R.S. § 9-233</w:t>
      </w:r>
    </w:p>
  </w:footnote>
  <w:footnote w:id="14">
    <w:p w14:paraId="7D9BE274"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10"/>
          <w:sz w:val="20"/>
          <w:szCs w:val="20"/>
        </w:rPr>
        <w:t>Title 38, Chapter 3, Article 3.1</w:t>
      </w:r>
    </w:p>
  </w:footnote>
  <w:footnote w:id="15">
    <w:p w14:paraId="604B6AA9"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11"/>
          <w:sz w:val="20"/>
          <w:szCs w:val="20"/>
        </w:rPr>
        <w:t>A.R.S. §9-821.01</w:t>
      </w:r>
    </w:p>
  </w:footnote>
  <w:footnote w:id="16">
    <w:p w14:paraId="4847AC3C"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Modified by Ordinance 147, May 10, 2012. </w:t>
      </w:r>
    </w:p>
  </w:footnote>
  <w:footnote w:id="17">
    <w:p w14:paraId="00A767A5" w14:textId="77777777" w:rsidR="00F16B35" w:rsidRPr="00A1657A" w:rsidRDefault="00F16B35" w:rsidP="00B047CF">
      <w:pPr>
        <w:shd w:val="clear" w:color="auto" w:fill="FFFFFF"/>
        <w:spacing w:line="245" w:lineRule="exac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10"/>
          <w:sz w:val="20"/>
          <w:szCs w:val="20"/>
        </w:rPr>
        <w:t xml:space="preserve">A.R.S. § 38-545 </w:t>
      </w:r>
    </w:p>
    <w:p w14:paraId="313FE35C" w14:textId="77777777" w:rsidR="00F16B35" w:rsidRPr="00A1657A" w:rsidRDefault="00F16B35" w:rsidP="00B047CF">
      <w:pPr>
        <w:pStyle w:val="FootnoteText"/>
        <w:rPr>
          <w:rFonts w:ascii="Times New Roman" w:hAnsi="Times New Roman" w:cs="Times New Roman"/>
          <w:sz w:val="20"/>
          <w:szCs w:val="20"/>
        </w:rPr>
      </w:pPr>
    </w:p>
  </w:footnote>
  <w:footnote w:id="18">
    <w:p w14:paraId="7B01FFA9" w14:textId="77777777" w:rsidR="00F16B35" w:rsidRPr="00A1657A" w:rsidRDefault="00F16B35" w:rsidP="00B047CF">
      <w:pPr>
        <w:shd w:val="clear" w:color="auto" w:fill="FFFFFF"/>
        <w:spacing w:before="100" w:beforeAutospacing="1" w:line="270" w:lineRule="exact"/>
        <w:ind w:left="522"/>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4"/>
          <w:sz w:val="20"/>
          <w:szCs w:val="20"/>
        </w:rPr>
        <w:t>A.R.S. § 9-234</w:t>
      </w:r>
    </w:p>
  </w:footnote>
  <w:footnote w:id="19">
    <w:p w14:paraId="16B9E76D" w14:textId="77777777" w:rsidR="00F16B35" w:rsidRPr="00A1657A" w:rsidRDefault="00F16B35" w:rsidP="00B047CF">
      <w:pPr>
        <w:shd w:val="clear" w:color="auto" w:fill="FFFFFF"/>
        <w:spacing w:line="270" w:lineRule="exac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8"/>
          <w:sz w:val="20"/>
          <w:szCs w:val="20"/>
        </w:rPr>
        <w:t>A.R.S. § 19-142 B,  (as to emergency clause.)</w:t>
      </w:r>
    </w:p>
    <w:p w14:paraId="74F0078D" w14:textId="77777777" w:rsidR="00F16B35" w:rsidRPr="00A1657A" w:rsidRDefault="00F16B35" w:rsidP="00B047CF">
      <w:pPr>
        <w:pStyle w:val="FootnoteText"/>
        <w:rPr>
          <w:rFonts w:ascii="Times New Roman" w:hAnsi="Times New Roman" w:cs="Times New Roman"/>
          <w:sz w:val="20"/>
          <w:szCs w:val="20"/>
        </w:rPr>
      </w:pPr>
    </w:p>
  </w:footnote>
  <w:footnote w:id="20">
    <w:p w14:paraId="375EACF3" w14:textId="77777777" w:rsidR="00F16B35" w:rsidRPr="00A1657A" w:rsidRDefault="00F16B35" w:rsidP="00B047CF">
      <w:pPr>
        <w:shd w:val="clear" w:color="auto" w:fill="FFFFFF"/>
        <w:spacing w:line="241" w:lineRule="exact"/>
        <w:ind w:left="4"/>
        <w:rPr>
          <w:rFonts w:ascii="Times New Roman" w:hAnsi="Times New Roman" w:cs="Times New Roman"/>
          <w:color w:val="000000"/>
          <w:spacing w:val="-4"/>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4"/>
          <w:sz w:val="20"/>
          <w:szCs w:val="20"/>
        </w:rPr>
        <w:t xml:space="preserve">Title 9, Chapter 7, Article 2, A.R.S. </w:t>
      </w:r>
    </w:p>
  </w:footnote>
  <w:footnote w:id="21">
    <w:p w14:paraId="461DC284" w14:textId="77777777" w:rsidR="00F16B35" w:rsidRPr="00A1657A" w:rsidRDefault="00F16B35" w:rsidP="00B047CF">
      <w:pPr>
        <w:shd w:val="clear" w:color="auto" w:fill="FFFFFF"/>
        <w:spacing w:line="241" w:lineRule="exac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z w:val="20"/>
          <w:szCs w:val="20"/>
        </w:rPr>
        <w:t>A.R.S. § 9-813</w:t>
      </w:r>
    </w:p>
  </w:footnote>
  <w:footnote w:id="22">
    <w:p w14:paraId="4D6F9FAD"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10"/>
          <w:sz w:val="20"/>
          <w:szCs w:val="20"/>
        </w:rPr>
        <w:t>A.R.S. § 9-237 and 9-303</w:t>
      </w:r>
    </w:p>
  </w:footnote>
  <w:footnote w:id="23">
    <w:p w14:paraId="4E4D8052" w14:textId="77777777" w:rsidR="00F16B35" w:rsidRPr="00A1657A" w:rsidRDefault="00F16B35" w:rsidP="00B047CF">
      <w:pPr>
        <w:shd w:val="clear" w:color="auto" w:fill="FFFFFF"/>
        <w:spacing w:before="100" w:beforeAutospacing="1" w:line="234" w:lineRule="exact"/>
        <w:ind w:right="6221"/>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z w:val="20"/>
          <w:szCs w:val="20"/>
        </w:rPr>
        <w:t>A.R.S. § 9-239</w:t>
      </w:r>
    </w:p>
    <w:p w14:paraId="0E40A6C7" w14:textId="77777777" w:rsidR="00F16B35" w:rsidRPr="00A1657A" w:rsidRDefault="00F16B35" w:rsidP="00B047CF">
      <w:pPr>
        <w:pStyle w:val="FootnoteText"/>
        <w:rPr>
          <w:rFonts w:ascii="Times New Roman" w:hAnsi="Times New Roman" w:cs="Times New Roman"/>
          <w:sz w:val="20"/>
          <w:szCs w:val="20"/>
        </w:rPr>
      </w:pPr>
    </w:p>
  </w:footnote>
  <w:footnote w:id="24">
    <w:p w14:paraId="614AE3BA" w14:textId="77777777" w:rsidR="00F16B35" w:rsidRPr="00A1657A" w:rsidRDefault="00F16B35" w:rsidP="00B047CF">
      <w:pPr>
        <w:shd w:val="clear" w:color="auto" w:fill="FFFFFF"/>
        <w:spacing w:before="100" w:beforeAutospacing="1"/>
        <w:ind w:left="547"/>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4"/>
          <w:sz w:val="20"/>
          <w:szCs w:val="20"/>
        </w:rPr>
        <w:t>A.R.S. § 9-303</w:t>
      </w:r>
    </w:p>
    <w:p w14:paraId="110F42B2" w14:textId="77777777" w:rsidR="00F16B35" w:rsidRPr="00A1657A" w:rsidRDefault="00F16B35" w:rsidP="00B047CF">
      <w:pPr>
        <w:pStyle w:val="FootnoteText"/>
        <w:rPr>
          <w:rFonts w:ascii="Times New Roman" w:hAnsi="Times New Roman" w:cs="Times New Roman"/>
          <w:sz w:val="20"/>
          <w:szCs w:val="20"/>
        </w:rPr>
      </w:pPr>
    </w:p>
  </w:footnote>
  <w:footnote w:id="25">
    <w:p w14:paraId="117E5E44" w14:textId="4D801C09"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bCs/>
          <w:color w:val="000000"/>
          <w:spacing w:val="-2"/>
          <w:sz w:val="20"/>
          <w:szCs w:val="20"/>
        </w:rPr>
        <w:t xml:space="preserve">A.R.S. § 9-237 and 9-238.  Amended by City Ordinance No. 116, April 12, 2007. </w:t>
      </w:r>
    </w:p>
  </w:footnote>
  <w:footnote w:id="26">
    <w:p w14:paraId="345143FB" w14:textId="4A42BAE5"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Amended by Ordinance No.</w:t>
      </w:r>
      <w:r>
        <w:rPr>
          <w:rFonts w:ascii="Times New Roman" w:hAnsi="Times New Roman" w:cs="Times New Roman"/>
          <w:sz w:val="20"/>
          <w:szCs w:val="20"/>
        </w:rPr>
        <w:t xml:space="preserve"> ____ on ____, ____, 2019 amending Revisions made by Ordinance No. </w:t>
      </w:r>
      <w:r w:rsidRPr="00A1657A">
        <w:rPr>
          <w:rFonts w:ascii="Times New Roman" w:hAnsi="Times New Roman" w:cs="Times New Roman"/>
          <w:sz w:val="20"/>
          <w:szCs w:val="20"/>
        </w:rPr>
        <w:t>12, Nov. 10</w:t>
      </w:r>
      <w:r w:rsidRPr="00A1657A">
        <w:rPr>
          <w:rFonts w:ascii="Times New Roman" w:hAnsi="Times New Roman" w:cs="Times New Roman"/>
          <w:sz w:val="20"/>
          <w:szCs w:val="20"/>
          <w:vertAlign w:val="superscript"/>
        </w:rPr>
        <w:t>th</w:t>
      </w:r>
      <w:r w:rsidRPr="00A1657A">
        <w:rPr>
          <w:rFonts w:ascii="Times New Roman" w:hAnsi="Times New Roman" w:cs="Times New Roman"/>
          <w:sz w:val="20"/>
          <w:szCs w:val="20"/>
        </w:rPr>
        <w:t>, 1994</w:t>
      </w:r>
      <w:r>
        <w:rPr>
          <w:rFonts w:ascii="Times New Roman" w:hAnsi="Times New Roman" w:cs="Times New Roman"/>
          <w:sz w:val="20"/>
          <w:szCs w:val="20"/>
        </w:rPr>
        <w:t xml:space="preserve">. </w:t>
      </w:r>
      <w:r w:rsidRPr="00A1657A">
        <w:rPr>
          <w:rFonts w:ascii="Times New Roman" w:hAnsi="Times New Roman" w:cs="Times New Roman"/>
          <w:sz w:val="20"/>
          <w:szCs w:val="20"/>
        </w:rPr>
        <w:t xml:space="preserve">  </w:t>
      </w:r>
    </w:p>
  </w:footnote>
  <w:footnote w:id="27">
    <w:p w14:paraId="0092A721"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bCs/>
          <w:color w:val="000000"/>
          <w:spacing w:val="-2"/>
          <w:sz w:val="20"/>
          <w:szCs w:val="20"/>
        </w:rPr>
        <w:t>A.R.S. § 9-238</w:t>
      </w:r>
    </w:p>
  </w:footnote>
  <w:footnote w:id="28">
    <w:p w14:paraId="15225975"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bCs/>
          <w:color w:val="000000"/>
          <w:spacing w:val="-2"/>
          <w:sz w:val="20"/>
          <w:szCs w:val="20"/>
        </w:rPr>
        <w:t>A.R.S. § 9-238</w:t>
      </w:r>
    </w:p>
  </w:footnote>
  <w:footnote w:id="29">
    <w:p w14:paraId="61CEA762"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bCs/>
          <w:color w:val="000000"/>
          <w:spacing w:val="-2"/>
          <w:sz w:val="20"/>
          <w:szCs w:val="20"/>
        </w:rPr>
        <w:t>A.R.S. § 11-402</w:t>
      </w:r>
    </w:p>
  </w:footnote>
  <w:footnote w:id="30">
    <w:p w14:paraId="2B76B0A8" w14:textId="5C41C8B3" w:rsidR="00F16B35" w:rsidRPr="00A1657A" w:rsidRDefault="00F16B35">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Added by Ordinance No. 02142018 dated 2/14/2018. </w:t>
      </w:r>
    </w:p>
  </w:footnote>
  <w:footnote w:id="31">
    <w:p w14:paraId="05885AFA" w14:textId="2DA7EAAC" w:rsidR="00F16B35" w:rsidRPr="00A1657A" w:rsidRDefault="00F16B35">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Added by Ordinance No. 02142018 dated 2/14/2018.</w:t>
      </w:r>
    </w:p>
  </w:footnote>
  <w:footnote w:id="32">
    <w:p w14:paraId="61BE5B16" w14:textId="5FE53A8B" w:rsidR="00F16B35" w:rsidRPr="00A1657A" w:rsidRDefault="00F16B35" w:rsidP="00A1657A">
      <w:pPr>
        <w:pStyle w:val="p1"/>
        <w:divId w:val="1764757886"/>
        <w:rPr>
          <w:rFonts w:eastAsiaTheme="minorEastAsia"/>
          <w:sz w:val="20"/>
          <w:szCs w:val="20"/>
        </w:rPr>
      </w:pPr>
      <w:r w:rsidRPr="00A1657A">
        <w:rPr>
          <w:rStyle w:val="FootnoteReference"/>
          <w:sz w:val="20"/>
          <w:szCs w:val="20"/>
        </w:rPr>
        <w:footnoteRef/>
      </w:r>
      <w:r w:rsidRPr="00A1657A">
        <w:rPr>
          <w:sz w:val="20"/>
          <w:szCs w:val="20"/>
        </w:rPr>
        <w:t xml:space="preserve"> </w:t>
      </w:r>
      <w:r w:rsidRPr="00A1657A">
        <w:rPr>
          <w:rFonts w:eastAsiaTheme="minorEastAsia"/>
          <w:sz w:val="20"/>
          <w:szCs w:val="20"/>
        </w:rPr>
        <w:t xml:space="preserve">  </w:t>
      </w:r>
      <w:r>
        <w:rPr>
          <w:rFonts w:eastAsiaTheme="minorEastAsia"/>
          <w:sz w:val="20"/>
          <w:szCs w:val="20"/>
        </w:rPr>
        <w:t xml:space="preserve">Section 3-3-5 </w:t>
      </w:r>
      <w:r w:rsidRPr="00A1657A">
        <w:rPr>
          <w:rFonts w:eastAsiaTheme="minorEastAsia"/>
          <w:sz w:val="20"/>
          <w:szCs w:val="20"/>
        </w:rPr>
        <w:t xml:space="preserve">Amended </w:t>
      </w:r>
      <w:r>
        <w:rPr>
          <w:rFonts w:eastAsiaTheme="minorEastAsia"/>
          <w:sz w:val="20"/>
          <w:szCs w:val="20"/>
        </w:rPr>
        <w:t>3-12-19 to conform to</w:t>
      </w:r>
      <w:r w:rsidRPr="00A1657A">
        <w:rPr>
          <w:rFonts w:eastAsiaTheme="minorEastAsia"/>
          <w:sz w:val="20"/>
          <w:szCs w:val="20"/>
        </w:rPr>
        <w:t xml:space="preserve"> SB 1231, Amending A.R.S. Title 9, Chapter 4, Article 8 by adding Section </w:t>
      </w:r>
      <w:r w:rsidR="006961E5" w:rsidRPr="00A1657A">
        <w:rPr>
          <w:rFonts w:eastAsiaTheme="minorEastAsia"/>
          <w:sz w:val="20"/>
          <w:szCs w:val="20"/>
        </w:rPr>
        <w:t>9-500.46,</w:t>
      </w:r>
      <w:r w:rsidRPr="00A1657A">
        <w:rPr>
          <w:rFonts w:eastAsiaTheme="minorEastAsia"/>
          <w:sz w:val="20"/>
          <w:szCs w:val="20"/>
        </w:rPr>
        <w:t xml:space="preserve"> Amending A.R.S. Title 48, Chapter 5, Article 1 by adding Section 48-824 relating to exclusion of Firefighters from residency requirements and exclusion of Police Officers from residency requirements in City’s with a population over 5,000. </w:t>
      </w:r>
    </w:p>
  </w:footnote>
  <w:footnote w:id="33">
    <w:p w14:paraId="373F03A8" w14:textId="13EED5D0" w:rsidR="006B1765" w:rsidRPr="004948D6" w:rsidRDefault="006B1765">
      <w:pPr>
        <w:pStyle w:val="FootnoteText"/>
        <w:rPr>
          <w:sz w:val="22"/>
          <w:szCs w:val="22"/>
        </w:rPr>
      </w:pPr>
      <w:r>
        <w:rPr>
          <w:rStyle w:val="FootnoteReference"/>
        </w:rPr>
        <w:footnoteRef/>
      </w:r>
      <w:r>
        <w:t xml:space="preserve"> </w:t>
      </w:r>
      <w:r w:rsidR="007974F6" w:rsidRPr="004948D6">
        <w:rPr>
          <w:b/>
          <w:bCs/>
          <w:sz w:val="21"/>
          <w:szCs w:val="21"/>
        </w:rPr>
        <w:t>Retroactive A</w:t>
      </w:r>
      <w:r w:rsidRPr="004948D6">
        <w:rPr>
          <w:b/>
          <w:bCs/>
          <w:sz w:val="21"/>
          <w:szCs w:val="21"/>
        </w:rPr>
        <w:t>mendment to Section 3-3-5</w:t>
      </w:r>
      <w:r w:rsidRPr="004948D6">
        <w:rPr>
          <w:sz w:val="21"/>
          <w:szCs w:val="21"/>
        </w:rPr>
        <w:t>.  Passed by super majority of the City Council with an effective date</w:t>
      </w:r>
      <w:r w:rsidR="004948D6" w:rsidRPr="004948D6">
        <w:rPr>
          <w:sz w:val="21"/>
          <w:szCs w:val="21"/>
        </w:rPr>
        <w:t xml:space="preserve"> of 1-13-2021</w:t>
      </w:r>
      <w:r w:rsidRPr="004948D6">
        <w:rPr>
          <w:sz w:val="21"/>
          <w:szCs w:val="21"/>
        </w:rPr>
        <w:t xml:space="preserve"> and made expressly retroactive to the date of original enactment of the residency requirement and made immediately effective as an emergency provision</w:t>
      </w:r>
      <w:r w:rsidRPr="004948D6">
        <w:rPr>
          <w:sz w:val="22"/>
          <w:szCs w:val="22"/>
        </w:rPr>
        <w:t xml:space="preserve">.  </w:t>
      </w:r>
    </w:p>
  </w:footnote>
  <w:footnote w:id="34">
    <w:p w14:paraId="4FF843B0" w14:textId="77777777" w:rsidR="00F16B35" w:rsidRPr="00A1657A" w:rsidRDefault="00F16B35" w:rsidP="00B047CF">
      <w:pPr>
        <w:shd w:val="clear" w:color="auto" w:fill="FFFFFF"/>
        <w:spacing w:before="240"/>
        <w:ind w:left="187"/>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5"/>
          <w:sz w:val="20"/>
          <w:szCs w:val="20"/>
        </w:rPr>
        <w:t>A.R.S. § 9-240 B (12)</w:t>
      </w:r>
    </w:p>
    <w:p w14:paraId="02499A72" w14:textId="77777777" w:rsidR="00F16B35" w:rsidRPr="00A1657A" w:rsidRDefault="00F16B35" w:rsidP="00B047CF">
      <w:pPr>
        <w:pStyle w:val="FootnoteText"/>
        <w:rPr>
          <w:rFonts w:ascii="Times New Roman" w:hAnsi="Times New Roman" w:cs="Times New Roman"/>
          <w:sz w:val="20"/>
          <w:szCs w:val="20"/>
        </w:rPr>
      </w:pPr>
    </w:p>
  </w:footnote>
  <w:footnote w:id="35">
    <w:p w14:paraId="5CB6C348" w14:textId="77777777" w:rsidR="00F16B35" w:rsidRPr="00A1657A" w:rsidRDefault="00F16B35" w:rsidP="00B047CF">
      <w:pPr>
        <w:shd w:val="clear" w:color="auto" w:fill="FFFFFF"/>
        <w:spacing w:before="240"/>
        <w:ind w:left="173"/>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9"/>
          <w:sz w:val="20"/>
          <w:szCs w:val="20"/>
        </w:rPr>
        <w:t>A.R.S. § 9-240 B (7)</w:t>
      </w:r>
    </w:p>
    <w:p w14:paraId="6A6E8004" w14:textId="77777777" w:rsidR="00F16B35" w:rsidRPr="00A1657A" w:rsidRDefault="00F16B35" w:rsidP="00B047CF">
      <w:pPr>
        <w:pStyle w:val="FootnoteText"/>
        <w:rPr>
          <w:rFonts w:ascii="Times New Roman" w:hAnsi="Times New Roman" w:cs="Times New Roman"/>
          <w:sz w:val="20"/>
          <w:szCs w:val="20"/>
        </w:rPr>
      </w:pPr>
    </w:p>
  </w:footnote>
  <w:footnote w:id="36">
    <w:p w14:paraId="2C3208A6"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Added by Ordinance No. 101, July 11</w:t>
      </w:r>
      <w:r w:rsidRPr="00A1657A">
        <w:rPr>
          <w:rFonts w:ascii="Times New Roman" w:hAnsi="Times New Roman" w:cs="Times New Roman"/>
          <w:sz w:val="20"/>
          <w:szCs w:val="20"/>
          <w:vertAlign w:val="superscript"/>
        </w:rPr>
        <w:t>th</w:t>
      </w:r>
      <w:r w:rsidRPr="00A1657A">
        <w:rPr>
          <w:rFonts w:ascii="Times New Roman" w:hAnsi="Times New Roman" w:cs="Times New Roman"/>
          <w:sz w:val="20"/>
          <w:szCs w:val="20"/>
        </w:rPr>
        <w:t xml:space="preserve">, 2002. </w:t>
      </w:r>
    </w:p>
  </w:footnote>
  <w:footnote w:id="37">
    <w:p w14:paraId="16829110"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5"/>
          <w:sz w:val="20"/>
          <w:szCs w:val="20"/>
        </w:rPr>
        <w:t>A.R.S. § 22-402, et. seq.</w:t>
      </w:r>
    </w:p>
  </w:footnote>
  <w:footnote w:id="38">
    <w:p w14:paraId="2A03D49A" w14:textId="77777777" w:rsidR="00F16B35" w:rsidRPr="00A1657A" w:rsidRDefault="00F16B35" w:rsidP="00B047CF">
      <w:pPr>
        <w:pStyle w:val="NoteLevel2"/>
        <w:numPr>
          <w:ilvl w:val="0"/>
          <w:numId w:val="0"/>
        </w:numPr>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Adopted by Ordinance No. 128,  December 11</w:t>
      </w:r>
      <w:r w:rsidRPr="00A1657A">
        <w:rPr>
          <w:rFonts w:ascii="Times New Roman" w:hAnsi="Times New Roman" w:cs="Times New Roman"/>
          <w:sz w:val="20"/>
          <w:szCs w:val="20"/>
          <w:vertAlign w:val="superscript"/>
        </w:rPr>
        <w:t>th</w:t>
      </w:r>
      <w:r w:rsidRPr="00A1657A">
        <w:rPr>
          <w:rFonts w:ascii="Times New Roman" w:hAnsi="Times New Roman" w:cs="Times New Roman"/>
          <w:sz w:val="20"/>
          <w:szCs w:val="20"/>
        </w:rPr>
        <w:t xml:space="preserve">, 2008. </w:t>
      </w:r>
    </w:p>
  </w:footnote>
  <w:footnote w:id="39">
    <w:p w14:paraId="6FFFDDDA" w14:textId="77777777" w:rsidR="00F16B35" w:rsidRPr="00A1657A" w:rsidRDefault="00F16B35" w:rsidP="00B047CF">
      <w:pPr>
        <w:pStyle w:val="NoteLevel2"/>
        <w:numPr>
          <w:ilvl w:val="0"/>
          <w:numId w:val="0"/>
        </w:numPr>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Adopted by Ordinance No. 131,  January 8</w:t>
      </w:r>
      <w:r w:rsidRPr="00A1657A">
        <w:rPr>
          <w:rFonts w:ascii="Times New Roman" w:hAnsi="Times New Roman" w:cs="Times New Roman"/>
          <w:sz w:val="20"/>
          <w:szCs w:val="20"/>
          <w:vertAlign w:val="superscript"/>
        </w:rPr>
        <w:t>th</w:t>
      </w:r>
      <w:r w:rsidRPr="00A1657A">
        <w:rPr>
          <w:rFonts w:ascii="Times New Roman" w:hAnsi="Times New Roman" w:cs="Times New Roman"/>
          <w:sz w:val="20"/>
          <w:szCs w:val="20"/>
        </w:rPr>
        <w:t xml:space="preserve">, 2009. </w:t>
      </w:r>
    </w:p>
    <w:p w14:paraId="45EEE018" w14:textId="77777777" w:rsidR="00F16B35" w:rsidRPr="00A1657A" w:rsidRDefault="00F16B35" w:rsidP="00B047CF">
      <w:pPr>
        <w:pStyle w:val="FootnoteText"/>
        <w:rPr>
          <w:rFonts w:ascii="Times New Roman" w:hAnsi="Times New Roman" w:cs="Times New Roman"/>
          <w:sz w:val="20"/>
          <w:szCs w:val="20"/>
        </w:rPr>
      </w:pPr>
    </w:p>
  </w:footnote>
  <w:footnote w:id="40">
    <w:p w14:paraId="7817C1C5" w14:textId="77777777" w:rsidR="00F16B35" w:rsidRPr="00A1657A" w:rsidRDefault="00F16B35" w:rsidP="00B047CF">
      <w:pPr>
        <w:pStyle w:val="NoteLevel1"/>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Adopted by Ordinance No. 131, </w:t>
      </w:r>
      <w:r w:rsidRPr="00A1657A">
        <w:rPr>
          <w:rFonts w:ascii="Times New Roman" w:hAnsi="Times New Roman" w:cs="Times New Roman"/>
          <w:color w:val="000000"/>
          <w:spacing w:val="-11"/>
          <w:sz w:val="20"/>
          <w:szCs w:val="20"/>
        </w:rPr>
        <w:t>January, 8</w:t>
      </w:r>
      <w:r w:rsidRPr="00A1657A">
        <w:rPr>
          <w:rFonts w:ascii="Times New Roman" w:hAnsi="Times New Roman" w:cs="Times New Roman"/>
          <w:color w:val="000000"/>
          <w:spacing w:val="-11"/>
          <w:sz w:val="20"/>
          <w:szCs w:val="20"/>
          <w:vertAlign w:val="superscript"/>
        </w:rPr>
        <w:t>th</w:t>
      </w:r>
      <w:r w:rsidRPr="00A1657A">
        <w:rPr>
          <w:rFonts w:ascii="Times New Roman" w:hAnsi="Times New Roman" w:cs="Times New Roman"/>
          <w:color w:val="000000"/>
          <w:spacing w:val="-11"/>
          <w:sz w:val="20"/>
          <w:szCs w:val="20"/>
        </w:rPr>
        <w:t>,  2009.</w:t>
      </w:r>
    </w:p>
    <w:p w14:paraId="4271A697" w14:textId="77777777" w:rsidR="00F16B35" w:rsidRPr="00A1657A" w:rsidRDefault="00F16B35" w:rsidP="00B047CF">
      <w:pPr>
        <w:pStyle w:val="NoteLevel9"/>
        <w:rPr>
          <w:rFonts w:ascii="Times New Roman" w:hAnsi="Times New Roman" w:cs="Times New Roman"/>
          <w:sz w:val="20"/>
          <w:szCs w:val="20"/>
        </w:rPr>
      </w:pPr>
    </w:p>
  </w:footnote>
  <w:footnote w:id="41">
    <w:p w14:paraId="1D10CACC" w14:textId="77777777" w:rsidR="00F16B35" w:rsidRPr="00A1657A" w:rsidRDefault="00F16B35" w:rsidP="00B047CF">
      <w:pPr>
        <w:pStyle w:val="NoteLevel9"/>
        <w:numPr>
          <w:ilvl w:val="0"/>
          <w:numId w:val="0"/>
        </w:numPr>
        <w:ind w:left="270"/>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Added by Ordinance No. 130, </w:t>
      </w:r>
      <w:r w:rsidRPr="00A1657A">
        <w:rPr>
          <w:rFonts w:ascii="Times New Roman" w:hAnsi="Times New Roman" w:cs="Times New Roman"/>
          <w:i/>
          <w:iCs/>
          <w:sz w:val="20"/>
          <w:szCs w:val="20"/>
        </w:rPr>
        <w:t>January 8, 2009</w:t>
      </w:r>
    </w:p>
  </w:footnote>
  <w:footnote w:id="42">
    <w:p w14:paraId="2840A2B7" w14:textId="4528B2DC"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Adopted by Ordinance No. 53, May 12</w:t>
      </w:r>
      <w:r w:rsidRPr="00A1657A">
        <w:rPr>
          <w:rFonts w:ascii="Times New Roman" w:hAnsi="Times New Roman" w:cs="Times New Roman"/>
          <w:sz w:val="20"/>
          <w:szCs w:val="20"/>
          <w:vertAlign w:val="superscript"/>
        </w:rPr>
        <w:t>th</w:t>
      </w:r>
      <w:r w:rsidRPr="00A1657A">
        <w:rPr>
          <w:rFonts w:ascii="Times New Roman" w:hAnsi="Times New Roman" w:cs="Times New Roman"/>
          <w:sz w:val="20"/>
          <w:szCs w:val="20"/>
        </w:rPr>
        <w:t xml:space="preserve">, 1987 as amended and modified by Ordinance No.’s 58, 67, 70, 73, 79, 93, 96 and 100.  </w:t>
      </w:r>
    </w:p>
  </w:footnote>
  <w:footnote w:id="43">
    <w:p w14:paraId="52AF1F92"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A.R.S. </w:t>
      </w:r>
      <w:r w:rsidRPr="00A1657A">
        <w:rPr>
          <w:rFonts w:ascii="Times New Roman" w:hAnsi="Times New Roman" w:cs="Times New Roman"/>
          <w:color w:val="000000"/>
          <w:sz w:val="20"/>
          <w:szCs w:val="20"/>
        </w:rPr>
        <w:t>§9-240 B (22) and §36-601</w:t>
      </w:r>
    </w:p>
  </w:footnote>
  <w:footnote w:id="44">
    <w:p w14:paraId="235AFCC2" w14:textId="77777777" w:rsidR="00F16B35" w:rsidRPr="00A1657A" w:rsidRDefault="00F16B35" w:rsidP="00B047CF">
      <w:pPr>
        <w:pStyle w:val="NoteLevel1"/>
        <w:widowControl w:val="0"/>
        <w:tabs>
          <w:tab w:val="left" w:pos="720"/>
        </w:tabs>
        <w:autoSpaceDE w:val="0"/>
        <w:autoSpaceDN w:val="0"/>
        <w:adjustRightInd w:val="0"/>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000000"/>
          <w:spacing w:val="-11"/>
          <w:sz w:val="20"/>
          <w:szCs w:val="20"/>
        </w:rPr>
        <w:t>A.R.S. § 9-499</w:t>
      </w:r>
    </w:p>
    <w:p w14:paraId="749F5459" w14:textId="77777777" w:rsidR="00F16B35" w:rsidRPr="00A1657A" w:rsidRDefault="00F16B35" w:rsidP="00B047CF">
      <w:pPr>
        <w:pStyle w:val="FootnoteText"/>
        <w:rPr>
          <w:rFonts w:ascii="Times New Roman" w:hAnsi="Times New Roman" w:cs="Times New Roman"/>
          <w:sz w:val="20"/>
          <w:szCs w:val="20"/>
        </w:rPr>
      </w:pPr>
    </w:p>
  </w:footnote>
  <w:footnote w:id="45">
    <w:p w14:paraId="1F73CB2D"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Adopted by Ordinance No. 66, </w:t>
      </w:r>
      <w:r w:rsidRPr="00A1657A">
        <w:rPr>
          <w:rFonts w:ascii="Times New Roman" w:hAnsi="Times New Roman" w:cs="Times New Roman"/>
          <w:color w:val="000000"/>
          <w:spacing w:val="-12"/>
          <w:sz w:val="20"/>
          <w:szCs w:val="20"/>
        </w:rPr>
        <w:t>14th day of June, 1990.</w:t>
      </w:r>
    </w:p>
  </w:footnote>
  <w:footnote w:id="46">
    <w:p w14:paraId="3846461B" w14:textId="77777777" w:rsidR="00F16B35" w:rsidRPr="00A1657A" w:rsidRDefault="00F16B35" w:rsidP="00B047CF">
      <w:pPr>
        <w:ind w:left="180" w:hanging="180"/>
        <w:rPr>
          <w:rFonts w:ascii="Times New Roman" w:hAnsi="Times New Roman" w:cs="Times New Roman"/>
          <w:bCs/>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bCs/>
          <w:sz w:val="20"/>
          <w:szCs w:val="20"/>
        </w:rPr>
        <w:t>Adopted</w:t>
      </w:r>
      <w:r w:rsidRPr="00A1657A">
        <w:rPr>
          <w:rFonts w:ascii="Times New Roman" w:hAnsi="Times New Roman" w:cs="Times New Roman"/>
          <w:b/>
          <w:bCs/>
          <w:sz w:val="20"/>
          <w:szCs w:val="20"/>
        </w:rPr>
        <w:t xml:space="preserve"> </w:t>
      </w:r>
      <w:r w:rsidRPr="00A1657A">
        <w:rPr>
          <w:rFonts w:ascii="Times New Roman" w:hAnsi="Times New Roman" w:cs="Times New Roman"/>
          <w:sz w:val="20"/>
          <w:szCs w:val="20"/>
        </w:rPr>
        <w:t>by the City Council of the city of St. Johns, December 10</w:t>
      </w:r>
      <w:r w:rsidRPr="00A1657A">
        <w:rPr>
          <w:rFonts w:ascii="Times New Roman" w:hAnsi="Times New Roman" w:cs="Times New Roman"/>
          <w:sz w:val="20"/>
          <w:szCs w:val="20"/>
          <w:vertAlign w:val="superscript"/>
        </w:rPr>
        <w:t>th</w:t>
      </w:r>
      <w:r w:rsidRPr="00A1657A">
        <w:rPr>
          <w:rFonts w:ascii="Times New Roman" w:hAnsi="Times New Roman" w:cs="Times New Roman"/>
          <w:sz w:val="20"/>
          <w:szCs w:val="20"/>
        </w:rPr>
        <w:t xml:space="preserve">, 2009. </w:t>
      </w:r>
    </w:p>
  </w:footnote>
  <w:footnote w:id="47">
    <w:p w14:paraId="7AFC3B98" w14:textId="77777777" w:rsidR="00F16B35" w:rsidRPr="00A1657A" w:rsidRDefault="00F16B35" w:rsidP="00B047CF">
      <w:pPr>
        <w:pStyle w:val="FootnoteText"/>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Adopted by City Ordinance No. 126, June 6</w:t>
      </w:r>
      <w:r w:rsidRPr="00A1657A">
        <w:rPr>
          <w:rFonts w:ascii="Times New Roman" w:hAnsi="Times New Roman" w:cs="Times New Roman"/>
          <w:sz w:val="20"/>
          <w:szCs w:val="20"/>
          <w:vertAlign w:val="superscript"/>
        </w:rPr>
        <w:t>th</w:t>
      </w:r>
      <w:r w:rsidRPr="00A1657A">
        <w:rPr>
          <w:rFonts w:ascii="Times New Roman" w:hAnsi="Times New Roman" w:cs="Times New Roman"/>
          <w:sz w:val="20"/>
          <w:szCs w:val="20"/>
        </w:rPr>
        <w:t xml:space="preserve">, 2008.  </w:t>
      </w:r>
    </w:p>
  </w:footnote>
  <w:footnote w:id="48">
    <w:p w14:paraId="3987227E" w14:textId="77777777" w:rsidR="00F16B35" w:rsidRPr="00A1657A" w:rsidRDefault="00F16B35" w:rsidP="00040F9F">
      <w:pPr>
        <w:pStyle w:val="NoteLevel1"/>
        <w:tabs>
          <w:tab w:val="clear" w:pos="0"/>
          <w:tab w:val="num" w:pos="180"/>
        </w:tabs>
        <w:ind w:left="187" w:hanging="187"/>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State Law References: Offenses against public order, A.R.S. § 13-2901 et seq.. City Code References: City of    Gilbert, Arizona Ordinance No. 42-61 through 42-65, Ord. No. 1410, § I, 7-23-02). </w:t>
      </w:r>
    </w:p>
    <w:p w14:paraId="10430163" w14:textId="77777777" w:rsidR="00F16B35" w:rsidRPr="00A1657A" w:rsidRDefault="00F16B35" w:rsidP="00B047CF">
      <w:pPr>
        <w:pStyle w:val="FootnoteText"/>
        <w:rPr>
          <w:rFonts w:ascii="Times New Roman" w:hAnsi="Times New Roman" w:cs="Times New Roman"/>
          <w:sz w:val="20"/>
          <w:szCs w:val="20"/>
        </w:rPr>
      </w:pPr>
    </w:p>
  </w:footnote>
  <w:footnote w:id="49">
    <w:p w14:paraId="5AFF4C6D" w14:textId="6F57C2EE" w:rsidR="00F16B35" w:rsidRPr="00A1657A" w:rsidRDefault="00F16B35" w:rsidP="007214F3">
      <w:pPr>
        <w:widowControl w:val="0"/>
        <w:autoSpaceDE w:val="0"/>
        <w:autoSpaceDN w:val="0"/>
        <w:adjustRightInd w:val="0"/>
        <w:ind w:left="960" w:hanging="480"/>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color w:val="18376A"/>
          <w:sz w:val="20"/>
          <w:szCs w:val="20"/>
        </w:rPr>
        <w:t xml:space="preserve"> Adopted by Resolution No. 478 passed March 10, 2011</w:t>
      </w:r>
    </w:p>
    <w:p w14:paraId="7598DC9F" w14:textId="3B7D8FB8" w:rsidR="00F16B35" w:rsidRPr="00A1657A" w:rsidRDefault="00F16B35" w:rsidP="00B047CF">
      <w:pPr>
        <w:pStyle w:val="NoteLevel9"/>
        <w:numPr>
          <w:ilvl w:val="0"/>
          <w:numId w:val="0"/>
        </w:numPr>
        <w:rPr>
          <w:rFonts w:ascii="Times New Roman" w:hAnsi="Times New Roman" w:cs="Times New Roman"/>
          <w:sz w:val="20"/>
          <w:szCs w:val="20"/>
        </w:rPr>
      </w:pPr>
    </w:p>
  </w:footnote>
  <w:footnote w:id="50">
    <w:p w14:paraId="0454BFAB" w14:textId="55C71AFB" w:rsidR="00F16B35" w:rsidRPr="00A1657A" w:rsidRDefault="00F16B35" w:rsidP="007214F3">
      <w:pPr>
        <w:widowControl w:val="0"/>
        <w:autoSpaceDE w:val="0"/>
        <w:autoSpaceDN w:val="0"/>
        <w:adjustRightInd w:val="0"/>
        <w:ind w:left="960" w:hanging="480"/>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Adopted </w:t>
      </w:r>
      <w:r w:rsidRPr="00A1657A">
        <w:rPr>
          <w:rFonts w:ascii="Times New Roman" w:hAnsi="Times New Roman" w:cs="Times New Roman"/>
          <w:color w:val="18376A"/>
          <w:sz w:val="20"/>
          <w:szCs w:val="20"/>
        </w:rPr>
        <w:t>Ordinance No. 117 passed May 10, 2007 </w:t>
      </w:r>
    </w:p>
  </w:footnote>
  <w:footnote w:id="51">
    <w:p w14:paraId="4249B8FF" w14:textId="77777777" w:rsidR="00F16B35" w:rsidRPr="00A1657A" w:rsidRDefault="00F16B35" w:rsidP="00B047CF">
      <w:pPr>
        <w:pStyle w:val="NoteLevel9"/>
        <w:numPr>
          <w:ilvl w:val="0"/>
          <w:numId w:val="0"/>
        </w:numPr>
        <w:ind w:left="180"/>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Adopted </w:t>
      </w:r>
      <w:r w:rsidRPr="00A1657A">
        <w:rPr>
          <w:rFonts w:ascii="Times New Roman" w:hAnsi="Times New Roman" w:cs="Times New Roman"/>
          <w:bCs/>
          <w:color w:val="000000"/>
          <w:spacing w:val="-16"/>
          <w:sz w:val="20"/>
          <w:szCs w:val="20"/>
        </w:rPr>
        <w:t xml:space="preserve">by Ordinance No. 77,  </w:t>
      </w:r>
      <w:r w:rsidRPr="00A1657A">
        <w:rPr>
          <w:rFonts w:ascii="Times New Roman" w:hAnsi="Times New Roman" w:cs="Times New Roman"/>
          <w:bCs/>
          <w:color w:val="000000"/>
          <w:spacing w:val="-11"/>
          <w:sz w:val="20"/>
          <w:szCs w:val="20"/>
        </w:rPr>
        <w:t>September,  8</w:t>
      </w:r>
      <w:r w:rsidRPr="00A1657A">
        <w:rPr>
          <w:rFonts w:ascii="Times New Roman" w:hAnsi="Times New Roman" w:cs="Times New Roman"/>
          <w:bCs/>
          <w:color w:val="000000"/>
          <w:spacing w:val="-11"/>
          <w:sz w:val="20"/>
          <w:szCs w:val="20"/>
          <w:vertAlign w:val="superscript"/>
        </w:rPr>
        <w:t>th</w:t>
      </w:r>
      <w:r w:rsidRPr="00A1657A">
        <w:rPr>
          <w:rFonts w:ascii="Times New Roman" w:hAnsi="Times New Roman" w:cs="Times New Roman"/>
          <w:bCs/>
          <w:color w:val="000000"/>
          <w:spacing w:val="-11"/>
          <w:sz w:val="20"/>
          <w:szCs w:val="20"/>
        </w:rPr>
        <w:t>, 1994.</w:t>
      </w:r>
    </w:p>
  </w:footnote>
  <w:footnote w:id="52">
    <w:p w14:paraId="214AD91E" w14:textId="77777777" w:rsidR="00F16B35" w:rsidRPr="00A1657A" w:rsidRDefault="00F16B35" w:rsidP="00B047CF">
      <w:pPr>
        <w:pStyle w:val="NoteLevel9"/>
        <w:numPr>
          <w:ilvl w:val="0"/>
          <w:numId w:val="0"/>
        </w:numPr>
        <w:ind w:left="90"/>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Adopted by City Ordinance No. 95, October 14, 1999.</w:t>
      </w:r>
    </w:p>
  </w:footnote>
  <w:footnote w:id="53">
    <w:p w14:paraId="5AE52CBA" w14:textId="28BF2D88" w:rsidR="00F16B35" w:rsidRPr="00A1657A" w:rsidRDefault="00F16B35" w:rsidP="007512CC">
      <w:pPr>
        <w:pStyle w:val="NoteLevel9"/>
        <w:numPr>
          <w:ilvl w:val="0"/>
          <w:numId w:val="0"/>
        </w:numPr>
        <w:ind w:left="90"/>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Adopted by City Ordinance No. 06132018, June 13</w:t>
      </w:r>
      <w:r w:rsidRPr="00A1657A">
        <w:rPr>
          <w:rFonts w:ascii="Times New Roman" w:hAnsi="Times New Roman" w:cs="Times New Roman"/>
          <w:sz w:val="20"/>
          <w:szCs w:val="20"/>
          <w:vertAlign w:val="superscript"/>
        </w:rPr>
        <w:t>th</w:t>
      </w:r>
      <w:r w:rsidRPr="00A1657A">
        <w:rPr>
          <w:rFonts w:ascii="Times New Roman" w:hAnsi="Times New Roman" w:cs="Times New Roman"/>
          <w:sz w:val="20"/>
          <w:szCs w:val="20"/>
        </w:rPr>
        <w:t xml:space="preserve">,  2018, effective July 11, 2018. </w:t>
      </w:r>
    </w:p>
    <w:p w14:paraId="5F36F139" w14:textId="43D18B5D" w:rsidR="00F16B35" w:rsidRPr="00A1657A" w:rsidRDefault="00F16B35">
      <w:pPr>
        <w:pStyle w:val="FootnoteText"/>
        <w:rPr>
          <w:rFonts w:ascii="Times New Roman" w:hAnsi="Times New Roman" w:cs="Times New Roman"/>
          <w:sz w:val="20"/>
          <w:szCs w:val="20"/>
        </w:rPr>
      </w:pPr>
    </w:p>
  </w:footnote>
  <w:footnote w:id="54">
    <w:p w14:paraId="26C3D99E" w14:textId="6910EC12" w:rsidR="00F16B35" w:rsidRPr="001A2717" w:rsidRDefault="00F16B35">
      <w:pPr>
        <w:pStyle w:val="FootnoteText"/>
        <w:rPr>
          <w:sz w:val="20"/>
          <w:szCs w:val="20"/>
        </w:rPr>
      </w:pPr>
      <w:r>
        <w:rPr>
          <w:rStyle w:val="FootnoteReference"/>
        </w:rPr>
        <w:footnoteRef/>
      </w:r>
      <w:r>
        <w:t xml:space="preserve"> </w:t>
      </w:r>
      <w:r w:rsidRPr="001A2717">
        <w:rPr>
          <w:sz w:val="20"/>
          <w:szCs w:val="20"/>
        </w:rPr>
        <w:t>Amended by Ordinance No. 8142019.1</w:t>
      </w:r>
      <w:r>
        <w:rPr>
          <w:sz w:val="20"/>
          <w:szCs w:val="20"/>
        </w:rPr>
        <w:t xml:space="preserve"> passed August 14</w:t>
      </w:r>
      <w:r w:rsidRPr="00283633">
        <w:rPr>
          <w:sz w:val="20"/>
          <w:szCs w:val="20"/>
          <w:vertAlign w:val="superscript"/>
        </w:rPr>
        <w:t>th</w:t>
      </w:r>
      <w:r>
        <w:rPr>
          <w:sz w:val="20"/>
          <w:szCs w:val="20"/>
        </w:rPr>
        <w:t xml:space="preserve">, 2019. </w:t>
      </w:r>
    </w:p>
  </w:footnote>
  <w:footnote w:id="55">
    <w:p w14:paraId="37C7CFA1" w14:textId="314903DA" w:rsidR="00F16B35" w:rsidRDefault="00F16B35">
      <w:pPr>
        <w:pStyle w:val="FootnoteText"/>
      </w:pPr>
      <w:r>
        <w:rPr>
          <w:rStyle w:val="FootnoteReference"/>
        </w:rPr>
        <w:footnoteRef/>
      </w:r>
      <w:r>
        <w:t xml:space="preserve">  Enacted by the City Council July 8</w:t>
      </w:r>
      <w:r w:rsidRPr="00D1275A">
        <w:rPr>
          <w:vertAlign w:val="superscript"/>
        </w:rPr>
        <w:t>th</w:t>
      </w:r>
      <w:r>
        <w:t xml:space="preserve">, 2020 by ordinance #07082020-3. </w:t>
      </w:r>
    </w:p>
  </w:footnote>
  <w:footnote w:id="56">
    <w:p w14:paraId="4DEA5B14" w14:textId="77777777" w:rsidR="00F16B35" w:rsidRPr="00A1657A" w:rsidRDefault="00F16B35" w:rsidP="00EF4D6D">
      <w:pPr>
        <w:pStyle w:val="NoteLevel9"/>
        <w:numPr>
          <w:ilvl w:val="0"/>
          <w:numId w:val="0"/>
        </w:numPr>
        <w:ind w:left="90"/>
        <w:rPr>
          <w:rFonts w:ascii="Times New Roman" w:hAnsi="Times New Roman" w:cs="Times New Roman"/>
          <w:sz w:val="20"/>
          <w:szCs w:val="20"/>
        </w:rPr>
      </w:pPr>
      <w:r w:rsidRPr="00A1657A">
        <w:rPr>
          <w:rStyle w:val="FootnoteReference"/>
          <w:rFonts w:ascii="Times New Roman" w:hAnsi="Times New Roman" w:cs="Times New Roman"/>
          <w:sz w:val="20"/>
          <w:szCs w:val="20"/>
        </w:rPr>
        <w:footnoteRef/>
      </w:r>
      <w:r w:rsidRPr="00A1657A">
        <w:rPr>
          <w:rFonts w:ascii="Times New Roman" w:hAnsi="Times New Roman" w:cs="Times New Roman"/>
          <w:sz w:val="20"/>
          <w:szCs w:val="20"/>
        </w:rPr>
        <w:t xml:space="preserve"> </w:t>
      </w:r>
      <w:r w:rsidRPr="00A1657A">
        <w:rPr>
          <w:rFonts w:ascii="Times New Roman" w:hAnsi="Times New Roman" w:cs="Times New Roman"/>
          <w:bCs/>
          <w:color w:val="000000"/>
          <w:spacing w:val="-15"/>
          <w:sz w:val="20"/>
          <w:szCs w:val="20"/>
        </w:rPr>
        <w:t xml:space="preserve">Adopted by Ordinance No. 76, </w:t>
      </w:r>
      <w:r w:rsidRPr="00A1657A">
        <w:rPr>
          <w:rFonts w:ascii="Times New Roman" w:hAnsi="Times New Roman" w:cs="Times New Roman"/>
          <w:bCs/>
          <w:color w:val="000000"/>
          <w:sz w:val="20"/>
          <w:szCs w:val="20"/>
        </w:rPr>
        <w:t xml:space="preserve"> effective April 14</w:t>
      </w:r>
      <w:r w:rsidRPr="00A1657A">
        <w:rPr>
          <w:rFonts w:ascii="Times New Roman" w:hAnsi="Times New Roman" w:cs="Times New Roman"/>
          <w:bCs/>
          <w:color w:val="000000"/>
          <w:sz w:val="20"/>
          <w:szCs w:val="20"/>
          <w:vertAlign w:val="superscript"/>
        </w:rPr>
        <w:t>th</w:t>
      </w:r>
      <w:r w:rsidRPr="00A1657A">
        <w:rPr>
          <w:rFonts w:ascii="Times New Roman" w:hAnsi="Times New Roman" w:cs="Times New Roman"/>
          <w:bCs/>
          <w:color w:val="000000"/>
          <w:sz w:val="20"/>
          <w:szCs w:val="20"/>
        </w:rPr>
        <w:t xml:space="preserve">, 1994.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4C473" w14:textId="77777777" w:rsidR="00F16B35" w:rsidRDefault="00F16B35" w:rsidP="0047118C">
    <w:pPr>
      <w:pStyle w:val="Header"/>
      <w:jc w:val="center"/>
    </w:pPr>
    <w:r>
      <w:t>TABLE OF CONTENTS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D26274" w14:textId="77777777" w:rsidR="00F16B35" w:rsidRDefault="00F16B35" w:rsidP="007D3A56">
    <w:pPr>
      <w:pStyle w:val="Heading1"/>
      <w:spacing w:before="0"/>
      <w:jc w:val="center"/>
    </w:pPr>
    <w:r>
      <w:t>CHAPTER 3    ADMINISTRATION</w:t>
    </w:r>
  </w:p>
  <w:p w14:paraId="5627BEDF" w14:textId="77777777" w:rsidR="00F16B35" w:rsidRDefault="00F16B35" w:rsidP="0036214D">
    <w:pPr>
      <w:pStyle w:val="Heading1"/>
      <w:spacing w:before="0"/>
      <w:jc w:val="cent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26B29" w14:textId="5B36925F" w:rsidR="00F16B35" w:rsidRPr="00DC3140" w:rsidRDefault="00F16B35" w:rsidP="00DC3140">
    <w:pPr>
      <w:jc w:val="center"/>
      <w:rPr>
        <w:rFonts w:ascii="Arial" w:hAnsi="Arial" w:cs="Arial"/>
        <w:b/>
        <w:sz w:val="32"/>
        <w:szCs w:val="32"/>
      </w:rPr>
    </w:pPr>
    <w:bookmarkStart w:id="432" w:name="_WNSectionTitle_3"/>
    <w:bookmarkStart w:id="433" w:name="_WNTabType_2"/>
    <w:r w:rsidRPr="00DC3140">
      <w:rPr>
        <w:rFonts w:ascii="Arial" w:hAnsi="Arial" w:cs="Arial"/>
        <w:b/>
        <w:sz w:val="32"/>
        <w:szCs w:val="32"/>
      </w:rPr>
      <w:t>CHAPTER 3 – ADMINISTRATION</w:t>
    </w:r>
  </w:p>
  <w:p w14:paraId="27A5E0A8" w14:textId="77777777" w:rsidR="00F16B35" w:rsidRDefault="00F16B35">
    <w:pPr>
      <w:pStyle w:val="Header"/>
      <w:tabs>
        <w:tab w:val="clear" w:pos="4320"/>
        <w:tab w:val="clear" w:pos="8640"/>
        <w:tab w:val="right" w:pos="9720"/>
      </w:tabs>
      <w:ind w:left="-360"/>
      <w:rPr>
        <w:rFonts w:ascii="Verdana" w:hAnsi="Verdana"/>
        <w:sz w:val="36"/>
        <w:szCs w:val="36"/>
      </w:rPr>
    </w:pPr>
  </w:p>
  <w:bookmarkEnd w:id="432"/>
  <w:bookmarkEnd w:id="433"/>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D6136" w14:textId="77777777" w:rsidR="00F16B35" w:rsidRPr="00745831" w:rsidRDefault="00F16B35" w:rsidP="00177C7D">
    <w:pPr>
      <w:pStyle w:val="Heading1"/>
      <w:spacing w:before="0"/>
      <w:jc w:val="center"/>
    </w:pPr>
    <w:r w:rsidRPr="00745831">
      <w:t>CHAPTER 4   POLICE AND FIRE DEPARTMENTS</w:t>
    </w:r>
  </w:p>
  <w:p w14:paraId="4243EF86" w14:textId="77777777" w:rsidR="00F16B35" w:rsidRDefault="00F16B35" w:rsidP="0036214D">
    <w:pPr>
      <w:pStyle w:val="Heading1"/>
      <w:spacing w:before="0"/>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9A82E" w14:textId="07001D67" w:rsidR="00F16B35" w:rsidRPr="00745831" w:rsidRDefault="00F16B35" w:rsidP="00177C7D">
    <w:pPr>
      <w:pStyle w:val="Heading1"/>
      <w:spacing w:before="0"/>
      <w:jc w:val="center"/>
    </w:pPr>
    <w:bookmarkStart w:id="510" w:name="_WNSectionTitle_7"/>
    <w:bookmarkStart w:id="511" w:name="_WNTabType_6"/>
    <w:r w:rsidRPr="00745831">
      <w:t>CHAPTER 4   POLICE AND FIRE DEPARTMENTS</w:t>
    </w:r>
  </w:p>
  <w:bookmarkEnd w:id="510"/>
  <w:bookmarkEnd w:id="511"/>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B3ADC" w14:textId="67A17FD2" w:rsidR="00F16B35" w:rsidRPr="00745831" w:rsidRDefault="00F16B35" w:rsidP="00122176">
    <w:pPr>
      <w:pStyle w:val="Heading1"/>
      <w:spacing w:before="0"/>
      <w:jc w:val="center"/>
    </w:pPr>
    <w:r w:rsidRPr="00745831">
      <w:t>CHAPTER 5   MAGI</w:t>
    </w:r>
    <w:r>
      <w:t>S</w:t>
    </w:r>
    <w:r w:rsidRPr="00745831">
      <w:t>TRATE</w:t>
    </w:r>
  </w:p>
  <w:p w14:paraId="650EAF62" w14:textId="77777777" w:rsidR="00F16B35" w:rsidRDefault="00F16B35" w:rsidP="0036214D">
    <w:pPr>
      <w:pStyle w:val="Heading1"/>
      <w:spacing w:before="0"/>
      <w:jc w:val="cent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3B5B5" w14:textId="2FC0F2FE" w:rsidR="00F16B35" w:rsidRPr="00745831" w:rsidRDefault="00F16B35" w:rsidP="00745831">
    <w:pPr>
      <w:pStyle w:val="Heading1"/>
      <w:spacing w:before="0"/>
      <w:jc w:val="center"/>
    </w:pPr>
    <w:bookmarkStart w:id="561" w:name="_WNSectionTitle_4"/>
    <w:bookmarkStart w:id="562" w:name="_WNTabType_3"/>
    <w:r w:rsidRPr="00745831">
      <w:t>CHAPTER 5   MAGITRATE</w:t>
    </w:r>
  </w:p>
  <w:bookmarkEnd w:id="561"/>
  <w:bookmarkEnd w:id="562"/>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30A59" w14:textId="77777777" w:rsidR="00F16B35" w:rsidRDefault="00F16B35" w:rsidP="00122176">
    <w:pPr>
      <w:pStyle w:val="Heading1"/>
      <w:spacing w:before="0"/>
      <w:jc w:val="center"/>
    </w:pPr>
    <w:r>
      <w:t>CHAPTER 6 - ANIMALS</w:t>
    </w:r>
  </w:p>
  <w:p w14:paraId="546461B5" w14:textId="77777777" w:rsidR="00F16B35" w:rsidRDefault="00F16B35" w:rsidP="0036214D">
    <w:pPr>
      <w:pStyle w:val="Heading1"/>
      <w:spacing w:before="0"/>
      <w:jc w:val="cent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FB038" w14:textId="438D693D" w:rsidR="00F16B35" w:rsidRDefault="00F16B35" w:rsidP="00745831">
    <w:pPr>
      <w:pStyle w:val="Heading1"/>
      <w:spacing w:before="0"/>
      <w:jc w:val="center"/>
    </w:pPr>
    <w:bookmarkStart w:id="639" w:name="_WNSectionTitle_6"/>
    <w:bookmarkStart w:id="640" w:name="_WNTabType_5"/>
    <w:r>
      <w:t>CHAPTER 6 - ANIMALS</w:t>
    </w:r>
  </w:p>
  <w:p w14:paraId="1C38178F" w14:textId="77777777" w:rsidR="00F16B35" w:rsidRDefault="00F16B35">
    <w:pPr>
      <w:pStyle w:val="Header"/>
      <w:tabs>
        <w:tab w:val="clear" w:pos="4320"/>
        <w:tab w:val="clear" w:pos="8640"/>
        <w:tab w:val="right" w:pos="9720"/>
      </w:tabs>
      <w:ind w:left="-360"/>
      <w:rPr>
        <w:rFonts w:ascii="Verdana" w:hAnsi="Verdana"/>
        <w:sz w:val="36"/>
        <w:szCs w:val="36"/>
      </w:rPr>
    </w:pPr>
  </w:p>
  <w:bookmarkEnd w:id="639"/>
  <w:bookmarkEnd w:id="640"/>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61C01" w14:textId="384F00B7" w:rsidR="00F16B35" w:rsidRDefault="00F16B35" w:rsidP="0036214D">
    <w:pPr>
      <w:pStyle w:val="Heading1"/>
      <w:spacing w:before="0"/>
      <w:jc w:val="center"/>
    </w:pPr>
    <w:r>
      <w:t>CHAPTER 7  BUSINESS REGULATIONS</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13D49" w14:textId="20395B5B" w:rsidR="00F16B35" w:rsidRDefault="00F16B35" w:rsidP="00745831">
    <w:pPr>
      <w:pStyle w:val="Heading1"/>
      <w:spacing w:before="0"/>
      <w:jc w:val="center"/>
    </w:pPr>
    <w:bookmarkStart w:id="669" w:name="_WNSectionTitle_12"/>
    <w:bookmarkStart w:id="670" w:name="_WNTabType_11"/>
    <w:r>
      <w:t>CHAPTER 7 -  BUSINESS REGULATIONS</w:t>
    </w:r>
  </w:p>
  <w:p w14:paraId="3868DAA2" w14:textId="77777777" w:rsidR="00F16B35" w:rsidRDefault="00F16B35">
    <w:pPr>
      <w:pStyle w:val="Header"/>
    </w:pPr>
  </w:p>
  <w:bookmarkEnd w:id="669"/>
  <w:bookmarkEnd w:id="67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206"/>
      <w:gridCol w:w="1252"/>
      <w:gridCol w:w="3997"/>
    </w:tblGrid>
    <w:tr w:rsidR="00F16B35" w:rsidRPr="008E0D90" w14:paraId="33445074" w14:textId="77777777" w:rsidTr="00C05E95">
      <w:trPr>
        <w:trHeight w:val="151"/>
      </w:trPr>
      <w:tc>
        <w:tcPr>
          <w:tcW w:w="2389" w:type="pct"/>
          <w:tcBorders>
            <w:top w:val="nil"/>
            <w:left w:val="nil"/>
            <w:bottom w:val="single" w:sz="4" w:space="0" w:color="4F81BD" w:themeColor="accent1"/>
            <w:right w:val="nil"/>
          </w:tcBorders>
        </w:tcPr>
        <w:p w14:paraId="73AED005" w14:textId="77777777" w:rsidR="00F16B35" w:rsidRPr="008E0D90" w:rsidRDefault="00F16B35">
          <w:pPr>
            <w:pStyle w:val="Header"/>
            <w:spacing w:line="276" w:lineRule="auto"/>
            <w:rPr>
              <w:rFonts w:ascii="Cambria" w:eastAsiaTheme="majorEastAsia" w:hAnsi="Cambria" w:cstheme="majorBidi"/>
              <w:b/>
              <w:bCs/>
              <w:color w:val="4F81BD" w:themeColor="accent1"/>
            </w:rPr>
          </w:pPr>
        </w:p>
      </w:tc>
      <w:tc>
        <w:tcPr>
          <w:tcW w:w="333" w:type="pct"/>
          <w:vMerge w:val="restart"/>
          <w:noWrap/>
          <w:vAlign w:val="center"/>
          <w:hideMark/>
        </w:tcPr>
        <w:p w14:paraId="146F3978" w14:textId="77777777" w:rsidR="00F16B35" w:rsidRPr="008E0D90" w:rsidRDefault="00437111" w:rsidP="00C05E95">
          <w:pPr>
            <w:pStyle w:val="NoSpacing"/>
            <w:rPr>
              <w:rFonts w:ascii="Cambria" w:hAnsi="Cambria"/>
              <w:color w:val="4F81BD" w:themeColor="accent1"/>
              <w:szCs w:val="20"/>
            </w:rPr>
          </w:pPr>
          <w:sdt>
            <w:sdtPr>
              <w:rPr>
                <w:rFonts w:ascii="Cambria" w:hAnsi="Cambria"/>
                <w:color w:val="4F81BD" w:themeColor="accent1"/>
              </w:rPr>
              <w:id w:val="-1775473004"/>
              <w:placeholder>
                <w:docPart w:val="AC883C18FB0A4249AE2B6A5E9B2A4AEA"/>
              </w:placeholder>
              <w:temporary/>
              <w:showingPlcHdr/>
            </w:sdtPr>
            <w:sdtEndPr/>
            <w:sdtContent>
              <w:r w:rsidR="00F16B35" w:rsidRPr="008E0D90">
                <w:rPr>
                  <w:rFonts w:ascii="Cambria" w:hAnsi="Cambria"/>
                  <w:color w:val="4F81BD" w:themeColor="accent1"/>
                </w:rPr>
                <w:t>[Type text]</w:t>
              </w:r>
            </w:sdtContent>
          </w:sdt>
        </w:p>
      </w:tc>
      <w:tc>
        <w:tcPr>
          <w:tcW w:w="2278" w:type="pct"/>
          <w:tcBorders>
            <w:top w:val="nil"/>
            <w:left w:val="nil"/>
            <w:bottom w:val="single" w:sz="4" w:space="0" w:color="4F81BD" w:themeColor="accent1"/>
            <w:right w:val="nil"/>
          </w:tcBorders>
        </w:tcPr>
        <w:p w14:paraId="09FC6892" w14:textId="77777777" w:rsidR="00F16B35" w:rsidRPr="008E0D90" w:rsidRDefault="00F16B35">
          <w:pPr>
            <w:pStyle w:val="Header"/>
            <w:spacing w:line="276" w:lineRule="auto"/>
            <w:rPr>
              <w:rFonts w:ascii="Cambria" w:eastAsiaTheme="majorEastAsia" w:hAnsi="Cambria" w:cstheme="majorBidi"/>
              <w:b/>
              <w:bCs/>
              <w:color w:val="4F81BD" w:themeColor="accent1"/>
            </w:rPr>
          </w:pPr>
        </w:p>
      </w:tc>
    </w:tr>
    <w:tr w:rsidR="00F16B35" w:rsidRPr="008E0D90" w14:paraId="03B5800F" w14:textId="77777777" w:rsidTr="00C05E95">
      <w:trPr>
        <w:trHeight w:val="150"/>
      </w:trPr>
      <w:tc>
        <w:tcPr>
          <w:tcW w:w="2389" w:type="pct"/>
          <w:tcBorders>
            <w:top w:val="single" w:sz="4" w:space="0" w:color="4F81BD" w:themeColor="accent1"/>
            <w:left w:val="nil"/>
            <w:bottom w:val="nil"/>
            <w:right w:val="nil"/>
          </w:tcBorders>
        </w:tcPr>
        <w:p w14:paraId="5ECF3A72" w14:textId="77777777" w:rsidR="00F16B35" w:rsidRPr="008E0D90" w:rsidRDefault="00F16B35">
          <w:pPr>
            <w:pStyle w:val="Header"/>
            <w:spacing w:line="276" w:lineRule="auto"/>
            <w:rPr>
              <w:rFonts w:ascii="Cambria" w:eastAsiaTheme="majorEastAsia" w:hAnsi="Cambria" w:cstheme="majorBidi"/>
              <w:b/>
              <w:bCs/>
              <w:color w:val="4F81BD" w:themeColor="accent1"/>
            </w:rPr>
          </w:pPr>
        </w:p>
      </w:tc>
      <w:tc>
        <w:tcPr>
          <w:tcW w:w="0" w:type="auto"/>
          <w:vMerge/>
          <w:vAlign w:val="center"/>
          <w:hideMark/>
        </w:tcPr>
        <w:p w14:paraId="4F020C1E" w14:textId="77777777" w:rsidR="00F16B35" w:rsidRPr="008E0D90" w:rsidRDefault="00F16B35">
          <w:pPr>
            <w:rPr>
              <w:rFonts w:ascii="Cambria" w:hAnsi="Cambria"/>
              <w:color w:val="4F81BD" w:themeColor="accent1"/>
              <w:sz w:val="22"/>
              <w:szCs w:val="22"/>
            </w:rPr>
          </w:pPr>
        </w:p>
      </w:tc>
      <w:tc>
        <w:tcPr>
          <w:tcW w:w="2278" w:type="pct"/>
          <w:tcBorders>
            <w:top w:val="single" w:sz="4" w:space="0" w:color="4F81BD" w:themeColor="accent1"/>
            <w:left w:val="nil"/>
            <w:bottom w:val="nil"/>
            <w:right w:val="nil"/>
          </w:tcBorders>
        </w:tcPr>
        <w:p w14:paraId="1C97B989" w14:textId="77777777" w:rsidR="00F16B35" w:rsidRPr="008E0D90" w:rsidRDefault="00F16B35">
          <w:pPr>
            <w:pStyle w:val="Header"/>
            <w:spacing w:line="276" w:lineRule="auto"/>
            <w:rPr>
              <w:rFonts w:ascii="Cambria" w:eastAsiaTheme="majorEastAsia" w:hAnsi="Cambria" w:cstheme="majorBidi"/>
              <w:b/>
              <w:bCs/>
              <w:color w:val="4F81BD" w:themeColor="accent1"/>
            </w:rPr>
          </w:pPr>
        </w:p>
      </w:tc>
    </w:tr>
  </w:tbl>
  <w:p w14:paraId="082F0531" w14:textId="77777777" w:rsidR="00F16B35" w:rsidRDefault="00F16B35">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E797D" w14:textId="72297D1A" w:rsidR="00F16B35" w:rsidRDefault="00F16B35" w:rsidP="002F10C0">
    <w:pPr>
      <w:pStyle w:val="Heading1"/>
      <w:spacing w:before="0"/>
      <w:jc w:val="center"/>
      <w:rPr>
        <w:sz w:val="36"/>
        <w:szCs w:val="36"/>
      </w:rPr>
    </w:pPr>
    <w:bookmarkStart w:id="679" w:name="_WNSectionTitle_15"/>
    <w:bookmarkStart w:id="680" w:name="_WNTabType_14"/>
    <w:r w:rsidRPr="00C34C47">
      <w:t xml:space="preserve">CHAPTER 7A </w:t>
    </w:r>
    <w:r>
      <w:t xml:space="preserve">   </w:t>
    </w:r>
    <w:r w:rsidRPr="00C34C47">
      <w:t>TRANSACTION PRIVILAGE TAX</w:t>
    </w:r>
  </w:p>
  <w:bookmarkEnd w:id="679"/>
  <w:bookmarkEnd w:id="680"/>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68C10" w14:textId="54B906F6" w:rsidR="00F16B35" w:rsidRDefault="00F16B35" w:rsidP="0036214D">
    <w:pPr>
      <w:pStyle w:val="Heading1"/>
      <w:spacing w:before="0"/>
      <w:jc w:val="center"/>
    </w:pPr>
    <w:r>
      <w:t>CHAPTER 8    HEALTH, SAFETY AND SANITATION</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D9D943" w14:textId="70C43908" w:rsidR="00F16B35" w:rsidRDefault="00F16B35" w:rsidP="004F5FEB">
    <w:pPr>
      <w:pStyle w:val="Heading1"/>
      <w:spacing w:before="0"/>
      <w:jc w:val="center"/>
      <w:rPr>
        <w:sz w:val="36"/>
        <w:szCs w:val="36"/>
      </w:rPr>
    </w:pPr>
    <w:bookmarkStart w:id="853" w:name="_WNSectionTitle_22"/>
    <w:bookmarkStart w:id="854" w:name="_WNTabType_21"/>
    <w:r>
      <w:t xml:space="preserve">   </w:t>
    </w:r>
    <w:r w:rsidRPr="00C34C47">
      <w:t>C</w:t>
    </w:r>
    <w:r>
      <w:t>HAPTER 8    HEALTH, SAFETY AND SANITATION</w:t>
    </w:r>
  </w:p>
  <w:p w14:paraId="05709F55" w14:textId="77777777" w:rsidR="00F16B35" w:rsidRDefault="00F16B35">
    <w:pPr>
      <w:pStyle w:val="Header"/>
    </w:pPr>
  </w:p>
  <w:bookmarkEnd w:id="853"/>
  <w:bookmarkEnd w:id="854"/>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DF7E6" w14:textId="77777777" w:rsidR="00F16B35" w:rsidRDefault="00F16B35" w:rsidP="003E7914">
    <w:pPr>
      <w:pStyle w:val="Heading1"/>
      <w:spacing w:before="0"/>
      <w:jc w:val="center"/>
    </w:pPr>
    <w:r w:rsidRPr="00652B6C">
      <w:t>C</w:t>
    </w:r>
    <w:r>
      <w:t xml:space="preserve">HAPTER 9     </w:t>
    </w:r>
    <w:r w:rsidRPr="00652B6C">
      <w:t>OFFENSES</w:t>
    </w:r>
  </w:p>
  <w:p w14:paraId="06BC011E" w14:textId="4E90BB5A" w:rsidR="00F16B35" w:rsidRDefault="00F16B35" w:rsidP="0036214D">
    <w:pPr>
      <w:pStyle w:val="Heading1"/>
      <w:spacing w:before="0"/>
      <w:jc w:val="cent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1EB38B" w14:textId="51377D88" w:rsidR="00F16B35" w:rsidRDefault="00F16B35" w:rsidP="007C3103">
    <w:pPr>
      <w:pStyle w:val="Heading1"/>
      <w:spacing w:before="0"/>
      <w:jc w:val="center"/>
    </w:pPr>
    <w:bookmarkStart w:id="935" w:name="_WNSectionTitle_23"/>
    <w:bookmarkStart w:id="936" w:name="_WNTabType_22"/>
    <w:r w:rsidRPr="00652B6C">
      <w:t>C</w:t>
    </w:r>
    <w:r>
      <w:t xml:space="preserve">HAPTER 9     </w:t>
    </w:r>
    <w:r w:rsidRPr="00652B6C">
      <w:t>OFFENSES</w:t>
    </w:r>
  </w:p>
  <w:bookmarkEnd w:id="935"/>
  <w:bookmarkEnd w:id="936"/>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636684" w14:textId="3F2649E0" w:rsidR="00F16B35" w:rsidRDefault="00F16B35" w:rsidP="00987553">
    <w:pPr>
      <w:pStyle w:val="Heading1"/>
      <w:spacing w:before="0"/>
      <w:jc w:val="center"/>
    </w:pPr>
    <w:r>
      <w:t>CHAPTER 10    SUBDIVISIONS</w:t>
    </w:r>
  </w:p>
  <w:p w14:paraId="5560B6FC" w14:textId="77777777" w:rsidR="00F16B35" w:rsidRDefault="00F16B35" w:rsidP="0036214D">
    <w:pPr>
      <w:pStyle w:val="Heading1"/>
      <w:spacing w:before="0"/>
      <w:jc w:val="cent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98873" w14:textId="2DF0F1D2" w:rsidR="00F16B35" w:rsidRDefault="00F16B35" w:rsidP="00A52997">
    <w:pPr>
      <w:pStyle w:val="Heading1"/>
      <w:spacing w:before="0"/>
      <w:jc w:val="center"/>
    </w:pPr>
    <w:bookmarkStart w:id="1137" w:name="_WNSectionTitle_10"/>
    <w:bookmarkStart w:id="1138" w:name="_WNTabType_9"/>
    <w:r>
      <w:t>CHAPTER 10    SUBDIVISIONS</w:t>
    </w:r>
  </w:p>
  <w:bookmarkEnd w:id="1137"/>
  <w:bookmarkEnd w:id="1138"/>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7CF3F" w14:textId="77777777" w:rsidR="00F16B35" w:rsidRDefault="00F16B35" w:rsidP="006F136E">
    <w:pPr>
      <w:pStyle w:val="Heading1"/>
      <w:spacing w:before="0"/>
      <w:jc w:val="center"/>
    </w:pPr>
    <w:r>
      <w:t>CHAPTER 11    WATER AND SEWER</w:t>
    </w:r>
  </w:p>
  <w:p w14:paraId="57B7DCF3" w14:textId="77777777" w:rsidR="00F16B35" w:rsidRDefault="00F16B35" w:rsidP="0036214D">
    <w:pPr>
      <w:pStyle w:val="Heading1"/>
      <w:spacing w:before="0"/>
      <w:jc w:val="cent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F8020" w14:textId="0BC7DA42" w:rsidR="00F16B35" w:rsidRDefault="00F16B35" w:rsidP="00987553">
    <w:pPr>
      <w:pStyle w:val="Heading1"/>
      <w:spacing w:before="0"/>
      <w:jc w:val="center"/>
    </w:pPr>
    <w:bookmarkStart w:id="1495" w:name="_WNSectionTitle_11"/>
    <w:bookmarkStart w:id="1496" w:name="_WNTabType_10"/>
    <w:r>
      <w:t>CHAPTER 11    WATER AND SEWER</w:t>
    </w:r>
  </w:p>
  <w:bookmarkEnd w:id="1495"/>
  <w:bookmarkEnd w:id="1496"/>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D8FD7" w14:textId="77777777" w:rsidR="00F16B35" w:rsidRDefault="00F16B35" w:rsidP="003D1B00">
    <w:pPr>
      <w:pStyle w:val="Heading1"/>
      <w:spacing w:before="0"/>
      <w:jc w:val="center"/>
    </w:pPr>
    <w:r>
      <w:t>CHAPTER 12  FLOOD DAMAGE CONTROL</w:t>
    </w:r>
  </w:p>
  <w:p w14:paraId="3E442025" w14:textId="77777777" w:rsidR="00F16B35" w:rsidRDefault="00F16B35" w:rsidP="0036214D">
    <w:pPr>
      <w:pStyle w:val="Heading1"/>
      <w:spacing w:before="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C83AA" w14:textId="53210BB2" w:rsidR="00F16B35" w:rsidRDefault="00F16B35" w:rsidP="00D54F7E">
    <w:pPr>
      <w:pStyle w:val="Heading1"/>
      <w:tabs>
        <w:tab w:val="right" w:pos="1800"/>
      </w:tabs>
      <w:spacing w:before="0"/>
      <w:jc w:val="center"/>
    </w:pPr>
    <w:r>
      <w:t>TABLE OF CONTENTS</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C822C" w14:textId="6AF45053" w:rsidR="00F16B35" w:rsidRDefault="00F16B35" w:rsidP="003D1B00">
    <w:pPr>
      <w:pStyle w:val="Heading1"/>
      <w:spacing w:before="0"/>
      <w:jc w:val="center"/>
    </w:pPr>
    <w:bookmarkStart w:id="1617" w:name="_WNSectionTitle_21"/>
    <w:bookmarkStart w:id="1618" w:name="_WNTabType_20"/>
    <w:r>
      <w:t>CHAPTER 12  FLOOD DAMAGE CONTROL</w:t>
    </w:r>
  </w:p>
  <w:bookmarkEnd w:id="1617"/>
  <w:bookmarkEnd w:id="1618"/>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619" w:name="_WNSectionTitle_16"/>
  <w:bookmarkStart w:id="1620" w:name="_WNTabType_15"/>
  <w:p w14:paraId="629F310F" w14:textId="77777777" w:rsidR="00F16B35" w:rsidRDefault="00F16B35" w:rsidP="00B047CF">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F61D5">
      <w:rPr>
        <w:rStyle w:val="PageNumber"/>
        <w:noProof/>
      </w:rPr>
      <w:t>212</w:t>
    </w:r>
    <w:r>
      <w:rPr>
        <w:rStyle w:val="PageNumber"/>
      </w:rPr>
      <w:fldChar w:fldCharType="end"/>
    </w:r>
  </w:p>
  <w:p w14:paraId="102A06F6" w14:textId="77777777" w:rsidR="00F16B35" w:rsidRDefault="00F16B35" w:rsidP="00B047CF">
    <w:pPr>
      <w:pStyle w:val="Header"/>
      <w:tabs>
        <w:tab w:val="clear" w:pos="4320"/>
        <w:tab w:val="clear" w:pos="8640"/>
        <w:tab w:val="right" w:pos="9720"/>
      </w:tabs>
      <w:ind w:left="-360" w:right="360" w:firstLine="360"/>
      <w:rPr>
        <w:rFonts w:ascii="Verdana" w:hAnsi="Verdana"/>
        <w:sz w:val="36"/>
        <w:szCs w:val="36"/>
      </w:rPr>
    </w:pPr>
    <w:r>
      <w:rPr>
        <w:rFonts w:ascii="Verdana" w:hAnsi="Verdana"/>
        <w:sz w:val="36"/>
        <w:szCs w:val="36"/>
      </w:rPr>
      <w:t xml:space="preserve">       Active Ordinances</w:t>
    </w:r>
    <w:r>
      <w:rPr>
        <w:rFonts w:ascii="Verdana" w:hAnsi="Verdana"/>
        <w:sz w:val="36"/>
        <w:szCs w:val="36"/>
      </w:rPr>
      <w:tab/>
    </w:r>
  </w:p>
  <w:bookmarkEnd w:id="1619"/>
  <w:bookmarkEnd w:id="1620"/>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4CED1" w14:textId="77777777" w:rsidR="00F16B35" w:rsidRDefault="00F16B35" w:rsidP="0036214D">
    <w:pPr>
      <w:pStyle w:val="Heading1"/>
      <w:spacing w:before="0"/>
      <w:jc w:val="cente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92385" w14:textId="61A23405" w:rsidR="00F16B35" w:rsidRDefault="00F16B35">
    <w:pPr>
      <w:pStyle w:val="Header"/>
      <w:tabs>
        <w:tab w:val="clear" w:pos="4320"/>
        <w:tab w:val="clear" w:pos="8640"/>
        <w:tab w:val="right" w:pos="9720"/>
      </w:tabs>
      <w:ind w:left="-360"/>
      <w:rPr>
        <w:rFonts w:ascii="Verdana" w:hAnsi="Verdana"/>
        <w:sz w:val="36"/>
        <w:szCs w:val="36"/>
      </w:rPr>
    </w:pPr>
    <w:bookmarkStart w:id="1621" w:name="_WNSectionTitle_17"/>
    <w:bookmarkStart w:id="1622" w:name="_WNTabType_16"/>
    <w:r>
      <w:rPr>
        <w:rFonts w:ascii="Verdana" w:hAnsi="Verdana"/>
        <w:sz w:val="36"/>
        <w:szCs w:val="36"/>
      </w:rPr>
      <w:t>Repealed Ordinances</w:t>
    </w:r>
    <w:r>
      <w:rPr>
        <w:rFonts w:ascii="Verdana" w:hAnsi="Verdana"/>
        <w:sz w:val="36"/>
        <w:szCs w:val="36"/>
      </w:rPr>
      <w:tab/>
    </w:r>
    <w:r>
      <w:rPr>
        <w:rFonts w:ascii="Verdana" w:hAnsi="Verdana"/>
        <w:sz w:val="36"/>
        <w:szCs w:val="36"/>
      </w:rPr>
      <w:fldChar w:fldCharType="begin"/>
    </w:r>
    <w:r>
      <w:rPr>
        <w:rFonts w:ascii="Verdana" w:hAnsi="Verdana"/>
      </w:rPr>
      <w:instrText xml:space="preserve"> CREATEDATE </w:instrText>
    </w:r>
    <w:r>
      <w:rPr>
        <w:rFonts w:ascii="Verdana" w:hAnsi="Verdana"/>
        <w:sz w:val="36"/>
        <w:szCs w:val="36"/>
      </w:rPr>
      <w:fldChar w:fldCharType="separate"/>
    </w:r>
    <w:r w:rsidR="004948D6">
      <w:rPr>
        <w:rFonts w:ascii="Verdana" w:hAnsi="Verdana"/>
        <w:noProof/>
      </w:rPr>
      <w:t>1/13/21 7:34:00 PM</w:t>
    </w:r>
    <w:r>
      <w:rPr>
        <w:rFonts w:ascii="Verdana" w:hAnsi="Verdana"/>
        <w:sz w:val="36"/>
        <w:szCs w:val="36"/>
      </w:rPr>
      <w:fldChar w:fldCharType="end"/>
    </w:r>
  </w:p>
  <w:bookmarkEnd w:id="1621"/>
  <w:bookmarkEnd w:id="1622"/>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BD412" w14:textId="32A742BA" w:rsidR="00F16B35" w:rsidRDefault="00F16B35" w:rsidP="00E56088">
    <w:pPr>
      <w:pStyle w:val="Header"/>
      <w:tabs>
        <w:tab w:val="clear" w:pos="4320"/>
        <w:tab w:val="clear" w:pos="8640"/>
        <w:tab w:val="right" w:pos="9720"/>
      </w:tabs>
      <w:ind w:left="-360" w:right="360"/>
      <w:jc w:val="center"/>
      <w:rPr>
        <w:rFonts w:ascii="Verdana" w:hAnsi="Verdana"/>
        <w:sz w:val="36"/>
        <w:szCs w:val="36"/>
      </w:rPr>
    </w:pPr>
    <w:bookmarkStart w:id="1623" w:name="_WNSectionTitle_24"/>
    <w:bookmarkStart w:id="1624" w:name="_WNTabType_23"/>
  </w:p>
  <w:bookmarkEnd w:id="1623"/>
  <w:bookmarkEnd w:id="162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E6291" w14:textId="696CA378" w:rsidR="00F16B35" w:rsidRDefault="00F16B35" w:rsidP="008F7C05">
    <w:pPr>
      <w:pStyle w:val="Heading1"/>
      <w:spacing w:before="0"/>
      <w:jc w:val="center"/>
    </w:pPr>
    <w:r>
      <w:t>TABLES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11CE2" w14:textId="30DD5283" w:rsidR="00F16B35" w:rsidRDefault="00F16B35" w:rsidP="00D54F7E">
    <w:pPr>
      <w:pStyle w:val="Heading1"/>
      <w:tabs>
        <w:tab w:val="right" w:pos="1800"/>
      </w:tabs>
      <w:spacing w:before="0"/>
      <w:jc w:val="center"/>
    </w:pPr>
    <w:r>
      <w:t>CHAPTER 1   GENERAL</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EF52B2" w14:textId="77777777" w:rsidR="00F16B35" w:rsidRDefault="00F16B35" w:rsidP="00946F0F">
    <w:pPr>
      <w:pStyle w:val="Heading1"/>
      <w:spacing w:before="0"/>
      <w:jc w:val="center"/>
    </w:pPr>
    <w:r>
      <w:t>CHAPTER 1   GENERAL</w:t>
    </w:r>
  </w:p>
  <w:p w14:paraId="2D4444D1" w14:textId="77777777" w:rsidR="00F16B35" w:rsidRDefault="00F16B3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206"/>
      <w:gridCol w:w="1252"/>
      <w:gridCol w:w="3997"/>
    </w:tblGrid>
    <w:tr w:rsidR="00F16B35" w:rsidRPr="008E0D90" w14:paraId="40CD4EC1" w14:textId="77777777" w:rsidTr="0036214D">
      <w:trPr>
        <w:trHeight w:val="151"/>
      </w:trPr>
      <w:tc>
        <w:tcPr>
          <w:tcW w:w="2389" w:type="pct"/>
          <w:tcBorders>
            <w:top w:val="nil"/>
            <w:left w:val="nil"/>
            <w:bottom w:val="single" w:sz="4" w:space="0" w:color="4F81BD" w:themeColor="accent1"/>
            <w:right w:val="nil"/>
          </w:tcBorders>
        </w:tcPr>
        <w:p w14:paraId="0482E09E" w14:textId="77777777" w:rsidR="00F16B35" w:rsidRPr="008E0D90" w:rsidRDefault="00F16B35">
          <w:pPr>
            <w:pStyle w:val="Header"/>
            <w:spacing w:line="276" w:lineRule="auto"/>
            <w:rPr>
              <w:rFonts w:ascii="Cambria" w:eastAsiaTheme="majorEastAsia" w:hAnsi="Cambria" w:cstheme="majorBidi"/>
              <w:b/>
              <w:bCs/>
              <w:color w:val="4F81BD" w:themeColor="accent1"/>
            </w:rPr>
          </w:pPr>
        </w:p>
      </w:tc>
      <w:tc>
        <w:tcPr>
          <w:tcW w:w="333" w:type="pct"/>
          <w:vMerge w:val="restart"/>
          <w:noWrap/>
          <w:vAlign w:val="center"/>
          <w:hideMark/>
        </w:tcPr>
        <w:p w14:paraId="2BEFCA77" w14:textId="77777777" w:rsidR="00F16B35" w:rsidRPr="008E0D90" w:rsidRDefault="00437111" w:rsidP="0036214D">
          <w:pPr>
            <w:pStyle w:val="NoSpacing"/>
            <w:rPr>
              <w:rFonts w:ascii="Cambria" w:hAnsi="Cambria"/>
              <w:color w:val="4F81BD" w:themeColor="accent1"/>
              <w:szCs w:val="20"/>
            </w:rPr>
          </w:pPr>
          <w:sdt>
            <w:sdtPr>
              <w:rPr>
                <w:rFonts w:ascii="Cambria" w:hAnsi="Cambria"/>
                <w:color w:val="4F81BD" w:themeColor="accent1"/>
              </w:rPr>
              <w:id w:val="1741516604"/>
              <w:temporary/>
              <w:showingPlcHdr/>
            </w:sdtPr>
            <w:sdtEndPr/>
            <w:sdtContent>
              <w:r w:rsidR="00F16B35" w:rsidRPr="008E0D90">
                <w:rPr>
                  <w:rFonts w:ascii="Cambria" w:hAnsi="Cambria"/>
                  <w:color w:val="4F81BD" w:themeColor="accent1"/>
                </w:rPr>
                <w:t>[Type text]</w:t>
              </w:r>
            </w:sdtContent>
          </w:sdt>
        </w:p>
      </w:tc>
      <w:tc>
        <w:tcPr>
          <w:tcW w:w="2278" w:type="pct"/>
          <w:tcBorders>
            <w:top w:val="nil"/>
            <w:left w:val="nil"/>
            <w:bottom w:val="single" w:sz="4" w:space="0" w:color="4F81BD" w:themeColor="accent1"/>
            <w:right w:val="nil"/>
          </w:tcBorders>
        </w:tcPr>
        <w:p w14:paraId="2937127F" w14:textId="77777777" w:rsidR="00F16B35" w:rsidRPr="008E0D90" w:rsidRDefault="00F16B35">
          <w:pPr>
            <w:pStyle w:val="Header"/>
            <w:spacing w:line="276" w:lineRule="auto"/>
            <w:rPr>
              <w:rFonts w:ascii="Cambria" w:eastAsiaTheme="majorEastAsia" w:hAnsi="Cambria" w:cstheme="majorBidi"/>
              <w:b/>
              <w:bCs/>
              <w:color w:val="4F81BD" w:themeColor="accent1"/>
            </w:rPr>
          </w:pPr>
        </w:p>
      </w:tc>
    </w:tr>
    <w:tr w:rsidR="00F16B35" w:rsidRPr="008E0D90" w14:paraId="01B2F1E5" w14:textId="77777777" w:rsidTr="0036214D">
      <w:trPr>
        <w:trHeight w:val="150"/>
      </w:trPr>
      <w:tc>
        <w:tcPr>
          <w:tcW w:w="2389" w:type="pct"/>
          <w:tcBorders>
            <w:top w:val="single" w:sz="4" w:space="0" w:color="4F81BD" w:themeColor="accent1"/>
            <w:left w:val="nil"/>
            <w:bottom w:val="nil"/>
            <w:right w:val="nil"/>
          </w:tcBorders>
        </w:tcPr>
        <w:p w14:paraId="1F5319EE" w14:textId="77777777" w:rsidR="00F16B35" w:rsidRPr="008E0D90" w:rsidRDefault="00F16B35">
          <w:pPr>
            <w:pStyle w:val="Header"/>
            <w:spacing w:line="276" w:lineRule="auto"/>
            <w:rPr>
              <w:rFonts w:ascii="Cambria" w:eastAsiaTheme="majorEastAsia" w:hAnsi="Cambria" w:cstheme="majorBidi"/>
              <w:b/>
              <w:bCs/>
              <w:color w:val="4F81BD" w:themeColor="accent1"/>
            </w:rPr>
          </w:pPr>
        </w:p>
      </w:tc>
      <w:tc>
        <w:tcPr>
          <w:tcW w:w="0" w:type="auto"/>
          <w:vMerge/>
          <w:vAlign w:val="center"/>
          <w:hideMark/>
        </w:tcPr>
        <w:p w14:paraId="521694CE" w14:textId="77777777" w:rsidR="00F16B35" w:rsidRPr="008E0D90" w:rsidRDefault="00F16B35">
          <w:pPr>
            <w:rPr>
              <w:rFonts w:ascii="Cambria" w:hAnsi="Cambria"/>
              <w:color w:val="4F81BD" w:themeColor="accent1"/>
              <w:sz w:val="22"/>
              <w:szCs w:val="22"/>
            </w:rPr>
          </w:pPr>
        </w:p>
      </w:tc>
      <w:tc>
        <w:tcPr>
          <w:tcW w:w="2278" w:type="pct"/>
          <w:tcBorders>
            <w:top w:val="single" w:sz="4" w:space="0" w:color="4F81BD" w:themeColor="accent1"/>
            <w:left w:val="nil"/>
            <w:bottom w:val="nil"/>
            <w:right w:val="nil"/>
          </w:tcBorders>
        </w:tcPr>
        <w:p w14:paraId="47577867" w14:textId="77777777" w:rsidR="00F16B35" w:rsidRPr="008E0D90" w:rsidRDefault="00F16B35">
          <w:pPr>
            <w:pStyle w:val="Header"/>
            <w:spacing w:line="276" w:lineRule="auto"/>
            <w:rPr>
              <w:rFonts w:ascii="Cambria" w:eastAsiaTheme="majorEastAsia" w:hAnsi="Cambria" w:cstheme="majorBidi"/>
              <w:b/>
              <w:bCs/>
              <w:color w:val="4F81BD" w:themeColor="accent1"/>
            </w:rPr>
          </w:pPr>
        </w:p>
      </w:tc>
    </w:tr>
  </w:tbl>
  <w:p w14:paraId="3DD66935" w14:textId="77777777" w:rsidR="00F16B35" w:rsidRDefault="00F16B35">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2974A" w14:textId="759BA385" w:rsidR="00F16B35" w:rsidRDefault="00F16B35" w:rsidP="0036214D">
    <w:pPr>
      <w:pStyle w:val="Heading1"/>
      <w:spacing w:before="0"/>
      <w:jc w:val="center"/>
    </w:pPr>
    <w:r>
      <w:t>CHAPTER 2  MAYOR AND COUNCIL</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F3D59" w14:textId="135D192E" w:rsidR="00F16B35" w:rsidRDefault="00F16B35" w:rsidP="007D3A56">
    <w:pPr>
      <w:pStyle w:val="Heading1"/>
      <w:spacing w:before="0"/>
      <w:jc w:val="center"/>
    </w:pPr>
    <w:r>
      <w:t>CHAPTER 2   MAYOR AND COUNCIL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B26624A"/>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0127584F"/>
    <w:multiLevelType w:val="singleLevel"/>
    <w:tmpl w:val="3FF87D9C"/>
    <w:lvl w:ilvl="0">
      <w:start w:val="9"/>
      <w:numFmt w:val="decimal"/>
      <w:lvlText w:val="%1."/>
      <w:legacy w:legacy="1" w:legacySpace="0" w:legacyIndent="605"/>
      <w:lvlJc w:val="left"/>
      <w:rPr>
        <w:rFonts w:ascii="Arial" w:hAnsi="Arial" w:cs="Arial" w:hint="default"/>
      </w:rPr>
    </w:lvl>
  </w:abstractNum>
  <w:abstractNum w:abstractNumId="2">
    <w:nsid w:val="032547CF"/>
    <w:multiLevelType w:val="hybridMultilevel"/>
    <w:tmpl w:val="4D74BDFC"/>
    <w:lvl w:ilvl="0" w:tplc="B434C098">
      <w:start w:val="1"/>
      <w:numFmt w:val="decimal"/>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CD5BB8"/>
    <w:multiLevelType w:val="multilevel"/>
    <w:tmpl w:val="FFFFFFFF"/>
    <w:lvl w:ilvl="0">
      <w:start w:val="3"/>
      <w:numFmt w:val="decimal"/>
      <w:lvlText w:val="%1"/>
      <w:lvlJc w:val="left"/>
      <w:pPr>
        <w:ind w:left="520" w:hanging="520"/>
      </w:pPr>
      <w:rPr>
        <w:rFonts w:asciiTheme="minorHAnsi" w:hAnsiTheme="minorHAnsi" w:cstheme="minorBidi" w:hint="default"/>
      </w:rPr>
    </w:lvl>
    <w:lvl w:ilvl="1">
      <w:start w:val="3"/>
      <w:numFmt w:val="decimal"/>
      <w:lvlText w:val="%1-%2"/>
      <w:lvlJc w:val="left"/>
      <w:pPr>
        <w:ind w:left="720" w:hanging="720"/>
      </w:pPr>
      <w:rPr>
        <w:rFonts w:asciiTheme="minorHAnsi" w:hAnsiTheme="minorHAnsi" w:cstheme="minorBidi" w:hint="default"/>
      </w:rPr>
    </w:lvl>
    <w:lvl w:ilvl="2">
      <w:start w:val="7"/>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1080" w:hanging="1080"/>
      </w:pPr>
      <w:rPr>
        <w:rFonts w:asciiTheme="minorHAnsi" w:hAnsiTheme="minorHAnsi" w:cstheme="minorBidi" w:hint="default"/>
      </w:rPr>
    </w:lvl>
    <w:lvl w:ilvl="4">
      <w:start w:val="1"/>
      <w:numFmt w:val="decimal"/>
      <w:lvlText w:val="%1-%2-%3.%4.%5"/>
      <w:lvlJc w:val="left"/>
      <w:pPr>
        <w:ind w:left="1080" w:hanging="1080"/>
      </w:pPr>
      <w:rPr>
        <w:rFonts w:asciiTheme="minorHAnsi" w:hAnsiTheme="minorHAnsi" w:cstheme="minorBidi" w:hint="default"/>
      </w:rPr>
    </w:lvl>
    <w:lvl w:ilvl="5">
      <w:start w:val="1"/>
      <w:numFmt w:val="decimal"/>
      <w:lvlText w:val="%1-%2-%3.%4.%5.%6"/>
      <w:lvlJc w:val="left"/>
      <w:pPr>
        <w:ind w:left="1440" w:hanging="1440"/>
      </w:pPr>
      <w:rPr>
        <w:rFonts w:asciiTheme="minorHAnsi" w:hAnsiTheme="minorHAnsi" w:cstheme="minorBidi" w:hint="default"/>
      </w:rPr>
    </w:lvl>
    <w:lvl w:ilvl="6">
      <w:start w:val="1"/>
      <w:numFmt w:val="decimal"/>
      <w:lvlText w:val="%1-%2-%3.%4.%5.%6.%7"/>
      <w:lvlJc w:val="left"/>
      <w:pPr>
        <w:ind w:left="1440" w:hanging="1440"/>
      </w:pPr>
      <w:rPr>
        <w:rFonts w:asciiTheme="minorHAnsi" w:hAnsiTheme="minorHAnsi" w:cstheme="minorBidi" w:hint="default"/>
      </w:rPr>
    </w:lvl>
    <w:lvl w:ilvl="7">
      <w:start w:val="1"/>
      <w:numFmt w:val="decimal"/>
      <w:lvlText w:val="%1-%2-%3.%4.%5.%6.%7.%8"/>
      <w:lvlJc w:val="left"/>
      <w:pPr>
        <w:ind w:left="1800" w:hanging="1800"/>
      </w:pPr>
      <w:rPr>
        <w:rFonts w:asciiTheme="minorHAnsi" w:hAnsiTheme="minorHAnsi" w:cstheme="minorBidi" w:hint="default"/>
      </w:rPr>
    </w:lvl>
    <w:lvl w:ilvl="8">
      <w:start w:val="1"/>
      <w:numFmt w:val="decimal"/>
      <w:lvlText w:val="%1-%2-%3.%4.%5.%6.%7.%8.%9"/>
      <w:lvlJc w:val="left"/>
      <w:pPr>
        <w:ind w:left="1800" w:hanging="1800"/>
      </w:pPr>
      <w:rPr>
        <w:rFonts w:asciiTheme="minorHAnsi" w:hAnsiTheme="minorHAnsi" w:cstheme="minorBidi" w:hint="default"/>
      </w:rPr>
    </w:lvl>
  </w:abstractNum>
  <w:abstractNum w:abstractNumId="4">
    <w:nsid w:val="050F3517"/>
    <w:multiLevelType w:val="hybridMultilevel"/>
    <w:tmpl w:val="C04EF2D4"/>
    <w:lvl w:ilvl="0" w:tplc="A8AEB1AE">
      <w:start w:val="1"/>
      <w:numFmt w:val="decimal"/>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1C5CE9"/>
    <w:multiLevelType w:val="multilevel"/>
    <w:tmpl w:val="982E8E52"/>
    <w:lvl w:ilvl="0">
      <w:start w:val="1"/>
      <w:numFmt w:val="upperLetter"/>
      <w:lvlText w:val="%1."/>
      <w:lvlJc w:val="left"/>
      <w:pPr>
        <w:ind w:left="1152" w:hanging="576"/>
      </w:pPr>
      <w:rPr>
        <w:rFonts w:ascii="Arial" w:hAnsi="Arial" w:hint="default"/>
        <w:color w:val="auto"/>
        <w:sz w:val="24"/>
      </w:rPr>
    </w:lvl>
    <w:lvl w:ilvl="1">
      <w:start w:val="1"/>
      <w:numFmt w:val="decimal"/>
      <w:lvlText w:val="%2."/>
      <w:lvlJc w:val="left"/>
      <w:pPr>
        <w:tabs>
          <w:tab w:val="num" w:pos="1800"/>
        </w:tabs>
        <w:ind w:left="1872" w:hanging="792"/>
      </w:pPr>
      <w:rPr>
        <w:rFonts w:ascii="Arial" w:hAnsi="Arial" w:hint="default"/>
        <w:sz w:val="24"/>
      </w:rPr>
    </w:lvl>
    <w:lvl w:ilvl="2">
      <w:start w:val="1"/>
      <w:numFmt w:val="none"/>
      <w:lvlText w:val="a.%3"/>
      <w:lvlJc w:val="left"/>
      <w:pPr>
        <w:tabs>
          <w:tab w:val="num" w:pos="2592"/>
        </w:tabs>
        <w:ind w:left="2592" w:hanging="720"/>
      </w:pPr>
      <w:rPr>
        <w:rFonts w:ascii="Arial" w:hAnsi="Arial" w:hint="default"/>
        <w:sz w:val="24"/>
        <w:szCs w:val="24"/>
      </w:rPr>
    </w:lvl>
    <w:lvl w:ilvl="3">
      <w:start w:val="1"/>
      <w:numFmt w:val="decimal"/>
      <w:lvlText w:val="(%4)"/>
      <w:lvlJc w:val="left"/>
      <w:pPr>
        <w:tabs>
          <w:tab w:val="num" w:pos="3456"/>
        </w:tabs>
        <w:ind w:left="3456" w:hanging="1008"/>
      </w:pPr>
      <w:rPr>
        <w:rFonts w:ascii="Arial" w:hAnsi="Arial" w:hint="default"/>
        <w:sz w:val="24"/>
      </w:rPr>
    </w:lvl>
    <w:lvl w:ilvl="4">
      <w:start w:val="1"/>
      <w:numFmt w:val="lowerLetter"/>
      <w:lvlText w:val="(%5)"/>
      <w:lvlJc w:val="left"/>
      <w:pPr>
        <w:tabs>
          <w:tab w:val="num" w:pos="3888"/>
        </w:tabs>
        <w:ind w:left="3960" w:hanging="792"/>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6">
    <w:nsid w:val="09C50380"/>
    <w:multiLevelType w:val="hybridMultilevel"/>
    <w:tmpl w:val="D188DB1E"/>
    <w:lvl w:ilvl="0" w:tplc="AC5A6D40">
      <w:start w:val="1"/>
      <w:numFmt w:val="decimal"/>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6075EE"/>
    <w:multiLevelType w:val="hybridMultilevel"/>
    <w:tmpl w:val="D06EB2F8"/>
    <w:lvl w:ilvl="0" w:tplc="4C804AF8">
      <w:start w:val="1"/>
      <w:numFmt w:val="upperLetter"/>
      <w:lvlText w:val="%1."/>
      <w:lvlJc w:val="left"/>
      <w:pPr>
        <w:ind w:left="1440" w:hanging="90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121B4991"/>
    <w:multiLevelType w:val="hybridMultilevel"/>
    <w:tmpl w:val="5032ED80"/>
    <w:lvl w:ilvl="0" w:tplc="4C804AF8">
      <w:start w:val="1"/>
      <w:numFmt w:val="upperLetter"/>
      <w:lvlText w:val="%1."/>
      <w:lvlJc w:val="left"/>
      <w:pPr>
        <w:ind w:left="1440" w:hanging="900"/>
      </w:pPr>
      <w:rPr>
        <w:rFonts w:hint="default"/>
      </w:rPr>
    </w:lvl>
    <w:lvl w:ilvl="1" w:tplc="B434C098">
      <w:start w:val="1"/>
      <w:numFmt w:val="decimal"/>
      <w:lvlText w:val="%2."/>
      <w:lvlJc w:val="left"/>
      <w:pPr>
        <w:ind w:left="1620" w:hanging="36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12586482"/>
    <w:multiLevelType w:val="singleLevel"/>
    <w:tmpl w:val="60EA7300"/>
    <w:lvl w:ilvl="0">
      <w:start w:val="1"/>
      <w:numFmt w:val="decimal"/>
      <w:lvlText w:val="%1."/>
      <w:legacy w:legacy="1" w:legacySpace="0" w:legacyIndent="612"/>
      <w:lvlJc w:val="left"/>
      <w:rPr>
        <w:rFonts w:ascii="Arial" w:hAnsi="Arial" w:cs="Arial" w:hint="default"/>
      </w:rPr>
    </w:lvl>
  </w:abstractNum>
  <w:abstractNum w:abstractNumId="10">
    <w:nsid w:val="156A2F41"/>
    <w:multiLevelType w:val="hybridMultilevel"/>
    <w:tmpl w:val="E01E9964"/>
    <w:lvl w:ilvl="0" w:tplc="050ACC2E">
      <w:start w:val="1"/>
      <w:numFmt w:val="upperLetter"/>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165E58E8"/>
    <w:multiLevelType w:val="hybridMultilevel"/>
    <w:tmpl w:val="2AA42836"/>
    <w:lvl w:ilvl="0" w:tplc="4C804AF8">
      <w:start w:val="1"/>
      <w:numFmt w:val="upperLetter"/>
      <w:lvlText w:val="%1."/>
      <w:lvlJc w:val="left"/>
      <w:pPr>
        <w:ind w:left="144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8E543C0"/>
    <w:multiLevelType w:val="singleLevel"/>
    <w:tmpl w:val="9FEE160A"/>
    <w:lvl w:ilvl="0">
      <w:start w:val="1"/>
      <w:numFmt w:val="decimal"/>
      <w:lvlText w:val="%1."/>
      <w:legacy w:legacy="1" w:legacySpace="0" w:legacyIndent="616"/>
      <w:lvlJc w:val="left"/>
      <w:rPr>
        <w:rFonts w:ascii="Arial" w:hAnsi="Arial" w:cs="Arial" w:hint="default"/>
      </w:rPr>
    </w:lvl>
  </w:abstractNum>
  <w:abstractNum w:abstractNumId="13">
    <w:nsid w:val="216F50DF"/>
    <w:multiLevelType w:val="singleLevel"/>
    <w:tmpl w:val="82A6A958"/>
    <w:lvl w:ilvl="0">
      <w:start w:val="1"/>
      <w:numFmt w:val="decimal"/>
      <w:lvlText w:val="%1."/>
      <w:legacy w:legacy="1" w:legacySpace="0" w:legacyIndent="623"/>
      <w:lvlJc w:val="left"/>
      <w:rPr>
        <w:rFonts w:ascii="Arial" w:hAnsi="Arial" w:cs="Arial" w:hint="default"/>
      </w:rPr>
    </w:lvl>
  </w:abstractNum>
  <w:abstractNum w:abstractNumId="14">
    <w:nsid w:val="21F60695"/>
    <w:multiLevelType w:val="multilevel"/>
    <w:tmpl w:val="2146BF86"/>
    <w:numStyleLink w:val="CityCodeStyle"/>
  </w:abstractNum>
  <w:abstractNum w:abstractNumId="15">
    <w:nsid w:val="25BD7D71"/>
    <w:multiLevelType w:val="hybridMultilevel"/>
    <w:tmpl w:val="955EB960"/>
    <w:lvl w:ilvl="0" w:tplc="4C804AF8">
      <w:start w:val="1"/>
      <w:numFmt w:val="upperLetter"/>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nsid w:val="2D072CCC"/>
    <w:multiLevelType w:val="hybridMultilevel"/>
    <w:tmpl w:val="B5900746"/>
    <w:lvl w:ilvl="0" w:tplc="71FC669C">
      <w:start w:val="1"/>
      <w:numFmt w:val="decimal"/>
      <w:lvlText w:val="%1."/>
      <w:lvlJc w:val="left"/>
      <w:pPr>
        <w:ind w:left="1620" w:hanging="360"/>
      </w:pPr>
      <w:rPr>
        <w:rFonts w:hint="default"/>
      </w:rPr>
    </w:lvl>
    <w:lvl w:ilvl="1" w:tplc="04090019">
      <w:start w:val="1"/>
      <w:numFmt w:val="lowerLetter"/>
      <w:lvlText w:val="%2."/>
      <w:lvlJc w:val="left"/>
      <w:pPr>
        <w:ind w:left="1440" w:hanging="360"/>
      </w:pPr>
    </w:lvl>
    <w:lvl w:ilvl="2" w:tplc="8E1646AA">
      <w:start w:val="1"/>
      <w:numFmt w:val="lowerLetter"/>
      <w:lvlText w:val="%3."/>
      <w:lvlJc w:val="right"/>
      <w:pPr>
        <w:ind w:left="2160" w:hanging="180"/>
      </w:pPr>
      <w:rPr>
        <w:rFonts w:hint="default"/>
      </w:rPr>
    </w:lvl>
    <w:lvl w:ilvl="3" w:tplc="5A74A4C2">
      <w:start w:val="1"/>
      <w:numFmt w:val="upperLetter"/>
      <w:lvlText w:val="%4."/>
      <w:lvlJc w:val="left"/>
      <w:pPr>
        <w:ind w:left="3420" w:hanging="90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A67834"/>
    <w:multiLevelType w:val="singleLevel"/>
    <w:tmpl w:val="710A10DA"/>
    <w:lvl w:ilvl="0">
      <w:start w:val="2"/>
      <w:numFmt w:val="decimal"/>
      <w:lvlText w:val="%1."/>
      <w:legacy w:legacy="1" w:legacySpace="0" w:legacyIndent="626"/>
      <w:lvlJc w:val="left"/>
      <w:rPr>
        <w:rFonts w:ascii="Arial" w:hAnsi="Arial" w:cs="Arial" w:hint="default"/>
      </w:rPr>
    </w:lvl>
  </w:abstractNum>
  <w:abstractNum w:abstractNumId="18">
    <w:nsid w:val="2E74459D"/>
    <w:multiLevelType w:val="hybridMultilevel"/>
    <w:tmpl w:val="005C0892"/>
    <w:lvl w:ilvl="0" w:tplc="D51AE9B6">
      <w:start w:val="1"/>
      <w:numFmt w:val="decimal"/>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944BE6"/>
    <w:multiLevelType w:val="hybridMultilevel"/>
    <w:tmpl w:val="0BC282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826DA7"/>
    <w:multiLevelType w:val="multilevel"/>
    <w:tmpl w:val="982E8E52"/>
    <w:lvl w:ilvl="0">
      <w:start w:val="1"/>
      <w:numFmt w:val="upperLetter"/>
      <w:lvlText w:val="%1."/>
      <w:lvlJc w:val="left"/>
      <w:pPr>
        <w:ind w:left="1152" w:hanging="576"/>
      </w:pPr>
      <w:rPr>
        <w:rFonts w:ascii="Arial" w:hAnsi="Arial" w:hint="default"/>
        <w:color w:val="auto"/>
        <w:sz w:val="24"/>
      </w:rPr>
    </w:lvl>
    <w:lvl w:ilvl="1">
      <w:start w:val="1"/>
      <w:numFmt w:val="decimal"/>
      <w:lvlText w:val="%2."/>
      <w:lvlJc w:val="left"/>
      <w:pPr>
        <w:tabs>
          <w:tab w:val="num" w:pos="1800"/>
        </w:tabs>
        <w:ind w:left="1872" w:hanging="792"/>
      </w:pPr>
      <w:rPr>
        <w:rFonts w:ascii="Arial" w:hAnsi="Arial" w:hint="default"/>
        <w:sz w:val="24"/>
      </w:rPr>
    </w:lvl>
    <w:lvl w:ilvl="2">
      <w:start w:val="1"/>
      <w:numFmt w:val="none"/>
      <w:lvlText w:val="a.%3"/>
      <w:lvlJc w:val="left"/>
      <w:pPr>
        <w:tabs>
          <w:tab w:val="num" w:pos="2592"/>
        </w:tabs>
        <w:ind w:left="2592" w:hanging="720"/>
      </w:pPr>
      <w:rPr>
        <w:rFonts w:ascii="Arial" w:hAnsi="Arial" w:hint="default"/>
        <w:sz w:val="24"/>
        <w:szCs w:val="24"/>
      </w:rPr>
    </w:lvl>
    <w:lvl w:ilvl="3">
      <w:start w:val="1"/>
      <w:numFmt w:val="decimal"/>
      <w:lvlText w:val="(%4)"/>
      <w:lvlJc w:val="left"/>
      <w:pPr>
        <w:tabs>
          <w:tab w:val="num" w:pos="3456"/>
        </w:tabs>
        <w:ind w:left="3456" w:hanging="1008"/>
      </w:pPr>
      <w:rPr>
        <w:rFonts w:ascii="Arial" w:hAnsi="Arial" w:hint="default"/>
        <w:sz w:val="24"/>
      </w:rPr>
    </w:lvl>
    <w:lvl w:ilvl="4">
      <w:start w:val="1"/>
      <w:numFmt w:val="lowerLetter"/>
      <w:lvlText w:val="(%5)"/>
      <w:lvlJc w:val="left"/>
      <w:pPr>
        <w:tabs>
          <w:tab w:val="num" w:pos="3888"/>
        </w:tabs>
        <w:ind w:left="3960" w:hanging="792"/>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21">
    <w:nsid w:val="3820527E"/>
    <w:multiLevelType w:val="multilevel"/>
    <w:tmpl w:val="37869CD6"/>
    <w:lvl w:ilvl="0">
      <w:start w:val="1"/>
      <w:numFmt w:val="upperLetter"/>
      <w:lvlText w:val="%1."/>
      <w:lvlJc w:val="left"/>
      <w:pPr>
        <w:ind w:left="1152" w:hanging="576"/>
      </w:pPr>
      <w:rPr>
        <w:rFonts w:ascii="Arial" w:hAnsi="Arial" w:hint="default"/>
        <w:color w:val="auto"/>
        <w:sz w:val="24"/>
        <w:szCs w:val="24"/>
      </w:rPr>
    </w:lvl>
    <w:lvl w:ilvl="1">
      <w:start w:val="1"/>
      <w:numFmt w:val="decimal"/>
      <w:lvlText w:val="%2."/>
      <w:lvlJc w:val="left"/>
      <w:pPr>
        <w:tabs>
          <w:tab w:val="num" w:pos="1800"/>
        </w:tabs>
        <w:ind w:left="1872" w:hanging="792"/>
      </w:pPr>
      <w:rPr>
        <w:rFonts w:ascii="Arial" w:hAnsi="Arial" w:hint="default"/>
        <w:sz w:val="24"/>
      </w:rPr>
    </w:lvl>
    <w:lvl w:ilvl="2">
      <w:start w:val="1"/>
      <w:numFmt w:val="lowerLetter"/>
      <w:lvlText w:val="%3."/>
      <w:lvlJc w:val="left"/>
      <w:pPr>
        <w:tabs>
          <w:tab w:val="num" w:pos="2592"/>
        </w:tabs>
        <w:ind w:left="2592" w:hanging="720"/>
      </w:pPr>
      <w:rPr>
        <w:rFonts w:ascii="Arial" w:hAnsi="Arial" w:hint="default"/>
        <w:sz w:val="24"/>
        <w:szCs w:val="24"/>
      </w:rPr>
    </w:lvl>
    <w:lvl w:ilvl="3">
      <w:start w:val="1"/>
      <w:numFmt w:val="decimal"/>
      <w:lvlText w:val="(%4)"/>
      <w:lvlJc w:val="left"/>
      <w:pPr>
        <w:tabs>
          <w:tab w:val="num" w:pos="3456"/>
        </w:tabs>
        <w:ind w:left="3456" w:hanging="1008"/>
      </w:pPr>
      <w:rPr>
        <w:rFonts w:ascii="Arial" w:hAnsi="Arial" w:hint="default"/>
        <w:sz w:val="24"/>
      </w:rPr>
    </w:lvl>
    <w:lvl w:ilvl="4">
      <w:start w:val="1"/>
      <w:numFmt w:val="lowerLetter"/>
      <w:lvlText w:val="(%5)"/>
      <w:lvlJc w:val="left"/>
      <w:pPr>
        <w:tabs>
          <w:tab w:val="num" w:pos="3888"/>
        </w:tabs>
        <w:ind w:left="3960" w:hanging="792"/>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22">
    <w:nsid w:val="3ACA162D"/>
    <w:multiLevelType w:val="hybridMultilevel"/>
    <w:tmpl w:val="5CBC0C70"/>
    <w:lvl w:ilvl="0" w:tplc="04090015">
      <w:start w:val="1"/>
      <w:numFmt w:val="upp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3D0523B4"/>
    <w:multiLevelType w:val="multilevel"/>
    <w:tmpl w:val="982E8E52"/>
    <w:lvl w:ilvl="0">
      <w:start w:val="1"/>
      <w:numFmt w:val="upperLetter"/>
      <w:lvlText w:val="%1."/>
      <w:lvlJc w:val="left"/>
      <w:pPr>
        <w:ind w:left="1152" w:hanging="576"/>
      </w:pPr>
      <w:rPr>
        <w:rFonts w:ascii="Arial" w:hAnsi="Arial" w:hint="default"/>
        <w:color w:val="auto"/>
        <w:sz w:val="24"/>
      </w:rPr>
    </w:lvl>
    <w:lvl w:ilvl="1">
      <w:start w:val="1"/>
      <w:numFmt w:val="decimal"/>
      <w:lvlText w:val="%2."/>
      <w:lvlJc w:val="left"/>
      <w:pPr>
        <w:tabs>
          <w:tab w:val="num" w:pos="1800"/>
        </w:tabs>
        <w:ind w:left="1872" w:hanging="792"/>
      </w:pPr>
      <w:rPr>
        <w:rFonts w:ascii="Arial" w:hAnsi="Arial" w:hint="default"/>
        <w:sz w:val="24"/>
      </w:rPr>
    </w:lvl>
    <w:lvl w:ilvl="2">
      <w:start w:val="1"/>
      <w:numFmt w:val="none"/>
      <w:lvlText w:val="a.%3"/>
      <w:lvlJc w:val="left"/>
      <w:pPr>
        <w:tabs>
          <w:tab w:val="num" w:pos="2592"/>
        </w:tabs>
        <w:ind w:left="2592" w:hanging="720"/>
      </w:pPr>
      <w:rPr>
        <w:rFonts w:ascii="Arial" w:hAnsi="Arial" w:hint="default"/>
        <w:sz w:val="24"/>
        <w:szCs w:val="24"/>
      </w:rPr>
    </w:lvl>
    <w:lvl w:ilvl="3">
      <w:start w:val="1"/>
      <w:numFmt w:val="decimal"/>
      <w:lvlText w:val="(%4)"/>
      <w:lvlJc w:val="left"/>
      <w:pPr>
        <w:tabs>
          <w:tab w:val="num" w:pos="3456"/>
        </w:tabs>
        <w:ind w:left="3456" w:hanging="1008"/>
      </w:pPr>
      <w:rPr>
        <w:rFonts w:ascii="Arial" w:hAnsi="Arial" w:hint="default"/>
        <w:sz w:val="24"/>
      </w:rPr>
    </w:lvl>
    <w:lvl w:ilvl="4">
      <w:start w:val="1"/>
      <w:numFmt w:val="lowerLetter"/>
      <w:lvlText w:val="(%5)"/>
      <w:lvlJc w:val="left"/>
      <w:pPr>
        <w:tabs>
          <w:tab w:val="num" w:pos="3888"/>
        </w:tabs>
        <w:ind w:left="3960" w:hanging="792"/>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24">
    <w:nsid w:val="3E4F1D10"/>
    <w:multiLevelType w:val="multilevel"/>
    <w:tmpl w:val="2146BF86"/>
    <w:styleLink w:val="CityCodeStyle"/>
    <w:lvl w:ilvl="0">
      <w:start w:val="1"/>
      <w:numFmt w:val="upperLetter"/>
      <w:lvlText w:val="%1."/>
      <w:lvlJc w:val="left"/>
      <w:pPr>
        <w:ind w:left="1224" w:hanging="720"/>
      </w:pPr>
      <w:rPr>
        <w:rFonts w:ascii="Arial" w:hAnsi="Arial" w:hint="default"/>
        <w:color w:val="auto"/>
        <w:sz w:val="24"/>
      </w:rPr>
    </w:lvl>
    <w:lvl w:ilvl="1">
      <w:start w:val="1"/>
      <w:numFmt w:val="decimal"/>
      <w:lvlText w:val="%2."/>
      <w:lvlJc w:val="left"/>
      <w:pPr>
        <w:tabs>
          <w:tab w:val="num" w:pos="1224"/>
        </w:tabs>
        <w:ind w:left="1656" w:hanging="576"/>
      </w:pPr>
      <w:rPr>
        <w:rFonts w:ascii="Arial" w:hAnsi="Arial" w:hint="default"/>
        <w:sz w:val="24"/>
      </w:rPr>
    </w:lvl>
    <w:lvl w:ilvl="2">
      <w:start w:val="1"/>
      <w:numFmt w:val="none"/>
      <w:lvlText w:val="a.%3"/>
      <w:lvlJc w:val="left"/>
      <w:pPr>
        <w:tabs>
          <w:tab w:val="num" w:pos="2016"/>
        </w:tabs>
        <w:ind w:left="2232" w:hanging="576"/>
      </w:pPr>
      <w:rPr>
        <w:rFonts w:ascii="Arial" w:hAnsi="Arial" w:hint="default"/>
        <w:sz w:val="24"/>
        <w:szCs w:val="24"/>
      </w:rPr>
    </w:lvl>
    <w:lvl w:ilvl="3">
      <w:start w:val="1"/>
      <w:numFmt w:val="decimal"/>
      <w:lvlText w:val="(%4)"/>
      <w:lvlJc w:val="left"/>
      <w:pPr>
        <w:tabs>
          <w:tab w:val="num" w:pos="2880"/>
        </w:tabs>
        <w:ind w:left="2952" w:hanging="792"/>
      </w:pPr>
      <w:rPr>
        <w:rFonts w:ascii="Arial" w:hAnsi="Arial" w:hint="default"/>
        <w:sz w:val="24"/>
      </w:rPr>
    </w:lvl>
    <w:lvl w:ilvl="4">
      <w:start w:val="1"/>
      <w:numFmt w:val="lowerLetter"/>
      <w:lvlText w:val="(%5)"/>
      <w:lvlJc w:val="left"/>
      <w:pPr>
        <w:tabs>
          <w:tab w:val="num" w:pos="3312"/>
        </w:tabs>
        <w:ind w:left="3672" w:hanging="792"/>
      </w:pPr>
      <w:rPr>
        <w:rFonts w:hint="default"/>
      </w:rPr>
    </w:lvl>
    <w:lvl w:ilvl="5">
      <w:start w:val="1"/>
      <w:numFmt w:val="lowerRoman"/>
      <w:lvlText w:val="(%6)"/>
      <w:lvlJc w:val="left"/>
      <w:pPr>
        <w:ind w:left="4176" w:hanging="792"/>
      </w:pPr>
      <w:rPr>
        <w:rFonts w:hint="default"/>
      </w:rPr>
    </w:lvl>
    <w:lvl w:ilvl="6">
      <w:start w:val="1"/>
      <w:numFmt w:val="decimal"/>
      <w:lvlText w:val="%7."/>
      <w:lvlJc w:val="left"/>
      <w:pPr>
        <w:ind w:left="4536" w:hanging="576"/>
      </w:pPr>
      <w:rPr>
        <w:rFonts w:hint="default"/>
      </w:rPr>
    </w:lvl>
    <w:lvl w:ilvl="7">
      <w:start w:val="1"/>
      <w:numFmt w:val="lowerLetter"/>
      <w:lvlText w:val="%8."/>
      <w:lvlJc w:val="left"/>
      <w:pPr>
        <w:ind w:left="4968" w:hanging="576"/>
      </w:pPr>
      <w:rPr>
        <w:rFonts w:hint="default"/>
      </w:rPr>
    </w:lvl>
    <w:lvl w:ilvl="8">
      <w:start w:val="1"/>
      <w:numFmt w:val="lowerRoman"/>
      <w:lvlText w:val="%9."/>
      <w:lvlJc w:val="left"/>
      <w:pPr>
        <w:ind w:left="5400" w:hanging="432"/>
      </w:pPr>
      <w:rPr>
        <w:rFonts w:hint="default"/>
      </w:rPr>
    </w:lvl>
  </w:abstractNum>
  <w:abstractNum w:abstractNumId="25">
    <w:nsid w:val="3EA87687"/>
    <w:multiLevelType w:val="multilevel"/>
    <w:tmpl w:val="2146BF86"/>
    <w:numStyleLink w:val="CityCodeStyle"/>
  </w:abstractNum>
  <w:abstractNum w:abstractNumId="26">
    <w:nsid w:val="3F387C17"/>
    <w:multiLevelType w:val="hybridMultilevel"/>
    <w:tmpl w:val="A2E4A5FA"/>
    <w:lvl w:ilvl="0" w:tplc="4C804AF8">
      <w:start w:val="1"/>
      <w:numFmt w:val="upperLetter"/>
      <w:lvlText w:val="%1."/>
      <w:lvlJc w:val="left"/>
      <w:pPr>
        <w:ind w:left="1440" w:hanging="900"/>
      </w:pPr>
      <w:rPr>
        <w:rFonts w:hint="default"/>
      </w:rPr>
    </w:lvl>
    <w:lvl w:ilvl="1" w:tplc="820204FE">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A3749D"/>
    <w:multiLevelType w:val="multilevel"/>
    <w:tmpl w:val="2146BF86"/>
    <w:numStyleLink w:val="CityCodeStyle"/>
  </w:abstractNum>
  <w:abstractNum w:abstractNumId="28">
    <w:nsid w:val="488A2AF7"/>
    <w:multiLevelType w:val="hybridMultilevel"/>
    <w:tmpl w:val="5560957A"/>
    <w:lvl w:ilvl="0" w:tplc="050ACC2E">
      <w:start w:val="1"/>
      <w:numFmt w:val="upperLetter"/>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nsid w:val="497E379C"/>
    <w:multiLevelType w:val="hybridMultilevel"/>
    <w:tmpl w:val="2EDAB300"/>
    <w:lvl w:ilvl="0" w:tplc="64DE06BE">
      <w:start w:val="1"/>
      <w:numFmt w:val="upperLetter"/>
      <w:lvlText w:val="%1."/>
      <w:lvlJc w:val="left"/>
      <w:pPr>
        <w:ind w:left="1440" w:hanging="900"/>
      </w:pPr>
      <w:rPr>
        <w:rFonts w:hint="default"/>
      </w:rPr>
    </w:lvl>
    <w:lvl w:ilvl="1" w:tplc="04090019">
      <w:start w:val="1"/>
      <w:numFmt w:val="lowerLetter"/>
      <w:lvlText w:val="%2."/>
      <w:lvlJc w:val="left"/>
      <w:pPr>
        <w:ind w:left="1620" w:hanging="360"/>
      </w:pPr>
    </w:lvl>
    <w:lvl w:ilvl="2" w:tplc="B2A630BA">
      <w:start w:val="1"/>
      <w:numFmt w:val="decimal"/>
      <w:lvlText w:val="%3."/>
      <w:lvlJc w:val="left"/>
      <w:pPr>
        <w:ind w:left="2880" w:hanging="72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0">
    <w:nsid w:val="4FA355EE"/>
    <w:multiLevelType w:val="multilevel"/>
    <w:tmpl w:val="982E8E52"/>
    <w:lvl w:ilvl="0">
      <w:start w:val="1"/>
      <w:numFmt w:val="upperLetter"/>
      <w:lvlText w:val="%1."/>
      <w:lvlJc w:val="left"/>
      <w:pPr>
        <w:ind w:left="1152" w:hanging="576"/>
      </w:pPr>
      <w:rPr>
        <w:rFonts w:ascii="Arial" w:hAnsi="Arial" w:hint="default"/>
        <w:color w:val="auto"/>
        <w:sz w:val="24"/>
      </w:rPr>
    </w:lvl>
    <w:lvl w:ilvl="1">
      <w:start w:val="1"/>
      <w:numFmt w:val="decimal"/>
      <w:lvlText w:val="%2."/>
      <w:lvlJc w:val="left"/>
      <w:pPr>
        <w:tabs>
          <w:tab w:val="num" w:pos="1800"/>
        </w:tabs>
        <w:ind w:left="1872" w:hanging="792"/>
      </w:pPr>
      <w:rPr>
        <w:rFonts w:ascii="Arial" w:hAnsi="Arial" w:hint="default"/>
        <w:sz w:val="24"/>
      </w:rPr>
    </w:lvl>
    <w:lvl w:ilvl="2">
      <w:start w:val="1"/>
      <w:numFmt w:val="none"/>
      <w:lvlText w:val="a.%3"/>
      <w:lvlJc w:val="left"/>
      <w:pPr>
        <w:tabs>
          <w:tab w:val="num" w:pos="2592"/>
        </w:tabs>
        <w:ind w:left="2592" w:hanging="720"/>
      </w:pPr>
      <w:rPr>
        <w:rFonts w:ascii="Arial" w:hAnsi="Arial" w:hint="default"/>
        <w:sz w:val="24"/>
        <w:szCs w:val="24"/>
      </w:rPr>
    </w:lvl>
    <w:lvl w:ilvl="3">
      <w:start w:val="1"/>
      <w:numFmt w:val="decimal"/>
      <w:lvlText w:val="(%4)"/>
      <w:lvlJc w:val="left"/>
      <w:pPr>
        <w:tabs>
          <w:tab w:val="num" w:pos="3456"/>
        </w:tabs>
        <w:ind w:left="3456" w:hanging="1008"/>
      </w:pPr>
      <w:rPr>
        <w:rFonts w:ascii="Arial" w:hAnsi="Arial" w:hint="default"/>
        <w:sz w:val="24"/>
      </w:rPr>
    </w:lvl>
    <w:lvl w:ilvl="4">
      <w:start w:val="1"/>
      <w:numFmt w:val="lowerLetter"/>
      <w:lvlText w:val="(%5)"/>
      <w:lvlJc w:val="left"/>
      <w:pPr>
        <w:tabs>
          <w:tab w:val="num" w:pos="3888"/>
        </w:tabs>
        <w:ind w:left="3960" w:hanging="792"/>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31">
    <w:nsid w:val="5039505A"/>
    <w:multiLevelType w:val="hybridMultilevel"/>
    <w:tmpl w:val="3EB4F6A0"/>
    <w:lvl w:ilvl="0" w:tplc="820204FE">
      <w:start w:val="1"/>
      <w:numFmt w:val="decimal"/>
      <w:lvlText w:val="%1."/>
      <w:lvlJc w:val="left"/>
      <w:pPr>
        <w:ind w:left="1980" w:hanging="360"/>
      </w:pPr>
      <w:rPr>
        <w:rFonts w:hint="default"/>
      </w:rPr>
    </w:lvl>
    <w:lvl w:ilvl="1" w:tplc="FB42ABD2">
      <w:start w:val="1"/>
      <w:numFmt w:val="upperLetter"/>
      <w:lvlText w:val="%2."/>
      <w:lvlJc w:val="left"/>
      <w:pPr>
        <w:ind w:left="2520" w:hanging="900"/>
      </w:pPr>
      <w:rPr>
        <w:rFonts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nsid w:val="53077A66"/>
    <w:multiLevelType w:val="hybridMultilevel"/>
    <w:tmpl w:val="14F8CE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003A29"/>
    <w:multiLevelType w:val="multilevel"/>
    <w:tmpl w:val="982E8E52"/>
    <w:lvl w:ilvl="0">
      <w:start w:val="1"/>
      <w:numFmt w:val="upperLetter"/>
      <w:lvlText w:val="%1."/>
      <w:lvlJc w:val="left"/>
      <w:pPr>
        <w:ind w:left="1152" w:hanging="576"/>
      </w:pPr>
      <w:rPr>
        <w:rFonts w:ascii="Arial" w:hAnsi="Arial" w:hint="default"/>
        <w:color w:val="auto"/>
        <w:sz w:val="24"/>
      </w:rPr>
    </w:lvl>
    <w:lvl w:ilvl="1">
      <w:start w:val="1"/>
      <w:numFmt w:val="decimal"/>
      <w:lvlText w:val="%2."/>
      <w:lvlJc w:val="left"/>
      <w:pPr>
        <w:tabs>
          <w:tab w:val="num" w:pos="1800"/>
        </w:tabs>
        <w:ind w:left="1872" w:hanging="792"/>
      </w:pPr>
      <w:rPr>
        <w:rFonts w:ascii="Arial" w:hAnsi="Arial" w:hint="default"/>
        <w:sz w:val="24"/>
      </w:rPr>
    </w:lvl>
    <w:lvl w:ilvl="2">
      <w:start w:val="1"/>
      <w:numFmt w:val="none"/>
      <w:lvlText w:val="a.%3"/>
      <w:lvlJc w:val="left"/>
      <w:pPr>
        <w:tabs>
          <w:tab w:val="num" w:pos="2592"/>
        </w:tabs>
        <w:ind w:left="2592" w:hanging="720"/>
      </w:pPr>
      <w:rPr>
        <w:rFonts w:ascii="Arial" w:hAnsi="Arial" w:hint="default"/>
        <w:sz w:val="24"/>
        <w:szCs w:val="24"/>
      </w:rPr>
    </w:lvl>
    <w:lvl w:ilvl="3">
      <w:start w:val="1"/>
      <w:numFmt w:val="decimal"/>
      <w:lvlText w:val="(%4)"/>
      <w:lvlJc w:val="left"/>
      <w:pPr>
        <w:tabs>
          <w:tab w:val="num" w:pos="3456"/>
        </w:tabs>
        <w:ind w:left="3456" w:hanging="1008"/>
      </w:pPr>
      <w:rPr>
        <w:rFonts w:ascii="Arial" w:hAnsi="Arial" w:hint="default"/>
        <w:sz w:val="24"/>
      </w:rPr>
    </w:lvl>
    <w:lvl w:ilvl="4">
      <w:start w:val="1"/>
      <w:numFmt w:val="lowerLetter"/>
      <w:lvlText w:val="(%5)"/>
      <w:lvlJc w:val="left"/>
      <w:pPr>
        <w:tabs>
          <w:tab w:val="num" w:pos="3888"/>
        </w:tabs>
        <w:ind w:left="3960" w:hanging="792"/>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34">
    <w:nsid w:val="551C5438"/>
    <w:multiLevelType w:val="hybridMultilevel"/>
    <w:tmpl w:val="EDF8DA8C"/>
    <w:lvl w:ilvl="0" w:tplc="FFFFFFFF">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D53A50"/>
    <w:multiLevelType w:val="multilevel"/>
    <w:tmpl w:val="2146BF86"/>
    <w:styleLink w:val="TableofContents"/>
    <w:lvl w:ilvl="0">
      <w:start w:val="1"/>
      <w:numFmt w:val="lowerRoman"/>
      <w:lvlText w:val="%1."/>
      <w:lvlJc w:val="left"/>
      <w:pPr>
        <w:ind w:left="1224" w:hanging="720"/>
      </w:pPr>
      <w:rPr>
        <w:rFonts w:ascii="Arial" w:hAnsi="Arial" w:hint="default"/>
        <w:color w:val="auto"/>
        <w:sz w:val="24"/>
      </w:rPr>
    </w:lvl>
    <w:lvl w:ilvl="1">
      <w:start w:val="1"/>
      <w:numFmt w:val="decimal"/>
      <w:lvlText w:val="%2."/>
      <w:lvlJc w:val="left"/>
      <w:pPr>
        <w:tabs>
          <w:tab w:val="num" w:pos="1224"/>
        </w:tabs>
        <w:ind w:left="1656" w:hanging="576"/>
      </w:pPr>
      <w:rPr>
        <w:rFonts w:ascii="Arial" w:hAnsi="Arial" w:hint="default"/>
        <w:sz w:val="24"/>
      </w:rPr>
    </w:lvl>
    <w:lvl w:ilvl="2">
      <w:start w:val="1"/>
      <w:numFmt w:val="none"/>
      <w:lvlText w:val="a.%3"/>
      <w:lvlJc w:val="left"/>
      <w:pPr>
        <w:tabs>
          <w:tab w:val="num" w:pos="2016"/>
        </w:tabs>
        <w:ind w:left="2232" w:hanging="576"/>
      </w:pPr>
      <w:rPr>
        <w:rFonts w:ascii="Arial" w:hAnsi="Arial" w:hint="default"/>
        <w:sz w:val="24"/>
        <w:szCs w:val="24"/>
      </w:rPr>
    </w:lvl>
    <w:lvl w:ilvl="3">
      <w:start w:val="1"/>
      <w:numFmt w:val="decimal"/>
      <w:lvlText w:val="(%4)"/>
      <w:lvlJc w:val="left"/>
      <w:pPr>
        <w:tabs>
          <w:tab w:val="num" w:pos="2880"/>
        </w:tabs>
        <w:ind w:left="2952" w:hanging="792"/>
      </w:pPr>
      <w:rPr>
        <w:rFonts w:ascii="Arial" w:hAnsi="Arial" w:hint="default"/>
        <w:sz w:val="24"/>
      </w:rPr>
    </w:lvl>
    <w:lvl w:ilvl="4">
      <w:start w:val="1"/>
      <w:numFmt w:val="lowerLetter"/>
      <w:lvlText w:val="(%5)"/>
      <w:lvlJc w:val="left"/>
      <w:pPr>
        <w:tabs>
          <w:tab w:val="num" w:pos="3312"/>
        </w:tabs>
        <w:ind w:left="3672" w:hanging="792"/>
      </w:pPr>
      <w:rPr>
        <w:rFonts w:hint="default"/>
      </w:rPr>
    </w:lvl>
    <w:lvl w:ilvl="5">
      <w:start w:val="1"/>
      <w:numFmt w:val="lowerRoman"/>
      <w:lvlText w:val="(%6)"/>
      <w:lvlJc w:val="left"/>
      <w:pPr>
        <w:ind w:left="4176" w:hanging="792"/>
      </w:pPr>
      <w:rPr>
        <w:rFonts w:hint="default"/>
      </w:rPr>
    </w:lvl>
    <w:lvl w:ilvl="6">
      <w:start w:val="1"/>
      <w:numFmt w:val="decimal"/>
      <w:lvlText w:val="%7."/>
      <w:lvlJc w:val="left"/>
      <w:pPr>
        <w:ind w:left="4536" w:hanging="576"/>
      </w:pPr>
      <w:rPr>
        <w:rFonts w:hint="default"/>
      </w:rPr>
    </w:lvl>
    <w:lvl w:ilvl="7">
      <w:start w:val="1"/>
      <w:numFmt w:val="lowerLetter"/>
      <w:lvlText w:val="%8."/>
      <w:lvlJc w:val="left"/>
      <w:pPr>
        <w:ind w:left="4968" w:hanging="576"/>
      </w:pPr>
      <w:rPr>
        <w:rFonts w:hint="default"/>
      </w:rPr>
    </w:lvl>
    <w:lvl w:ilvl="8">
      <w:start w:val="1"/>
      <w:numFmt w:val="lowerRoman"/>
      <w:lvlText w:val="%9."/>
      <w:lvlJc w:val="left"/>
      <w:pPr>
        <w:ind w:left="5400" w:hanging="432"/>
      </w:pPr>
      <w:rPr>
        <w:rFonts w:hint="default"/>
      </w:rPr>
    </w:lvl>
  </w:abstractNum>
  <w:abstractNum w:abstractNumId="36">
    <w:nsid w:val="614A186D"/>
    <w:multiLevelType w:val="singleLevel"/>
    <w:tmpl w:val="60EA7300"/>
    <w:lvl w:ilvl="0">
      <w:start w:val="1"/>
      <w:numFmt w:val="decimal"/>
      <w:lvlText w:val="%1."/>
      <w:legacy w:legacy="1" w:legacySpace="0" w:legacyIndent="612"/>
      <w:lvlJc w:val="left"/>
      <w:rPr>
        <w:rFonts w:ascii="Arial" w:hAnsi="Arial" w:cs="Arial" w:hint="default"/>
      </w:rPr>
    </w:lvl>
  </w:abstractNum>
  <w:abstractNum w:abstractNumId="37">
    <w:nsid w:val="64C062EB"/>
    <w:multiLevelType w:val="multilevel"/>
    <w:tmpl w:val="982E8E52"/>
    <w:lvl w:ilvl="0">
      <w:start w:val="1"/>
      <w:numFmt w:val="upperLetter"/>
      <w:lvlText w:val="%1."/>
      <w:lvlJc w:val="left"/>
      <w:pPr>
        <w:ind w:left="1152" w:hanging="576"/>
      </w:pPr>
      <w:rPr>
        <w:rFonts w:ascii="Arial" w:hAnsi="Arial" w:hint="default"/>
        <w:color w:val="auto"/>
        <w:sz w:val="24"/>
      </w:rPr>
    </w:lvl>
    <w:lvl w:ilvl="1">
      <w:start w:val="1"/>
      <w:numFmt w:val="decimal"/>
      <w:lvlText w:val="%2."/>
      <w:lvlJc w:val="left"/>
      <w:pPr>
        <w:tabs>
          <w:tab w:val="num" w:pos="1800"/>
        </w:tabs>
        <w:ind w:left="1872" w:hanging="792"/>
      </w:pPr>
      <w:rPr>
        <w:rFonts w:ascii="Arial" w:hAnsi="Arial" w:hint="default"/>
        <w:sz w:val="24"/>
      </w:rPr>
    </w:lvl>
    <w:lvl w:ilvl="2">
      <w:start w:val="1"/>
      <w:numFmt w:val="none"/>
      <w:lvlText w:val="a.%3"/>
      <w:lvlJc w:val="left"/>
      <w:pPr>
        <w:tabs>
          <w:tab w:val="num" w:pos="2592"/>
        </w:tabs>
        <w:ind w:left="2592" w:hanging="720"/>
      </w:pPr>
      <w:rPr>
        <w:rFonts w:ascii="Arial" w:hAnsi="Arial" w:hint="default"/>
        <w:sz w:val="24"/>
        <w:szCs w:val="24"/>
      </w:rPr>
    </w:lvl>
    <w:lvl w:ilvl="3">
      <w:start w:val="1"/>
      <w:numFmt w:val="decimal"/>
      <w:lvlText w:val="(%4)"/>
      <w:lvlJc w:val="left"/>
      <w:pPr>
        <w:tabs>
          <w:tab w:val="num" w:pos="3456"/>
        </w:tabs>
        <w:ind w:left="3456" w:hanging="1008"/>
      </w:pPr>
      <w:rPr>
        <w:rFonts w:ascii="Arial" w:hAnsi="Arial" w:hint="default"/>
        <w:sz w:val="24"/>
      </w:rPr>
    </w:lvl>
    <w:lvl w:ilvl="4">
      <w:start w:val="1"/>
      <w:numFmt w:val="lowerLetter"/>
      <w:lvlText w:val="(%5)"/>
      <w:lvlJc w:val="left"/>
      <w:pPr>
        <w:tabs>
          <w:tab w:val="num" w:pos="3888"/>
        </w:tabs>
        <w:ind w:left="3960" w:hanging="792"/>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38">
    <w:nsid w:val="6C61122D"/>
    <w:multiLevelType w:val="hybridMultilevel"/>
    <w:tmpl w:val="A192C4D4"/>
    <w:lvl w:ilvl="0" w:tplc="050ACC2E">
      <w:start w:val="1"/>
      <w:numFmt w:val="upperLetter"/>
      <w:lvlText w:val="%1."/>
      <w:lvlJc w:val="left"/>
      <w:pPr>
        <w:ind w:left="144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9">
    <w:nsid w:val="6CD166CE"/>
    <w:multiLevelType w:val="hybridMultilevel"/>
    <w:tmpl w:val="65A6EE26"/>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0">
    <w:nsid w:val="6CFD6D1A"/>
    <w:multiLevelType w:val="hybridMultilevel"/>
    <w:tmpl w:val="712AC310"/>
    <w:lvl w:ilvl="0" w:tplc="914CAB5C">
      <w:start w:val="1"/>
      <w:numFmt w:val="decimal"/>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D5E6D5B"/>
    <w:multiLevelType w:val="hybridMultilevel"/>
    <w:tmpl w:val="FF44832C"/>
    <w:lvl w:ilvl="0" w:tplc="7C38E8C2">
      <w:start w:val="1"/>
      <w:numFmt w:val="decimal"/>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0B651A"/>
    <w:multiLevelType w:val="singleLevel"/>
    <w:tmpl w:val="9FEE160A"/>
    <w:lvl w:ilvl="0">
      <w:start w:val="1"/>
      <w:numFmt w:val="decimal"/>
      <w:lvlText w:val="%1."/>
      <w:legacy w:legacy="1" w:legacySpace="0" w:legacyIndent="616"/>
      <w:lvlJc w:val="left"/>
      <w:rPr>
        <w:rFonts w:ascii="Arial" w:hAnsi="Arial" w:cs="Arial" w:hint="default"/>
      </w:rPr>
    </w:lvl>
  </w:abstractNum>
  <w:abstractNum w:abstractNumId="43">
    <w:nsid w:val="78E36C86"/>
    <w:multiLevelType w:val="multilevel"/>
    <w:tmpl w:val="028627A4"/>
    <w:lvl w:ilvl="0">
      <w:start w:val="3"/>
      <w:numFmt w:val="decimal"/>
      <w:lvlText w:val="%1"/>
      <w:lvlJc w:val="left"/>
      <w:pPr>
        <w:ind w:left="580" w:hanging="580"/>
      </w:pPr>
      <w:rPr>
        <w:rFonts w:ascii="Times New Roman" w:hAnsi="Times New Roman" w:cs="Times New Roman" w:hint="default"/>
        <w:b/>
      </w:rPr>
    </w:lvl>
    <w:lvl w:ilvl="1">
      <w:start w:val="3"/>
      <w:numFmt w:val="decimal"/>
      <w:lvlText w:val="%1-%2"/>
      <w:lvlJc w:val="left"/>
      <w:pPr>
        <w:ind w:left="580" w:hanging="580"/>
      </w:pPr>
      <w:rPr>
        <w:rFonts w:ascii="Times New Roman" w:hAnsi="Times New Roman" w:cs="Times New Roman" w:hint="default"/>
        <w:b/>
      </w:rPr>
    </w:lvl>
    <w:lvl w:ilvl="2">
      <w:start w:val="1"/>
      <w:numFmt w:val="decimal"/>
      <w:lvlText w:val="%1-%2-%3"/>
      <w:lvlJc w:val="left"/>
      <w:pPr>
        <w:ind w:left="720" w:hanging="720"/>
      </w:pPr>
      <w:rPr>
        <w:rFonts w:ascii="Times New Roman" w:hAnsi="Times New Roman" w:cs="Times New Roman" w:hint="default"/>
        <w:b w:val="0"/>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ascii="Times New Roman" w:hAnsi="Times New Roman" w:cs="Times New Roman" w:hint="default"/>
        <w:b/>
      </w:rPr>
    </w:lvl>
    <w:lvl w:ilvl="6">
      <w:start w:val="1"/>
      <w:numFmt w:val="decimal"/>
      <w:lvlText w:val="%1-%2-%3.%4.%5.%6.%7"/>
      <w:lvlJc w:val="left"/>
      <w:pPr>
        <w:ind w:left="1440" w:hanging="1440"/>
      </w:pPr>
      <w:rPr>
        <w:rFonts w:ascii="Times New Roman" w:hAnsi="Times New Roman" w:cs="Times New Roman" w:hint="default"/>
        <w:b/>
      </w:rPr>
    </w:lvl>
    <w:lvl w:ilvl="7">
      <w:start w:val="1"/>
      <w:numFmt w:val="decimal"/>
      <w:lvlText w:val="%1-%2-%3.%4.%5.%6.%7.%8"/>
      <w:lvlJc w:val="left"/>
      <w:pPr>
        <w:ind w:left="1440" w:hanging="1440"/>
      </w:pPr>
      <w:rPr>
        <w:rFonts w:ascii="Times New Roman" w:hAnsi="Times New Roman" w:cs="Times New Roman" w:hint="default"/>
        <w:b/>
      </w:rPr>
    </w:lvl>
    <w:lvl w:ilvl="8">
      <w:start w:val="1"/>
      <w:numFmt w:val="decimal"/>
      <w:lvlText w:val="%1-%2-%3.%4.%5.%6.%7.%8.%9"/>
      <w:lvlJc w:val="left"/>
      <w:pPr>
        <w:ind w:left="1800" w:hanging="1800"/>
      </w:pPr>
      <w:rPr>
        <w:rFonts w:ascii="Times New Roman" w:hAnsi="Times New Roman" w:cs="Times New Roman" w:hint="default"/>
        <w:b/>
      </w:rPr>
    </w:lvl>
  </w:abstractNum>
  <w:abstractNum w:abstractNumId="44">
    <w:nsid w:val="7B9F4EBA"/>
    <w:multiLevelType w:val="multilevel"/>
    <w:tmpl w:val="B3E6EDA6"/>
    <w:lvl w:ilvl="0">
      <w:start w:val="1"/>
      <w:numFmt w:val="upperLetter"/>
      <w:lvlText w:val="%1."/>
      <w:lvlJc w:val="left"/>
      <w:pPr>
        <w:ind w:left="1152" w:hanging="576"/>
      </w:pPr>
      <w:rPr>
        <w:rFonts w:ascii="Arial" w:hAnsi="Arial" w:hint="default"/>
        <w:b w:val="0"/>
        <w:color w:val="auto"/>
        <w:sz w:val="24"/>
      </w:rPr>
    </w:lvl>
    <w:lvl w:ilvl="1">
      <w:start w:val="1"/>
      <w:numFmt w:val="decimal"/>
      <w:lvlText w:val="%2."/>
      <w:lvlJc w:val="left"/>
      <w:pPr>
        <w:tabs>
          <w:tab w:val="num" w:pos="1800"/>
        </w:tabs>
        <w:ind w:left="1872" w:hanging="792"/>
      </w:pPr>
      <w:rPr>
        <w:rFonts w:ascii="Arial" w:hAnsi="Arial" w:hint="default"/>
        <w:b w:val="0"/>
        <w:sz w:val="24"/>
      </w:rPr>
    </w:lvl>
    <w:lvl w:ilvl="2">
      <w:start w:val="1"/>
      <w:numFmt w:val="none"/>
      <w:lvlText w:val="a.%3"/>
      <w:lvlJc w:val="left"/>
      <w:pPr>
        <w:tabs>
          <w:tab w:val="num" w:pos="2592"/>
        </w:tabs>
        <w:ind w:left="2592" w:hanging="720"/>
      </w:pPr>
      <w:rPr>
        <w:rFonts w:ascii="Arial" w:hAnsi="Arial" w:hint="default"/>
        <w:sz w:val="24"/>
        <w:szCs w:val="24"/>
      </w:rPr>
    </w:lvl>
    <w:lvl w:ilvl="3">
      <w:start w:val="1"/>
      <w:numFmt w:val="decimal"/>
      <w:lvlText w:val="(%4)"/>
      <w:lvlJc w:val="left"/>
      <w:pPr>
        <w:tabs>
          <w:tab w:val="num" w:pos="3456"/>
        </w:tabs>
        <w:ind w:left="3456" w:hanging="1008"/>
      </w:pPr>
      <w:rPr>
        <w:rFonts w:ascii="Arial" w:hAnsi="Arial" w:hint="default"/>
        <w:sz w:val="24"/>
      </w:rPr>
    </w:lvl>
    <w:lvl w:ilvl="4">
      <w:start w:val="1"/>
      <w:numFmt w:val="lowerLetter"/>
      <w:lvlText w:val="(%5)"/>
      <w:lvlJc w:val="left"/>
      <w:pPr>
        <w:tabs>
          <w:tab w:val="num" w:pos="3888"/>
        </w:tabs>
        <w:ind w:left="3960" w:hanging="792"/>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45">
    <w:nsid w:val="7EFF50F0"/>
    <w:multiLevelType w:val="hybridMultilevel"/>
    <w:tmpl w:val="87D2E284"/>
    <w:lvl w:ilvl="0" w:tplc="FFFFFFFF">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6"/>
  </w:num>
  <w:num w:numId="3">
    <w:abstractNumId w:val="9"/>
  </w:num>
  <w:num w:numId="4">
    <w:abstractNumId w:val="42"/>
  </w:num>
  <w:num w:numId="5">
    <w:abstractNumId w:val="1"/>
  </w:num>
  <w:num w:numId="6">
    <w:abstractNumId w:val="13"/>
  </w:num>
  <w:num w:numId="7">
    <w:abstractNumId w:val="12"/>
  </w:num>
  <w:num w:numId="8">
    <w:abstractNumId w:val="17"/>
  </w:num>
  <w:num w:numId="9">
    <w:abstractNumId w:val="15"/>
  </w:num>
  <w:num w:numId="10">
    <w:abstractNumId w:val="11"/>
  </w:num>
  <w:num w:numId="11">
    <w:abstractNumId w:val="26"/>
  </w:num>
  <w:num w:numId="12">
    <w:abstractNumId w:val="31"/>
  </w:num>
  <w:num w:numId="13">
    <w:abstractNumId w:val="8"/>
  </w:num>
  <w:num w:numId="14">
    <w:abstractNumId w:val="39"/>
  </w:num>
  <w:num w:numId="15">
    <w:abstractNumId w:val="7"/>
  </w:num>
  <w:num w:numId="16">
    <w:abstractNumId w:val="6"/>
  </w:num>
  <w:num w:numId="17">
    <w:abstractNumId w:val="22"/>
  </w:num>
  <w:num w:numId="18">
    <w:abstractNumId w:val="2"/>
  </w:num>
  <w:num w:numId="19">
    <w:abstractNumId w:val="41"/>
  </w:num>
  <w:num w:numId="20">
    <w:abstractNumId w:val="4"/>
  </w:num>
  <w:num w:numId="21">
    <w:abstractNumId w:val="29"/>
  </w:num>
  <w:num w:numId="22">
    <w:abstractNumId w:val="18"/>
  </w:num>
  <w:num w:numId="23">
    <w:abstractNumId w:val="40"/>
  </w:num>
  <w:num w:numId="24">
    <w:abstractNumId w:val="16"/>
  </w:num>
  <w:num w:numId="25">
    <w:abstractNumId w:val="10"/>
  </w:num>
  <w:num w:numId="26">
    <w:abstractNumId w:val="28"/>
  </w:num>
  <w:num w:numId="27">
    <w:abstractNumId w:val="38"/>
  </w:num>
  <w:num w:numId="28">
    <w:abstractNumId w:val="23"/>
  </w:num>
  <w:num w:numId="29">
    <w:abstractNumId w:val="24"/>
  </w:num>
  <w:num w:numId="30">
    <w:abstractNumId w:val="27"/>
  </w:num>
  <w:num w:numId="31">
    <w:abstractNumId w:val="25"/>
  </w:num>
  <w:num w:numId="32">
    <w:abstractNumId w:val="35"/>
  </w:num>
  <w:num w:numId="33">
    <w:abstractNumId w:val="37"/>
  </w:num>
  <w:num w:numId="34">
    <w:abstractNumId w:val="21"/>
  </w:num>
  <w:num w:numId="35">
    <w:abstractNumId w:val="5"/>
  </w:num>
  <w:num w:numId="36">
    <w:abstractNumId w:val="44"/>
  </w:num>
  <w:num w:numId="37">
    <w:abstractNumId w:val="30"/>
  </w:num>
  <w:num w:numId="38">
    <w:abstractNumId w:val="20"/>
  </w:num>
  <w:num w:numId="39">
    <w:abstractNumId w:val="33"/>
  </w:num>
  <w:num w:numId="40">
    <w:abstractNumId w:val="14"/>
  </w:num>
  <w:num w:numId="41">
    <w:abstractNumId w:val="34"/>
  </w:num>
  <w:num w:numId="42">
    <w:abstractNumId w:val="19"/>
  </w:num>
  <w:num w:numId="43">
    <w:abstractNumId w:val="45"/>
  </w:num>
  <w:num w:numId="44">
    <w:abstractNumId w:val="3"/>
  </w:num>
  <w:num w:numId="45">
    <w:abstractNumId w:val="43"/>
  </w:num>
  <w:num w:numId="46">
    <w:abstractNumId w:val="3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7CF"/>
    <w:rsid w:val="00013998"/>
    <w:rsid w:val="00016750"/>
    <w:rsid w:val="0002146F"/>
    <w:rsid w:val="00037BB2"/>
    <w:rsid w:val="00040F9F"/>
    <w:rsid w:val="00043F57"/>
    <w:rsid w:val="00045712"/>
    <w:rsid w:val="00046FAD"/>
    <w:rsid w:val="00063927"/>
    <w:rsid w:val="0006462D"/>
    <w:rsid w:val="00072C31"/>
    <w:rsid w:val="00073109"/>
    <w:rsid w:val="00091CCE"/>
    <w:rsid w:val="000976EC"/>
    <w:rsid w:val="000C1924"/>
    <w:rsid w:val="000C748D"/>
    <w:rsid w:val="000D1927"/>
    <w:rsid w:val="000E09A8"/>
    <w:rsid w:val="000E1531"/>
    <w:rsid w:val="000E58EF"/>
    <w:rsid w:val="000F6E68"/>
    <w:rsid w:val="0011746F"/>
    <w:rsid w:val="0012216F"/>
    <w:rsid w:val="00122176"/>
    <w:rsid w:val="0012382E"/>
    <w:rsid w:val="001240F2"/>
    <w:rsid w:val="001241C5"/>
    <w:rsid w:val="00132BF1"/>
    <w:rsid w:val="0013550F"/>
    <w:rsid w:val="00151FB2"/>
    <w:rsid w:val="00152027"/>
    <w:rsid w:val="00167301"/>
    <w:rsid w:val="00173699"/>
    <w:rsid w:val="001766F0"/>
    <w:rsid w:val="00177C7D"/>
    <w:rsid w:val="00184A73"/>
    <w:rsid w:val="00187DB0"/>
    <w:rsid w:val="00187F41"/>
    <w:rsid w:val="0019089E"/>
    <w:rsid w:val="00191E5E"/>
    <w:rsid w:val="00194E3C"/>
    <w:rsid w:val="0019712A"/>
    <w:rsid w:val="001A2717"/>
    <w:rsid w:val="001A3D41"/>
    <w:rsid w:val="001B0F1B"/>
    <w:rsid w:val="001B2428"/>
    <w:rsid w:val="001C1461"/>
    <w:rsid w:val="001C2328"/>
    <w:rsid w:val="001C5F69"/>
    <w:rsid w:val="001C78EB"/>
    <w:rsid w:val="001D72EC"/>
    <w:rsid w:val="001E25C9"/>
    <w:rsid w:val="001E5064"/>
    <w:rsid w:val="001E5E34"/>
    <w:rsid w:val="001E785F"/>
    <w:rsid w:val="001F30A8"/>
    <w:rsid w:val="001F3DF7"/>
    <w:rsid w:val="001F40DA"/>
    <w:rsid w:val="001F5724"/>
    <w:rsid w:val="001F7332"/>
    <w:rsid w:val="002207A5"/>
    <w:rsid w:val="00220897"/>
    <w:rsid w:val="00223705"/>
    <w:rsid w:val="00224485"/>
    <w:rsid w:val="002258C5"/>
    <w:rsid w:val="00230E01"/>
    <w:rsid w:val="002440C0"/>
    <w:rsid w:val="00245FC7"/>
    <w:rsid w:val="00256832"/>
    <w:rsid w:val="002646A7"/>
    <w:rsid w:val="00271352"/>
    <w:rsid w:val="00273995"/>
    <w:rsid w:val="00274548"/>
    <w:rsid w:val="002759BF"/>
    <w:rsid w:val="00280659"/>
    <w:rsid w:val="00283633"/>
    <w:rsid w:val="002850D2"/>
    <w:rsid w:val="00286D03"/>
    <w:rsid w:val="00297782"/>
    <w:rsid w:val="002A55BF"/>
    <w:rsid w:val="002A56E8"/>
    <w:rsid w:val="002B280B"/>
    <w:rsid w:val="002B3311"/>
    <w:rsid w:val="002B55AF"/>
    <w:rsid w:val="002C0F4D"/>
    <w:rsid w:val="002C23B9"/>
    <w:rsid w:val="002C3A5A"/>
    <w:rsid w:val="002C4A7A"/>
    <w:rsid w:val="002D150B"/>
    <w:rsid w:val="002D3DBF"/>
    <w:rsid w:val="002F10C0"/>
    <w:rsid w:val="002F192B"/>
    <w:rsid w:val="002F3A80"/>
    <w:rsid w:val="002F54E2"/>
    <w:rsid w:val="003019A8"/>
    <w:rsid w:val="00317DA5"/>
    <w:rsid w:val="003214C7"/>
    <w:rsid w:val="00347EDC"/>
    <w:rsid w:val="003607AA"/>
    <w:rsid w:val="0036214D"/>
    <w:rsid w:val="0036258F"/>
    <w:rsid w:val="00363630"/>
    <w:rsid w:val="00373E52"/>
    <w:rsid w:val="00374DFF"/>
    <w:rsid w:val="0038043C"/>
    <w:rsid w:val="0038430B"/>
    <w:rsid w:val="003A1408"/>
    <w:rsid w:val="003A2337"/>
    <w:rsid w:val="003A2944"/>
    <w:rsid w:val="003A6368"/>
    <w:rsid w:val="003A6B26"/>
    <w:rsid w:val="003A790D"/>
    <w:rsid w:val="003B3FD5"/>
    <w:rsid w:val="003B761D"/>
    <w:rsid w:val="003C47C1"/>
    <w:rsid w:val="003C6CAC"/>
    <w:rsid w:val="003D1B00"/>
    <w:rsid w:val="003D2979"/>
    <w:rsid w:val="003D3DB4"/>
    <w:rsid w:val="003E5BF6"/>
    <w:rsid w:val="003E7914"/>
    <w:rsid w:val="003F1A03"/>
    <w:rsid w:val="003F26E3"/>
    <w:rsid w:val="003F5AD2"/>
    <w:rsid w:val="003F7468"/>
    <w:rsid w:val="00401C4E"/>
    <w:rsid w:val="00404677"/>
    <w:rsid w:val="00412F15"/>
    <w:rsid w:val="00415702"/>
    <w:rsid w:val="004331D0"/>
    <w:rsid w:val="004332E6"/>
    <w:rsid w:val="00437111"/>
    <w:rsid w:val="00442C87"/>
    <w:rsid w:val="00442FA2"/>
    <w:rsid w:val="00450C5C"/>
    <w:rsid w:val="004524B2"/>
    <w:rsid w:val="00453166"/>
    <w:rsid w:val="00465C85"/>
    <w:rsid w:val="0047118C"/>
    <w:rsid w:val="00474BCD"/>
    <w:rsid w:val="00486704"/>
    <w:rsid w:val="00487CC7"/>
    <w:rsid w:val="00494701"/>
    <w:rsid w:val="004948D6"/>
    <w:rsid w:val="004950CE"/>
    <w:rsid w:val="004A3EA1"/>
    <w:rsid w:val="004B23ED"/>
    <w:rsid w:val="004B7F96"/>
    <w:rsid w:val="004C0257"/>
    <w:rsid w:val="004C2C79"/>
    <w:rsid w:val="004C49F1"/>
    <w:rsid w:val="004C60DA"/>
    <w:rsid w:val="004D7A2D"/>
    <w:rsid w:val="004E40A8"/>
    <w:rsid w:val="004F2971"/>
    <w:rsid w:val="004F5FEB"/>
    <w:rsid w:val="0050127B"/>
    <w:rsid w:val="005015E0"/>
    <w:rsid w:val="00501FA3"/>
    <w:rsid w:val="00505F09"/>
    <w:rsid w:val="00507649"/>
    <w:rsid w:val="005109D6"/>
    <w:rsid w:val="00533575"/>
    <w:rsid w:val="005370CE"/>
    <w:rsid w:val="00540D33"/>
    <w:rsid w:val="005414CC"/>
    <w:rsid w:val="005423EA"/>
    <w:rsid w:val="00550895"/>
    <w:rsid w:val="00554782"/>
    <w:rsid w:val="0056126C"/>
    <w:rsid w:val="00561E41"/>
    <w:rsid w:val="005717C8"/>
    <w:rsid w:val="00571D6C"/>
    <w:rsid w:val="0058402E"/>
    <w:rsid w:val="005A16B7"/>
    <w:rsid w:val="005A7C3C"/>
    <w:rsid w:val="005C6B31"/>
    <w:rsid w:val="005D1357"/>
    <w:rsid w:val="005D3C04"/>
    <w:rsid w:val="005F09EC"/>
    <w:rsid w:val="005F5982"/>
    <w:rsid w:val="005F63E7"/>
    <w:rsid w:val="00611E68"/>
    <w:rsid w:val="00612FB3"/>
    <w:rsid w:val="00613A10"/>
    <w:rsid w:val="00616FBE"/>
    <w:rsid w:val="006209FF"/>
    <w:rsid w:val="006213A2"/>
    <w:rsid w:val="006213EE"/>
    <w:rsid w:val="00633F58"/>
    <w:rsid w:val="00635F59"/>
    <w:rsid w:val="0063755C"/>
    <w:rsid w:val="006400DD"/>
    <w:rsid w:val="006441B5"/>
    <w:rsid w:val="00664389"/>
    <w:rsid w:val="00671229"/>
    <w:rsid w:val="00680827"/>
    <w:rsid w:val="00691BC7"/>
    <w:rsid w:val="00692A5D"/>
    <w:rsid w:val="00692D1D"/>
    <w:rsid w:val="00692EDD"/>
    <w:rsid w:val="006961E5"/>
    <w:rsid w:val="006A0072"/>
    <w:rsid w:val="006B1765"/>
    <w:rsid w:val="006B604C"/>
    <w:rsid w:val="006B7217"/>
    <w:rsid w:val="006C1C82"/>
    <w:rsid w:val="006C2A7F"/>
    <w:rsid w:val="006C3202"/>
    <w:rsid w:val="006D0995"/>
    <w:rsid w:val="006D3A31"/>
    <w:rsid w:val="006D7802"/>
    <w:rsid w:val="006E28A9"/>
    <w:rsid w:val="006E3B96"/>
    <w:rsid w:val="006E5EBA"/>
    <w:rsid w:val="006E7FC9"/>
    <w:rsid w:val="006F136E"/>
    <w:rsid w:val="006F239E"/>
    <w:rsid w:val="006F61D5"/>
    <w:rsid w:val="006F7BBC"/>
    <w:rsid w:val="00714A33"/>
    <w:rsid w:val="007214F3"/>
    <w:rsid w:val="007261DF"/>
    <w:rsid w:val="00731A17"/>
    <w:rsid w:val="00732576"/>
    <w:rsid w:val="00740F12"/>
    <w:rsid w:val="00745831"/>
    <w:rsid w:val="007512CC"/>
    <w:rsid w:val="00756F6B"/>
    <w:rsid w:val="0076142D"/>
    <w:rsid w:val="00764EA4"/>
    <w:rsid w:val="00774C06"/>
    <w:rsid w:val="007772C4"/>
    <w:rsid w:val="00781AA0"/>
    <w:rsid w:val="0079076B"/>
    <w:rsid w:val="00795ED6"/>
    <w:rsid w:val="007974F6"/>
    <w:rsid w:val="007A2499"/>
    <w:rsid w:val="007A24D4"/>
    <w:rsid w:val="007A63A8"/>
    <w:rsid w:val="007B1D04"/>
    <w:rsid w:val="007B3410"/>
    <w:rsid w:val="007B36C7"/>
    <w:rsid w:val="007B3834"/>
    <w:rsid w:val="007B5B6B"/>
    <w:rsid w:val="007C298D"/>
    <w:rsid w:val="007C3103"/>
    <w:rsid w:val="007C7979"/>
    <w:rsid w:val="007D3A56"/>
    <w:rsid w:val="007E2460"/>
    <w:rsid w:val="007E6696"/>
    <w:rsid w:val="007E6807"/>
    <w:rsid w:val="007E733D"/>
    <w:rsid w:val="007F2455"/>
    <w:rsid w:val="0080298A"/>
    <w:rsid w:val="008106E2"/>
    <w:rsid w:val="00812707"/>
    <w:rsid w:val="00815010"/>
    <w:rsid w:val="00817866"/>
    <w:rsid w:val="00820D70"/>
    <w:rsid w:val="00824F45"/>
    <w:rsid w:val="0083525A"/>
    <w:rsid w:val="008463E0"/>
    <w:rsid w:val="00850F0A"/>
    <w:rsid w:val="00854A91"/>
    <w:rsid w:val="00867F83"/>
    <w:rsid w:val="008761E5"/>
    <w:rsid w:val="00886F73"/>
    <w:rsid w:val="00887A6E"/>
    <w:rsid w:val="00892FA6"/>
    <w:rsid w:val="008930D1"/>
    <w:rsid w:val="008953B4"/>
    <w:rsid w:val="00897B7D"/>
    <w:rsid w:val="00897F7B"/>
    <w:rsid w:val="008A4730"/>
    <w:rsid w:val="008A655A"/>
    <w:rsid w:val="008B45BB"/>
    <w:rsid w:val="008C54D3"/>
    <w:rsid w:val="008D0E02"/>
    <w:rsid w:val="008F30A2"/>
    <w:rsid w:val="008F7921"/>
    <w:rsid w:val="008F7C05"/>
    <w:rsid w:val="00903486"/>
    <w:rsid w:val="00921219"/>
    <w:rsid w:val="00921491"/>
    <w:rsid w:val="00921FD7"/>
    <w:rsid w:val="00924B5B"/>
    <w:rsid w:val="00925A81"/>
    <w:rsid w:val="00925C03"/>
    <w:rsid w:val="00946BBE"/>
    <w:rsid w:val="00946F0F"/>
    <w:rsid w:val="00957BA6"/>
    <w:rsid w:val="00960BBC"/>
    <w:rsid w:val="0096153B"/>
    <w:rsid w:val="00963FB0"/>
    <w:rsid w:val="009740E2"/>
    <w:rsid w:val="00975CC7"/>
    <w:rsid w:val="00975DE8"/>
    <w:rsid w:val="009806A0"/>
    <w:rsid w:val="0098262B"/>
    <w:rsid w:val="00982F7C"/>
    <w:rsid w:val="00987553"/>
    <w:rsid w:val="00992784"/>
    <w:rsid w:val="00992BF6"/>
    <w:rsid w:val="00993FD6"/>
    <w:rsid w:val="009A2263"/>
    <w:rsid w:val="009B20B9"/>
    <w:rsid w:val="009C07EA"/>
    <w:rsid w:val="009D1A71"/>
    <w:rsid w:val="009F17E5"/>
    <w:rsid w:val="00A1373C"/>
    <w:rsid w:val="00A1657A"/>
    <w:rsid w:val="00A166AD"/>
    <w:rsid w:val="00A205EE"/>
    <w:rsid w:val="00A304A5"/>
    <w:rsid w:val="00A30A67"/>
    <w:rsid w:val="00A30BD6"/>
    <w:rsid w:val="00A33108"/>
    <w:rsid w:val="00A3430C"/>
    <w:rsid w:val="00A42390"/>
    <w:rsid w:val="00A468F5"/>
    <w:rsid w:val="00A525A1"/>
    <w:rsid w:val="00A52997"/>
    <w:rsid w:val="00A53272"/>
    <w:rsid w:val="00A57356"/>
    <w:rsid w:val="00A70594"/>
    <w:rsid w:val="00A76838"/>
    <w:rsid w:val="00A84632"/>
    <w:rsid w:val="00A90F20"/>
    <w:rsid w:val="00A9325B"/>
    <w:rsid w:val="00A96D0B"/>
    <w:rsid w:val="00AC6703"/>
    <w:rsid w:val="00AD4F3C"/>
    <w:rsid w:val="00AE0544"/>
    <w:rsid w:val="00AE3789"/>
    <w:rsid w:val="00AE50E2"/>
    <w:rsid w:val="00AF06EF"/>
    <w:rsid w:val="00AF17A0"/>
    <w:rsid w:val="00AF2955"/>
    <w:rsid w:val="00AF5D09"/>
    <w:rsid w:val="00AF7982"/>
    <w:rsid w:val="00B047CF"/>
    <w:rsid w:val="00B10D6A"/>
    <w:rsid w:val="00B1210E"/>
    <w:rsid w:val="00B13993"/>
    <w:rsid w:val="00B21AFE"/>
    <w:rsid w:val="00B2389F"/>
    <w:rsid w:val="00B267A1"/>
    <w:rsid w:val="00B35D2E"/>
    <w:rsid w:val="00B4130F"/>
    <w:rsid w:val="00B4782F"/>
    <w:rsid w:val="00B47C07"/>
    <w:rsid w:val="00B54DAC"/>
    <w:rsid w:val="00B55743"/>
    <w:rsid w:val="00B5603C"/>
    <w:rsid w:val="00B706C3"/>
    <w:rsid w:val="00B719A0"/>
    <w:rsid w:val="00B72DEE"/>
    <w:rsid w:val="00B734CE"/>
    <w:rsid w:val="00B80AFF"/>
    <w:rsid w:val="00B81E05"/>
    <w:rsid w:val="00B827D3"/>
    <w:rsid w:val="00BA1675"/>
    <w:rsid w:val="00BB3CEA"/>
    <w:rsid w:val="00BB48CD"/>
    <w:rsid w:val="00BC0D25"/>
    <w:rsid w:val="00BC36A1"/>
    <w:rsid w:val="00BE4175"/>
    <w:rsid w:val="00BE65FA"/>
    <w:rsid w:val="00BE7698"/>
    <w:rsid w:val="00BF3405"/>
    <w:rsid w:val="00C052EB"/>
    <w:rsid w:val="00C05E95"/>
    <w:rsid w:val="00C13468"/>
    <w:rsid w:val="00C17A0F"/>
    <w:rsid w:val="00C2340F"/>
    <w:rsid w:val="00C32FA3"/>
    <w:rsid w:val="00C447C4"/>
    <w:rsid w:val="00C51132"/>
    <w:rsid w:val="00C6116D"/>
    <w:rsid w:val="00C6235A"/>
    <w:rsid w:val="00C63BA7"/>
    <w:rsid w:val="00C65A75"/>
    <w:rsid w:val="00C67666"/>
    <w:rsid w:val="00C70EC1"/>
    <w:rsid w:val="00C826D9"/>
    <w:rsid w:val="00C828FD"/>
    <w:rsid w:val="00C86C4F"/>
    <w:rsid w:val="00C9166D"/>
    <w:rsid w:val="00C97AEA"/>
    <w:rsid w:val="00CA08C9"/>
    <w:rsid w:val="00CA18EC"/>
    <w:rsid w:val="00CA1BD4"/>
    <w:rsid w:val="00CA22FC"/>
    <w:rsid w:val="00CA38A6"/>
    <w:rsid w:val="00CE3A84"/>
    <w:rsid w:val="00CE477B"/>
    <w:rsid w:val="00CE5DFB"/>
    <w:rsid w:val="00CF29D0"/>
    <w:rsid w:val="00D01E0D"/>
    <w:rsid w:val="00D048B6"/>
    <w:rsid w:val="00D1275A"/>
    <w:rsid w:val="00D142E0"/>
    <w:rsid w:val="00D15D92"/>
    <w:rsid w:val="00D21109"/>
    <w:rsid w:val="00D251B5"/>
    <w:rsid w:val="00D31E9D"/>
    <w:rsid w:val="00D3266A"/>
    <w:rsid w:val="00D33E25"/>
    <w:rsid w:val="00D37542"/>
    <w:rsid w:val="00D40395"/>
    <w:rsid w:val="00D44F85"/>
    <w:rsid w:val="00D5236B"/>
    <w:rsid w:val="00D54F7E"/>
    <w:rsid w:val="00D66764"/>
    <w:rsid w:val="00D751BD"/>
    <w:rsid w:val="00D80A6A"/>
    <w:rsid w:val="00DC0FB3"/>
    <w:rsid w:val="00DC29A7"/>
    <w:rsid w:val="00DC3140"/>
    <w:rsid w:val="00DD1C9F"/>
    <w:rsid w:val="00DF2B40"/>
    <w:rsid w:val="00E1448C"/>
    <w:rsid w:val="00E21DA7"/>
    <w:rsid w:val="00E27BFA"/>
    <w:rsid w:val="00E3250A"/>
    <w:rsid w:val="00E45229"/>
    <w:rsid w:val="00E56088"/>
    <w:rsid w:val="00E60152"/>
    <w:rsid w:val="00E6741E"/>
    <w:rsid w:val="00E71DF3"/>
    <w:rsid w:val="00E80A71"/>
    <w:rsid w:val="00E830BA"/>
    <w:rsid w:val="00E95045"/>
    <w:rsid w:val="00E960BB"/>
    <w:rsid w:val="00EA62CE"/>
    <w:rsid w:val="00EC465D"/>
    <w:rsid w:val="00ED05D9"/>
    <w:rsid w:val="00ED62B3"/>
    <w:rsid w:val="00EE2911"/>
    <w:rsid w:val="00EE5051"/>
    <w:rsid w:val="00EF27B7"/>
    <w:rsid w:val="00EF4D6D"/>
    <w:rsid w:val="00EF5429"/>
    <w:rsid w:val="00EF6948"/>
    <w:rsid w:val="00EF752D"/>
    <w:rsid w:val="00EF7D47"/>
    <w:rsid w:val="00F00BA3"/>
    <w:rsid w:val="00F05A0B"/>
    <w:rsid w:val="00F1424C"/>
    <w:rsid w:val="00F14B27"/>
    <w:rsid w:val="00F16B35"/>
    <w:rsid w:val="00F236BC"/>
    <w:rsid w:val="00F33305"/>
    <w:rsid w:val="00F35138"/>
    <w:rsid w:val="00F4206B"/>
    <w:rsid w:val="00F4327E"/>
    <w:rsid w:val="00F476C2"/>
    <w:rsid w:val="00F5781B"/>
    <w:rsid w:val="00F70FCF"/>
    <w:rsid w:val="00F72A24"/>
    <w:rsid w:val="00F7792C"/>
    <w:rsid w:val="00F808B3"/>
    <w:rsid w:val="00F839BA"/>
    <w:rsid w:val="00F90F2E"/>
    <w:rsid w:val="00F933E9"/>
    <w:rsid w:val="00F9341B"/>
    <w:rsid w:val="00F93E4C"/>
    <w:rsid w:val="00F950C5"/>
    <w:rsid w:val="00F973BF"/>
    <w:rsid w:val="00FA2198"/>
    <w:rsid w:val="00FA430A"/>
    <w:rsid w:val="00FB5A07"/>
    <w:rsid w:val="00FB602B"/>
    <w:rsid w:val="00FC18EC"/>
    <w:rsid w:val="00FC5DD6"/>
    <w:rsid w:val="00FC705B"/>
    <w:rsid w:val="00FE0552"/>
    <w:rsid w:val="00FE25FE"/>
    <w:rsid w:val="00FE2C0E"/>
    <w:rsid w:val="00FE55F2"/>
    <w:rsid w:val="00FE61A7"/>
    <w:rsid w:val="00FF4B31"/>
    <w:rsid w:val="00FF56BA"/>
    <w:rsid w:val="00FF5A53"/>
    <w:rsid w:val="00FF7D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77322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7CF"/>
  </w:style>
  <w:style w:type="paragraph" w:styleId="Heading1">
    <w:name w:val="heading 1"/>
    <w:basedOn w:val="Normal"/>
    <w:next w:val="Normal"/>
    <w:link w:val="Heading1Char"/>
    <w:uiPriority w:val="9"/>
    <w:qFormat/>
    <w:rsid w:val="00B047C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F7C0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12FB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7CF"/>
    <w:rPr>
      <w:rFonts w:asciiTheme="majorHAnsi" w:eastAsiaTheme="majorEastAsia" w:hAnsiTheme="majorHAnsi" w:cstheme="majorBidi"/>
      <w:b/>
      <w:bCs/>
      <w:color w:val="345A8A" w:themeColor="accent1" w:themeShade="B5"/>
      <w:sz w:val="32"/>
      <w:szCs w:val="32"/>
    </w:rPr>
  </w:style>
  <w:style w:type="paragraph" w:customStyle="1" w:styleId="NoteLevel1">
    <w:name w:val="Note Level 1"/>
    <w:basedOn w:val="Normal"/>
    <w:uiPriority w:val="99"/>
    <w:unhideWhenUsed/>
    <w:rsid w:val="00B047CF"/>
    <w:pPr>
      <w:keepNext/>
      <w:numPr>
        <w:numId w:val="1"/>
      </w:numPr>
      <w:contextualSpacing/>
      <w:outlineLvl w:val="0"/>
    </w:pPr>
    <w:rPr>
      <w:rFonts w:ascii="Verdana" w:hAnsi="Verdana"/>
    </w:rPr>
  </w:style>
  <w:style w:type="paragraph" w:customStyle="1" w:styleId="NoteLevel2">
    <w:name w:val="Note Level 2"/>
    <w:basedOn w:val="Normal"/>
    <w:uiPriority w:val="99"/>
    <w:unhideWhenUsed/>
    <w:rsid w:val="00B047CF"/>
    <w:pPr>
      <w:keepNext/>
      <w:numPr>
        <w:ilvl w:val="1"/>
        <w:numId w:val="1"/>
      </w:numPr>
      <w:contextualSpacing/>
      <w:outlineLvl w:val="1"/>
    </w:pPr>
    <w:rPr>
      <w:rFonts w:ascii="Verdana" w:hAnsi="Verdana"/>
    </w:rPr>
  </w:style>
  <w:style w:type="paragraph" w:customStyle="1" w:styleId="NoteLevel3">
    <w:name w:val="Note Level 3"/>
    <w:basedOn w:val="Normal"/>
    <w:uiPriority w:val="99"/>
    <w:unhideWhenUsed/>
    <w:rsid w:val="00B047CF"/>
    <w:pPr>
      <w:keepNext/>
      <w:numPr>
        <w:ilvl w:val="2"/>
        <w:numId w:val="1"/>
      </w:numPr>
      <w:contextualSpacing/>
      <w:outlineLvl w:val="2"/>
    </w:pPr>
    <w:rPr>
      <w:rFonts w:ascii="Verdana" w:hAnsi="Verdana"/>
    </w:rPr>
  </w:style>
  <w:style w:type="paragraph" w:customStyle="1" w:styleId="NoteLevel4">
    <w:name w:val="Note Level 4"/>
    <w:basedOn w:val="Normal"/>
    <w:uiPriority w:val="99"/>
    <w:unhideWhenUsed/>
    <w:rsid w:val="00B047CF"/>
    <w:pPr>
      <w:keepNext/>
      <w:numPr>
        <w:ilvl w:val="3"/>
        <w:numId w:val="1"/>
      </w:numPr>
      <w:contextualSpacing/>
      <w:outlineLvl w:val="3"/>
    </w:pPr>
    <w:rPr>
      <w:rFonts w:ascii="Verdana" w:hAnsi="Verdana"/>
    </w:rPr>
  </w:style>
  <w:style w:type="paragraph" w:customStyle="1" w:styleId="NoteLevel5">
    <w:name w:val="Note Level 5"/>
    <w:basedOn w:val="Normal"/>
    <w:uiPriority w:val="99"/>
    <w:unhideWhenUsed/>
    <w:rsid w:val="00B047CF"/>
    <w:pPr>
      <w:keepNext/>
      <w:numPr>
        <w:ilvl w:val="4"/>
        <w:numId w:val="1"/>
      </w:numPr>
      <w:contextualSpacing/>
      <w:outlineLvl w:val="4"/>
    </w:pPr>
    <w:rPr>
      <w:rFonts w:ascii="Verdana" w:hAnsi="Verdana"/>
    </w:rPr>
  </w:style>
  <w:style w:type="paragraph" w:customStyle="1" w:styleId="NoteLevel6">
    <w:name w:val="Note Level 6"/>
    <w:basedOn w:val="Normal"/>
    <w:uiPriority w:val="99"/>
    <w:unhideWhenUsed/>
    <w:rsid w:val="00B047CF"/>
    <w:pPr>
      <w:keepNext/>
      <w:numPr>
        <w:ilvl w:val="5"/>
        <w:numId w:val="1"/>
      </w:numPr>
      <w:contextualSpacing/>
      <w:outlineLvl w:val="5"/>
    </w:pPr>
    <w:rPr>
      <w:rFonts w:ascii="Verdana" w:hAnsi="Verdana"/>
    </w:rPr>
  </w:style>
  <w:style w:type="paragraph" w:customStyle="1" w:styleId="NoteLevel7">
    <w:name w:val="Note Level 7"/>
    <w:basedOn w:val="Normal"/>
    <w:uiPriority w:val="99"/>
    <w:unhideWhenUsed/>
    <w:rsid w:val="00B047CF"/>
    <w:pPr>
      <w:keepNext/>
      <w:numPr>
        <w:ilvl w:val="6"/>
        <w:numId w:val="1"/>
      </w:numPr>
      <w:contextualSpacing/>
      <w:outlineLvl w:val="6"/>
    </w:pPr>
    <w:rPr>
      <w:rFonts w:ascii="Verdana" w:hAnsi="Verdana"/>
    </w:rPr>
  </w:style>
  <w:style w:type="paragraph" w:customStyle="1" w:styleId="NoteLevel8">
    <w:name w:val="Note Level 8"/>
    <w:basedOn w:val="Normal"/>
    <w:uiPriority w:val="99"/>
    <w:semiHidden/>
    <w:unhideWhenUsed/>
    <w:rsid w:val="00B047CF"/>
    <w:pPr>
      <w:keepNext/>
      <w:numPr>
        <w:ilvl w:val="7"/>
        <w:numId w:val="1"/>
      </w:numPr>
      <w:contextualSpacing/>
      <w:outlineLvl w:val="7"/>
    </w:pPr>
    <w:rPr>
      <w:rFonts w:ascii="Verdana" w:hAnsi="Verdana"/>
    </w:rPr>
  </w:style>
  <w:style w:type="paragraph" w:customStyle="1" w:styleId="NoteLevel9">
    <w:name w:val="Note Level 9"/>
    <w:basedOn w:val="Normal"/>
    <w:uiPriority w:val="99"/>
    <w:unhideWhenUsed/>
    <w:rsid w:val="00B047CF"/>
    <w:pPr>
      <w:keepNext/>
      <w:numPr>
        <w:ilvl w:val="8"/>
        <w:numId w:val="1"/>
      </w:numPr>
      <w:contextualSpacing/>
      <w:outlineLvl w:val="8"/>
    </w:pPr>
    <w:rPr>
      <w:rFonts w:ascii="Verdana" w:hAnsi="Verdana"/>
    </w:rPr>
  </w:style>
  <w:style w:type="paragraph" w:styleId="Header">
    <w:name w:val="header"/>
    <w:basedOn w:val="Normal"/>
    <w:link w:val="HeaderChar"/>
    <w:uiPriority w:val="99"/>
    <w:unhideWhenUsed/>
    <w:rsid w:val="00B047CF"/>
    <w:pPr>
      <w:tabs>
        <w:tab w:val="center" w:pos="4320"/>
        <w:tab w:val="right" w:pos="8640"/>
      </w:tabs>
    </w:pPr>
  </w:style>
  <w:style w:type="character" w:customStyle="1" w:styleId="HeaderChar">
    <w:name w:val="Header Char"/>
    <w:basedOn w:val="DefaultParagraphFont"/>
    <w:link w:val="Header"/>
    <w:uiPriority w:val="99"/>
    <w:rsid w:val="00B047CF"/>
  </w:style>
  <w:style w:type="table" w:styleId="TableGrid">
    <w:name w:val="Table Grid"/>
    <w:basedOn w:val="TableNormal"/>
    <w:uiPriority w:val="59"/>
    <w:rsid w:val="00B04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047CF"/>
    <w:pPr>
      <w:tabs>
        <w:tab w:val="center" w:pos="4320"/>
        <w:tab w:val="right" w:pos="8640"/>
      </w:tabs>
    </w:pPr>
  </w:style>
  <w:style w:type="character" w:customStyle="1" w:styleId="FooterChar">
    <w:name w:val="Footer Char"/>
    <w:basedOn w:val="DefaultParagraphFont"/>
    <w:link w:val="Footer"/>
    <w:uiPriority w:val="99"/>
    <w:rsid w:val="00B047CF"/>
  </w:style>
  <w:style w:type="table" w:styleId="LightShading-Accent1">
    <w:name w:val="Light Shading Accent 1"/>
    <w:basedOn w:val="TableNormal"/>
    <w:uiPriority w:val="60"/>
    <w:rsid w:val="00B047CF"/>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OCHeading">
    <w:name w:val="TOC Heading"/>
    <w:basedOn w:val="Heading1"/>
    <w:next w:val="Normal"/>
    <w:uiPriority w:val="39"/>
    <w:unhideWhenUsed/>
    <w:qFormat/>
    <w:rsid w:val="00B047CF"/>
    <w:pPr>
      <w:spacing w:line="276" w:lineRule="auto"/>
      <w:outlineLvl w:val="9"/>
    </w:pPr>
    <w:rPr>
      <w:color w:val="365F91" w:themeColor="accent1" w:themeShade="BF"/>
      <w:sz w:val="28"/>
      <w:szCs w:val="28"/>
    </w:rPr>
  </w:style>
  <w:style w:type="paragraph" w:styleId="TOC2">
    <w:name w:val="toc 2"/>
    <w:basedOn w:val="Normal"/>
    <w:next w:val="Normal"/>
    <w:autoRedefine/>
    <w:uiPriority w:val="39"/>
    <w:unhideWhenUsed/>
    <w:rsid w:val="00256832"/>
    <w:pPr>
      <w:tabs>
        <w:tab w:val="right" w:pos="0"/>
        <w:tab w:val="right" w:leader="dot" w:pos="8630"/>
      </w:tabs>
      <w:ind w:left="270"/>
    </w:pPr>
    <w:rPr>
      <w:noProof/>
      <w:color w:val="3366FF"/>
      <w:sz w:val="22"/>
      <w:szCs w:val="22"/>
    </w:rPr>
  </w:style>
  <w:style w:type="paragraph" w:styleId="TOC1">
    <w:name w:val="toc 1"/>
    <w:basedOn w:val="Normal"/>
    <w:next w:val="Normal"/>
    <w:autoRedefine/>
    <w:uiPriority w:val="39"/>
    <w:unhideWhenUsed/>
    <w:rsid w:val="00E6741E"/>
    <w:pPr>
      <w:spacing w:before="120"/>
    </w:pPr>
    <w:rPr>
      <w:rFonts w:asciiTheme="majorHAnsi" w:hAnsiTheme="majorHAnsi"/>
      <w:b/>
      <w:color w:val="548DD4"/>
    </w:rPr>
  </w:style>
  <w:style w:type="paragraph" w:styleId="TOC3">
    <w:name w:val="toc 3"/>
    <w:basedOn w:val="Normal"/>
    <w:next w:val="Normal"/>
    <w:autoRedefine/>
    <w:uiPriority w:val="39"/>
    <w:unhideWhenUsed/>
    <w:rsid w:val="00BB3CEA"/>
    <w:pPr>
      <w:tabs>
        <w:tab w:val="right" w:leader="dot" w:pos="8630"/>
      </w:tabs>
      <w:ind w:left="540"/>
    </w:pPr>
    <w:rPr>
      <w:i/>
      <w:sz w:val="22"/>
      <w:szCs w:val="22"/>
    </w:rPr>
  </w:style>
  <w:style w:type="character" w:customStyle="1" w:styleId="BalloonTextChar">
    <w:name w:val="Balloon Text Char"/>
    <w:basedOn w:val="DefaultParagraphFont"/>
    <w:link w:val="BalloonText"/>
    <w:uiPriority w:val="99"/>
    <w:semiHidden/>
    <w:rsid w:val="00B047CF"/>
    <w:rPr>
      <w:rFonts w:ascii="Lucida Grande" w:hAnsi="Lucida Grande" w:cs="Lucida Grande"/>
      <w:sz w:val="18"/>
      <w:szCs w:val="18"/>
    </w:rPr>
  </w:style>
  <w:style w:type="paragraph" w:styleId="BalloonText">
    <w:name w:val="Balloon Text"/>
    <w:basedOn w:val="Normal"/>
    <w:link w:val="BalloonTextChar"/>
    <w:uiPriority w:val="99"/>
    <w:semiHidden/>
    <w:unhideWhenUsed/>
    <w:rsid w:val="00B047CF"/>
    <w:rPr>
      <w:rFonts w:ascii="Lucida Grande" w:hAnsi="Lucida Grande" w:cs="Lucida Grande"/>
      <w:sz w:val="18"/>
      <w:szCs w:val="18"/>
    </w:rPr>
  </w:style>
  <w:style w:type="character" w:customStyle="1" w:styleId="BalloonTextChar1">
    <w:name w:val="Balloon Text Char1"/>
    <w:basedOn w:val="DefaultParagraphFont"/>
    <w:uiPriority w:val="99"/>
    <w:semiHidden/>
    <w:rsid w:val="00B047CF"/>
    <w:rPr>
      <w:rFonts w:ascii="Lucida Grande" w:hAnsi="Lucida Grande" w:cs="Lucida Grande"/>
      <w:sz w:val="18"/>
      <w:szCs w:val="18"/>
    </w:rPr>
  </w:style>
  <w:style w:type="paragraph" w:styleId="FootnoteText">
    <w:name w:val="footnote text"/>
    <w:basedOn w:val="Normal"/>
    <w:link w:val="FootnoteTextChar"/>
    <w:uiPriority w:val="99"/>
    <w:unhideWhenUsed/>
    <w:rsid w:val="00B047CF"/>
  </w:style>
  <w:style w:type="character" w:customStyle="1" w:styleId="FootnoteTextChar">
    <w:name w:val="Footnote Text Char"/>
    <w:basedOn w:val="DefaultParagraphFont"/>
    <w:link w:val="FootnoteText"/>
    <w:uiPriority w:val="99"/>
    <w:rsid w:val="00B047CF"/>
  </w:style>
  <w:style w:type="character" w:styleId="FootnoteReference">
    <w:name w:val="footnote reference"/>
    <w:basedOn w:val="DefaultParagraphFont"/>
    <w:uiPriority w:val="99"/>
    <w:unhideWhenUsed/>
    <w:rsid w:val="00B047CF"/>
    <w:rPr>
      <w:vertAlign w:val="superscript"/>
    </w:rPr>
  </w:style>
  <w:style w:type="paragraph" w:styleId="ListParagraph">
    <w:name w:val="List Paragraph"/>
    <w:basedOn w:val="Normal"/>
    <w:uiPriority w:val="34"/>
    <w:qFormat/>
    <w:rsid w:val="00B047CF"/>
    <w:pPr>
      <w:widowControl w:val="0"/>
      <w:autoSpaceDE w:val="0"/>
      <w:autoSpaceDN w:val="0"/>
      <w:adjustRightInd w:val="0"/>
      <w:ind w:left="720"/>
      <w:contextualSpacing/>
    </w:pPr>
    <w:rPr>
      <w:rFonts w:ascii="Arial" w:eastAsia="Times New Roman" w:hAnsi="Arial" w:cs="Arial"/>
      <w:sz w:val="20"/>
      <w:szCs w:val="20"/>
    </w:rPr>
  </w:style>
  <w:style w:type="character" w:customStyle="1" w:styleId="DocumentMapChar">
    <w:name w:val="Document Map Char"/>
    <w:basedOn w:val="DefaultParagraphFont"/>
    <w:link w:val="DocumentMap"/>
    <w:uiPriority w:val="99"/>
    <w:semiHidden/>
    <w:rsid w:val="00B047CF"/>
    <w:rPr>
      <w:rFonts w:ascii="Lucida Grande" w:hAnsi="Lucida Grande" w:cs="Lucida Grande"/>
    </w:rPr>
  </w:style>
  <w:style w:type="paragraph" w:styleId="DocumentMap">
    <w:name w:val="Document Map"/>
    <w:basedOn w:val="Normal"/>
    <w:link w:val="DocumentMapChar"/>
    <w:uiPriority w:val="99"/>
    <w:semiHidden/>
    <w:unhideWhenUsed/>
    <w:rsid w:val="00B047CF"/>
    <w:rPr>
      <w:rFonts w:ascii="Lucida Grande" w:hAnsi="Lucida Grande" w:cs="Lucida Grande"/>
    </w:rPr>
  </w:style>
  <w:style w:type="character" w:customStyle="1" w:styleId="DocumentMapChar1">
    <w:name w:val="Document Map Char1"/>
    <w:basedOn w:val="DefaultParagraphFont"/>
    <w:uiPriority w:val="99"/>
    <w:semiHidden/>
    <w:rsid w:val="00B047CF"/>
    <w:rPr>
      <w:rFonts w:ascii="Lucida Grande" w:hAnsi="Lucida Grande" w:cs="Lucida Grande"/>
    </w:rPr>
  </w:style>
  <w:style w:type="character" w:styleId="PageNumber">
    <w:name w:val="page number"/>
    <w:basedOn w:val="DefaultParagraphFont"/>
    <w:uiPriority w:val="99"/>
    <w:semiHidden/>
    <w:unhideWhenUsed/>
    <w:rsid w:val="00B047CF"/>
  </w:style>
  <w:style w:type="numbering" w:customStyle="1" w:styleId="CityCodeStyle">
    <w:name w:val="City Code Style"/>
    <w:uiPriority w:val="99"/>
    <w:rsid w:val="00B047CF"/>
    <w:pPr>
      <w:numPr>
        <w:numId w:val="29"/>
      </w:numPr>
    </w:pPr>
  </w:style>
  <w:style w:type="paragraph" w:styleId="Revision">
    <w:name w:val="Revision"/>
    <w:hidden/>
    <w:uiPriority w:val="99"/>
    <w:semiHidden/>
    <w:rsid w:val="00B047CF"/>
  </w:style>
  <w:style w:type="numbering" w:customStyle="1" w:styleId="TableofContents">
    <w:name w:val="Table of Contents"/>
    <w:basedOn w:val="NoList"/>
    <w:uiPriority w:val="99"/>
    <w:rsid w:val="00B047CF"/>
    <w:pPr>
      <w:numPr>
        <w:numId w:val="32"/>
      </w:numPr>
    </w:pPr>
  </w:style>
  <w:style w:type="paragraph" w:styleId="TOC4">
    <w:name w:val="toc 4"/>
    <w:basedOn w:val="Normal"/>
    <w:next w:val="Normal"/>
    <w:autoRedefine/>
    <w:uiPriority w:val="39"/>
    <w:unhideWhenUsed/>
    <w:rsid w:val="009F17E5"/>
    <w:pPr>
      <w:pBdr>
        <w:between w:val="double" w:sz="6" w:space="0" w:color="auto"/>
      </w:pBdr>
      <w:ind w:left="480"/>
    </w:pPr>
    <w:rPr>
      <w:sz w:val="20"/>
      <w:szCs w:val="20"/>
    </w:rPr>
  </w:style>
  <w:style w:type="paragraph" w:styleId="TOC5">
    <w:name w:val="toc 5"/>
    <w:basedOn w:val="Normal"/>
    <w:next w:val="Normal"/>
    <w:autoRedefine/>
    <w:uiPriority w:val="39"/>
    <w:unhideWhenUsed/>
    <w:rsid w:val="009F17E5"/>
    <w:pPr>
      <w:pBdr>
        <w:between w:val="double" w:sz="6" w:space="0" w:color="auto"/>
      </w:pBdr>
      <w:ind w:left="720"/>
    </w:pPr>
    <w:rPr>
      <w:sz w:val="20"/>
      <w:szCs w:val="20"/>
    </w:rPr>
  </w:style>
  <w:style w:type="paragraph" w:styleId="TOC6">
    <w:name w:val="toc 6"/>
    <w:basedOn w:val="Normal"/>
    <w:next w:val="Normal"/>
    <w:autoRedefine/>
    <w:uiPriority w:val="39"/>
    <w:unhideWhenUsed/>
    <w:rsid w:val="009F17E5"/>
    <w:pPr>
      <w:pBdr>
        <w:between w:val="double" w:sz="6" w:space="0" w:color="auto"/>
      </w:pBdr>
      <w:ind w:left="960"/>
    </w:pPr>
    <w:rPr>
      <w:sz w:val="20"/>
      <w:szCs w:val="20"/>
    </w:rPr>
  </w:style>
  <w:style w:type="paragraph" w:styleId="TOC7">
    <w:name w:val="toc 7"/>
    <w:basedOn w:val="Normal"/>
    <w:next w:val="Normal"/>
    <w:autoRedefine/>
    <w:uiPriority w:val="39"/>
    <w:unhideWhenUsed/>
    <w:rsid w:val="009F17E5"/>
    <w:pPr>
      <w:pBdr>
        <w:between w:val="double" w:sz="6" w:space="0" w:color="auto"/>
      </w:pBdr>
      <w:ind w:left="1200"/>
    </w:pPr>
    <w:rPr>
      <w:sz w:val="20"/>
      <w:szCs w:val="20"/>
    </w:rPr>
  </w:style>
  <w:style w:type="paragraph" w:styleId="TOC8">
    <w:name w:val="toc 8"/>
    <w:basedOn w:val="Normal"/>
    <w:next w:val="Normal"/>
    <w:autoRedefine/>
    <w:uiPriority w:val="39"/>
    <w:unhideWhenUsed/>
    <w:rsid w:val="009F17E5"/>
    <w:pPr>
      <w:pBdr>
        <w:between w:val="double" w:sz="6" w:space="0" w:color="auto"/>
      </w:pBdr>
      <w:ind w:left="1440"/>
    </w:pPr>
    <w:rPr>
      <w:sz w:val="20"/>
      <w:szCs w:val="20"/>
    </w:rPr>
  </w:style>
  <w:style w:type="paragraph" w:styleId="TOC9">
    <w:name w:val="toc 9"/>
    <w:basedOn w:val="Normal"/>
    <w:next w:val="Normal"/>
    <w:autoRedefine/>
    <w:uiPriority w:val="39"/>
    <w:unhideWhenUsed/>
    <w:rsid w:val="009F17E5"/>
    <w:pPr>
      <w:pBdr>
        <w:between w:val="double" w:sz="6" w:space="0" w:color="auto"/>
      </w:pBdr>
      <w:ind w:left="1680"/>
    </w:pPr>
    <w:rPr>
      <w:sz w:val="20"/>
      <w:szCs w:val="20"/>
    </w:rPr>
  </w:style>
  <w:style w:type="paragraph" w:styleId="NoSpacing">
    <w:name w:val="No Spacing"/>
    <w:link w:val="NoSpacingChar"/>
    <w:qFormat/>
    <w:rsid w:val="005717C8"/>
    <w:rPr>
      <w:rFonts w:ascii="PMingLiU" w:hAnsi="PMingLiU"/>
      <w:sz w:val="22"/>
      <w:szCs w:val="22"/>
    </w:rPr>
  </w:style>
  <w:style w:type="character" w:customStyle="1" w:styleId="NoSpacingChar">
    <w:name w:val="No Spacing Char"/>
    <w:basedOn w:val="DefaultParagraphFont"/>
    <w:link w:val="NoSpacing"/>
    <w:rsid w:val="005717C8"/>
    <w:rPr>
      <w:rFonts w:ascii="PMingLiU" w:hAnsi="PMingLiU"/>
      <w:sz w:val="22"/>
      <w:szCs w:val="22"/>
    </w:rPr>
  </w:style>
  <w:style w:type="paragraph" w:styleId="Title">
    <w:name w:val="Title"/>
    <w:basedOn w:val="Normal"/>
    <w:next w:val="Normal"/>
    <w:link w:val="TitleChar"/>
    <w:uiPriority w:val="10"/>
    <w:qFormat/>
    <w:rsid w:val="00745831"/>
    <w:pPr>
      <w:pBdr>
        <w:bottom w:val="single" w:sz="8" w:space="4" w:color="4F81BD" w:themeColor="accent1"/>
      </w:pBdr>
      <w:contextualSpacing/>
      <w:jc w:val="center"/>
    </w:pPr>
    <w:rPr>
      <w:rFonts w:asciiTheme="majorHAnsi" w:eastAsiaTheme="majorEastAsia" w:hAnsiTheme="majorHAnsi" w:cstheme="majorBidi"/>
      <w:color w:val="17365D" w:themeColor="text2" w:themeShade="BF"/>
      <w:spacing w:val="5"/>
      <w:kern w:val="28"/>
      <w:sz w:val="32"/>
      <w:szCs w:val="32"/>
    </w:rPr>
  </w:style>
  <w:style w:type="character" w:customStyle="1" w:styleId="TitleChar">
    <w:name w:val="Title Char"/>
    <w:basedOn w:val="DefaultParagraphFont"/>
    <w:link w:val="Title"/>
    <w:uiPriority w:val="10"/>
    <w:rsid w:val="00745831"/>
    <w:rPr>
      <w:rFonts w:asciiTheme="majorHAnsi" w:eastAsiaTheme="majorEastAsia" w:hAnsiTheme="majorHAnsi" w:cstheme="majorBidi"/>
      <w:color w:val="17365D" w:themeColor="text2" w:themeShade="BF"/>
      <w:spacing w:val="5"/>
      <w:kern w:val="28"/>
      <w:sz w:val="32"/>
      <w:szCs w:val="32"/>
    </w:rPr>
  </w:style>
  <w:style w:type="character" w:customStyle="1" w:styleId="Heading2Char">
    <w:name w:val="Heading 2 Char"/>
    <w:basedOn w:val="DefaultParagraphFont"/>
    <w:link w:val="Heading2"/>
    <w:uiPriority w:val="9"/>
    <w:rsid w:val="008F7C0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12FB3"/>
    <w:rPr>
      <w:rFonts w:asciiTheme="majorHAnsi" w:eastAsiaTheme="majorEastAsia" w:hAnsiTheme="majorHAnsi" w:cstheme="majorBidi"/>
      <w:b/>
      <w:bCs/>
      <w:color w:val="4F81BD" w:themeColor="accent1"/>
    </w:rPr>
  </w:style>
  <w:style w:type="paragraph" w:customStyle="1" w:styleId="p1">
    <w:name w:val="p1"/>
    <w:basedOn w:val="Normal"/>
    <w:rsid w:val="00ED62B3"/>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795ED6"/>
    <w:rPr>
      <w:rFonts w:ascii="Helvetica" w:hAnsi="Helvetica" w:hint="default"/>
      <w:b w:val="0"/>
      <w:bCs w:val="0"/>
      <w:i w:val="0"/>
      <w:iCs w:val="0"/>
      <w:sz w:val="24"/>
      <w:szCs w:val="24"/>
    </w:rPr>
  </w:style>
  <w:style w:type="character" w:customStyle="1" w:styleId="apple-converted-space">
    <w:name w:val="apple-converted-space"/>
    <w:basedOn w:val="DefaultParagraphFont"/>
    <w:rsid w:val="003A6B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7CF"/>
  </w:style>
  <w:style w:type="paragraph" w:styleId="Heading1">
    <w:name w:val="heading 1"/>
    <w:basedOn w:val="Normal"/>
    <w:next w:val="Normal"/>
    <w:link w:val="Heading1Char"/>
    <w:uiPriority w:val="9"/>
    <w:qFormat/>
    <w:rsid w:val="00B047C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F7C0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12FB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47CF"/>
    <w:rPr>
      <w:rFonts w:asciiTheme="majorHAnsi" w:eastAsiaTheme="majorEastAsia" w:hAnsiTheme="majorHAnsi" w:cstheme="majorBidi"/>
      <w:b/>
      <w:bCs/>
      <w:color w:val="345A8A" w:themeColor="accent1" w:themeShade="B5"/>
      <w:sz w:val="32"/>
      <w:szCs w:val="32"/>
    </w:rPr>
  </w:style>
  <w:style w:type="paragraph" w:customStyle="1" w:styleId="NoteLevel1">
    <w:name w:val="Note Level 1"/>
    <w:basedOn w:val="Normal"/>
    <w:uiPriority w:val="99"/>
    <w:unhideWhenUsed/>
    <w:rsid w:val="00B047CF"/>
    <w:pPr>
      <w:keepNext/>
      <w:numPr>
        <w:numId w:val="1"/>
      </w:numPr>
      <w:contextualSpacing/>
      <w:outlineLvl w:val="0"/>
    </w:pPr>
    <w:rPr>
      <w:rFonts w:ascii="Verdana" w:hAnsi="Verdana"/>
    </w:rPr>
  </w:style>
  <w:style w:type="paragraph" w:customStyle="1" w:styleId="NoteLevel2">
    <w:name w:val="Note Level 2"/>
    <w:basedOn w:val="Normal"/>
    <w:uiPriority w:val="99"/>
    <w:unhideWhenUsed/>
    <w:rsid w:val="00B047CF"/>
    <w:pPr>
      <w:keepNext/>
      <w:numPr>
        <w:ilvl w:val="1"/>
        <w:numId w:val="1"/>
      </w:numPr>
      <w:contextualSpacing/>
      <w:outlineLvl w:val="1"/>
    </w:pPr>
    <w:rPr>
      <w:rFonts w:ascii="Verdana" w:hAnsi="Verdana"/>
    </w:rPr>
  </w:style>
  <w:style w:type="paragraph" w:customStyle="1" w:styleId="NoteLevel3">
    <w:name w:val="Note Level 3"/>
    <w:basedOn w:val="Normal"/>
    <w:uiPriority w:val="99"/>
    <w:unhideWhenUsed/>
    <w:rsid w:val="00B047CF"/>
    <w:pPr>
      <w:keepNext/>
      <w:numPr>
        <w:ilvl w:val="2"/>
        <w:numId w:val="1"/>
      </w:numPr>
      <w:contextualSpacing/>
      <w:outlineLvl w:val="2"/>
    </w:pPr>
    <w:rPr>
      <w:rFonts w:ascii="Verdana" w:hAnsi="Verdana"/>
    </w:rPr>
  </w:style>
  <w:style w:type="paragraph" w:customStyle="1" w:styleId="NoteLevel4">
    <w:name w:val="Note Level 4"/>
    <w:basedOn w:val="Normal"/>
    <w:uiPriority w:val="99"/>
    <w:unhideWhenUsed/>
    <w:rsid w:val="00B047CF"/>
    <w:pPr>
      <w:keepNext/>
      <w:numPr>
        <w:ilvl w:val="3"/>
        <w:numId w:val="1"/>
      </w:numPr>
      <w:contextualSpacing/>
      <w:outlineLvl w:val="3"/>
    </w:pPr>
    <w:rPr>
      <w:rFonts w:ascii="Verdana" w:hAnsi="Verdana"/>
    </w:rPr>
  </w:style>
  <w:style w:type="paragraph" w:customStyle="1" w:styleId="NoteLevel5">
    <w:name w:val="Note Level 5"/>
    <w:basedOn w:val="Normal"/>
    <w:uiPriority w:val="99"/>
    <w:unhideWhenUsed/>
    <w:rsid w:val="00B047CF"/>
    <w:pPr>
      <w:keepNext/>
      <w:numPr>
        <w:ilvl w:val="4"/>
        <w:numId w:val="1"/>
      </w:numPr>
      <w:contextualSpacing/>
      <w:outlineLvl w:val="4"/>
    </w:pPr>
    <w:rPr>
      <w:rFonts w:ascii="Verdana" w:hAnsi="Verdana"/>
    </w:rPr>
  </w:style>
  <w:style w:type="paragraph" w:customStyle="1" w:styleId="NoteLevel6">
    <w:name w:val="Note Level 6"/>
    <w:basedOn w:val="Normal"/>
    <w:uiPriority w:val="99"/>
    <w:unhideWhenUsed/>
    <w:rsid w:val="00B047CF"/>
    <w:pPr>
      <w:keepNext/>
      <w:numPr>
        <w:ilvl w:val="5"/>
        <w:numId w:val="1"/>
      </w:numPr>
      <w:contextualSpacing/>
      <w:outlineLvl w:val="5"/>
    </w:pPr>
    <w:rPr>
      <w:rFonts w:ascii="Verdana" w:hAnsi="Verdana"/>
    </w:rPr>
  </w:style>
  <w:style w:type="paragraph" w:customStyle="1" w:styleId="NoteLevel7">
    <w:name w:val="Note Level 7"/>
    <w:basedOn w:val="Normal"/>
    <w:uiPriority w:val="99"/>
    <w:unhideWhenUsed/>
    <w:rsid w:val="00B047CF"/>
    <w:pPr>
      <w:keepNext/>
      <w:numPr>
        <w:ilvl w:val="6"/>
        <w:numId w:val="1"/>
      </w:numPr>
      <w:contextualSpacing/>
      <w:outlineLvl w:val="6"/>
    </w:pPr>
    <w:rPr>
      <w:rFonts w:ascii="Verdana" w:hAnsi="Verdana"/>
    </w:rPr>
  </w:style>
  <w:style w:type="paragraph" w:customStyle="1" w:styleId="NoteLevel8">
    <w:name w:val="Note Level 8"/>
    <w:basedOn w:val="Normal"/>
    <w:uiPriority w:val="99"/>
    <w:semiHidden/>
    <w:unhideWhenUsed/>
    <w:rsid w:val="00B047CF"/>
    <w:pPr>
      <w:keepNext/>
      <w:numPr>
        <w:ilvl w:val="7"/>
        <w:numId w:val="1"/>
      </w:numPr>
      <w:contextualSpacing/>
      <w:outlineLvl w:val="7"/>
    </w:pPr>
    <w:rPr>
      <w:rFonts w:ascii="Verdana" w:hAnsi="Verdana"/>
    </w:rPr>
  </w:style>
  <w:style w:type="paragraph" w:customStyle="1" w:styleId="NoteLevel9">
    <w:name w:val="Note Level 9"/>
    <w:basedOn w:val="Normal"/>
    <w:uiPriority w:val="99"/>
    <w:unhideWhenUsed/>
    <w:rsid w:val="00B047CF"/>
    <w:pPr>
      <w:keepNext/>
      <w:numPr>
        <w:ilvl w:val="8"/>
        <w:numId w:val="1"/>
      </w:numPr>
      <w:contextualSpacing/>
      <w:outlineLvl w:val="8"/>
    </w:pPr>
    <w:rPr>
      <w:rFonts w:ascii="Verdana" w:hAnsi="Verdana"/>
    </w:rPr>
  </w:style>
  <w:style w:type="paragraph" w:styleId="Header">
    <w:name w:val="header"/>
    <w:basedOn w:val="Normal"/>
    <w:link w:val="HeaderChar"/>
    <w:uiPriority w:val="99"/>
    <w:unhideWhenUsed/>
    <w:rsid w:val="00B047CF"/>
    <w:pPr>
      <w:tabs>
        <w:tab w:val="center" w:pos="4320"/>
        <w:tab w:val="right" w:pos="8640"/>
      </w:tabs>
    </w:pPr>
  </w:style>
  <w:style w:type="character" w:customStyle="1" w:styleId="HeaderChar">
    <w:name w:val="Header Char"/>
    <w:basedOn w:val="DefaultParagraphFont"/>
    <w:link w:val="Header"/>
    <w:uiPriority w:val="99"/>
    <w:rsid w:val="00B047CF"/>
  </w:style>
  <w:style w:type="table" w:styleId="TableGrid">
    <w:name w:val="Table Grid"/>
    <w:basedOn w:val="TableNormal"/>
    <w:uiPriority w:val="59"/>
    <w:rsid w:val="00B047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047CF"/>
    <w:pPr>
      <w:tabs>
        <w:tab w:val="center" w:pos="4320"/>
        <w:tab w:val="right" w:pos="8640"/>
      </w:tabs>
    </w:pPr>
  </w:style>
  <w:style w:type="character" w:customStyle="1" w:styleId="FooterChar">
    <w:name w:val="Footer Char"/>
    <w:basedOn w:val="DefaultParagraphFont"/>
    <w:link w:val="Footer"/>
    <w:uiPriority w:val="99"/>
    <w:rsid w:val="00B047CF"/>
  </w:style>
  <w:style w:type="table" w:styleId="LightShading-Accent1">
    <w:name w:val="Light Shading Accent 1"/>
    <w:basedOn w:val="TableNormal"/>
    <w:uiPriority w:val="60"/>
    <w:rsid w:val="00B047CF"/>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OCHeading">
    <w:name w:val="TOC Heading"/>
    <w:basedOn w:val="Heading1"/>
    <w:next w:val="Normal"/>
    <w:uiPriority w:val="39"/>
    <w:unhideWhenUsed/>
    <w:qFormat/>
    <w:rsid w:val="00B047CF"/>
    <w:pPr>
      <w:spacing w:line="276" w:lineRule="auto"/>
      <w:outlineLvl w:val="9"/>
    </w:pPr>
    <w:rPr>
      <w:color w:val="365F91" w:themeColor="accent1" w:themeShade="BF"/>
      <w:sz w:val="28"/>
      <w:szCs w:val="28"/>
    </w:rPr>
  </w:style>
  <w:style w:type="paragraph" w:styleId="TOC2">
    <w:name w:val="toc 2"/>
    <w:basedOn w:val="Normal"/>
    <w:next w:val="Normal"/>
    <w:autoRedefine/>
    <w:uiPriority w:val="39"/>
    <w:unhideWhenUsed/>
    <w:rsid w:val="00256832"/>
    <w:pPr>
      <w:tabs>
        <w:tab w:val="right" w:pos="0"/>
        <w:tab w:val="right" w:leader="dot" w:pos="8630"/>
      </w:tabs>
      <w:ind w:left="270"/>
    </w:pPr>
    <w:rPr>
      <w:noProof/>
      <w:color w:val="3366FF"/>
      <w:sz w:val="22"/>
      <w:szCs w:val="22"/>
    </w:rPr>
  </w:style>
  <w:style w:type="paragraph" w:styleId="TOC1">
    <w:name w:val="toc 1"/>
    <w:basedOn w:val="Normal"/>
    <w:next w:val="Normal"/>
    <w:autoRedefine/>
    <w:uiPriority w:val="39"/>
    <w:unhideWhenUsed/>
    <w:rsid w:val="00E6741E"/>
    <w:pPr>
      <w:spacing w:before="120"/>
    </w:pPr>
    <w:rPr>
      <w:rFonts w:asciiTheme="majorHAnsi" w:hAnsiTheme="majorHAnsi"/>
      <w:b/>
      <w:color w:val="548DD4"/>
    </w:rPr>
  </w:style>
  <w:style w:type="paragraph" w:styleId="TOC3">
    <w:name w:val="toc 3"/>
    <w:basedOn w:val="Normal"/>
    <w:next w:val="Normal"/>
    <w:autoRedefine/>
    <w:uiPriority w:val="39"/>
    <w:unhideWhenUsed/>
    <w:rsid w:val="00BB3CEA"/>
    <w:pPr>
      <w:tabs>
        <w:tab w:val="right" w:leader="dot" w:pos="8630"/>
      </w:tabs>
      <w:ind w:left="540"/>
    </w:pPr>
    <w:rPr>
      <w:i/>
      <w:sz w:val="22"/>
      <w:szCs w:val="22"/>
    </w:rPr>
  </w:style>
  <w:style w:type="character" w:customStyle="1" w:styleId="BalloonTextChar">
    <w:name w:val="Balloon Text Char"/>
    <w:basedOn w:val="DefaultParagraphFont"/>
    <w:link w:val="BalloonText"/>
    <w:uiPriority w:val="99"/>
    <w:semiHidden/>
    <w:rsid w:val="00B047CF"/>
    <w:rPr>
      <w:rFonts w:ascii="Lucida Grande" w:hAnsi="Lucida Grande" w:cs="Lucida Grande"/>
      <w:sz w:val="18"/>
      <w:szCs w:val="18"/>
    </w:rPr>
  </w:style>
  <w:style w:type="paragraph" w:styleId="BalloonText">
    <w:name w:val="Balloon Text"/>
    <w:basedOn w:val="Normal"/>
    <w:link w:val="BalloonTextChar"/>
    <w:uiPriority w:val="99"/>
    <w:semiHidden/>
    <w:unhideWhenUsed/>
    <w:rsid w:val="00B047CF"/>
    <w:rPr>
      <w:rFonts w:ascii="Lucida Grande" w:hAnsi="Lucida Grande" w:cs="Lucida Grande"/>
      <w:sz w:val="18"/>
      <w:szCs w:val="18"/>
    </w:rPr>
  </w:style>
  <w:style w:type="character" w:customStyle="1" w:styleId="BalloonTextChar1">
    <w:name w:val="Balloon Text Char1"/>
    <w:basedOn w:val="DefaultParagraphFont"/>
    <w:uiPriority w:val="99"/>
    <w:semiHidden/>
    <w:rsid w:val="00B047CF"/>
    <w:rPr>
      <w:rFonts w:ascii="Lucida Grande" w:hAnsi="Lucida Grande" w:cs="Lucida Grande"/>
      <w:sz w:val="18"/>
      <w:szCs w:val="18"/>
    </w:rPr>
  </w:style>
  <w:style w:type="paragraph" w:styleId="FootnoteText">
    <w:name w:val="footnote text"/>
    <w:basedOn w:val="Normal"/>
    <w:link w:val="FootnoteTextChar"/>
    <w:uiPriority w:val="99"/>
    <w:unhideWhenUsed/>
    <w:rsid w:val="00B047CF"/>
  </w:style>
  <w:style w:type="character" w:customStyle="1" w:styleId="FootnoteTextChar">
    <w:name w:val="Footnote Text Char"/>
    <w:basedOn w:val="DefaultParagraphFont"/>
    <w:link w:val="FootnoteText"/>
    <w:uiPriority w:val="99"/>
    <w:rsid w:val="00B047CF"/>
  </w:style>
  <w:style w:type="character" w:styleId="FootnoteReference">
    <w:name w:val="footnote reference"/>
    <w:basedOn w:val="DefaultParagraphFont"/>
    <w:uiPriority w:val="99"/>
    <w:unhideWhenUsed/>
    <w:rsid w:val="00B047CF"/>
    <w:rPr>
      <w:vertAlign w:val="superscript"/>
    </w:rPr>
  </w:style>
  <w:style w:type="paragraph" w:styleId="ListParagraph">
    <w:name w:val="List Paragraph"/>
    <w:basedOn w:val="Normal"/>
    <w:uiPriority w:val="34"/>
    <w:qFormat/>
    <w:rsid w:val="00B047CF"/>
    <w:pPr>
      <w:widowControl w:val="0"/>
      <w:autoSpaceDE w:val="0"/>
      <w:autoSpaceDN w:val="0"/>
      <w:adjustRightInd w:val="0"/>
      <w:ind w:left="720"/>
      <w:contextualSpacing/>
    </w:pPr>
    <w:rPr>
      <w:rFonts w:ascii="Arial" w:eastAsia="Times New Roman" w:hAnsi="Arial" w:cs="Arial"/>
      <w:sz w:val="20"/>
      <w:szCs w:val="20"/>
    </w:rPr>
  </w:style>
  <w:style w:type="character" w:customStyle="1" w:styleId="DocumentMapChar">
    <w:name w:val="Document Map Char"/>
    <w:basedOn w:val="DefaultParagraphFont"/>
    <w:link w:val="DocumentMap"/>
    <w:uiPriority w:val="99"/>
    <w:semiHidden/>
    <w:rsid w:val="00B047CF"/>
    <w:rPr>
      <w:rFonts w:ascii="Lucida Grande" w:hAnsi="Lucida Grande" w:cs="Lucida Grande"/>
    </w:rPr>
  </w:style>
  <w:style w:type="paragraph" w:styleId="DocumentMap">
    <w:name w:val="Document Map"/>
    <w:basedOn w:val="Normal"/>
    <w:link w:val="DocumentMapChar"/>
    <w:uiPriority w:val="99"/>
    <w:semiHidden/>
    <w:unhideWhenUsed/>
    <w:rsid w:val="00B047CF"/>
    <w:rPr>
      <w:rFonts w:ascii="Lucida Grande" w:hAnsi="Lucida Grande" w:cs="Lucida Grande"/>
    </w:rPr>
  </w:style>
  <w:style w:type="character" w:customStyle="1" w:styleId="DocumentMapChar1">
    <w:name w:val="Document Map Char1"/>
    <w:basedOn w:val="DefaultParagraphFont"/>
    <w:uiPriority w:val="99"/>
    <w:semiHidden/>
    <w:rsid w:val="00B047CF"/>
    <w:rPr>
      <w:rFonts w:ascii="Lucida Grande" w:hAnsi="Lucida Grande" w:cs="Lucida Grande"/>
    </w:rPr>
  </w:style>
  <w:style w:type="character" w:styleId="PageNumber">
    <w:name w:val="page number"/>
    <w:basedOn w:val="DefaultParagraphFont"/>
    <w:uiPriority w:val="99"/>
    <w:semiHidden/>
    <w:unhideWhenUsed/>
    <w:rsid w:val="00B047CF"/>
  </w:style>
  <w:style w:type="numbering" w:customStyle="1" w:styleId="CityCodeStyle">
    <w:name w:val="City Code Style"/>
    <w:uiPriority w:val="99"/>
    <w:rsid w:val="00B047CF"/>
    <w:pPr>
      <w:numPr>
        <w:numId w:val="29"/>
      </w:numPr>
    </w:pPr>
  </w:style>
  <w:style w:type="paragraph" w:styleId="Revision">
    <w:name w:val="Revision"/>
    <w:hidden/>
    <w:uiPriority w:val="99"/>
    <w:semiHidden/>
    <w:rsid w:val="00B047CF"/>
  </w:style>
  <w:style w:type="numbering" w:customStyle="1" w:styleId="TableofContents">
    <w:name w:val="Table of Contents"/>
    <w:basedOn w:val="NoList"/>
    <w:uiPriority w:val="99"/>
    <w:rsid w:val="00B047CF"/>
    <w:pPr>
      <w:numPr>
        <w:numId w:val="32"/>
      </w:numPr>
    </w:pPr>
  </w:style>
  <w:style w:type="paragraph" w:styleId="TOC4">
    <w:name w:val="toc 4"/>
    <w:basedOn w:val="Normal"/>
    <w:next w:val="Normal"/>
    <w:autoRedefine/>
    <w:uiPriority w:val="39"/>
    <w:unhideWhenUsed/>
    <w:rsid w:val="009F17E5"/>
    <w:pPr>
      <w:pBdr>
        <w:between w:val="double" w:sz="6" w:space="0" w:color="auto"/>
      </w:pBdr>
      <w:ind w:left="480"/>
    </w:pPr>
    <w:rPr>
      <w:sz w:val="20"/>
      <w:szCs w:val="20"/>
    </w:rPr>
  </w:style>
  <w:style w:type="paragraph" w:styleId="TOC5">
    <w:name w:val="toc 5"/>
    <w:basedOn w:val="Normal"/>
    <w:next w:val="Normal"/>
    <w:autoRedefine/>
    <w:uiPriority w:val="39"/>
    <w:unhideWhenUsed/>
    <w:rsid w:val="009F17E5"/>
    <w:pPr>
      <w:pBdr>
        <w:between w:val="double" w:sz="6" w:space="0" w:color="auto"/>
      </w:pBdr>
      <w:ind w:left="720"/>
    </w:pPr>
    <w:rPr>
      <w:sz w:val="20"/>
      <w:szCs w:val="20"/>
    </w:rPr>
  </w:style>
  <w:style w:type="paragraph" w:styleId="TOC6">
    <w:name w:val="toc 6"/>
    <w:basedOn w:val="Normal"/>
    <w:next w:val="Normal"/>
    <w:autoRedefine/>
    <w:uiPriority w:val="39"/>
    <w:unhideWhenUsed/>
    <w:rsid w:val="009F17E5"/>
    <w:pPr>
      <w:pBdr>
        <w:between w:val="double" w:sz="6" w:space="0" w:color="auto"/>
      </w:pBdr>
      <w:ind w:left="960"/>
    </w:pPr>
    <w:rPr>
      <w:sz w:val="20"/>
      <w:szCs w:val="20"/>
    </w:rPr>
  </w:style>
  <w:style w:type="paragraph" w:styleId="TOC7">
    <w:name w:val="toc 7"/>
    <w:basedOn w:val="Normal"/>
    <w:next w:val="Normal"/>
    <w:autoRedefine/>
    <w:uiPriority w:val="39"/>
    <w:unhideWhenUsed/>
    <w:rsid w:val="009F17E5"/>
    <w:pPr>
      <w:pBdr>
        <w:between w:val="double" w:sz="6" w:space="0" w:color="auto"/>
      </w:pBdr>
      <w:ind w:left="1200"/>
    </w:pPr>
    <w:rPr>
      <w:sz w:val="20"/>
      <w:szCs w:val="20"/>
    </w:rPr>
  </w:style>
  <w:style w:type="paragraph" w:styleId="TOC8">
    <w:name w:val="toc 8"/>
    <w:basedOn w:val="Normal"/>
    <w:next w:val="Normal"/>
    <w:autoRedefine/>
    <w:uiPriority w:val="39"/>
    <w:unhideWhenUsed/>
    <w:rsid w:val="009F17E5"/>
    <w:pPr>
      <w:pBdr>
        <w:between w:val="double" w:sz="6" w:space="0" w:color="auto"/>
      </w:pBdr>
      <w:ind w:left="1440"/>
    </w:pPr>
    <w:rPr>
      <w:sz w:val="20"/>
      <w:szCs w:val="20"/>
    </w:rPr>
  </w:style>
  <w:style w:type="paragraph" w:styleId="TOC9">
    <w:name w:val="toc 9"/>
    <w:basedOn w:val="Normal"/>
    <w:next w:val="Normal"/>
    <w:autoRedefine/>
    <w:uiPriority w:val="39"/>
    <w:unhideWhenUsed/>
    <w:rsid w:val="009F17E5"/>
    <w:pPr>
      <w:pBdr>
        <w:between w:val="double" w:sz="6" w:space="0" w:color="auto"/>
      </w:pBdr>
      <w:ind w:left="1680"/>
    </w:pPr>
    <w:rPr>
      <w:sz w:val="20"/>
      <w:szCs w:val="20"/>
    </w:rPr>
  </w:style>
  <w:style w:type="paragraph" w:styleId="NoSpacing">
    <w:name w:val="No Spacing"/>
    <w:link w:val="NoSpacingChar"/>
    <w:qFormat/>
    <w:rsid w:val="005717C8"/>
    <w:rPr>
      <w:rFonts w:ascii="PMingLiU" w:hAnsi="PMingLiU"/>
      <w:sz w:val="22"/>
      <w:szCs w:val="22"/>
    </w:rPr>
  </w:style>
  <w:style w:type="character" w:customStyle="1" w:styleId="NoSpacingChar">
    <w:name w:val="No Spacing Char"/>
    <w:basedOn w:val="DefaultParagraphFont"/>
    <w:link w:val="NoSpacing"/>
    <w:rsid w:val="005717C8"/>
    <w:rPr>
      <w:rFonts w:ascii="PMingLiU" w:hAnsi="PMingLiU"/>
      <w:sz w:val="22"/>
      <w:szCs w:val="22"/>
    </w:rPr>
  </w:style>
  <w:style w:type="paragraph" w:styleId="Title">
    <w:name w:val="Title"/>
    <w:basedOn w:val="Normal"/>
    <w:next w:val="Normal"/>
    <w:link w:val="TitleChar"/>
    <w:uiPriority w:val="10"/>
    <w:qFormat/>
    <w:rsid w:val="00745831"/>
    <w:pPr>
      <w:pBdr>
        <w:bottom w:val="single" w:sz="8" w:space="4" w:color="4F81BD" w:themeColor="accent1"/>
      </w:pBdr>
      <w:contextualSpacing/>
      <w:jc w:val="center"/>
    </w:pPr>
    <w:rPr>
      <w:rFonts w:asciiTheme="majorHAnsi" w:eastAsiaTheme="majorEastAsia" w:hAnsiTheme="majorHAnsi" w:cstheme="majorBidi"/>
      <w:color w:val="17365D" w:themeColor="text2" w:themeShade="BF"/>
      <w:spacing w:val="5"/>
      <w:kern w:val="28"/>
      <w:sz w:val="32"/>
      <w:szCs w:val="32"/>
    </w:rPr>
  </w:style>
  <w:style w:type="character" w:customStyle="1" w:styleId="TitleChar">
    <w:name w:val="Title Char"/>
    <w:basedOn w:val="DefaultParagraphFont"/>
    <w:link w:val="Title"/>
    <w:uiPriority w:val="10"/>
    <w:rsid w:val="00745831"/>
    <w:rPr>
      <w:rFonts w:asciiTheme="majorHAnsi" w:eastAsiaTheme="majorEastAsia" w:hAnsiTheme="majorHAnsi" w:cstheme="majorBidi"/>
      <w:color w:val="17365D" w:themeColor="text2" w:themeShade="BF"/>
      <w:spacing w:val="5"/>
      <w:kern w:val="28"/>
      <w:sz w:val="32"/>
      <w:szCs w:val="32"/>
    </w:rPr>
  </w:style>
  <w:style w:type="character" w:customStyle="1" w:styleId="Heading2Char">
    <w:name w:val="Heading 2 Char"/>
    <w:basedOn w:val="DefaultParagraphFont"/>
    <w:link w:val="Heading2"/>
    <w:uiPriority w:val="9"/>
    <w:rsid w:val="008F7C0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12FB3"/>
    <w:rPr>
      <w:rFonts w:asciiTheme="majorHAnsi" w:eastAsiaTheme="majorEastAsia" w:hAnsiTheme="majorHAnsi" w:cstheme="majorBidi"/>
      <w:b/>
      <w:bCs/>
      <w:color w:val="4F81BD" w:themeColor="accent1"/>
    </w:rPr>
  </w:style>
  <w:style w:type="paragraph" w:customStyle="1" w:styleId="p1">
    <w:name w:val="p1"/>
    <w:basedOn w:val="Normal"/>
    <w:rsid w:val="00ED62B3"/>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795ED6"/>
    <w:rPr>
      <w:rFonts w:ascii="Helvetica" w:hAnsi="Helvetica" w:hint="default"/>
      <w:b w:val="0"/>
      <w:bCs w:val="0"/>
      <w:i w:val="0"/>
      <w:iCs w:val="0"/>
      <w:sz w:val="24"/>
      <w:szCs w:val="24"/>
    </w:rPr>
  </w:style>
  <w:style w:type="character" w:customStyle="1" w:styleId="apple-converted-space">
    <w:name w:val="apple-converted-space"/>
    <w:basedOn w:val="DefaultParagraphFont"/>
    <w:rsid w:val="003A6B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350323">
      <w:bodyDiv w:val="1"/>
      <w:marLeft w:val="0"/>
      <w:marRight w:val="0"/>
      <w:marTop w:val="0"/>
      <w:marBottom w:val="0"/>
      <w:divBdr>
        <w:top w:val="none" w:sz="0" w:space="0" w:color="auto"/>
        <w:left w:val="none" w:sz="0" w:space="0" w:color="auto"/>
        <w:bottom w:val="none" w:sz="0" w:space="0" w:color="auto"/>
        <w:right w:val="none" w:sz="0" w:space="0" w:color="auto"/>
      </w:divBdr>
    </w:div>
    <w:div w:id="1223758177">
      <w:bodyDiv w:val="1"/>
      <w:marLeft w:val="0"/>
      <w:marRight w:val="0"/>
      <w:marTop w:val="0"/>
      <w:marBottom w:val="0"/>
      <w:divBdr>
        <w:top w:val="none" w:sz="0" w:space="0" w:color="auto"/>
        <w:left w:val="none" w:sz="0" w:space="0" w:color="auto"/>
        <w:bottom w:val="none" w:sz="0" w:space="0" w:color="auto"/>
        <w:right w:val="none" w:sz="0" w:space="0" w:color="auto"/>
      </w:divBdr>
      <w:divsChild>
        <w:div w:id="1764757886">
          <w:marLeft w:val="0"/>
          <w:marRight w:val="0"/>
          <w:marTop w:val="0"/>
          <w:marBottom w:val="0"/>
          <w:divBdr>
            <w:top w:val="none" w:sz="0" w:space="0" w:color="auto"/>
            <w:left w:val="none" w:sz="0" w:space="0" w:color="auto"/>
            <w:bottom w:val="none" w:sz="0" w:space="0" w:color="auto"/>
            <w:right w:val="none" w:sz="0" w:space="0" w:color="auto"/>
          </w:divBdr>
        </w:div>
      </w:divsChild>
    </w:div>
    <w:div w:id="17762930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header" Target="header21.xml"/><Relationship Id="rId21" Type="http://schemas.openxmlformats.org/officeDocument/2006/relationships/header" Target="header8.xml"/><Relationship Id="rId34" Type="http://schemas.openxmlformats.org/officeDocument/2006/relationships/header" Target="header17.xml"/><Relationship Id="rId42" Type="http://schemas.openxmlformats.org/officeDocument/2006/relationships/header" Target="header23.xml"/><Relationship Id="rId47" Type="http://schemas.openxmlformats.org/officeDocument/2006/relationships/header" Target="header28.xml"/><Relationship Id="rId50" Type="http://schemas.openxmlformats.org/officeDocument/2006/relationships/header" Target="header31.xml"/><Relationship Id="rId55"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16.xml"/><Relationship Id="rId38" Type="http://schemas.openxmlformats.org/officeDocument/2006/relationships/header" Target="header20.xml"/><Relationship Id="rId46" Type="http://schemas.openxmlformats.org/officeDocument/2006/relationships/header" Target="header2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footer" Target="footer9.xml"/><Relationship Id="rId41" Type="http://schemas.openxmlformats.org/officeDocument/2006/relationships/header" Target="header22.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footer" Target="footer11.xml"/><Relationship Id="rId45" Type="http://schemas.openxmlformats.org/officeDocument/2006/relationships/header" Target="header26.xml"/><Relationship Id="rId53" Type="http://schemas.openxmlformats.org/officeDocument/2006/relationships/header" Target="header34.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10.xml"/><Relationship Id="rId49" Type="http://schemas.openxmlformats.org/officeDocument/2006/relationships/header" Target="header3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header" Target="header25.xml"/><Relationship Id="rId52" Type="http://schemas.openxmlformats.org/officeDocument/2006/relationships/header" Target="header3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4.xml"/><Relationship Id="rId48" Type="http://schemas.openxmlformats.org/officeDocument/2006/relationships/header" Target="header29.xm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eader" Target="header32.xm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C883C18FB0A4249AE2B6A5E9B2A4AEA"/>
        <w:category>
          <w:name w:val="General"/>
          <w:gallery w:val="placeholder"/>
        </w:category>
        <w:types>
          <w:type w:val="bbPlcHdr"/>
        </w:types>
        <w:behaviors>
          <w:behavior w:val="content"/>
        </w:behaviors>
        <w:guid w:val="{29288B36-8122-DB41-8F85-402E0DE7A663}"/>
      </w:docPartPr>
      <w:docPartBody>
        <w:p w:rsidR="00FA3608" w:rsidRDefault="00FA3608" w:rsidP="00FA3608">
          <w:pPr>
            <w:pStyle w:val="AC883C18FB0A4249AE2B6A5E9B2A4AEA"/>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altName w:val="Lucida Grande"/>
    <w:charset w:val="00"/>
    <w:family w:val="swiss"/>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608"/>
    <w:rsid w:val="00073D8E"/>
    <w:rsid w:val="000F651A"/>
    <w:rsid w:val="0010009C"/>
    <w:rsid w:val="002D5178"/>
    <w:rsid w:val="00341B64"/>
    <w:rsid w:val="00510BAD"/>
    <w:rsid w:val="00666A57"/>
    <w:rsid w:val="00867EC6"/>
    <w:rsid w:val="009B6850"/>
    <w:rsid w:val="00A324EE"/>
    <w:rsid w:val="00BB0268"/>
    <w:rsid w:val="00D65E49"/>
    <w:rsid w:val="00DD514D"/>
    <w:rsid w:val="00E9648A"/>
    <w:rsid w:val="00EC09CC"/>
    <w:rsid w:val="00FA3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883C18FB0A4249AE2B6A5E9B2A4AEA">
    <w:name w:val="AC883C18FB0A4249AE2B6A5E9B2A4AEA"/>
    <w:rsid w:val="00FA360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883C18FB0A4249AE2B6A5E9B2A4AEA">
    <w:name w:val="AC883C18FB0A4249AE2B6A5E9B2A4AEA"/>
    <w:rsid w:val="00FA3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C0BB4-A1C0-4E65-AB41-4C2AF7BB8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225</Pages>
  <Words>60032</Words>
  <Characters>342187</Characters>
  <Application>Microsoft Office Word</Application>
  <DocSecurity>0</DocSecurity>
  <Lines>2851</Lines>
  <Paragraphs>802</Paragraphs>
  <ScaleCrop>false</ScaleCrop>
  <HeadingPairs>
    <vt:vector size="2" baseType="variant">
      <vt:variant>
        <vt:lpstr>Title</vt:lpstr>
      </vt:variant>
      <vt:variant>
        <vt:i4>1</vt:i4>
      </vt:variant>
    </vt:vector>
  </HeadingPairs>
  <TitlesOfParts>
    <vt:vector size="1" baseType="lpstr">
      <vt:lpstr>ST. JOHNS CITY CODE</vt:lpstr>
    </vt:vector>
  </TitlesOfParts>
  <Company>Attorney at Law</Company>
  <LinksUpToDate>false</LinksUpToDate>
  <CharactersWithSpaces>401417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JOHNS CITY CODE</dc:title>
  <dc:creator>Bryce Patterson</dc:creator>
  <cp:lastModifiedBy>Cindy Lee</cp:lastModifiedBy>
  <cp:revision>2</cp:revision>
  <cp:lastPrinted>2021-01-14T16:55:00Z</cp:lastPrinted>
  <dcterms:created xsi:type="dcterms:W3CDTF">2021-03-04T23:41:00Z</dcterms:created>
  <dcterms:modified xsi:type="dcterms:W3CDTF">2021-03-04T23:41:00Z</dcterms:modified>
</cp:coreProperties>
</file>