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1919C" w14:textId="77777777" w:rsidR="00521C65" w:rsidRDefault="00521C65" w:rsidP="00521C6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21C65">
        <w:rPr>
          <w:rFonts w:ascii="Aptos" w:eastAsia="Times New Roman" w:hAnsi="Aptos" w:cs="Times New Roman"/>
          <w:color w:val="000000"/>
          <w:kern w:val="0"/>
          <w14:ligatures w14:val="none"/>
        </w:rPr>
        <w:t>Can you please clarify what this question is asking for: Please attach a schedule and amount of discount. Give percent and dollar amount as per base price.</w:t>
      </w:r>
    </w:p>
    <w:p w14:paraId="3A17E8EA" w14:textId="77777777" w:rsidR="00521C65" w:rsidRDefault="00521C65" w:rsidP="00521C65">
      <w:pPr>
        <w:pStyle w:val="ListParagraph"/>
        <w:spacing w:after="0" w:line="240" w:lineRule="auto"/>
        <w:rPr>
          <w:rFonts w:ascii="Aptos" w:eastAsia="Times New Roman" w:hAnsi="Aptos" w:cs="Times New Roman"/>
          <w:color w:val="C82613"/>
          <w:kern w:val="0"/>
          <w14:ligatures w14:val="none"/>
        </w:rPr>
      </w:pPr>
    </w:p>
    <w:p w14:paraId="592BC857" w14:textId="1ED059F6" w:rsidR="00521C65" w:rsidRDefault="00521C65" w:rsidP="00521C65">
      <w:pPr>
        <w:pStyle w:val="ListParagraph"/>
        <w:spacing w:after="0" w:line="240" w:lineRule="auto"/>
        <w:rPr>
          <w:rFonts w:ascii="Aptos" w:eastAsia="Times New Roman" w:hAnsi="Aptos" w:cs="Times New Roman"/>
          <w:color w:val="C82613"/>
          <w:kern w:val="0"/>
          <w14:ligatures w14:val="none"/>
        </w:rPr>
      </w:pPr>
      <w:r w:rsidRPr="00521C65">
        <w:rPr>
          <w:rFonts w:ascii="Aptos" w:eastAsia="Times New Roman" w:hAnsi="Aptos" w:cs="Times New Roman"/>
          <w:color w:val="C82613"/>
          <w:kern w:val="0"/>
          <w14:ligatures w14:val="none"/>
        </w:rPr>
        <w:t>If the price will adjust from year to year, what will be the planned schedule?  Is there a discount for a multi-year contract?  If so, what is the percent and dollar amount applied to the base price.</w:t>
      </w:r>
    </w:p>
    <w:p w14:paraId="69FF5288" w14:textId="77777777" w:rsidR="00521C65" w:rsidRPr="00521C65" w:rsidRDefault="00521C65" w:rsidP="00521C65">
      <w:pPr>
        <w:pStyle w:val="ListParagraph"/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2EDA359" w14:textId="77777777" w:rsidR="00521C65" w:rsidRPr="00521C65" w:rsidRDefault="00521C65" w:rsidP="00521C65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21C65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I noticed that there are several mentions of company-supplied printed page proofs (the timeline, turnaround, expectations, </w:t>
      </w:r>
      <w:proofErr w:type="spellStart"/>
      <w:r w:rsidRPr="00521C65">
        <w:rPr>
          <w:rFonts w:ascii="Aptos" w:eastAsia="Times New Roman" w:hAnsi="Aptos" w:cs="Times New Roman"/>
          <w:color w:val="000000"/>
          <w:kern w:val="0"/>
          <w14:ligatures w14:val="none"/>
        </w:rPr>
        <w:t>etc</w:t>
      </w:r>
      <w:proofErr w:type="spellEnd"/>
      <w:r w:rsidRPr="00521C65">
        <w:rPr>
          <w:rFonts w:ascii="Aptos" w:eastAsia="Times New Roman" w:hAnsi="Aptos" w:cs="Times New Roman"/>
          <w:color w:val="000000"/>
          <w:kern w:val="0"/>
          <w14:ligatures w14:val="none"/>
        </w:rPr>
        <w:t>). I also noticed that the specs call for online software (versus Adobe products such as InDesign) and the ability to print on-demand downloadable PDF proofs. For clarity purposes, I don't think your schools are needing company-supplied printed proofs, but since the RFP mentions them in a few places (maybe it is old language), I wanted to make sure I understand. </w:t>
      </w:r>
    </w:p>
    <w:p w14:paraId="71A04A05" w14:textId="77777777" w:rsidR="00521C65" w:rsidRPr="00521C65" w:rsidRDefault="00521C65" w:rsidP="00521C6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C82613"/>
          <w:kern w:val="0"/>
          <w14:ligatures w14:val="none"/>
        </w:rPr>
      </w:pPr>
      <w:r w:rsidRPr="00521C65">
        <w:rPr>
          <w:rFonts w:ascii="Aptos" w:eastAsia="Times New Roman" w:hAnsi="Aptos" w:cs="Times New Roman"/>
          <w:color w:val="C82613"/>
          <w:kern w:val="0"/>
          <w14:ligatures w14:val="none"/>
        </w:rPr>
        <w:t>They would prefer digital proofs and the ability to print them.  If a vendor didn’t offer that option, then we were wanting information on the proof options.</w:t>
      </w:r>
    </w:p>
    <w:p w14:paraId="2D44A6F8" w14:textId="77777777" w:rsidR="00521C65" w:rsidRPr="00521C65" w:rsidRDefault="00521C65" w:rsidP="00521C6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C82613"/>
          <w:kern w:val="0"/>
          <w14:ligatures w14:val="none"/>
        </w:rPr>
      </w:pPr>
      <w:r w:rsidRPr="00521C65">
        <w:rPr>
          <w:rFonts w:ascii="Aptos" w:eastAsia="Times New Roman" w:hAnsi="Aptos" w:cs="Times New Roman"/>
          <w:color w:val="C82613"/>
          <w:kern w:val="0"/>
          <w14:ligatures w14:val="none"/>
        </w:rPr>
        <w:t>As for online software, we currently aren’t interested in using InDesign for our pages.  We would prefer to use online software provided by the yearbook company.</w:t>
      </w:r>
    </w:p>
    <w:p w14:paraId="3DE50C97" w14:textId="77777777" w:rsidR="00521C65" w:rsidRDefault="00521C65" w:rsidP="00521C65">
      <w:pPr>
        <w:spacing w:after="0" w:line="240" w:lineRule="auto"/>
        <w:ind w:left="720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3DC639F5" w14:textId="4946D84E" w:rsidR="00521C65" w:rsidRPr="00521C65" w:rsidRDefault="00521C65" w:rsidP="00521C65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21C65">
        <w:rPr>
          <w:rFonts w:ascii="Aptos" w:eastAsia="Times New Roman" w:hAnsi="Aptos" w:cs="Times New Roman"/>
          <w:color w:val="000000"/>
          <w:kern w:val="0"/>
          <w14:ligatures w14:val="none"/>
        </w:rPr>
        <w:t>I noticed the elementary schools are not included in this RFP. What is their current publishing agreement status? I ask because there are often discounts with multi-school agreements, so if the elementary schools were also to choose Jostens, there may be incentives that can be offered.</w:t>
      </w:r>
    </w:p>
    <w:p w14:paraId="78AA38E1" w14:textId="77777777" w:rsidR="00521C65" w:rsidRPr="00521C65" w:rsidRDefault="00521C65" w:rsidP="00521C6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21C65">
        <w:rPr>
          <w:rFonts w:ascii="Aptos" w:eastAsia="Times New Roman" w:hAnsi="Aptos" w:cs="Times New Roman"/>
          <w:color w:val="C82613"/>
          <w:kern w:val="0"/>
          <w14:ligatures w14:val="none"/>
        </w:rPr>
        <w:t>We aren’t interested in moving our elementary books to a different vendor that is why they weren’t included in the RFP.</w:t>
      </w:r>
      <w:r w:rsidRPr="00521C65">
        <w:rPr>
          <w:rFonts w:ascii="Aptos" w:eastAsia="Times New Roman" w:hAnsi="Aptos" w:cs="Times New Roman"/>
          <w:color w:val="212121"/>
          <w:kern w:val="0"/>
          <w14:ligatures w14:val="none"/>
        </w:rPr>
        <w:t> </w:t>
      </w:r>
    </w:p>
    <w:p w14:paraId="736D9972" w14:textId="0AA2B22E" w:rsidR="00521C65" w:rsidRPr="00521C65" w:rsidRDefault="00521C65" w:rsidP="00521C65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CD20AB7" w14:textId="77777777" w:rsidR="00142866" w:rsidRDefault="00142866"/>
    <w:sectPr w:rsidR="001428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7695E"/>
    <w:multiLevelType w:val="hybridMultilevel"/>
    <w:tmpl w:val="1E924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9F7848"/>
    <w:multiLevelType w:val="multilevel"/>
    <w:tmpl w:val="5C7C5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5086676">
    <w:abstractNumId w:val="0"/>
  </w:num>
  <w:num w:numId="2" w16cid:durableId="17704345">
    <w:abstractNumId w:val="1"/>
  </w:num>
  <w:num w:numId="3" w16cid:durableId="530411701">
    <w:abstractNumId w:val="1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65"/>
    <w:rsid w:val="00142866"/>
    <w:rsid w:val="00142EE3"/>
    <w:rsid w:val="00283BB7"/>
    <w:rsid w:val="00521C65"/>
    <w:rsid w:val="006020FB"/>
    <w:rsid w:val="007363A2"/>
    <w:rsid w:val="0091306D"/>
    <w:rsid w:val="00BB2058"/>
    <w:rsid w:val="00CE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B7EC97"/>
  <w15:chartTrackingRefBased/>
  <w15:docId w15:val="{05E964C4-AA88-D04A-BF59-32BB801C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1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C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C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C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C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C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Bell</dc:creator>
  <cp:keywords/>
  <dc:description/>
  <cp:lastModifiedBy>Stacey Bell</cp:lastModifiedBy>
  <cp:revision>1</cp:revision>
  <dcterms:created xsi:type="dcterms:W3CDTF">2026-04-21T17:33:00Z</dcterms:created>
  <dcterms:modified xsi:type="dcterms:W3CDTF">2026-04-21T17:36:00Z</dcterms:modified>
</cp:coreProperties>
</file>