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 w:val="2"/>
          <w:szCs w:val="24"/>
        </w:rPr>
        <w:id w:val="594205948"/>
        <w:docPartObj>
          <w:docPartGallery w:val="Cover Pages"/>
          <w:docPartUnique/>
        </w:docPartObj>
      </w:sdtPr>
      <w:sdtEndPr>
        <w:rPr>
          <w:b/>
          <w:sz w:val="24"/>
        </w:rPr>
      </w:sdtEndPr>
      <w:sdtContent>
        <w:p w:rsidR="00DF4267" w:rsidRDefault="0083402E">
          <w:pPr>
            <w:pStyle w:val="NoSpacing"/>
            <w:rPr>
              <w:sz w:val="2"/>
            </w:rPr>
          </w:pPr>
          <w:r>
            <w:rPr>
              <w:noProof/>
            </w:rPr>
            <mc:AlternateContent>
              <mc:Choice Requires="wps">
                <w:drawing>
                  <wp:anchor distT="0" distB="0" distL="114300" distR="114300" simplePos="0" relativeHeight="251661312" behindDoc="0" locked="0" layoutInCell="1" allowOverlap="1">
                    <wp:simplePos x="0" y="0"/>
                    <wp:positionH relativeFrom="page">
                      <wp:posOffset>913130</wp:posOffset>
                    </wp:positionH>
                    <wp:positionV relativeFrom="margin">
                      <wp:posOffset>66675</wp:posOffset>
                    </wp:positionV>
                    <wp:extent cx="5946140" cy="1724660"/>
                    <wp:effectExtent l="0" t="0" r="0" b="0"/>
                    <wp:wrapNone/>
                    <wp:docPr id="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172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rPr>
                                    <w:rFonts w:asciiTheme="majorHAnsi" w:eastAsiaTheme="majorEastAsia" w:hAnsiTheme="majorHAnsi" w:cstheme="majorBidi"/>
                                    <w:caps/>
                                    <w:color w:val="0070C0"/>
                                    <w:sz w:val="64"/>
                                    <w:szCs w:val="64"/>
                                  </w:rPr>
                                  <w:alias w:val="Title"/>
                                  <w:tag w:val=""/>
                                  <w:id w:val="-776482532"/>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DF4267" w:rsidRDefault="00DF4267" w:rsidP="00DF4267">
                                    <w:pPr>
                                      <w:pStyle w:val="NoSpacing"/>
                                      <w:jc w:val="center"/>
                                      <w:rPr>
                                        <w:rFonts w:asciiTheme="majorHAnsi" w:eastAsiaTheme="majorEastAsia" w:hAnsiTheme="majorHAnsi" w:cstheme="majorBidi"/>
                                        <w:caps/>
                                        <w:color w:val="548DD4" w:themeColor="text2" w:themeTint="99"/>
                                        <w:sz w:val="68"/>
                                        <w:szCs w:val="68"/>
                                      </w:rPr>
                                    </w:pPr>
                                    <w:r w:rsidRPr="00DF4267">
                                      <w:rPr>
                                        <w:rFonts w:asciiTheme="majorHAnsi" w:eastAsiaTheme="majorEastAsia" w:hAnsiTheme="majorHAnsi" w:cstheme="majorBidi"/>
                                        <w:caps/>
                                        <w:color w:val="0070C0"/>
                                        <w:sz w:val="64"/>
                                        <w:szCs w:val="64"/>
                                      </w:rPr>
                                      <w:t>Thompsonville HIGH SCHOOL COURSE DESCRIPTION BOOK</w:t>
                                    </w:r>
                                  </w:p>
                                </w:sdtContent>
                              </w:sdt>
                              <w:p w:rsidR="00DF4267" w:rsidRDefault="00DF4267"/>
                            </w:txbxContent>
                          </wps:txbx>
                          <wps:bodyPr rot="0" vert="horz" wrap="square" lIns="91440" tIns="45720" rIns="91440" bIns="45720" anchor="t" anchorCtr="0" upright="1">
                            <a:noAutofit/>
                          </wps:bodyPr>
                        </wps:wsp>
                      </a:graphicData>
                    </a:graphic>
                    <wp14:sizeRelH relativeFrom="page">
                      <wp14:pctWidth>76500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margin-left:71.9pt;margin-top:5.25pt;width:468.2pt;height:135.8pt;z-index:251661312;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BHtwIAALs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" filled="f" stroked="f" strokeweight=".5pt">
                    <v:textbox>
                      <w:txbxContent>
                        <w:sdt>
                          <w:sdtPr>
                            <w:rPr>
                              <w:rFonts w:asciiTheme="majorHAnsi" w:eastAsiaTheme="majorEastAsia" w:hAnsiTheme="majorHAnsi" w:cstheme="majorBidi"/>
                              <w:caps/>
                              <w:color w:val="0070C0"/>
                              <w:sz w:val="64"/>
                              <w:szCs w:val="64"/>
                            </w:rPr>
                            <w:alias w:val="Title"/>
                            <w:tag w:val=""/>
                            <w:id w:val="-776482532"/>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DF4267" w:rsidRDefault="00DF4267" w:rsidP="00DF4267">
                              <w:pPr>
                                <w:pStyle w:val="NoSpacing"/>
                                <w:jc w:val="center"/>
                                <w:rPr>
                                  <w:rFonts w:asciiTheme="majorHAnsi" w:eastAsiaTheme="majorEastAsia" w:hAnsiTheme="majorHAnsi" w:cstheme="majorBidi"/>
                                  <w:caps/>
                                  <w:color w:val="548DD4" w:themeColor="text2" w:themeTint="99"/>
                                  <w:sz w:val="68"/>
                                  <w:szCs w:val="68"/>
                                </w:rPr>
                              </w:pPr>
                              <w:r w:rsidRPr="00DF4267">
                                <w:rPr>
                                  <w:rFonts w:asciiTheme="majorHAnsi" w:eastAsiaTheme="majorEastAsia" w:hAnsiTheme="majorHAnsi" w:cstheme="majorBidi"/>
                                  <w:caps/>
                                  <w:color w:val="0070C0"/>
                                  <w:sz w:val="64"/>
                                  <w:szCs w:val="64"/>
                                </w:rPr>
                                <w:t>Thompsonville HIGH SCHOOL COURSE DESCRIPTION BOOK</w:t>
                              </w:r>
                            </w:p>
                          </w:sdtContent>
                        </w:sdt>
                        <w:p w:rsidR="00DF4267" w:rsidRDefault="00DF4267"/>
                      </w:txbxContent>
                    </v:textbox>
                    <w10:wrap anchorx="page" anchory="margin"/>
                  </v:shape>
                </w:pict>
              </mc:Fallback>
            </mc:AlternateContent>
          </w:r>
        </w:p>
        <w:p w:rsidR="00DF4267" w:rsidRDefault="0083402E">
          <w:r>
            <w:rPr>
              <w:noProof/>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85765" cy="5692775"/>
                    <wp:effectExtent l="0" t="0" r="0" b="0"/>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5765" cy="5692775"/>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47B4C86D" id="Group 2" o:spid="_x0000_s1026" style="position:absolute;margin-left:0;margin-top:0;width:431.95pt;height:448.2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align>bottom</wp:align>
                    </wp:positionV>
                    <wp:extent cx="5946140" cy="278765"/>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F4267" w:rsidRDefault="00DF4267">
                                <w:pPr>
                                  <w:pStyle w:val="NoSpacing"/>
                                  <w:jc w:val="right"/>
                                  <w:rPr>
                                    <w:color w:val="4F81BD" w:themeColor="accent1"/>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Text Box 69" o:spid="_x0000_s1027" type="#_x0000_t202" style="position:absolute;margin-left:0;margin-top:0;width:468.2pt;height:21.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" filled="f" stroked="f" strokeweight=".5pt">
                    <v:textbox style="mso-fit-shape-to-text:t" inset="0,0,0,0">
                      <w:txbxContent>
                        <w:p w:rsidR="00DF4267" w:rsidRDefault="00DF4267">
                          <w:pPr>
                            <w:pStyle w:val="NoSpacing"/>
                            <w:jc w:val="right"/>
                            <w:rPr>
                              <w:color w:val="4F81BD" w:themeColor="accent1"/>
                              <w:sz w:val="36"/>
                              <w:szCs w:val="36"/>
                            </w:rPr>
                          </w:pPr>
                        </w:p>
                      </w:txbxContent>
                    </v:textbox>
                    <w10:wrap anchorx="page" anchory="margin"/>
                  </v:shape>
                </w:pict>
              </mc:Fallback>
            </mc:AlternateContent>
          </w:r>
        </w:p>
        <w:p w:rsidR="00DF4267" w:rsidRDefault="0083402E">
          <w:pPr>
            <w:rPr>
              <w:rFonts w:asciiTheme="minorHAnsi" w:hAnsiTheme="minorHAnsi"/>
              <w:b/>
            </w:rPr>
          </w:pPr>
          <w:r>
            <w:rPr>
              <w:noProof/>
            </w:rPr>
            <mc:AlternateContent>
              <mc:Choice Requires="wps">
                <w:drawing>
                  <wp:anchor distT="45720" distB="45720" distL="114300" distR="114300" simplePos="0" relativeHeight="251665408" behindDoc="0" locked="0" layoutInCell="1" allowOverlap="1">
                    <wp:simplePos x="0" y="0"/>
                    <wp:positionH relativeFrom="column">
                      <wp:posOffset>398145</wp:posOffset>
                    </wp:positionH>
                    <wp:positionV relativeFrom="paragraph">
                      <wp:posOffset>1304925</wp:posOffset>
                    </wp:positionV>
                    <wp:extent cx="4802505" cy="4562475"/>
                    <wp:effectExtent l="7620" t="9525" r="9525" b="9525"/>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4562475"/>
                            </a:xfrm>
                            <a:prstGeom prst="rect">
                              <a:avLst/>
                            </a:prstGeom>
                            <a:solidFill>
                              <a:srgbClr val="FFFFFF"/>
                            </a:solidFill>
                            <a:ln w="9525">
                              <a:solidFill>
                                <a:schemeClr val="bg1">
                                  <a:lumMod val="100000"/>
                                  <a:lumOff val="0"/>
                                </a:schemeClr>
                              </a:solidFill>
                              <a:miter lim="800000"/>
                              <a:headEnd/>
                              <a:tailEnd/>
                            </a:ln>
                          </wps:spPr>
                          <wps:txbx>
                            <w:txbxContent>
                              <w:p w:rsidR="00F82344" w:rsidRDefault="00F82344" w:rsidP="00F82344">
                                <w:pPr>
                                  <w:jc w:val="center"/>
                                </w:pPr>
                                <w:r>
                                  <w:rPr>
                                    <w:noProof/>
                                  </w:rPr>
                                  <w:drawing>
                                    <wp:inline distT="0" distB="0" distL="0" distR="0">
                                      <wp:extent cx="4187422" cy="4086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6fbee5123a12ccfacef2e593eaeacff3.png"/>
                                              <pic:cNvPicPr/>
                                            </pic:nvPicPr>
                                            <pic:blipFill>
                                              <a:blip r:embed="rId8">
                                                <a:extLst>
                                                  <a:ext uri="{28A0092B-C50C-407E-A947-70E740481C1C}">
                                                    <a14:useLocalDpi xmlns:a14="http://schemas.microsoft.com/office/drawing/2010/main" val="0"/>
                                                  </a:ext>
                                                </a:extLst>
                                              </a:blip>
                                              <a:stretch>
                                                <a:fillRect/>
                                              </a:stretch>
                                            </pic:blipFill>
                                            <pic:spPr>
                                              <a:xfrm>
                                                <a:off x="0" y="0"/>
                                                <a:ext cx="4191769" cy="409046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31.35pt;margin-top:102.75pt;width:378.15pt;height:35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" strokecolor="white [3212]">
                    <v:textbox>
                      <w:txbxContent>
                        <w:p w:rsidR="00F82344" w:rsidRDefault="00F82344" w:rsidP="00F82344">
                          <w:pPr>
                            <w:jc w:val="center"/>
                          </w:pPr>
                          <w:r>
                            <w:rPr>
                              <w:noProof/>
                            </w:rPr>
                            <w:drawing>
                              <wp:inline distT="0" distB="0" distL="0" distR="0">
                                <wp:extent cx="4187422" cy="4086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6fbee5123a12ccfacef2e593eaeacff3.png"/>
                                        <pic:cNvPicPr/>
                                      </pic:nvPicPr>
                                      <pic:blipFill>
                                        <a:blip r:embed="rId8">
                                          <a:extLst>
                                            <a:ext uri="{28A0092B-C50C-407E-A947-70E740481C1C}">
                                              <a14:useLocalDpi xmlns:a14="http://schemas.microsoft.com/office/drawing/2010/main" val="0"/>
                                            </a:ext>
                                          </a:extLst>
                                        </a:blip>
                                        <a:stretch>
                                          <a:fillRect/>
                                        </a:stretch>
                                      </pic:blipFill>
                                      <pic:spPr>
                                        <a:xfrm>
                                          <a:off x="0" y="0"/>
                                          <a:ext cx="4191769" cy="4090467"/>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simplePos x="0" y="0"/>
                    <wp:positionH relativeFrom="column">
                      <wp:posOffset>7620</wp:posOffset>
                    </wp:positionH>
                    <wp:positionV relativeFrom="paragraph">
                      <wp:posOffset>6419850</wp:posOffset>
                    </wp:positionV>
                    <wp:extent cx="5708650" cy="1061085"/>
                    <wp:effectExtent l="7620" t="9525" r="8255"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061085"/>
                            </a:xfrm>
                            <a:prstGeom prst="rect">
                              <a:avLst/>
                            </a:prstGeom>
                            <a:solidFill>
                              <a:srgbClr val="FFFFFF"/>
                            </a:solidFill>
                            <a:ln w="9525">
                              <a:solidFill>
                                <a:schemeClr val="bg1">
                                  <a:lumMod val="100000"/>
                                  <a:lumOff val="0"/>
                                </a:schemeClr>
                              </a:solidFill>
                              <a:miter lim="800000"/>
                              <a:headEnd/>
                              <a:tailEnd/>
                            </a:ln>
                          </wps:spPr>
                          <wps:txbx>
                            <w:txbxContent>
                              <w:p w:rsidR="00DF4267" w:rsidRPr="00DF4267" w:rsidRDefault="00DF4267" w:rsidP="00DF4267">
                                <w:pPr>
                                  <w:jc w:val="center"/>
                                  <w:rPr>
                                    <w:rFonts w:asciiTheme="majorHAnsi" w:hAnsiTheme="majorHAnsi" w:cstheme="minorHAnsi"/>
                                    <w:color w:val="0070C0"/>
                                    <w:sz w:val="64"/>
                                    <w:szCs w:val="64"/>
                                  </w:rPr>
                                </w:pPr>
                                <w:r w:rsidRPr="00DF4267">
                                  <w:rPr>
                                    <w:rFonts w:asciiTheme="majorHAnsi" w:hAnsiTheme="majorHAnsi" w:cstheme="minorHAnsi"/>
                                    <w:color w:val="0070C0"/>
                                    <w:sz w:val="64"/>
                                    <w:szCs w:val="64"/>
                                  </w:rPr>
                                  <w:t>202</w:t>
                                </w:r>
                                <w:r w:rsidR="0083402E">
                                  <w:rPr>
                                    <w:rFonts w:asciiTheme="majorHAnsi" w:hAnsiTheme="majorHAnsi" w:cstheme="minorHAnsi"/>
                                    <w:color w:val="0070C0"/>
                                    <w:sz w:val="64"/>
                                    <w:szCs w:val="64"/>
                                  </w:rPr>
                                  <w:t>2</w:t>
                                </w:r>
                                <w:r w:rsidR="00FD3638">
                                  <w:rPr>
                                    <w:rFonts w:asciiTheme="majorHAnsi" w:hAnsiTheme="majorHAnsi" w:cstheme="minorHAnsi"/>
                                    <w:color w:val="0070C0"/>
                                    <w:sz w:val="64"/>
                                    <w:szCs w:val="64"/>
                                  </w:rPr>
                                  <w:t>-202</w:t>
                                </w:r>
                                <w:r w:rsidR="0083402E">
                                  <w:rPr>
                                    <w:rFonts w:asciiTheme="majorHAnsi" w:hAnsiTheme="majorHAnsi" w:cstheme="minorHAnsi"/>
                                    <w:color w:val="0070C0"/>
                                    <w:sz w:val="64"/>
                                    <w:szCs w:val="64"/>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6pt;margin-top:505.5pt;width:449.5pt;height:83.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" strokecolor="white [3212]">
                    <v:textbox>
                      <w:txbxContent>
                        <w:p w:rsidR="00DF4267" w:rsidRPr="00DF4267" w:rsidRDefault="00DF4267" w:rsidP="00DF4267">
                          <w:pPr>
                            <w:jc w:val="center"/>
                            <w:rPr>
                              <w:rFonts w:asciiTheme="majorHAnsi" w:hAnsiTheme="majorHAnsi" w:cstheme="minorHAnsi"/>
                              <w:color w:val="0070C0"/>
                              <w:sz w:val="64"/>
                              <w:szCs w:val="64"/>
                            </w:rPr>
                          </w:pPr>
                          <w:r w:rsidRPr="00DF4267">
                            <w:rPr>
                              <w:rFonts w:asciiTheme="majorHAnsi" w:hAnsiTheme="majorHAnsi" w:cstheme="minorHAnsi"/>
                              <w:color w:val="0070C0"/>
                              <w:sz w:val="64"/>
                              <w:szCs w:val="64"/>
                            </w:rPr>
                            <w:t>202</w:t>
                          </w:r>
                          <w:r w:rsidR="0083402E">
                            <w:rPr>
                              <w:rFonts w:asciiTheme="majorHAnsi" w:hAnsiTheme="majorHAnsi" w:cstheme="minorHAnsi"/>
                              <w:color w:val="0070C0"/>
                              <w:sz w:val="64"/>
                              <w:szCs w:val="64"/>
                            </w:rPr>
                            <w:t>2</w:t>
                          </w:r>
                          <w:r w:rsidR="00FD3638">
                            <w:rPr>
                              <w:rFonts w:asciiTheme="majorHAnsi" w:hAnsiTheme="majorHAnsi" w:cstheme="minorHAnsi"/>
                              <w:color w:val="0070C0"/>
                              <w:sz w:val="64"/>
                              <w:szCs w:val="64"/>
                            </w:rPr>
                            <w:t>-202</w:t>
                          </w:r>
                          <w:r w:rsidR="0083402E">
                            <w:rPr>
                              <w:rFonts w:asciiTheme="majorHAnsi" w:hAnsiTheme="majorHAnsi" w:cstheme="minorHAnsi"/>
                              <w:color w:val="0070C0"/>
                              <w:sz w:val="64"/>
                              <w:szCs w:val="64"/>
                            </w:rPr>
                            <w:t>3</w:t>
                          </w:r>
                        </w:p>
                      </w:txbxContent>
                    </v:textbox>
                    <w10:wrap type="square"/>
                  </v:shape>
                </w:pict>
              </mc:Fallback>
            </mc:AlternateContent>
          </w:r>
          <w:r w:rsidR="00DF4267">
            <w:rPr>
              <w:rFonts w:asciiTheme="minorHAnsi" w:hAnsiTheme="minorHAnsi"/>
              <w:b/>
            </w:rPr>
            <w:br w:type="page"/>
          </w:r>
        </w:p>
      </w:sdtContent>
    </w:sdt>
    <w:p w:rsidR="00AB1E83" w:rsidRPr="00D67CC7" w:rsidRDefault="00A24FDF">
      <w:pPr>
        <w:pStyle w:val="Title"/>
        <w:rPr>
          <w:rFonts w:asciiTheme="minorHAnsi" w:hAnsiTheme="minorHAnsi"/>
          <w:szCs w:val="24"/>
        </w:rPr>
      </w:pPr>
      <w:r>
        <w:rPr>
          <w:rFonts w:asciiTheme="minorHAnsi" w:hAnsiTheme="minorHAnsi"/>
          <w:szCs w:val="24"/>
        </w:rPr>
        <w:lastRenderedPageBreak/>
        <w:t>THOMPSONVILLE</w:t>
      </w:r>
      <w:r w:rsidR="00AB1E83" w:rsidRPr="00D67CC7">
        <w:rPr>
          <w:rFonts w:asciiTheme="minorHAnsi" w:hAnsiTheme="minorHAnsi"/>
          <w:szCs w:val="24"/>
        </w:rPr>
        <w:t xml:space="preserve"> HIGH SCHOOL COURSE DESCRIPTION BOOK</w:t>
      </w:r>
    </w:p>
    <w:p w:rsidR="00AB1E83" w:rsidRPr="00D67CC7" w:rsidRDefault="00AB1E83">
      <w:pPr>
        <w:jc w:val="center"/>
        <w:rPr>
          <w:rFonts w:asciiTheme="minorHAnsi" w:hAnsiTheme="minorHAnsi"/>
        </w:rPr>
      </w:pPr>
    </w:p>
    <w:p w:rsidR="00AB1E83" w:rsidRPr="00D67CC7" w:rsidRDefault="00AB1E83">
      <w:pPr>
        <w:jc w:val="center"/>
        <w:rPr>
          <w:rFonts w:asciiTheme="minorHAnsi" w:hAnsiTheme="minorHAnsi"/>
        </w:rPr>
      </w:pPr>
      <w:r w:rsidRPr="00D67CC7">
        <w:rPr>
          <w:rFonts w:asciiTheme="minorHAnsi" w:hAnsiTheme="minorHAnsi"/>
        </w:rPr>
        <w:t>Prepared by</w:t>
      </w:r>
    </w:p>
    <w:p w:rsidR="00AB1E83" w:rsidRPr="00D67CC7" w:rsidRDefault="00AB1E83">
      <w:pPr>
        <w:jc w:val="center"/>
        <w:rPr>
          <w:rFonts w:asciiTheme="minorHAnsi" w:hAnsiTheme="minorHAnsi"/>
        </w:rPr>
      </w:pPr>
    </w:p>
    <w:p w:rsidR="00AB1E83" w:rsidRPr="00D67CC7" w:rsidRDefault="00A24FDF">
      <w:pPr>
        <w:jc w:val="center"/>
        <w:rPr>
          <w:rFonts w:asciiTheme="minorHAnsi" w:hAnsiTheme="minorHAnsi"/>
        </w:rPr>
      </w:pPr>
      <w:r>
        <w:rPr>
          <w:rFonts w:asciiTheme="minorHAnsi" w:hAnsiTheme="minorHAnsi"/>
        </w:rPr>
        <w:t>Thompsonville</w:t>
      </w:r>
      <w:r w:rsidR="00AB1E83" w:rsidRPr="00D67CC7">
        <w:rPr>
          <w:rFonts w:asciiTheme="minorHAnsi" w:hAnsiTheme="minorHAnsi"/>
        </w:rPr>
        <w:t xml:space="preserve"> High School Guidance Department</w:t>
      </w:r>
    </w:p>
    <w:p w:rsidR="00AB1E83" w:rsidRPr="00D67CC7" w:rsidRDefault="00AB1E83">
      <w:pPr>
        <w:jc w:val="center"/>
        <w:rPr>
          <w:rFonts w:asciiTheme="minorHAnsi" w:hAnsiTheme="minorHAnsi"/>
        </w:rPr>
      </w:pPr>
    </w:p>
    <w:p w:rsidR="00AB1E83" w:rsidRPr="00D67CC7" w:rsidRDefault="00AB1E83">
      <w:pPr>
        <w:pStyle w:val="BodyText"/>
        <w:rPr>
          <w:rFonts w:asciiTheme="minorHAnsi" w:hAnsiTheme="minorHAnsi"/>
          <w:szCs w:val="24"/>
        </w:rPr>
      </w:pPr>
      <w:r w:rsidRPr="00D67CC7">
        <w:rPr>
          <w:rFonts w:asciiTheme="minorHAnsi" w:hAnsiTheme="minorHAnsi"/>
          <w:szCs w:val="24"/>
        </w:rPr>
        <w:t>The information contained in this booklet has been prepared to assist students in planning their high school academic program.  Included are graduation requirements, course descriptions and prerequisites.  All of this will help you plan for your high school education and your future career.</w:t>
      </w:r>
    </w:p>
    <w:p w:rsidR="00AB1E83" w:rsidRPr="00D67CC7" w:rsidRDefault="00AB1E83">
      <w:pPr>
        <w:rPr>
          <w:rFonts w:asciiTheme="minorHAnsi" w:hAnsiTheme="minorHAnsi"/>
        </w:rPr>
      </w:pPr>
    </w:p>
    <w:p w:rsidR="00AB1E83" w:rsidRPr="00D67CC7" w:rsidRDefault="00AB1E83">
      <w:pPr>
        <w:jc w:val="both"/>
        <w:rPr>
          <w:rFonts w:asciiTheme="minorHAnsi" w:hAnsiTheme="minorHAnsi"/>
        </w:rPr>
      </w:pPr>
      <w:r w:rsidRPr="00D67CC7">
        <w:rPr>
          <w:rFonts w:asciiTheme="minorHAnsi" w:hAnsiTheme="minorHAnsi"/>
        </w:rPr>
        <w:t>Today’s workplace demands highly skilled and technically trained workers.  A student’s high school education prepares him or her for entry into post-secondary education or entry into the workplace.  Therefore, we urge students and their families to give serious consideration when planning their course of study.  The Guidance and Counseling Department is available to assist all students and their families in making decisions regarding their high school career.  Please call 618-</w:t>
      </w:r>
      <w:r w:rsidR="00A24FDF">
        <w:rPr>
          <w:rFonts w:asciiTheme="minorHAnsi" w:hAnsiTheme="minorHAnsi"/>
        </w:rPr>
        <w:t>627-2</w:t>
      </w:r>
      <w:r w:rsidR="00605F0E">
        <w:rPr>
          <w:rFonts w:asciiTheme="minorHAnsi" w:hAnsiTheme="minorHAnsi"/>
        </w:rPr>
        <w:t>301</w:t>
      </w:r>
      <w:bookmarkStart w:id="0" w:name="_GoBack"/>
      <w:bookmarkEnd w:id="0"/>
      <w:r w:rsidRPr="00D67CC7">
        <w:rPr>
          <w:rFonts w:asciiTheme="minorHAnsi" w:hAnsiTheme="minorHAnsi"/>
        </w:rPr>
        <w:t xml:space="preserve"> to make an appointment to discuss your child’s goals and future plans.</w:t>
      </w:r>
    </w:p>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Default="00AB1E83"/>
    <w:p w:rsidR="00AB1E83" w:rsidRPr="00D67CC7" w:rsidRDefault="00AB1E83">
      <w:pPr>
        <w:pStyle w:val="Heading1"/>
        <w:rPr>
          <w:rFonts w:asciiTheme="minorHAnsi" w:hAnsiTheme="minorHAnsi"/>
        </w:rPr>
      </w:pPr>
      <w:r w:rsidRPr="00D67CC7">
        <w:rPr>
          <w:rFonts w:asciiTheme="minorHAnsi" w:hAnsiTheme="minorHAnsi"/>
        </w:rPr>
        <w:lastRenderedPageBreak/>
        <w:t>GRADUATION REQUIREMENTS</w:t>
      </w:r>
    </w:p>
    <w:p w:rsidR="00DF07CA" w:rsidRPr="00D67CC7" w:rsidRDefault="00DF07CA" w:rsidP="00DF07CA">
      <w:pPr>
        <w:jc w:val="center"/>
        <w:rPr>
          <w:rFonts w:asciiTheme="minorHAnsi" w:hAnsiTheme="minorHAnsi"/>
        </w:rPr>
      </w:pPr>
    </w:p>
    <w:p w:rsidR="007F4004" w:rsidRDefault="007F40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AB1E83" w:rsidRPr="0096286A" w:rsidTr="00A24FDF">
        <w:trPr>
          <w:trHeight w:val="7775"/>
        </w:trPr>
        <w:tc>
          <w:tcPr>
            <w:tcW w:w="8856" w:type="dxa"/>
          </w:tcPr>
          <w:p w:rsidR="00AB1E83" w:rsidRPr="00D67CC7" w:rsidRDefault="00AB1E83">
            <w:pPr>
              <w:rPr>
                <w:rFonts w:asciiTheme="minorHAnsi" w:hAnsiTheme="minorHAnsi"/>
                <w:vertAlign w:val="superscript"/>
              </w:rPr>
            </w:pPr>
            <w:r w:rsidRPr="00D67CC7">
              <w:rPr>
                <w:rFonts w:asciiTheme="minorHAnsi" w:hAnsiTheme="minorHAnsi"/>
              </w:rPr>
              <w:t>Students entering</w:t>
            </w:r>
            <w:r w:rsidR="00DF07CA" w:rsidRPr="00D67CC7">
              <w:rPr>
                <w:rFonts w:asciiTheme="minorHAnsi" w:hAnsiTheme="minorHAnsi"/>
              </w:rPr>
              <w:t xml:space="preserve"> grades </w:t>
            </w:r>
            <w:proofErr w:type="gramStart"/>
            <w:r w:rsidR="00DF07CA" w:rsidRPr="00D67CC7">
              <w:rPr>
                <w:rFonts w:asciiTheme="minorHAnsi" w:hAnsiTheme="minorHAnsi"/>
              </w:rPr>
              <w:t>9</w:t>
            </w:r>
            <w:r w:rsidR="0094699C" w:rsidRPr="00D67CC7">
              <w:rPr>
                <w:rFonts w:asciiTheme="minorHAnsi" w:hAnsiTheme="minorHAnsi"/>
                <w:vertAlign w:val="superscript"/>
              </w:rPr>
              <w:t xml:space="preserve">  </w:t>
            </w:r>
            <w:r w:rsidR="0094699C" w:rsidRPr="00D67CC7">
              <w:rPr>
                <w:rFonts w:asciiTheme="minorHAnsi" w:hAnsiTheme="minorHAnsi"/>
              </w:rPr>
              <w:t>through</w:t>
            </w:r>
            <w:proofErr w:type="gramEnd"/>
            <w:r w:rsidR="0094699C" w:rsidRPr="00D67CC7">
              <w:rPr>
                <w:rFonts w:asciiTheme="minorHAnsi" w:hAnsiTheme="minorHAnsi"/>
              </w:rPr>
              <w:t xml:space="preserve"> 1</w:t>
            </w:r>
            <w:r w:rsidR="00F8550B">
              <w:rPr>
                <w:rFonts w:asciiTheme="minorHAnsi" w:hAnsiTheme="minorHAnsi"/>
              </w:rPr>
              <w:t>2</w:t>
            </w:r>
            <w:r w:rsidR="0094699C" w:rsidRPr="00D67CC7">
              <w:rPr>
                <w:rFonts w:asciiTheme="minorHAnsi" w:hAnsiTheme="minorHAnsi"/>
              </w:rPr>
              <w:t xml:space="preserve"> in the 20</w:t>
            </w:r>
            <w:r w:rsidR="00D41A94">
              <w:rPr>
                <w:rFonts w:asciiTheme="minorHAnsi" w:hAnsiTheme="minorHAnsi"/>
              </w:rPr>
              <w:t>2</w:t>
            </w:r>
            <w:r w:rsidR="00B82208">
              <w:rPr>
                <w:rFonts w:asciiTheme="minorHAnsi" w:hAnsiTheme="minorHAnsi"/>
              </w:rPr>
              <w:t>2</w:t>
            </w:r>
            <w:r w:rsidR="0094699C" w:rsidRPr="00D67CC7">
              <w:rPr>
                <w:rFonts w:asciiTheme="minorHAnsi" w:hAnsiTheme="minorHAnsi"/>
              </w:rPr>
              <w:t>-20</w:t>
            </w:r>
            <w:r w:rsidR="00A24FDF">
              <w:rPr>
                <w:rFonts w:asciiTheme="minorHAnsi" w:hAnsiTheme="minorHAnsi"/>
              </w:rPr>
              <w:t>2</w:t>
            </w:r>
            <w:r w:rsidR="00B82208">
              <w:rPr>
                <w:rFonts w:asciiTheme="minorHAnsi" w:hAnsiTheme="minorHAnsi"/>
              </w:rPr>
              <w:t>3</w:t>
            </w:r>
            <w:r w:rsidR="0094699C" w:rsidRPr="00D67CC7">
              <w:rPr>
                <w:rFonts w:asciiTheme="minorHAnsi" w:hAnsiTheme="minorHAnsi"/>
              </w:rPr>
              <w:t xml:space="preserve"> school year will be required to have a minimum of 2</w:t>
            </w:r>
            <w:r w:rsidR="009D2EF1">
              <w:rPr>
                <w:rFonts w:asciiTheme="minorHAnsi" w:hAnsiTheme="minorHAnsi"/>
              </w:rPr>
              <w:t>5</w:t>
            </w:r>
            <w:r w:rsidR="0094699C" w:rsidRPr="00D67CC7">
              <w:rPr>
                <w:rFonts w:asciiTheme="minorHAnsi" w:hAnsiTheme="minorHAnsi"/>
              </w:rPr>
              <w:t xml:space="preserve"> credits in order to graduate from </w:t>
            </w:r>
            <w:r w:rsidR="00A24FDF">
              <w:rPr>
                <w:rFonts w:asciiTheme="minorHAnsi" w:hAnsiTheme="minorHAnsi"/>
              </w:rPr>
              <w:t>Thompsonville</w:t>
            </w:r>
            <w:r w:rsidR="0094699C" w:rsidRPr="00D67CC7">
              <w:rPr>
                <w:rFonts w:asciiTheme="minorHAnsi" w:hAnsiTheme="minorHAnsi"/>
              </w:rPr>
              <w:t xml:space="preserve"> Community Sch</w:t>
            </w:r>
            <w:r w:rsidR="002E37B5" w:rsidRPr="00D67CC7">
              <w:rPr>
                <w:rFonts w:asciiTheme="minorHAnsi" w:hAnsiTheme="minorHAnsi"/>
              </w:rPr>
              <w:t xml:space="preserve">ool Unit </w:t>
            </w:r>
            <w:r w:rsidR="002565E6" w:rsidRPr="00D67CC7">
              <w:rPr>
                <w:rFonts w:asciiTheme="minorHAnsi" w:hAnsiTheme="minorHAnsi"/>
              </w:rPr>
              <w:t>District #</w:t>
            </w:r>
            <w:r w:rsidR="00740549">
              <w:rPr>
                <w:rFonts w:asciiTheme="minorHAnsi" w:hAnsiTheme="minorHAnsi"/>
              </w:rPr>
              <w:t>174</w:t>
            </w:r>
            <w:r w:rsidR="002565E6" w:rsidRPr="00D67CC7">
              <w:rPr>
                <w:rFonts w:asciiTheme="minorHAnsi" w:hAnsiTheme="minorHAnsi"/>
              </w:rPr>
              <w:t xml:space="preserve"> High School.</w:t>
            </w:r>
            <w:r w:rsidR="00315321">
              <w:rPr>
                <w:rFonts w:asciiTheme="minorHAnsi" w:hAnsiTheme="minorHAnsi"/>
              </w:rPr>
              <w:t xml:space="preserve">  </w:t>
            </w:r>
            <w:r w:rsidR="00DF07CA" w:rsidRPr="00D67CC7">
              <w:rPr>
                <w:rFonts w:asciiTheme="minorHAnsi" w:hAnsiTheme="minorHAnsi"/>
              </w:rPr>
              <w:t>The following are the course</w:t>
            </w:r>
            <w:r w:rsidRPr="00D67CC7">
              <w:rPr>
                <w:rFonts w:asciiTheme="minorHAnsi" w:hAnsiTheme="minorHAnsi"/>
              </w:rPr>
              <w:t xml:space="preserve"> requirements:</w:t>
            </w:r>
          </w:p>
          <w:p w:rsidR="00AB1E83" w:rsidRPr="00D67CC7" w:rsidRDefault="00AB1E83">
            <w:pPr>
              <w:rPr>
                <w:rFonts w:asciiTheme="minorHAnsi" w:hAnsiTheme="minorHAnsi"/>
                <w:sz w:val="28"/>
                <w:szCs w:val="28"/>
              </w:rPr>
            </w:pPr>
          </w:p>
          <w:p w:rsidR="002565E6" w:rsidRPr="00D67CC7" w:rsidRDefault="00AB1E83">
            <w:pPr>
              <w:rPr>
                <w:rFonts w:asciiTheme="minorHAnsi" w:hAnsiTheme="minorHAnsi"/>
              </w:rPr>
            </w:pPr>
            <w:r w:rsidRPr="00D67CC7">
              <w:rPr>
                <w:rFonts w:asciiTheme="minorHAnsi" w:hAnsiTheme="minorHAnsi"/>
              </w:rPr>
              <w:t>Math—</w:t>
            </w:r>
            <w:r w:rsidRPr="00D67CC7">
              <w:rPr>
                <w:rFonts w:asciiTheme="minorHAnsi" w:hAnsiTheme="minorHAnsi"/>
                <w:bCs/>
              </w:rPr>
              <w:t xml:space="preserve">3 </w:t>
            </w:r>
            <w:r w:rsidR="00A24FDF">
              <w:rPr>
                <w:rFonts w:asciiTheme="minorHAnsi" w:hAnsiTheme="minorHAnsi"/>
                <w:bCs/>
              </w:rPr>
              <w:t>credits (including 1 year of Algebra 1)</w:t>
            </w:r>
          </w:p>
          <w:p w:rsidR="00AB1E83" w:rsidRPr="00D67CC7" w:rsidRDefault="00AB1E83">
            <w:pPr>
              <w:rPr>
                <w:rFonts w:asciiTheme="minorHAnsi" w:hAnsiTheme="minorHAnsi"/>
              </w:rPr>
            </w:pPr>
          </w:p>
          <w:p w:rsidR="0094699C" w:rsidRPr="00D67CC7" w:rsidRDefault="0094699C" w:rsidP="0094699C">
            <w:pPr>
              <w:rPr>
                <w:rFonts w:asciiTheme="minorHAnsi" w:hAnsiTheme="minorHAnsi"/>
                <w:u w:val="single"/>
              </w:rPr>
            </w:pPr>
            <w:r w:rsidRPr="00D67CC7">
              <w:rPr>
                <w:rFonts w:asciiTheme="minorHAnsi" w:hAnsiTheme="minorHAnsi"/>
              </w:rPr>
              <w:t>English—</w:t>
            </w:r>
            <w:r w:rsidRPr="00D67CC7">
              <w:rPr>
                <w:rFonts w:asciiTheme="minorHAnsi" w:hAnsiTheme="minorHAnsi"/>
                <w:bCs/>
              </w:rPr>
              <w:t>4 credits</w:t>
            </w:r>
            <w:r w:rsidRPr="00D67CC7">
              <w:rPr>
                <w:rFonts w:asciiTheme="minorHAnsi" w:hAnsiTheme="minorHAnsi"/>
                <w:u w:val="single"/>
              </w:rPr>
              <w:t xml:space="preserve"> </w:t>
            </w:r>
          </w:p>
          <w:p w:rsidR="0094699C" w:rsidRPr="00D67CC7" w:rsidRDefault="0094699C">
            <w:pPr>
              <w:rPr>
                <w:rFonts w:asciiTheme="minorHAnsi" w:hAnsiTheme="minorHAnsi"/>
              </w:rPr>
            </w:pPr>
          </w:p>
          <w:p w:rsidR="00E70F42" w:rsidRDefault="00AB1E83">
            <w:pPr>
              <w:rPr>
                <w:rFonts w:asciiTheme="minorHAnsi" w:hAnsiTheme="minorHAnsi"/>
                <w:bCs/>
              </w:rPr>
            </w:pPr>
            <w:r w:rsidRPr="007F4004">
              <w:rPr>
                <w:rFonts w:asciiTheme="minorHAnsi" w:hAnsiTheme="minorHAnsi"/>
              </w:rPr>
              <w:t>Science</w:t>
            </w:r>
            <w:r w:rsidRPr="00D67CC7">
              <w:rPr>
                <w:rFonts w:asciiTheme="minorHAnsi" w:hAnsiTheme="minorHAnsi"/>
              </w:rPr>
              <w:t>—</w:t>
            </w:r>
            <w:r w:rsidR="00A24FDF">
              <w:rPr>
                <w:rFonts w:asciiTheme="minorHAnsi" w:hAnsiTheme="minorHAnsi"/>
              </w:rPr>
              <w:t>2</w:t>
            </w:r>
            <w:r w:rsidR="0094699C" w:rsidRPr="00D67CC7">
              <w:rPr>
                <w:rFonts w:asciiTheme="minorHAnsi" w:hAnsiTheme="minorHAnsi"/>
                <w:bCs/>
              </w:rPr>
              <w:t xml:space="preserve"> credits </w:t>
            </w:r>
          </w:p>
          <w:p w:rsidR="00AB1E83" w:rsidRPr="00D67CC7" w:rsidRDefault="00DF07CA">
            <w:pPr>
              <w:rPr>
                <w:rFonts w:asciiTheme="minorHAnsi" w:hAnsiTheme="minorHAnsi"/>
                <w:b/>
                <w:bCs/>
              </w:rPr>
            </w:pPr>
            <w:r w:rsidRPr="00D67CC7">
              <w:rPr>
                <w:rFonts w:asciiTheme="minorHAnsi" w:hAnsiTheme="minorHAnsi"/>
                <w:bCs/>
              </w:rPr>
              <w:t xml:space="preserve">              </w:t>
            </w:r>
            <w:r w:rsidR="00D67CC7" w:rsidRPr="00D67CC7">
              <w:rPr>
                <w:rFonts w:asciiTheme="minorHAnsi" w:hAnsiTheme="minorHAnsi"/>
                <w:bCs/>
              </w:rPr>
              <w:t xml:space="preserve">     </w:t>
            </w:r>
          </w:p>
          <w:p w:rsidR="000A454B" w:rsidRDefault="00AB1E83" w:rsidP="00A24FDF">
            <w:pPr>
              <w:rPr>
                <w:rFonts w:asciiTheme="minorHAnsi" w:hAnsiTheme="minorHAnsi"/>
              </w:rPr>
            </w:pPr>
            <w:r w:rsidRPr="00D67CC7">
              <w:rPr>
                <w:rFonts w:asciiTheme="minorHAnsi" w:hAnsiTheme="minorHAnsi"/>
              </w:rPr>
              <w:t>Social Studies—</w:t>
            </w:r>
            <w:r w:rsidRPr="00D67CC7">
              <w:rPr>
                <w:rFonts w:asciiTheme="minorHAnsi" w:hAnsiTheme="minorHAnsi"/>
                <w:bCs/>
              </w:rPr>
              <w:t xml:space="preserve">2 </w:t>
            </w:r>
            <w:r w:rsidR="0096286A" w:rsidRPr="00D67CC7">
              <w:rPr>
                <w:rFonts w:asciiTheme="minorHAnsi" w:hAnsiTheme="minorHAnsi"/>
                <w:bCs/>
              </w:rPr>
              <w:t>credits</w:t>
            </w:r>
            <w:r w:rsidR="00A24FDF">
              <w:rPr>
                <w:rFonts w:asciiTheme="minorHAnsi" w:hAnsiTheme="minorHAnsi"/>
              </w:rPr>
              <w:t xml:space="preserve"> (World History and American History)</w:t>
            </w:r>
          </w:p>
          <w:p w:rsidR="00A24FDF" w:rsidRDefault="00A24FDF" w:rsidP="00A24FDF">
            <w:pPr>
              <w:rPr>
                <w:rFonts w:asciiTheme="minorHAnsi" w:hAnsiTheme="minorHAnsi"/>
              </w:rPr>
            </w:pPr>
          </w:p>
          <w:p w:rsidR="00A24FDF" w:rsidRDefault="00A24FDF" w:rsidP="00A24FDF">
            <w:pPr>
              <w:rPr>
                <w:rFonts w:asciiTheme="minorHAnsi" w:hAnsiTheme="minorHAnsi"/>
              </w:rPr>
            </w:pPr>
            <w:r>
              <w:rPr>
                <w:rFonts w:asciiTheme="minorHAnsi" w:hAnsiTheme="minorHAnsi"/>
              </w:rPr>
              <w:t>Civics—1/2 credit</w:t>
            </w:r>
          </w:p>
          <w:p w:rsidR="00A24FDF" w:rsidRDefault="00A24FDF" w:rsidP="00A24FDF">
            <w:pPr>
              <w:rPr>
                <w:rFonts w:asciiTheme="minorHAnsi" w:hAnsiTheme="minorHAnsi"/>
              </w:rPr>
            </w:pPr>
          </w:p>
          <w:p w:rsidR="00A24FDF" w:rsidRDefault="00A24FDF" w:rsidP="00A24FDF">
            <w:pPr>
              <w:rPr>
                <w:rFonts w:asciiTheme="minorHAnsi" w:hAnsiTheme="minorHAnsi"/>
              </w:rPr>
            </w:pPr>
            <w:r>
              <w:rPr>
                <w:rFonts w:asciiTheme="minorHAnsi" w:hAnsiTheme="minorHAnsi"/>
              </w:rPr>
              <w:t>Consumer Education—1/2 credit</w:t>
            </w:r>
          </w:p>
          <w:p w:rsidR="00A24FDF" w:rsidRPr="00D67CC7" w:rsidRDefault="00A24FDF" w:rsidP="00A24FDF">
            <w:pPr>
              <w:rPr>
                <w:rFonts w:asciiTheme="minorHAnsi" w:hAnsiTheme="minorHAnsi"/>
              </w:rPr>
            </w:pPr>
          </w:p>
          <w:p w:rsidR="00AB1E83" w:rsidRDefault="00AB1E83">
            <w:pPr>
              <w:rPr>
                <w:rFonts w:asciiTheme="minorHAnsi" w:hAnsiTheme="minorHAnsi"/>
                <w:bCs/>
              </w:rPr>
            </w:pPr>
            <w:r w:rsidRPr="00D67CC7">
              <w:rPr>
                <w:rFonts w:asciiTheme="minorHAnsi" w:hAnsiTheme="minorHAnsi"/>
              </w:rPr>
              <w:t>Health</w:t>
            </w:r>
            <w:r w:rsidR="000A454B" w:rsidRPr="00D67CC7">
              <w:rPr>
                <w:rFonts w:asciiTheme="minorHAnsi" w:hAnsiTheme="minorHAnsi"/>
              </w:rPr>
              <w:t xml:space="preserve"> Education</w:t>
            </w:r>
            <w:r w:rsidRPr="00D67CC7">
              <w:rPr>
                <w:rFonts w:asciiTheme="minorHAnsi" w:hAnsiTheme="minorHAnsi"/>
              </w:rPr>
              <w:t>—</w:t>
            </w:r>
            <w:r w:rsidRPr="00D67CC7">
              <w:rPr>
                <w:rFonts w:asciiTheme="minorHAnsi" w:hAnsiTheme="minorHAnsi"/>
                <w:bCs/>
              </w:rPr>
              <w:t xml:space="preserve">1/2 </w:t>
            </w:r>
            <w:r w:rsidR="0096286A" w:rsidRPr="00D67CC7">
              <w:rPr>
                <w:rFonts w:asciiTheme="minorHAnsi" w:hAnsiTheme="minorHAnsi"/>
                <w:bCs/>
              </w:rPr>
              <w:t>credit</w:t>
            </w:r>
          </w:p>
          <w:p w:rsidR="00A24FDF" w:rsidRDefault="00A24FDF">
            <w:pPr>
              <w:rPr>
                <w:rFonts w:asciiTheme="minorHAnsi" w:hAnsiTheme="minorHAnsi"/>
                <w:bCs/>
              </w:rPr>
            </w:pPr>
          </w:p>
          <w:p w:rsidR="00A24FDF" w:rsidRPr="00D67CC7" w:rsidRDefault="00A24FDF">
            <w:pPr>
              <w:rPr>
                <w:rFonts w:asciiTheme="minorHAnsi" w:hAnsiTheme="minorHAnsi"/>
                <w:b/>
                <w:bCs/>
              </w:rPr>
            </w:pPr>
            <w:r>
              <w:rPr>
                <w:rFonts w:asciiTheme="minorHAnsi" w:hAnsiTheme="minorHAnsi"/>
                <w:bCs/>
              </w:rPr>
              <w:t>Driver Education—1/2 credit</w:t>
            </w:r>
          </w:p>
          <w:p w:rsidR="00AB1E83" w:rsidRPr="00D67CC7" w:rsidRDefault="00AB1E83">
            <w:pPr>
              <w:rPr>
                <w:rFonts w:asciiTheme="minorHAnsi" w:hAnsiTheme="minorHAnsi"/>
                <w:b/>
                <w:bCs/>
              </w:rPr>
            </w:pPr>
          </w:p>
          <w:p w:rsidR="00AB1E83" w:rsidRPr="00D67CC7" w:rsidRDefault="00A24FDF">
            <w:pPr>
              <w:rPr>
                <w:rFonts w:asciiTheme="minorHAnsi" w:hAnsiTheme="minorHAnsi"/>
                <w:bCs/>
              </w:rPr>
            </w:pPr>
            <w:r>
              <w:rPr>
                <w:rFonts w:asciiTheme="minorHAnsi" w:hAnsiTheme="minorHAnsi"/>
              </w:rPr>
              <w:t xml:space="preserve">Business Computer </w:t>
            </w:r>
            <w:r w:rsidR="000B679A">
              <w:rPr>
                <w:rFonts w:asciiTheme="minorHAnsi" w:hAnsiTheme="minorHAnsi"/>
              </w:rPr>
              <w:t>Concept</w:t>
            </w:r>
            <w:r>
              <w:rPr>
                <w:rFonts w:asciiTheme="minorHAnsi" w:hAnsiTheme="minorHAnsi"/>
              </w:rPr>
              <w:t>s</w:t>
            </w:r>
            <w:r w:rsidR="00AB1E83" w:rsidRPr="00D67CC7">
              <w:rPr>
                <w:rFonts w:asciiTheme="minorHAnsi" w:hAnsiTheme="minorHAnsi"/>
              </w:rPr>
              <w:t>—</w:t>
            </w:r>
            <w:r>
              <w:rPr>
                <w:rFonts w:asciiTheme="minorHAnsi" w:hAnsiTheme="minorHAnsi"/>
              </w:rPr>
              <w:t>1</w:t>
            </w:r>
            <w:r w:rsidR="00AB1E83" w:rsidRPr="00D67CC7">
              <w:rPr>
                <w:rFonts w:asciiTheme="minorHAnsi" w:hAnsiTheme="minorHAnsi"/>
                <w:bCs/>
              </w:rPr>
              <w:t xml:space="preserve"> </w:t>
            </w:r>
            <w:r w:rsidR="0096286A" w:rsidRPr="00D67CC7">
              <w:rPr>
                <w:rFonts w:asciiTheme="minorHAnsi" w:hAnsiTheme="minorHAnsi"/>
                <w:bCs/>
              </w:rPr>
              <w:t>credit</w:t>
            </w:r>
          </w:p>
          <w:p w:rsidR="0094699C" w:rsidRPr="00D67CC7" w:rsidRDefault="0094699C">
            <w:pPr>
              <w:rPr>
                <w:rFonts w:asciiTheme="minorHAnsi" w:hAnsiTheme="minorHAnsi"/>
                <w:bCs/>
              </w:rPr>
            </w:pPr>
          </w:p>
          <w:p w:rsidR="002C036C" w:rsidRDefault="00A24FDF">
            <w:pPr>
              <w:rPr>
                <w:rFonts w:asciiTheme="minorHAnsi" w:hAnsiTheme="minorHAnsi"/>
                <w:bCs/>
              </w:rPr>
            </w:pPr>
            <w:r>
              <w:rPr>
                <w:rFonts w:asciiTheme="minorHAnsi" w:hAnsiTheme="minorHAnsi"/>
                <w:bCs/>
              </w:rPr>
              <w:t>Fine Arts or Vocational</w:t>
            </w:r>
            <w:r w:rsidR="0094699C" w:rsidRPr="00D67CC7">
              <w:rPr>
                <w:rFonts w:asciiTheme="minorHAnsi" w:hAnsiTheme="minorHAnsi"/>
                <w:bCs/>
              </w:rPr>
              <w:t>—</w:t>
            </w:r>
            <w:r>
              <w:rPr>
                <w:rFonts w:asciiTheme="minorHAnsi" w:hAnsiTheme="minorHAnsi"/>
                <w:bCs/>
              </w:rPr>
              <w:t>1/2</w:t>
            </w:r>
            <w:r w:rsidR="0094699C" w:rsidRPr="00D67CC7">
              <w:rPr>
                <w:rFonts w:asciiTheme="minorHAnsi" w:hAnsiTheme="minorHAnsi"/>
                <w:bCs/>
              </w:rPr>
              <w:t xml:space="preserve"> credit</w:t>
            </w:r>
            <w:r w:rsidR="00315321">
              <w:rPr>
                <w:rFonts w:asciiTheme="minorHAnsi" w:hAnsiTheme="minorHAnsi"/>
                <w:bCs/>
              </w:rPr>
              <w:t xml:space="preserve"> </w:t>
            </w:r>
          </w:p>
          <w:p w:rsidR="00C02533" w:rsidRDefault="00C02533">
            <w:pPr>
              <w:rPr>
                <w:rFonts w:asciiTheme="minorHAnsi" w:hAnsiTheme="minorHAnsi"/>
                <w:bCs/>
              </w:rPr>
            </w:pPr>
          </w:p>
          <w:p w:rsidR="00AB1E83" w:rsidRDefault="00AB1E83">
            <w:pPr>
              <w:rPr>
                <w:rFonts w:asciiTheme="minorHAnsi" w:hAnsiTheme="minorHAnsi"/>
              </w:rPr>
            </w:pPr>
            <w:r w:rsidRPr="00D67CC7">
              <w:rPr>
                <w:rFonts w:asciiTheme="minorHAnsi" w:hAnsiTheme="minorHAnsi"/>
              </w:rPr>
              <w:t>Physical Education—</w:t>
            </w:r>
            <w:r w:rsidR="0094699C" w:rsidRPr="00D67CC7">
              <w:rPr>
                <w:rFonts w:asciiTheme="minorHAnsi" w:hAnsiTheme="minorHAnsi"/>
              </w:rPr>
              <w:t>4 credits</w:t>
            </w:r>
          </w:p>
          <w:p w:rsidR="00B5343E" w:rsidRDefault="00B5343E">
            <w:pPr>
              <w:rPr>
                <w:rFonts w:asciiTheme="minorHAnsi" w:hAnsiTheme="minorHAnsi"/>
              </w:rPr>
            </w:pPr>
          </w:p>
          <w:p w:rsidR="00B5343E" w:rsidRDefault="00B5343E">
            <w:pPr>
              <w:rPr>
                <w:rFonts w:asciiTheme="minorHAnsi" w:hAnsiTheme="minorHAnsi"/>
              </w:rPr>
            </w:pPr>
            <w:r>
              <w:rPr>
                <w:rFonts w:asciiTheme="minorHAnsi" w:hAnsiTheme="minorHAnsi"/>
              </w:rPr>
              <w:t>Electives—6.5 credits</w:t>
            </w:r>
          </w:p>
          <w:p w:rsidR="00B82208" w:rsidRDefault="00B82208">
            <w:pPr>
              <w:rPr>
                <w:rFonts w:asciiTheme="minorHAnsi" w:hAnsiTheme="minorHAnsi"/>
                <w:b/>
              </w:rPr>
            </w:pPr>
          </w:p>
          <w:p w:rsidR="00B82208" w:rsidRPr="00B82208" w:rsidRDefault="00B82208">
            <w:pPr>
              <w:rPr>
                <w:rFonts w:asciiTheme="minorHAnsi" w:hAnsiTheme="minorHAnsi"/>
              </w:rPr>
            </w:pPr>
            <w:r>
              <w:rPr>
                <w:rFonts w:asciiTheme="minorHAnsi" w:hAnsiTheme="minorHAnsi"/>
              </w:rPr>
              <w:t>Community Service Requirement:  6 hours per school year</w:t>
            </w:r>
          </w:p>
          <w:p w:rsidR="00AB1E83" w:rsidRPr="0096286A" w:rsidRDefault="00AB1E83" w:rsidP="00353705">
            <w:pPr>
              <w:rPr>
                <w:sz w:val="28"/>
                <w:szCs w:val="28"/>
              </w:rPr>
            </w:pPr>
          </w:p>
        </w:tc>
      </w:tr>
    </w:tbl>
    <w:p w:rsidR="0094699C" w:rsidRDefault="0094699C">
      <w:pPr>
        <w:pStyle w:val="Heading2"/>
        <w:rPr>
          <w:snapToGrid/>
          <w:sz w:val="28"/>
          <w:szCs w:val="28"/>
          <w:u w:val="none"/>
        </w:rPr>
      </w:pPr>
    </w:p>
    <w:p w:rsidR="00AB1E83" w:rsidRPr="00D67CC7" w:rsidRDefault="00AB1E83">
      <w:pPr>
        <w:pStyle w:val="Heading2"/>
        <w:rPr>
          <w:rFonts w:asciiTheme="minorHAnsi" w:hAnsiTheme="minorHAnsi"/>
          <w:snapToGrid/>
          <w:sz w:val="28"/>
          <w:szCs w:val="28"/>
          <w:u w:val="none"/>
        </w:rPr>
      </w:pPr>
      <w:r w:rsidRPr="00D67CC7">
        <w:rPr>
          <w:rFonts w:asciiTheme="minorHAnsi" w:hAnsiTheme="minorHAnsi"/>
          <w:snapToGrid/>
          <w:sz w:val="28"/>
          <w:szCs w:val="28"/>
          <w:u w:val="none"/>
        </w:rPr>
        <w:t>A TEST OF THE UNITED STATES CONSTITUTION AND ILLINOIS CONSTITUTION MUST BE PASSED.</w:t>
      </w:r>
    </w:p>
    <w:p w:rsidR="00AB1E83" w:rsidRPr="00D67CC7" w:rsidRDefault="00AB1E83">
      <w:pPr>
        <w:rPr>
          <w:rFonts w:asciiTheme="minorHAnsi" w:hAnsiTheme="minorHAnsi"/>
          <w:sz w:val="28"/>
          <w:szCs w:val="28"/>
        </w:rPr>
      </w:pPr>
    </w:p>
    <w:p w:rsidR="00AB1E83" w:rsidRPr="00D67CC7" w:rsidRDefault="00AB1E83">
      <w:pPr>
        <w:pStyle w:val="BodyText3"/>
        <w:rPr>
          <w:rFonts w:asciiTheme="minorHAnsi" w:hAnsiTheme="minorHAnsi"/>
          <w:sz w:val="28"/>
          <w:szCs w:val="28"/>
        </w:rPr>
      </w:pPr>
      <w:r w:rsidRPr="00D67CC7">
        <w:rPr>
          <w:rFonts w:asciiTheme="minorHAnsi" w:hAnsiTheme="minorHAnsi"/>
          <w:sz w:val="28"/>
          <w:szCs w:val="28"/>
        </w:rPr>
        <w:t>Four years of attendance in high school shall be recommended as a requirement for high school graduation.  Exceptions will be made only upon approval by the Board of Education.</w:t>
      </w:r>
    </w:p>
    <w:p w:rsidR="00C92328" w:rsidRDefault="00C92328">
      <w:pPr>
        <w:pStyle w:val="Heading2"/>
        <w:jc w:val="center"/>
        <w:rPr>
          <w:snapToGrid/>
          <w:sz w:val="28"/>
          <w:szCs w:val="28"/>
        </w:rPr>
      </w:pPr>
    </w:p>
    <w:p w:rsidR="00C61181" w:rsidRDefault="00C61181">
      <w:pPr>
        <w:pStyle w:val="Heading2"/>
        <w:jc w:val="center"/>
        <w:rPr>
          <w:rFonts w:asciiTheme="minorHAnsi" w:hAnsiTheme="minorHAnsi"/>
          <w:snapToGrid/>
          <w:sz w:val="28"/>
          <w:szCs w:val="28"/>
        </w:rPr>
      </w:pPr>
    </w:p>
    <w:p w:rsidR="00AB1E83" w:rsidRPr="00D67CC7" w:rsidRDefault="00AB1E83">
      <w:pPr>
        <w:pStyle w:val="Heading2"/>
        <w:jc w:val="center"/>
        <w:rPr>
          <w:rFonts w:asciiTheme="minorHAnsi" w:hAnsiTheme="minorHAnsi"/>
          <w:snapToGrid/>
          <w:sz w:val="28"/>
          <w:szCs w:val="28"/>
        </w:rPr>
      </w:pPr>
      <w:r w:rsidRPr="00D67CC7">
        <w:rPr>
          <w:rFonts w:asciiTheme="minorHAnsi" w:hAnsiTheme="minorHAnsi"/>
          <w:snapToGrid/>
          <w:sz w:val="28"/>
          <w:szCs w:val="28"/>
        </w:rPr>
        <w:lastRenderedPageBreak/>
        <w:t>College Core Curriculum</w:t>
      </w:r>
    </w:p>
    <w:p w:rsidR="00AB1E83" w:rsidRPr="00D67CC7" w:rsidRDefault="00AB1E83">
      <w:pPr>
        <w:rPr>
          <w:rFonts w:asciiTheme="minorHAnsi" w:hAnsiTheme="minorHAnsi"/>
          <w:sz w:val="28"/>
          <w:szCs w:val="28"/>
        </w:rPr>
      </w:pPr>
    </w:p>
    <w:p w:rsidR="00AB1E83" w:rsidRPr="00D67CC7" w:rsidRDefault="00AB1E83">
      <w:pPr>
        <w:rPr>
          <w:rFonts w:asciiTheme="minorHAnsi" w:hAnsiTheme="minorHAnsi"/>
          <w:sz w:val="28"/>
          <w:szCs w:val="28"/>
        </w:rPr>
      </w:pPr>
    </w:p>
    <w:p w:rsidR="00AB1E83" w:rsidRPr="00D67CC7" w:rsidRDefault="00AB1E83">
      <w:pPr>
        <w:pStyle w:val="BodyText2"/>
        <w:rPr>
          <w:rFonts w:asciiTheme="minorHAnsi" w:hAnsiTheme="minorHAnsi"/>
        </w:rPr>
      </w:pPr>
      <w:r w:rsidRPr="00D67CC7">
        <w:rPr>
          <w:rFonts w:asciiTheme="minorHAnsi" w:hAnsiTheme="minorHAnsi"/>
        </w:rPr>
        <w:t xml:space="preserve">College Core Curriculum is a program designed to provide students with a strong foundation that will help them to meet success in college.  This program coincides with the </w:t>
      </w:r>
      <w:r w:rsidR="00211CBC">
        <w:rPr>
          <w:rFonts w:asciiTheme="minorHAnsi" w:hAnsiTheme="minorHAnsi"/>
        </w:rPr>
        <w:t>minimum</w:t>
      </w:r>
      <w:r w:rsidRPr="00D67CC7">
        <w:rPr>
          <w:rFonts w:asciiTheme="minorHAnsi" w:hAnsiTheme="minorHAnsi"/>
        </w:rPr>
        <w:t xml:space="preserve"> requirements* set by the Illinois State Board of Higher Education.  Students wishing to follow this program need to complete the following:</w:t>
      </w:r>
    </w:p>
    <w:p w:rsidR="00AB1E83" w:rsidRPr="00D67CC7" w:rsidRDefault="00AB1E83">
      <w:pPr>
        <w:rPr>
          <w:rFonts w:asciiTheme="minorHAnsi" w:hAnsiTheme="minorHAnsi"/>
          <w:sz w:val="28"/>
          <w:szCs w:val="28"/>
        </w:rPr>
      </w:pPr>
      <w:r w:rsidRPr="00D67CC7">
        <w:rPr>
          <w:rFonts w:asciiTheme="minorHAnsi" w:hAnsiTheme="minorHAnsi"/>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A24FDF" w:rsidRPr="0096286A" w:rsidTr="00211CBC">
        <w:trPr>
          <w:trHeight w:val="80"/>
        </w:trPr>
        <w:tc>
          <w:tcPr>
            <w:tcW w:w="8856" w:type="dxa"/>
            <w:tcBorders>
              <w:bottom w:val="single" w:sz="4" w:space="0" w:color="auto"/>
            </w:tcBorders>
          </w:tcPr>
          <w:tbl>
            <w:tblPr>
              <w:tblW w:w="0" w:type="auto"/>
              <w:tblLook w:val="0000" w:firstRow="0" w:lastRow="0" w:firstColumn="0" w:lastColumn="0" w:noHBand="0" w:noVBand="0"/>
            </w:tblPr>
            <w:tblGrid>
              <w:gridCol w:w="1916"/>
              <w:gridCol w:w="1540"/>
              <w:gridCol w:w="4958"/>
            </w:tblGrid>
            <w:tr w:rsidR="00211CBC" w:rsidRPr="00D67CC7" w:rsidTr="002C6B4B">
              <w:tc>
                <w:tcPr>
                  <w:tcW w:w="1998" w:type="dxa"/>
                </w:tcPr>
                <w:p w:rsidR="00211CBC" w:rsidRPr="00D67CC7" w:rsidRDefault="00211CBC" w:rsidP="002C6B4B">
                  <w:pPr>
                    <w:rPr>
                      <w:rFonts w:asciiTheme="minorHAnsi" w:hAnsiTheme="minorHAnsi"/>
                      <w:b/>
                      <w:bCs/>
                      <w:sz w:val="28"/>
                      <w:szCs w:val="28"/>
                    </w:rPr>
                  </w:pPr>
                  <w:r w:rsidRPr="00D67CC7">
                    <w:rPr>
                      <w:rFonts w:asciiTheme="minorHAnsi" w:hAnsiTheme="minorHAnsi"/>
                      <w:b/>
                      <w:bCs/>
                      <w:sz w:val="28"/>
                      <w:szCs w:val="28"/>
                    </w:rPr>
                    <w:t>English</w:t>
                  </w:r>
                </w:p>
              </w:tc>
              <w:tc>
                <w:tcPr>
                  <w:tcW w:w="1710" w:type="dxa"/>
                </w:tcPr>
                <w:p w:rsidR="00211CBC" w:rsidRPr="00D67CC7" w:rsidRDefault="00211CBC" w:rsidP="002C6B4B">
                  <w:pPr>
                    <w:rPr>
                      <w:rFonts w:asciiTheme="minorHAnsi" w:hAnsiTheme="minorHAnsi"/>
                      <w:sz w:val="28"/>
                      <w:szCs w:val="28"/>
                    </w:rPr>
                  </w:pPr>
                  <w:r w:rsidRPr="00D67CC7">
                    <w:rPr>
                      <w:rFonts w:asciiTheme="minorHAnsi" w:hAnsiTheme="minorHAnsi"/>
                      <w:sz w:val="28"/>
                      <w:szCs w:val="28"/>
                    </w:rPr>
                    <w:t>4 units of credit</w:t>
                  </w:r>
                </w:p>
              </w:tc>
              <w:tc>
                <w:tcPr>
                  <w:tcW w:w="5868" w:type="dxa"/>
                </w:tcPr>
                <w:p w:rsidR="00211CBC" w:rsidRPr="00D67CC7" w:rsidRDefault="00211CBC" w:rsidP="002C6B4B">
                  <w:pPr>
                    <w:rPr>
                      <w:rFonts w:asciiTheme="minorHAnsi" w:hAnsiTheme="minorHAnsi"/>
                      <w:sz w:val="28"/>
                      <w:szCs w:val="28"/>
                    </w:rPr>
                  </w:pPr>
                  <w:r w:rsidRPr="00D67CC7">
                    <w:rPr>
                      <w:rFonts w:asciiTheme="minorHAnsi" w:hAnsiTheme="minorHAnsi"/>
                      <w:sz w:val="28"/>
                      <w:szCs w:val="28"/>
                    </w:rPr>
                    <w:t>English I</w:t>
                  </w:r>
                </w:p>
                <w:p w:rsidR="00211CBC" w:rsidRPr="00D67CC7" w:rsidRDefault="00211CBC" w:rsidP="002C6B4B">
                  <w:pPr>
                    <w:rPr>
                      <w:rFonts w:asciiTheme="minorHAnsi" w:hAnsiTheme="minorHAnsi"/>
                      <w:sz w:val="28"/>
                      <w:szCs w:val="28"/>
                    </w:rPr>
                  </w:pPr>
                  <w:r w:rsidRPr="00D67CC7">
                    <w:rPr>
                      <w:rFonts w:asciiTheme="minorHAnsi" w:hAnsiTheme="minorHAnsi"/>
                      <w:sz w:val="28"/>
                      <w:szCs w:val="28"/>
                    </w:rPr>
                    <w:t>English II</w:t>
                  </w:r>
                </w:p>
                <w:p w:rsidR="00211CBC" w:rsidRPr="00D67CC7" w:rsidRDefault="00211CBC" w:rsidP="002C6B4B">
                  <w:pPr>
                    <w:rPr>
                      <w:rFonts w:asciiTheme="minorHAnsi" w:hAnsiTheme="minorHAnsi"/>
                      <w:sz w:val="28"/>
                      <w:szCs w:val="28"/>
                    </w:rPr>
                  </w:pPr>
                  <w:r>
                    <w:rPr>
                      <w:rFonts w:asciiTheme="minorHAnsi" w:hAnsiTheme="minorHAnsi"/>
                      <w:sz w:val="28"/>
                      <w:szCs w:val="28"/>
                    </w:rPr>
                    <w:t>English III</w:t>
                  </w:r>
                </w:p>
                <w:p w:rsidR="00211CBC" w:rsidRPr="00D67CC7" w:rsidRDefault="00211CBC" w:rsidP="002C6B4B">
                  <w:pPr>
                    <w:rPr>
                      <w:rFonts w:asciiTheme="minorHAnsi" w:hAnsiTheme="minorHAnsi"/>
                      <w:sz w:val="28"/>
                      <w:szCs w:val="28"/>
                    </w:rPr>
                  </w:pPr>
                  <w:r>
                    <w:rPr>
                      <w:rFonts w:asciiTheme="minorHAnsi" w:hAnsiTheme="minorHAnsi"/>
                      <w:sz w:val="28"/>
                      <w:szCs w:val="28"/>
                    </w:rPr>
                    <w:t>English IV or ENG 1101/ENG 1102 (DC)</w:t>
                  </w:r>
                </w:p>
              </w:tc>
            </w:tr>
            <w:tr w:rsidR="00211CBC" w:rsidRPr="00D67CC7" w:rsidTr="002C6B4B">
              <w:tc>
                <w:tcPr>
                  <w:tcW w:w="1998" w:type="dxa"/>
                </w:tcPr>
                <w:p w:rsidR="00211CBC" w:rsidRPr="00D67CC7" w:rsidRDefault="00211CBC" w:rsidP="002C6B4B">
                  <w:pPr>
                    <w:rPr>
                      <w:rFonts w:asciiTheme="minorHAnsi" w:hAnsiTheme="minorHAnsi"/>
                      <w:b/>
                      <w:bCs/>
                      <w:sz w:val="28"/>
                      <w:szCs w:val="28"/>
                    </w:rPr>
                  </w:pPr>
                </w:p>
              </w:tc>
              <w:tc>
                <w:tcPr>
                  <w:tcW w:w="1710" w:type="dxa"/>
                </w:tcPr>
                <w:p w:rsidR="00211CBC" w:rsidRPr="00D67CC7" w:rsidRDefault="00211CBC" w:rsidP="002C6B4B">
                  <w:pPr>
                    <w:rPr>
                      <w:rFonts w:asciiTheme="minorHAnsi" w:hAnsiTheme="minorHAnsi"/>
                      <w:sz w:val="28"/>
                      <w:szCs w:val="28"/>
                    </w:rPr>
                  </w:pPr>
                </w:p>
              </w:tc>
              <w:tc>
                <w:tcPr>
                  <w:tcW w:w="5868" w:type="dxa"/>
                </w:tcPr>
                <w:p w:rsidR="00211CBC" w:rsidRPr="00D67CC7" w:rsidRDefault="00211CBC" w:rsidP="002C6B4B">
                  <w:pPr>
                    <w:rPr>
                      <w:rFonts w:asciiTheme="minorHAnsi" w:hAnsiTheme="minorHAnsi"/>
                      <w:sz w:val="28"/>
                      <w:szCs w:val="28"/>
                    </w:rPr>
                  </w:pPr>
                </w:p>
              </w:tc>
            </w:tr>
            <w:tr w:rsidR="00211CBC" w:rsidRPr="00D67CC7" w:rsidTr="002C6B4B">
              <w:tc>
                <w:tcPr>
                  <w:tcW w:w="1998" w:type="dxa"/>
                </w:tcPr>
                <w:p w:rsidR="00211CBC" w:rsidRPr="00D67CC7" w:rsidRDefault="00211CBC" w:rsidP="002C6B4B">
                  <w:pPr>
                    <w:rPr>
                      <w:rFonts w:asciiTheme="minorHAnsi" w:hAnsiTheme="minorHAnsi"/>
                      <w:b/>
                      <w:bCs/>
                      <w:sz w:val="28"/>
                      <w:szCs w:val="28"/>
                    </w:rPr>
                  </w:pPr>
                  <w:r w:rsidRPr="00D67CC7">
                    <w:rPr>
                      <w:rFonts w:asciiTheme="minorHAnsi" w:hAnsiTheme="minorHAnsi"/>
                      <w:b/>
                      <w:bCs/>
                      <w:sz w:val="28"/>
                      <w:szCs w:val="28"/>
                    </w:rPr>
                    <w:t>Math</w:t>
                  </w:r>
                </w:p>
              </w:tc>
              <w:tc>
                <w:tcPr>
                  <w:tcW w:w="1710" w:type="dxa"/>
                </w:tcPr>
                <w:p w:rsidR="00211CBC" w:rsidRPr="00D67CC7" w:rsidRDefault="00211CBC" w:rsidP="002C6B4B">
                  <w:pPr>
                    <w:rPr>
                      <w:rFonts w:asciiTheme="minorHAnsi" w:hAnsiTheme="minorHAnsi"/>
                      <w:sz w:val="28"/>
                      <w:szCs w:val="28"/>
                    </w:rPr>
                  </w:pPr>
                  <w:r>
                    <w:rPr>
                      <w:rFonts w:asciiTheme="minorHAnsi" w:hAnsiTheme="minorHAnsi"/>
                      <w:sz w:val="28"/>
                      <w:szCs w:val="28"/>
                    </w:rPr>
                    <w:t>3</w:t>
                  </w:r>
                  <w:r w:rsidRPr="00D67CC7">
                    <w:rPr>
                      <w:rFonts w:asciiTheme="minorHAnsi" w:hAnsiTheme="minorHAnsi"/>
                      <w:sz w:val="28"/>
                      <w:szCs w:val="28"/>
                    </w:rPr>
                    <w:t xml:space="preserve"> units of credit</w:t>
                  </w:r>
                </w:p>
              </w:tc>
              <w:tc>
                <w:tcPr>
                  <w:tcW w:w="5868" w:type="dxa"/>
                </w:tcPr>
                <w:p w:rsidR="00211CBC" w:rsidRPr="00211CBC" w:rsidRDefault="00211CBC" w:rsidP="002C6B4B">
                  <w:pPr>
                    <w:rPr>
                      <w:rFonts w:asciiTheme="minorHAnsi" w:hAnsiTheme="minorHAnsi"/>
                      <w:caps/>
                      <w:sz w:val="28"/>
                      <w:szCs w:val="28"/>
                    </w:rPr>
                  </w:pPr>
                  <w:r w:rsidRPr="00D67CC7">
                    <w:rPr>
                      <w:rFonts w:asciiTheme="minorHAnsi" w:hAnsiTheme="minorHAnsi"/>
                      <w:sz w:val="28"/>
                      <w:szCs w:val="28"/>
                    </w:rPr>
                    <w:t xml:space="preserve">Algebra </w:t>
                  </w:r>
                  <w:r>
                    <w:rPr>
                      <w:rFonts w:asciiTheme="minorHAnsi" w:hAnsiTheme="minorHAnsi"/>
                      <w:sz w:val="28"/>
                      <w:szCs w:val="28"/>
                    </w:rPr>
                    <w:t>I              Algebra I, Part 1</w:t>
                  </w:r>
                </w:p>
                <w:p w:rsidR="00211CBC" w:rsidRDefault="00211CBC" w:rsidP="002C6B4B">
                  <w:pPr>
                    <w:rPr>
                      <w:rFonts w:asciiTheme="minorHAnsi" w:hAnsiTheme="minorHAnsi"/>
                      <w:sz w:val="28"/>
                      <w:szCs w:val="28"/>
                    </w:rPr>
                  </w:pPr>
                  <w:r w:rsidRPr="00D67CC7">
                    <w:rPr>
                      <w:rFonts w:asciiTheme="minorHAnsi" w:hAnsiTheme="minorHAnsi"/>
                      <w:sz w:val="28"/>
                      <w:szCs w:val="28"/>
                    </w:rPr>
                    <w:t xml:space="preserve">Algebra </w:t>
                  </w:r>
                  <w:r>
                    <w:rPr>
                      <w:rFonts w:asciiTheme="minorHAnsi" w:hAnsiTheme="minorHAnsi"/>
                      <w:sz w:val="28"/>
                      <w:szCs w:val="28"/>
                    </w:rPr>
                    <w:t xml:space="preserve">II     </w:t>
                  </w:r>
                  <w:r w:rsidRPr="00211CBC">
                    <w:rPr>
                      <w:rFonts w:asciiTheme="minorHAnsi" w:hAnsiTheme="minorHAnsi"/>
                      <w:b/>
                      <w:sz w:val="28"/>
                      <w:szCs w:val="28"/>
                    </w:rPr>
                    <w:t>or</w:t>
                  </w:r>
                  <w:r>
                    <w:rPr>
                      <w:rFonts w:asciiTheme="minorHAnsi" w:hAnsiTheme="minorHAnsi"/>
                      <w:sz w:val="28"/>
                      <w:szCs w:val="28"/>
                    </w:rPr>
                    <w:t xml:space="preserve">    Algebra I, Part 2</w:t>
                  </w:r>
                </w:p>
                <w:p w:rsidR="00211CBC" w:rsidRPr="00D67CC7" w:rsidRDefault="00FD3638" w:rsidP="00FD3638">
                  <w:pPr>
                    <w:rPr>
                      <w:rFonts w:asciiTheme="minorHAnsi" w:hAnsiTheme="minorHAnsi"/>
                      <w:sz w:val="28"/>
                      <w:szCs w:val="28"/>
                    </w:rPr>
                  </w:pPr>
                  <w:r>
                    <w:rPr>
                      <w:rFonts w:asciiTheme="minorHAnsi" w:hAnsiTheme="minorHAnsi"/>
                      <w:sz w:val="28"/>
                      <w:szCs w:val="28"/>
                    </w:rPr>
                    <w:t>Algebra II</w:t>
                  </w:r>
                  <w:r w:rsidR="00211CBC">
                    <w:rPr>
                      <w:rFonts w:asciiTheme="minorHAnsi" w:hAnsiTheme="minorHAnsi"/>
                      <w:sz w:val="28"/>
                      <w:szCs w:val="28"/>
                    </w:rPr>
                    <w:t xml:space="preserve">            </w:t>
                  </w:r>
                  <w:r>
                    <w:rPr>
                      <w:rFonts w:asciiTheme="minorHAnsi" w:hAnsiTheme="minorHAnsi"/>
                      <w:sz w:val="28"/>
                      <w:szCs w:val="28"/>
                    </w:rPr>
                    <w:t xml:space="preserve"> Geometry</w:t>
                  </w:r>
                </w:p>
              </w:tc>
            </w:tr>
            <w:tr w:rsidR="00211CBC" w:rsidRPr="00D67CC7" w:rsidTr="002C6B4B">
              <w:tc>
                <w:tcPr>
                  <w:tcW w:w="1998" w:type="dxa"/>
                </w:tcPr>
                <w:p w:rsidR="00211CBC" w:rsidRPr="00D67CC7" w:rsidRDefault="00211CBC" w:rsidP="002C6B4B">
                  <w:pPr>
                    <w:rPr>
                      <w:rFonts w:asciiTheme="minorHAnsi" w:hAnsiTheme="minorHAnsi"/>
                      <w:b/>
                      <w:bCs/>
                      <w:sz w:val="28"/>
                      <w:szCs w:val="28"/>
                    </w:rPr>
                  </w:pPr>
                </w:p>
              </w:tc>
              <w:tc>
                <w:tcPr>
                  <w:tcW w:w="1710" w:type="dxa"/>
                </w:tcPr>
                <w:p w:rsidR="00211CBC" w:rsidRPr="00D67CC7" w:rsidRDefault="00211CBC" w:rsidP="002C6B4B">
                  <w:pPr>
                    <w:rPr>
                      <w:rFonts w:asciiTheme="minorHAnsi" w:hAnsiTheme="minorHAnsi"/>
                      <w:sz w:val="28"/>
                      <w:szCs w:val="28"/>
                    </w:rPr>
                  </w:pPr>
                </w:p>
              </w:tc>
              <w:tc>
                <w:tcPr>
                  <w:tcW w:w="5868" w:type="dxa"/>
                </w:tcPr>
                <w:p w:rsidR="00211CBC" w:rsidRPr="00D67CC7" w:rsidRDefault="00211CBC" w:rsidP="002C6B4B">
                  <w:pPr>
                    <w:rPr>
                      <w:rFonts w:asciiTheme="minorHAnsi" w:hAnsiTheme="minorHAnsi"/>
                      <w:sz w:val="28"/>
                      <w:szCs w:val="28"/>
                    </w:rPr>
                  </w:pPr>
                </w:p>
              </w:tc>
            </w:tr>
            <w:tr w:rsidR="00211CBC" w:rsidRPr="00D67CC7" w:rsidTr="002C6B4B">
              <w:tc>
                <w:tcPr>
                  <w:tcW w:w="1998" w:type="dxa"/>
                </w:tcPr>
                <w:p w:rsidR="00211CBC" w:rsidRPr="00D67CC7" w:rsidRDefault="00211CBC" w:rsidP="002C6B4B">
                  <w:pPr>
                    <w:rPr>
                      <w:rFonts w:asciiTheme="minorHAnsi" w:hAnsiTheme="minorHAnsi"/>
                      <w:b/>
                      <w:bCs/>
                      <w:sz w:val="28"/>
                      <w:szCs w:val="28"/>
                    </w:rPr>
                  </w:pPr>
                  <w:r w:rsidRPr="00D67CC7">
                    <w:rPr>
                      <w:rFonts w:asciiTheme="minorHAnsi" w:hAnsiTheme="minorHAnsi"/>
                      <w:b/>
                      <w:bCs/>
                      <w:sz w:val="28"/>
                      <w:szCs w:val="28"/>
                    </w:rPr>
                    <w:t>Science</w:t>
                  </w:r>
                </w:p>
              </w:tc>
              <w:tc>
                <w:tcPr>
                  <w:tcW w:w="1710" w:type="dxa"/>
                </w:tcPr>
                <w:p w:rsidR="00211CBC" w:rsidRPr="00D67CC7" w:rsidRDefault="00211CBC" w:rsidP="002C6B4B">
                  <w:pPr>
                    <w:rPr>
                      <w:rFonts w:asciiTheme="minorHAnsi" w:hAnsiTheme="minorHAnsi"/>
                      <w:sz w:val="28"/>
                      <w:szCs w:val="28"/>
                    </w:rPr>
                  </w:pPr>
                  <w:r>
                    <w:rPr>
                      <w:rFonts w:asciiTheme="minorHAnsi" w:hAnsiTheme="minorHAnsi"/>
                      <w:sz w:val="28"/>
                      <w:szCs w:val="28"/>
                    </w:rPr>
                    <w:t>3</w:t>
                  </w:r>
                  <w:r w:rsidRPr="00D67CC7">
                    <w:rPr>
                      <w:rFonts w:asciiTheme="minorHAnsi" w:hAnsiTheme="minorHAnsi"/>
                      <w:sz w:val="28"/>
                      <w:szCs w:val="28"/>
                    </w:rPr>
                    <w:t xml:space="preserve"> units of credit</w:t>
                  </w:r>
                </w:p>
              </w:tc>
              <w:tc>
                <w:tcPr>
                  <w:tcW w:w="5868" w:type="dxa"/>
                </w:tcPr>
                <w:p w:rsidR="00211CBC" w:rsidRDefault="00211CBC" w:rsidP="002C6B4B">
                  <w:pPr>
                    <w:rPr>
                      <w:rFonts w:asciiTheme="minorHAnsi" w:hAnsiTheme="minorHAnsi"/>
                      <w:sz w:val="28"/>
                      <w:szCs w:val="28"/>
                    </w:rPr>
                  </w:pPr>
                  <w:r>
                    <w:rPr>
                      <w:rFonts w:asciiTheme="minorHAnsi" w:hAnsiTheme="minorHAnsi"/>
                      <w:sz w:val="28"/>
                      <w:szCs w:val="28"/>
                    </w:rPr>
                    <w:t xml:space="preserve">Integrated Sci.          </w:t>
                  </w:r>
                  <w:r w:rsidR="000D79ED">
                    <w:rPr>
                      <w:rFonts w:asciiTheme="minorHAnsi" w:hAnsiTheme="minorHAnsi"/>
                      <w:sz w:val="28"/>
                      <w:szCs w:val="28"/>
                    </w:rPr>
                    <w:t xml:space="preserve"> </w:t>
                  </w:r>
                  <w:r w:rsidR="00C90115">
                    <w:rPr>
                      <w:rFonts w:asciiTheme="minorHAnsi" w:hAnsiTheme="minorHAnsi"/>
                      <w:sz w:val="28"/>
                      <w:szCs w:val="28"/>
                    </w:rPr>
                    <w:t>Biology</w:t>
                  </w:r>
                </w:p>
                <w:p w:rsidR="00211CBC" w:rsidRDefault="00211CBC" w:rsidP="002C6B4B">
                  <w:pPr>
                    <w:rPr>
                      <w:rFonts w:asciiTheme="minorHAnsi" w:hAnsiTheme="minorHAnsi"/>
                      <w:sz w:val="28"/>
                      <w:szCs w:val="28"/>
                    </w:rPr>
                  </w:pPr>
                  <w:r>
                    <w:rPr>
                      <w:rFonts w:asciiTheme="minorHAnsi" w:hAnsiTheme="minorHAnsi"/>
                      <w:sz w:val="28"/>
                      <w:szCs w:val="28"/>
                    </w:rPr>
                    <w:t xml:space="preserve">Earth Sci.          </w:t>
                  </w:r>
                  <w:r w:rsidRPr="00211CBC">
                    <w:rPr>
                      <w:rFonts w:asciiTheme="minorHAnsi" w:hAnsiTheme="minorHAnsi"/>
                      <w:b/>
                      <w:sz w:val="28"/>
                      <w:szCs w:val="28"/>
                    </w:rPr>
                    <w:t>or</w:t>
                  </w:r>
                  <w:r>
                    <w:rPr>
                      <w:rFonts w:asciiTheme="minorHAnsi" w:hAnsiTheme="minorHAnsi"/>
                      <w:sz w:val="28"/>
                      <w:szCs w:val="28"/>
                    </w:rPr>
                    <w:t xml:space="preserve">     </w:t>
                  </w:r>
                  <w:r w:rsidR="000D79ED">
                    <w:rPr>
                      <w:rFonts w:asciiTheme="minorHAnsi" w:hAnsiTheme="minorHAnsi"/>
                      <w:sz w:val="28"/>
                      <w:szCs w:val="28"/>
                    </w:rPr>
                    <w:t xml:space="preserve"> </w:t>
                  </w:r>
                  <w:r w:rsidR="00C90115">
                    <w:rPr>
                      <w:rFonts w:asciiTheme="minorHAnsi" w:hAnsiTheme="minorHAnsi"/>
                      <w:sz w:val="28"/>
                      <w:szCs w:val="28"/>
                    </w:rPr>
                    <w:t>Anatomy</w:t>
                  </w:r>
                  <w:r>
                    <w:rPr>
                      <w:rFonts w:asciiTheme="minorHAnsi" w:hAnsiTheme="minorHAnsi"/>
                      <w:sz w:val="28"/>
                      <w:szCs w:val="28"/>
                    </w:rPr>
                    <w:t xml:space="preserve">    </w:t>
                  </w:r>
                </w:p>
                <w:p w:rsidR="00211CBC" w:rsidRPr="00D67CC7" w:rsidRDefault="00211CBC" w:rsidP="002C6B4B">
                  <w:pPr>
                    <w:rPr>
                      <w:rFonts w:asciiTheme="minorHAnsi" w:hAnsiTheme="minorHAnsi"/>
                      <w:sz w:val="28"/>
                      <w:szCs w:val="28"/>
                    </w:rPr>
                  </w:pPr>
                  <w:r w:rsidRPr="00D67CC7">
                    <w:rPr>
                      <w:rFonts w:asciiTheme="minorHAnsi" w:hAnsiTheme="minorHAnsi"/>
                      <w:sz w:val="28"/>
                      <w:szCs w:val="28"/>
                    </w:rPr>
                    <w:t>Biology I</w:t>
                  </w:r>
                  <w:r>
                    <w:rPr>
                      <w:rFonts w:asciiTheme="minorHAnsi" w:hAnsiTheme="minorHAnsi"/>
                      <w:sz w:val="28"/>
                      <w:szCs w:val="28"/>
                    </w:rPr>
                    <w:t xml:space="preserve">                     </w:t>
                  </w:r>
                  <w:r w:rsidR="000D79ED">
                    <w:rPr>
                      <w:rFonts w:asciiTheme="minorHAnsi" w:hAnsiTheme="minorHAnsi"/>
                      <w:sz w:val="28"/>
                      <w:szCs w:val="28"/>
                    </w:rPr>
                    <w:t xml:space="preserve"> </w:t>
                  </w:r>
                  <w:r>
                    <w:rPr>
                      <w:rFonts w:asciiTheme="minorHAnsi" w:hAnsiTheme="minorHAnsi"/>
                      <w:sz w:val="28"/>
                      <w:szCs w:val="28"/>
                    </w:rPr>
                    <w:t>Science Elective</w:t>
                  </w:r>
                </w:p>
                <w:p w:rsidR="00211CBC" w:rsidRPr="00D67CC7" w:rsidRDefault="00211CBC" w:rsidP="002C6B4B">
                  <w:pPr>
                    <w:rPr>
                      <w:rFonts w:asciiTheme="minorHAnsi" w:hAnsiTheme="minorHAnsi"/>
                      <w:sz w:val="28"/>
                      <w:szCs w:val="28"/>
                    </w:rPr>
                  </w:pPr>
                </w:p>
              </w:tc>
            </w:tr>
            <w:tr w:rsidR="00211CBC" w:rsidRPr="00D67CC7" w:rsidTr="002C6B4B">
              <w:tc>
                <w:tcPr>
                  <w:tcW w:w="1998" w:type="dxa"/>
                </w:tcPr>
                <w:p w:rsidR="00211CBC" w:rsidRPr="00D67CC7" w:rsidRDefault="00211CBC" w:rsidP="002C6B4B">
                  <w:pPr>
                    <w:rPr>
                      <w:rFonts w:asciiTheme="minorHAnsi" w:hAnsiTheme="minorHAnsi"/>
                      <w:b/>
                      <w:bCs/>
                      <w:sz w:val="28"/>
                      <w:szCs w:val="28"/>
                    </w:rPr>
                  </w:pPr>
                </w:p>
              </w:tc>
              <w:tc>
                <w:tcPr>
                  <w:tcW w:w="1710" w:type="dxa"/>
                </w:tcPr>
                <w:p w:rsidR="00211CBC" w:rsidRPr="00D67CC7" w:rsidRDefault="00211CBC" w:rsidP="002C6B4B">
                  <w:pPr>
                    <w:rPr>
                      <w:rFonts w:asciiTheme="minorHAnsi" w:hAnsiTheme="minorHAnsi"/>
                      <w:sz w:val="28"/>
                      <w:szCs w:val="28"/>
                    </w:rPr>
                  </w:pPr>
                </w:p>
              </w:tc>
              <w:tc>
                <w:tcPr>
                  <w:tcW w:w="5868" w:type="dxa"/>
                </w:tcPr>
                <w:p w:rsidR="00211CBC" w:rsidRPr="00D67CC7" w:rsidRDefault="00211CBC" w:rsidP="002C6B4B">
                  <w:pPr>
                    <w:rPr>
                      <w:rFonts w:asciiTheme="minorHAnsi" w:hAnsiTheme="minorHAnsi"/>
                      <w:sz w:val="28"/>
                      <w:szCs w:val="28"/>
                    </w:rPr>
                  </w:pPr>
                </w:p>
              </w:tc>
            </w:tr>
            <w:tr w:rsidR="00211CBC" w:rsidRPr="00D67CC7" w:rsidTr="002C6B4B">
              <w:tc>
                <w:tcPr>
                  <w:tcW w:w="1998" w:type="dxa"/>
                </w:tcPr>
                <w:p w:rsidR="00211CBC" w:rsidRPr="00D67CC7" w:rsidRDefault="00211CBC" w:rsidP="002C6B4B">
                  <w:pPr>
                    <w:rPr>
                      <w:rFonts w:asciiTheme="minorHAnsi" w:hAnsiTheme="minorHAnsi"/>
                      <w:b/>
                      <w:bCs/>
                      <w:sz w:val="28"/>
                      <w:szCs w:val="28"/>
                    </w:rPr>
                  </w:pPr>
                  <w:r w:rsidRPr="00D67CC7">
                    <w:rPr>
                      <w:rFonts w:asciiTheme="minorHAnsi" w:hAnsiTheme="minorHAnsi"/>
                      <w:b/>
                      <w:bCs/>
                      <w:sz w:val="28"/>
                      <w:szCs w:val="28"/>
                    </w:rPr>
                    <w:t>Social Studies</w:t>
                  </w:r>
                </w:p>
              </w:tc>
              <w:tc>
                <w:tcPr>
                  <w:tcW w:w="1710" w:type="dxa"/>
                </w:tcPr>
                <w:p w:rsidR="00211CBC" w:rsidRPr="00D67CC7" w:rsidRDefault="00211CBC" w:rsidP="002C6B4B">
                  <w:pPr>
                    <w:rPr>
                      <w:rFonts w:asciiTheme="minorHAnsi" w:hAnsiTheme="minorHAnsi"/>
                      <w:sz w:val="28"/>
                      <w:szCs w:val="28"/>
                    </w:rPr>
                  </w:pPr>
                  <w:r w:rsidRPr="00D67CC7">
                    <w:rPr>
                      <w:rFonts w:asciiTheme="minorHAnsi" w:hAnsiTheme="minorHAnsi"/>
                      <w:sz w:val="28"/>
                      <w:szCs w:val="28"/>
                    </w:rPr>
                    <w:t>3 units of credit</w:t>
                  </w:r>
                </w:p>
              </w:tc>
              <w:tc>
                <w:tcPr>
                  <w:tcW w:w="5868" w:type="dxa"/>
                </w:tcPr>
                <w:p w:rsidR="00211CBC" w:rsidRPr="00D67CC7" w:rsidRDefault="00211CBC" w:rsidP="002C6B4B">
                  <w:pPr>
                    <w:rPr>
                      <w:rFonts w:asciiTheme="minorHAnsi" w:hAnsiTheme="minorHAnsi"/>
                      <w:sz w:val="28"/>
                      <w:szCs w:val="28"/>
                    </w:rPr>
                  </w:pPr>
                  <w:r>
                    <w:rPr>
                      <w:rFonts w:asciiTheme="minorHAnsi" w:hAnsiTheme="minorHAnsi"/>
                      <w:sz w:val="28"/>
                      <w:szCs w:val="28"/>
                    </w:rPr>
                    <w:t>World</w:t>
                  </w:r>
                  <w:r w:rsidRPr="00D67CC7">
                    <w:rPr>
                      <w:rFonts w:asciiTheme="minorHAnsi" w:hAnsiTheme="minorHAnsi"/>
                      <w:sz w:val="28"/>
                      <w:szCs w:val="28"/>
                    </w:rPr>
                    <w:t xml:space="preserve"> History</w:t>
                  </w:r>
                </w:p>
                <w:p w:rsidR="00211CBC" w:rsidRPr="00D67CC7" w:rsidRDefault="00211CBC" w:rsidP="002C6B4B">
                  <w:pPr>
                    <w:rPr>
                      <w:rFonts w:asciiTheme="minorHAnsi" w:hAnsiTheme="minorHAnsi"/>
                      <w:sz w:val="28"/>
                      <w:szCs w:val="28"/>
                    </w:rPr>
                  </w:pPr>
                  <w:r>
                    <w:rPr>
                      <w:rFonts w:asciiTheme="minorHAnsi" w:hAnsiTheme="minorHAnsi"/>
                      <w:sz w:val="28"/>
                      <w:szCs w:val="28"/>
                    </w:rPr>
                    <w:t>American History</w:t>
                  </w:r>
                </w:p>
                <w:p w:rsidR="00211CBC" w:rsidRPr="00D67CC7" w:rsidRDefault="00211CBC" w:rsidP="002C6B4B">
                  <w:pPr>
                    <w:rPr>
                      <w:rFonts w:asciiTheme="minorHAnsi" w:hAnsiTheme="minorHAnsi"/>
                      <w:sz w:val="28"/>
                      <w:szCs w:val="28"/>
                    </w:rPr>
                  </w:pPr>
                  <w:r w:rsidRPr="00D67CC7">
                    <w:rPr>
                      <w:rFonts w:asciiTheme="minorHAnsi" w:hAnsiTheme="minorHAnsi"/>
                      <w:sz w:val="28"/>
                      <w:szCs w:val="28"/>
                    </w:rPr>
                    <w:t>1 credit of Social Studies electives</w:t>
                  </w:r>
                </w:p>
              </w:tc>
            </w:tr>
            <w:tr w:rsidR="00211CBC" w:rsidRPr="00D67CC7" w:rsidTr="002C6B4B">
              <w:tc>
                <w:tcPr>
                  <w:tcW w:w="1998" w:type="dxa"/>
                </w:tcPr>
                <w:p w:rsidR="00211CBC" w:rsidRPr="00D67CC7" w:rsidRDefault="00211CBC" w:rsidP="002C6B4B">
                  <w:pPr>
                    <w:rPr>
                      <w:rFonts w:asciiTheme="minorHAnsi" w:hAnsiTheme="minorHAnsi"/>
                      <w:b/>
                      <w:bCs/>
                      <w:sz w:val="28"/>
                      <w:szCs w:val="28"/>
                    </w:rPr>
                  </w:pPr>
                </w:p>
              </w:tc>
              <w:tc>
                <w:tcPr>
                  <w:tcW w:w="1710" w:type="dxa"/>
                </w:tcPr>
                <w:p w:rsidR="00211CBC" w:rsidRPr="00D67CC7" w:rsidRDefault="00211CBC" w:rsidP="002C6B4B">
                  <w:pPr>
                    <w:rPr>
                      <w:rFonts w:asciiTheme="minorHAnsi" w:hAnsiTheme="minorHAnsi"/>
                      <w:sz w:val="28"/>
                      <w:szCs w:val="28"/>
                    </w:rPr>
                  </w:pPr>
                </w:p>
              </w:tc>
              <w:tc>
                <w:tcPr>
                  <w:tcW w:w="5868" w:type="dxa"/>
                </w:tcPr>
                <w:p w:rsidR="00211CBC" w:rsidRPr="00D67CC7" w:rsidRDefault="00211CBC" w:rsidP="002C6B4B">
                  <w:pPr>
                    <w:rPr>
                      <w:rFonts w:asciiTheme="minorHAnsi" w:hAnsiTheme="minorHAnsi"/>
                      <w:sz w:val="28"/>
                      <w:szCs w:val="28"/>
                    </w:rPr>
                  </w:pPr>
                </w:p>
              </w:tc>
            </w:tr>
            <w:tr w:rsidR="00211CBC" w:rsidRPr="00D67CC7" w:rsidTr="002C6B4B">
              <w:tc>
                <w:tcPr>
                  <w:tcW w:w="1998" w:type="dxa"/>
                </w:tcPr>
                <w:p w:rsidR="00211CBC" w:rsidRPr="00D67CC7" w:rsidRDefault="00211CBC" w:rsidP="002C6B4B">
                  <w:pPr>
                    <w:rPr>
                      <w:rFonts w:asciiTheme="minorHAnsi" w:hAnsiTheme="minorHAnsi"/>
                      <w:b/>
                      <w:bCs/>
                      <w:sz w:val="28"/>
                      <w:szCs w:val="28"/>
                    </w:rPr>
                  </w:pPr>
                  <w:r w:rsidRPr="00D67CC7">
                    <w:rPr>
                      <w:rFonts w:asciiTheme="minorHAnsi" w:hAnsiTheme="minorHAnsi"/>
                      <w:b/>
                      <w:bCs/>
                      <w:sz w:val="28"/>
                      <w:szCs w:val="28"/>
                    </w:rPr>
                    <w:t>Foreign Language**</w:t>
                  </w:r>
                </w:p>
              </w:tc>
              <w:tc>
                <w:tcPr>
                  <w:tcW w:w="1710" w:type="dxa"/>
                </w:tcPr>
                <w:p w:rsidR="00211CBC" w:rsidRPr="00D67CC7" w:rsidRDefault="00211CBC" w:rsidP="002C6B4B">
                  <w:pPr>
                    <w:rPr>
                      <w:rFonts w:asciiTheme="minorHAnsi" w:hAnsiTheme="minorHAnsi"/>
                      <w:sz w:val="28"/>
                      <w:szCs w:val="28"/>
                    </w:rPr>
                  </w:pPr>
                  <w:r w:rsidRPr="00D67CC7">
                    <w:rPr>
                      <w:rFonts w:asciiTheme="minorHAnsi" w:hAnsiTheme="minorHAnsi"/>
                      <w:sz w:val="28"/>
                      <w:szCs w:val="28"/>
                    </w:rPr>
                    <w:t>2 units of credit</w:t>
                  </w:r>
                </w:p>
              </w:tc>
              <w:tc>
                <w:tcPr>
                  <w:tcW w:w="5868" w:type="dxa"/>
                </w:tcPr>
                <w:p w:rsidR="00211CBC" w:rsidRPr="00D67CC7" w:rsidRDefault="00211CBC" w:rsidP="002C6B4B">
                  <w:pPr>
                    <w:rPr>
                      <w:rFonts w:asciiTheme="minorHAnsi" w:hAnsiTheme="minorHAnsi"/>
                      <w:sz w:val="28"/>
                      <w:szCs w:val="28"/>
                    </w:rPr>
                  </w:pPr>
                  <w:r w:rsidRPr="00D67CC7">
                    <w:rPr>
                      <w:rFonts w:asciiTheme="minorHAnsi" w:hAnsiTheme="minorHAnsi"/>
                      <w:sz w:val="28"/>
                      <w:szCs w:val="28"/>
                    </w:rPr>
                    <w:t>Both credits required within the same language</w:t>
                  </w:r>
                </w:p>
              </w:tc>
            </w:tr>
          </w:tbl>
          <w:p w:rsidR="00211CBC" w:rsidRPr="00D67CC7" w:rsidRDefault="00211CBC" w:rsidP="00211CBC">
            <w:pPr>
              <w:rPr>
                <w:rFonts w:asciiTheme="minorHAnsi" w:hAnsiTheme="minorHAnsi"/>
                <w:sz w:val="28"/>
                <w:szCs w:val="28"/>
              </w:rPr>
            </w:pPr>
          </w:p>
          <w:p w:rsidR="00211CBC" w:rsidRPr="00D67CC7" w:rsidRDefault="00211CBC" w:rsidP="00211CBC">
            <w:pPr>
              <w:rPr>
                <w:rFonts w:asciiTheme="minorHAnsi" w:hAnsiTheme="minorHAnsi"/>
              </w:rPr>
            </w:pPr>
          </w:p>
          <w:p w:rsidR="00211CBC" w:rsidRPr="00D67CC7" w:rsidRDefault="00211CBC" w:rsidP="00211CBC">
            <w:pPr>
              <w:rPr>
                <w:rFonts w:asciiTheme="minorHAnsi" w:hAnsiTheme="minorHAnsi"/>
              </w:rPr>
            </w:pPr>
            <w:r w:rsidRPr="00D67CC7">
              <w:rPr>
                <w:rFonts w:asciiTheme="minorHAnsi" w:hAnsiTheme="minorHAnsi"/>
              </w:rPr>
              <w:t>*4 years of coursework in each discipline are recommended for students going directly to a 4-year university.</w:t>
            </w:r>
          </w:p>
          <w:p w:rsidR="00211CBC" w:rsidRPr="00D67CC7" w:rsidRDefault="00211CBC" w:rsidP="00211CBC">
            <w:pPr>
              <w:rPr>
                <w:rFonts w:asciiTheme="minorHAnsi" w:hAnsiTheme="minorHAnsi"/>
              </w:rPr>
            </w:pPr>
          </w:p>
          <w:p w:rsidR="00A24FDF" w:rsidRPr="0096286A" w:rsidRDefault="00211CBC" w:rsidP="00FD7C37">
            <w:pPr>
              <w:rPr>
                <w:sz w:val="28"/>
                <w:szCs w:val="28"/>
              </w:rPr>
            </w:pPr>
            <w:r w:rsidRPr="00D67CC7">
              <w:rPr>
                <w:rFonts w:asciiTheme="minorHAnsi" w:hAnsiTheme="minorHAnsi"/>
              </w:rPr>
              <w:t xml:space="preserve">**While foreign language is not required at all </w:t>
            </w:r>
            <w:proofErr w:type="gramStart"/>
            <w:r w:rsidRPr="00D67CC7">
              <w:rPr>
                <w:rFonts w:asciiTheme="minorHAnsi" w:hAnsiTheme="minorHAnsi"/>
              </w:rPr>
              <w:t>4 year</w:t>
            </w:r>
            <w:proofErr w:type="gramEnd"/>
            <w:r w:rsidRPr="00D67CC7">
              <w:rPr>
                <w:rFonts w:asciiTheme="minorHAnsi" w:hAnsiTheme="minorHAnsi"/>
              </w:rPr>
              <w:t xml:space="preserve"> universities, students are strongly encouraged to take these courses.</w:t>
            </w:r>
            <w:r w:rsidR="00FD7C37">
              <w:rPr>
                <w:rFonts w:asciiTheme="minorHAnsi" w:hAnsiTheme="minorHAnsi"/>
              </w:rPr>
              <w:t xml:space="preserve">  Fine arts courses are appropriate substitutes for foreign language at </w:t>
            </w:r>
            <w:r w:rsidR="00FD7C37" w:rsidRPr="00B5343E">
              <w:rPr>
                <w:rFonts w:asciiTheme="minorHAnsi" w:hAnsiTheme="minorHAnsi"/>
                <w:i/>
              </w:rPr>
              <w:t>some</w:t>
            </w:r>
            <w:r w:rsidR="00FD7C37">
              <w:rPr>
                <w:rFonts w:asciiTheme="minorHAnsi" w:hAnsiTheme="minorHAnsi"/>
              </w:rPr>
              <w:t xml:space="preserve"> universities.</w:t>
            </w:r>
          </w:p>
        </w:tc>
      </w:tr>
    </w:tbl>
    <w:p w:rsidR="00332022" w:rsidRDefault="00332022">
      <w:pPr>
        <w:pStyle w:val="Heading3"/>
        <w:rPr>
          <w:rFonts w:asciiTheme="minorHAnsi" w:hAnsiTheme="minorHAnsi"/>
          <w:sz w:val="22"/>
          <w:szCs w:val="22"/>
        </w:rPr>
      </w:pPr>
    </w:p>
    <w:p w:rsidR="00C90115" w:rsidRDefault="00332022">
      <w:pPr>
        <w:pStyle w:val="Heading3"/>
        <w:rPr>
          <w:rFonts w:asciiTheme="minorHAnsi" w:hAnsiTheme="minorHAnsi"/>
          <w:sz w:val="22"/>
          <w:szCs w:val="22"/>
        </w:rPr>
      </w:pPr>
      <w:r>
        <w:rPr>
          <w:rFonts w:asciiTheme="minorHAnsi" w:hAnsiTheme="minorHAnsi"/>
          <w:sz w:val="22"/>
          <w:szCs w:val="22"/>
        </w:rPr>
        <w:t>COMMUNITY SERVICE REQUIREMENT</w:t>
      </w:r>
    </w:p>
    <w:p w:rsidR="00332022" w:rsidRDefault="00332022" w:rsidP="00332022"/>
    <w:p w:rsidR="00332022" w:rsidRDefault="00332022" w:rsidP="00332022">
      <w:pPr>
        <w:rPr>
          <w:rFonts w:asciiTheme="minorHAnsi" w:hAnsiTheme="minorHAnsi" w:cstheme="minorHAnsi"/>
          <w:sz w:val="22"/>
          <w:szCs w:val="22"/>
        </w:rPr>
      </w:pPr>
      <w:r>
        <w:rPr>
          <w:rFonts w:asciiTheme="minorHAnsi" w:hAnsiTheme="minorHAnsi" w:cstheme="minorHAnsi"/>
          <w:sz w:val="22"/>
          <w:szCs w:val="22"/>
        </w:rPr>
        <w:t>Beginning with the Class of 2023, students wishing to earn a diploma from Thompsonville CUSD #174 must fulfill a minimum of 6 hours of community service each school year</w:t>
      </w:r>
      <w:r w:rsidR="00F830B2">
        <w:rPr>
          <w:rFonts w:asciiTheme="minorHAnsi" w:hAnsiTheme="minorHAnsi" w:cstheme="minorHAnsi"/>
          <w:sz w:val="22"/>
          <w:szCs w:val="22"/>
        </w:rPr>
        <w:t xml:space="preserve">.  </w:t>
      </w:r>
    </w:p>
    <w:p w:rsidR="004F2AB1" w:rsidRDefault="004F2AB1" w:rsidP="00332022">
      <w:pPr>
        <w:rPr>
          <w:rFonts w:asciiTheme="minorHAnsi" w:hAnsiTheme="minorHAnsi" w:cstheme="minorHAnsi"/>
          <w:sz w:val="22"/>
          <w:szCs w:val="22"/>
        </w:rPr>
      </w:pPr>
    </w:p>
    <w:p w:rsidR="004F2AB1" w:rsidRDefault="004F2AB1" w:rsidP="004F2AB1">
      <w:pPr>
        <w:jc w:val="center"/>
        <w:rPr>
          <w:rFonts w:asciiTheme="minorHAnsi" w:hAnsiTheme="minorHAnsi" w:cstheme="minorHAnsi"/>
          <w:i/>
          <w:sz w:val="22"/>
          <w:szCs w:val="22"/>
        </w:rPr>
      </w:pPr>
      <w:r w:rsidRPr="004F2AB1">
        <w:rPr>
          <w:rFonts w:asciiTheme="minorHAnsi" w:hAnsiTheme="minorHAnsi" w:cstheme="minorHAnsi"/>
          <w:i/>
          <w:sz w:val="22"/>
          <w:szCs w:val="22"/>
        </w:rPr>
        <w:t xml:space="preserve">Benefits </w:t>
      </w:r>
      <w:r w:rsidR="003E2DF5" w:rsidRPr="004F2AB1">
        <w:rPr>
          <w:rFonts w:asciiTheme="minorHAnsi" w:hAnsiTheme="minorHAnsi" w:cstheme="minorHAnsi"/>
          <w:i/>
          <w:sz w:val="22"/>
          <w:szCs w:val="22"/>
        </w:rPr>
        <w:t>of</w:t>
      </w:r>
      <w:r w:rsidRPr="004F2AB1">
        <w:rPr>
          <w:rFonts w:asciiTheme="minorHAnsi" w:hAnsiTheme="minorHAnsi" w:cstheme="minorHAnsi"/>
          <w:i/>
          <w:sz w:val="22"/>
          <w:szCs w:val="22"/>
        </w:rPr>
        <w:t xml:space="preserve"> Community Service</w:t>
      </w:r>
      <w:r>
        <w:rPr>
          <w:rFonts w:asciiTheme="minorHAnsi" w:hAnsiTheme="minorHAnsi" w:cstheme="minorHAnsi"/>
          <w:i/>
          <w:sz w:val="22"/>
          <w:szCs w:val="22"/>
        </w:rPr>
        <w:t xml:space="preserve"> (adapted from Habitat for Humanity)</w:t>
      </w:r>
    </w:p>
    <w:p w:rsidR="004F2AB1" w:rsidRDefault="004F2AB1" w:rsidP="004F2AB1">
      <w:pPr>
        <w:jc w:val="center"/>
        <w:rPr>
          <w:rFonts w:asciiTheme="minorHAnsi" w:hAnsiTheme="minorHAnsi" w:cstheme="minorHAnsi"/>
          <w:i/>
          <w:sz w:val="22"/>
          <w:szCs w:val="22"/>
        </w:rPr>
      </w:pPr>
    </w:p>
    <w:p w:rsidR="004F2AB1" w:rsidRPr="004F2AB1" w:rsidRDefault="004F2AB1" w:rsidP="00606768">
      <w:pPr>
        <w:pStyle w:val="ListParagraph"/>
        <w:numPr>
          <w:ilvl w:val="0"/>
          <w:numId w:val="2"/>
        </w:numPr>
        <w:jc w:val="center"/>
        <w:rPr>
          <w:rFonts w:asciiTheme="minorHAnsi" w:hAnsiTheme="minorHAnsi" w:cstheme="minorHAnsi"/>
          <w:bCs/>
          <w:sz w:val="22"/>
          <w:szCs w:val="22"/>
        </w:rPr>
      </w:pPr>
      <w:r w:rsidRPr="004F2AB1">
        <w:rPr>
          <w:rFonts w:asciiTheme="minorHAnsi" w:hAnsiTheme="minorHAnsi" w:cstheme="minorHAnsi"/>
          <w:sz w:val="22"/>
          <w:szCs w:val="22"/>
        </w:rPr>
        <w:t xml:space="preserve"> </w:t>
      </w:r>
      <w:r w:rsidRPr="004F2AB1">
        <w:rPr>
          <w:rFonts w:asciiTheme="minorHAnsi" w:hAnsiTheme="minorHAnsi" w:cstheme="minorHAnsi"/>
          <w:iCs/>
          <w:sz w:val="22"/>
          <w:szCs w:val="22"/>
        </w:rPr>
        <w:t>Community Service Helps Connect to the Community</w:t>
      </w:r>
      <w:r w:rsidRPr="004F2AB1">
        <w:rPr>
          <w:rFonts w:asciiTheme="minorHAnsi" w:hAnsiTheme="minorHAnsi" w:cstheme="minorHAnsi"/>
          <w:sz w:val="22"/>
          <w:szCs w:val="22"/>
        </w:rPr>
        <w:t> </w:t>
      </w:r>
    </w:p>
    <w:p w:rsidR="004F2AB1" w:rsidRPr="004F2AB1" w:rsidRDefault="004F2AB1" w:rsidP="00E8001B">
      <w:pPr>
        <w:pStyle w:val="ListParagraph"/>
        <w:numPr>
          <w:ilvl w:val="0"/>
          <w:numId w:val="2"/>
        </w:numPr>
        <w:jc w:val="center"/>
        <w:rPr>
          <w:rFonts w:asciiTheme="minorHAnsi" w:hAnsiTheme="minorHAnsi" w:cstheme="minorHAnsi"/>
          <w:bCs/>
          <w:sz w:val="22"/>
          <w:szCs w:val="22"/>
        </w:rPr>
      </w:pPr>
      <w:r w:rsidRPr="004F2AB1">
        <w:rPr>
          <w:rFonts w:asciiTheme="minorHAnsi" w:hAnsiTheme="minorHAnsi" w:cstheme="minorHAnsi"/>
          <w:bCs/>
          <w:iCs/>
          <w:sz w:val="22"/>
          <w:szCs w:val="22"/>
        </w:rPr>
        <w:t>Community Service Benefits Your College and Career Prospects</w:t>
      </w:r>
    </w:p>
    <w:p w:rsidR="004F2AB1" w:rsidRPr="004F2AB1" w:rsidRDefault="004F2AB1" w:rsidP="004F2AB1">
      <w:pPr>
        <w:pStyle w:val="ListParagraph"/>
        <w:numPr>
          <w:ilvl w:val="0"/>
          <w:numId w:val="2"/>
        </w:numPr>
        <w:jc w:val="center"/>
        <w:rPr>
          <w:rFonts w:asciiTheme="minorHAnsi" w:hAnsiTheme="minorHAnsi" w:cstheme="minorHAnsi"/>
          <w:bCs/>
          <w:sz w:val="22"/>
          <w:szCs w:val="22"/>
        </w:rPr>
      </w:pPr>
      <w:r w:rsidRPr="004F2AB1">
        <w:rPr>
          <w:rFonts w:asciiTheme="minorHAnsi" w:hAnsiTheme="minorHAnsi" w:cstheme="minorHAnsi"/>
          <w:bCs/>
          <w:iCs/>
          <w:sz w:val="22"/>
          <w:szCs w:val="22"/>
        </w:rPr>
        <w:t>Community Service Raises Social Awareness</w:t>
      </w:r>
    </w:p>
    <w:p w:rsidR="004F2AB1" w:rsidRPr="004F2AB1" w:rsidRDefault="004F2AB1" w:rsidP="004F2AB1">
      <w:pPr>
        <w:pStyle w:val="ListParagraph"/>
        <w:numPr>
          <w:ilvl w:val="0"/>
          <w:numId w:val="2"/>
        </w:numPr>
        <w:jc w:val="center"/>
        <w:rPr>
          <w:rFonts w:asciiTheme="minorHAnsi" w:hAnsiTheme="minorHAnsi" w:cstheme="minorHAnsi"/>
          <w:bCs/>
          <w:sz w:val="22"/>
          <w:szCs w:val="22"/>
        </w:rPr>
      </w:pPr>
      <w:r w:rsidRPr="004F2AB1">
        <w:rPr>
          <w:rFonts w:asciiTheme="minorHAnsi" w:hAnsiTheme="minorHAnsi" w:cstheme="minorHAnsi"/>
          <w:bCs/>
          <w:iCs/>
          <w:sz w:val="22"/>
          <w:szCs w:val="22"/>
        </w:rPr>
        <w:t>Community Service Establishes Contacts and Friendships</w:t>
      </w:r>
    </w:p>
    <w:p w:rsidR="004F2AB1" w:rsidRPr="004F2AB1" w:rsidRDefault="004F2AB1" w:rsidP="004F2AB1">
      <w:pPr>
        <w:pStyle w:val="ListParagraph"/>
        <w:numPr>
          <w:ilvl w:val="0"/>
          <w:numId w:val="2"/>
        </w:numPr>
        <w:jc w:val="center"/>
        <w:rPr>
          <w:rFonts w:asciiTheme="minorHAnsi" w:hAnsiTheme="minorHAnsi" w:cstheme="minorHAnsi"/>
          <w:bCs/>
          <w:sz w:val="22"/>
          <w:szCs w:val="22"/>
        </w:rPr>
      </w:pPr>
      <w:r w:rsidRPr="004F2AB1">
        <w:rPr>
          <w:rFonts w:asciiTheme="minorHAnsi" w:hAnsiTheme="minorHAnsi" w:cstheme="minorHAnsi"/>
          <w:bCs/>
          <w:iCs/>
          <w:sz w:val="22"/>
          <w:szCs w:val="22"/>
        </w:rPr>
        <w:t>Community Service Helps Improve Your Skills</w:t>
      </w:r>
    </w:p>
    <w:p w:rsidR="004F2AB1" w:rsidRDefault="004F2AB1" w:rsidP="004F2AB1">
      <w:pPr>
        <w:rPr>
          <w:rFonts w:asciiTheme="minorHAnsi" w:hAnsiTheme="minorHAnsi" w:cstheme="minorHAnsi"/>
          <w:bCs/>
          <w:sz w:val="22"/>
          <w:szCs w:val="22"/>
        </w:rPr>
      </w:pPr>
    </w:p>
    <w:p w:rsidR="004F2AB1" w:rsidRDefault="00851AF0" w:rsidP="004F2AB1">
      <w:pPr>
        <w:rPr>
          <w:rFonts w:asciiTheme="minorHAnsi" w:hAnsiTheme="minorHAnsi" w:cstheme="minorHAnsi"/>
          <w:bCs/>
          <w:sz w:val="22"/>
          <w:szCs w:val="22"/>
        </w:rPr>
      </w:pPr>
      <w:r>
        <w:rPr>
          <w:rFonts w:asciiTheme="minorHAnsi" w:hAnsiTheme="minorHAnsi" w:cstheme="minorHAnsi"/>
          <w:bCs/>
          <w:sz w:val="22"/>
          <w:szCs w:val="22"/>
        </w:rPr>
        <w:t>There are wide range of community service activities available in our local communities.  Some examples include but are not limited to:  Working the concession stand at athletic events</w:t>
      </w:r>
      <w:r w:rsidR="00A40534">
        <w:rPr>
          <w:rFonts w:asciiTheme="minorHAnsi" w:hAnsiTheme="minorHAnsi" w:cstheme="minorHAnsi"/>
          <w:bCs/>
          <w:sz w:val="22"/>
          <w:szCs w:val="22"/>
        </w:rPr>
        <w:t>,</w:t>
      </w:r>
      <w:r>
        <w:rPr>
          <w:rFonts w:asciiTheme="minorHAnsi" w:hAnsiTheme="minorHAnsi" w:cstheme="minorHAnsi"/>
          <w:bCs/>
          <w:sz w:val="22"/>
          <w:szCs w:val="22"/>
        </w:rPr>
        <w:t xml:space="preserve"> </w:t>
      </w:r>
      <w:r w:rsidR="00A40534">
        <w:rPr>
          <w:rFonts w:asciiTheme="minorHAnsi" w:hAnsiTheme="minorHAnsi" w:cstheme="minorHAnsi"/>
          <w:bCs/>
          <w:sz w:val="22"/>
          <w:szCs w:val="22"/>
        </w:rPr>
        <w:t>v</w:t>
      </w:r>
      <w:r>
        <w:rPr>
          <w:rFonts w:asciiTheme="minorHAnsi" w:hAnsiTheme="minorHAnsi" w:cstheme="minorHAnsi"/>
          <w:bCs/>
          <w:sz w:val="22"/>
          <w:szCs w:val="22"/>
        </w:rPr>
        <w:t>olunteering at the local food pantry</w:t>
      </w:r>
      <w:r w:rsidR="00A40534">
        <w:rPr>
          <w:rFonts w:asciiTheme="minorHAnsi" w:hAnsiTheme="minorHAnsi" w:cstheme="minorHAnsi"/>
          <w:bCs/>
          <w:sz w:val="22"/>
          <w:szCs w:val="22"/>
        </w:rPr>
        <w:t>, v</w:t>
      </w:r>
      <w:r>
        <w:rPr>
          <w:rFonts w:asciiTheme="minorHAnsi" w:hAnsiTheme="minorHAnsi" w:cstheme="minorHAnsi"/>
          <w:bCs/>
          <w:sz w:val="22"/>
          <w:szCs w:val="22"/>
        </w:rPr>
        <w:t>olunteering at a local animal shelter</w:t>
      </w:r>
      <w:r w:rsidR="00A40534">
        <w:rPr>
          <w:rFonts w:asciiTheme="minorHAnsi" w:hAnsiTheme="minorHAnsi" w:cstheme="minorHAnsi"/>
          <w:bCs/>
          <w:sz w:val="22"/>
          <w:szCs w:val="22"/>
        </w:rPr>
        <w:t xml:space="preserve">, </w:t>
      </w:r>
      <w:r>
        <w:rPr>
          <w:rFonts w:asciiTheme="minorHAnsi" w:hAnsiTheme="minorHAnsi" w:cstheme="minorHAnsi"/>
          <w:bCs/>
          <w:sz w:val="22"/>
          <w:szCs w:val="22"/>
        </w:rPr>
        <w:t>plus many more activities.</w:t>
      </w:r>
    </w:p>
    <w:p w:rsidR="00851AF0" w:rsidRDefault="00851AF0" w:rsidP="004F2AB1">
      <w:pPr>
        <w:rPr>
          <w:rFonts w:asciiTheme="minorHAnsi" w:hAnsiTheme="minorHAnsi" w:cstheme="minorHAnsi"/>
          <w:bCs/>
          <w:sz w:val="22"/>
          <w:szCs w:val="22"/>
        </w:rPr>
      </w:pPr>
    </w:p>
    <w:p w:rsidR="00851AF0" w:rsidRPr="004F2AB1" w:rsidRDefault="00851AF0" w:rsidP="004F2AB1">
      <w:pPr>
        <w:rPr>
          <w:rFonts w:asciiTheme="minorHAnsi" w:hAnsiTheme="minorHAnsi" w:cstheme="minorHAnsi"/>
          <w:bCs/>
          <w:sz w:val="22"/>
          <w:szCs w:val="22"/>
        </w:rPr>
      </w:pPr>
      <w:r>
        <w:rPr>
          <w:rFonts w:asciiTheme="minorHAnsi" w:hAnsiTheme="minorHAnsi" w:cstheme="minorHAnsi"/>
          <w:bCs/>
          <w:sz w:val="22"/>
          <w:szCs w:val="22"/>
        </w:rPr>
        <w:t>Community service activities must be approved in advance by the school administration.  A community service verification form must be signed and submitted in order to earn credit for the hours worked.</w:t>
      </w:r>
    </w:p>
    <w:p w:rsidR="004F2AB1" w:rsidRPr="004F2AB1" w:rsidRDefault="004F2AB1" w:rsidP="004F2AB1">
      <w:pPr>
        <w:pStyle w:val="ListParagraph"/>
        <w:rPr>
          <w:rFonts w:asciiTheme="minorHAnsi" w:hAnsiTheme="minorHAnsi" w:cstheme="minorHAnsi"/>
          <w:sz w:val="22"/>
          <w:szCs w:val="22"/>
        </w:rPr>
      </w:pPr>
    </w:p>
    <w:p w:rsidR="00332022" w:rsidRDefault="00332022">
      <w:pPr>
        <w:pStyle w:val="Heading3"/>
        <w:rPr>
          <w:rFonts w:asciiTheme="minorHAnsi" w:hAnsiTheme="minorHAnsi"/>
          <w:sz w:val="22"/>
          <w:szCs w:val="22"/>
        </w:rPr>
      </w:pPr>
    </w:p>
    <w:p w:rsidR="00851AF0" w:rsidRDefault="00851AF0" w:rsidP="00851AF0"/>
    <w:p w:rsidR="00851AF0" w:rsidRDefault="00851AF0" w:rsidP="00851AF0"/>
    <w:p w:rsidR="00851AF0" w:rsidRDefault="00851AF0" w:rsidP="00851AF0"/>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851AF0" w:rsidRDefault="00851AF0">
      <w:pPr>
        <w:pStyle w:val="Heading3"/>
        <w:rPr>
          <w:rFonts w:asciiTheme="minorHAnsi" w:hAnsiTheme="minorHAnsi"/>
          <w:sz w:val="22"/>
          <w:szCs w:val="22"/>
        </w:rPr>
      </w:pPr>
    </w:p>
    <w:p w:rsidR="00AB1E83" w:rsidRPr="000B578E" w:rsidRDefault="00AB1E83">
      <w:pPr>
        <w:pStyle w:val="Heading3"/>
        <w:rPr>
          <w:rFonts w:asciiTheme="minorHAnsi" w:hAnsiTheme="minorHAnsi"/>
          <w:sz w:val="22"/>
          <w:szCs w:val="22"/>
        </w:rPr>
      </w:pPr>
    </w:p>
    <w:p w:rsidR="00AB1E83" w:rsidRPr="000B578E" w:rsidRDefault="00AB1E83">
      <w:pPr>
        <w:jc w:val="center"/>
        <w:rPr>
          <w:rFonts w:asciiTheme="minorHAnsi" w:hAnsiTheme="minorHAnsi"/>
          <w:b/>
          <w:bCs/>
          <w:sz w:val="22"/>
          <w:szCs w:val="22"/>
        </w:rPr>
      </w:pPr>
    </w:p>
    <w:p w:rsidR="00AB1E83" w:rsidRPr="000B578E" w:rsidRDefault="00AB1E83">
      <w:pPr>
        <w:jc w:val="center"/>
        <w:rPr>
          <w:rFonts w:asciiTheme="minorHAnsi" w:hAnsiTheme="minorHAnsi"/>
          <w:b/>
          <w:bCs/>
          <w:sz w:val="22"/>
          <w:szCs w:val="22"/>
        </w:rPr>
      </w:pPr>
    </w:p>
    <w:p w:rsidR="00851AF0" w:rsidRPr="00851AF0" w:rsidRDefault="00851AF0" w:rsidP="00851AF0">
      <w:pPr>
        <w:pStyle w:val="Default"/>
        <w:jc w:val="center"/>
        <w:rPr>
          <w:rFonts w:asciiTheme="minorHAnsi" w:hAnsiTheme="minorHAnsi" w:cs="Times New Roman"/>
          <w:b/>
          <w:bCs/>
          <w:sz w:val="22"/>
          <w:szCs w:val="22"/>
          <w:u w:val="single"/>
        </w:rPr>
      </w:pPr>
      <w:r>
        <w:rPr>
          <w:rFonts w:asciiTheme="minorHAnsi" w:hAnsiTheme="minorHAnsi" w:cs="Times New Roman"/>
          <w:b/>
          <w:bCs/>
          <w:sz w:val="22"/>
          <w:szCs w:val="22"/>
          <w:u w:val="single"/>
        </w:rPr>
        <w:lastRenderedPageBreak/>
        <w:t>AGRICULTURE AND CONSTRUCTION DEPARTMENT</w:t>
      </w:r>
    </w:p>
    <w:p w:rsidR="00851AF0" w:rsidRDefault="00851AF0" w:rsidP="00C92328">
      <w:pPr>
        <w:pStyle w:val="Default"/>
        <w:rPr>
          <w:rFonts w:asciiTheme="minorHAnsi" w:hAnsiTheme="minorHAnsi" w:cs="Times New Roman"/>
          <w:b/>
          <w:bCs/>
          <w:sz w:val="22"/>
          <w:szCs w:val="22"/>
        </w:rPr>
      </w:pPr>
    </w:p>
    <w:p w:rsidR="00C92328" w:rsidRPr="000B578E" w:rsidRDefault="00C92328" w:rsidP="00C92328">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18001A001 </w:t>
      </w:r>
      <w:r w:rsidRPr="000B578E">
        <w:rPr>
          <w:rFonts w:asciiTheme="minorHAnsi" w:hAnsiTheme="minorHAnsi" w:cs="Times New Roman"/>
          <w:b/>
          <w:bCs/>
          <w:sz w:val="22"/>
          <w:szCs w:val="22"/>
        </w:rPr>
        <w:tab/>
        <w:t>Introduction to the Agricultural Industry</w:t>
      </w:r>
      <w:r w:rsidR="00175571" w:rsidRPr="000B578E">
        <w:rPr>
          <w:rFonts w:asciiTheme="minorHAnsi" w:hAnsiTheme="minorHAnsi" w:cs="Times New Roman"/>
          <w:b/>
          <w:bCs/>
          <w:sz w:val="22"/>
          <w:szCs w:val="22"/>
        </w:rPr>
        <w:t>—1 credit</w:t>
      </w:r>
      <w:r w:rsidRPr="000B578E">
        <w:rPr>
          <w:rFonts w:asciiTheme="minorHAnsi" w:hAnsiTheme="minorHAnsi" w:cs="Times New Roman"/>
          <w:b/>
          <w:bCs/>
          <w:sz w:val="22"/>
          <w:szCs w:val="22"/>
        </w:rPr>
        <w:tab/>
        <w:t xml:space="preserve"> </w:t>
      </w:r>
    </w:p>
    <w:p w:rsidR="00175571" w:rsidRPr="000B578E" w:rsidRDefault="00175571" w:rsidP="00C92328">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Grades 9-12</w:t>
      </w:r>
    </w:p>
    <w:p w:rsidR="00C92328" w:rsidRPr="000B578E" w:rsidRDefault="00C92328" w:rsidP="00C92328">
      <w:pPr>
        <w:pStyle w:val="Default"/>
        <w:rPr>
          <w:rFonts w:asciiTheme="minorHAnsi" w:hAnsiTheme="minorHAnsi" w:cs="Times New Roman"/>
          <w:sz w:val="22"/>
          <w:szCs w:val="22"/>
        </w:rPr>
      </w:pPr>
    </w:p>
    <w:p w:rsidR="00AB1E83" w:rsidRPr="000B578E" w:rsidRDefault="00C92328" w:rsidP="00C92328">
      <w:pPr>
        <w:rPr>
          <w:rFonts w:asciiTheme="minorHAnsi" w:hAnsiTheme="minorHAnsi"/>
          <w:sz w:val="22"/>
          <w:szCs w:val="22"/>
        </w:rPr>
      </w:pPr>
      <w:r w:rsidRPr="000B578E">
        <w:rPr>
          <w:rFonts w:asciiTheme="minorHAnsi" w:hAnsiTheme="minorHAnsi"/>
          <w:sz w:val="22"/>
          <w:szCs w:val="22"/>
        </w:rPr>
        <w:t>This course provides an opportunity for students to learn how the agricultural industry is organized; its major components; the economic influence of agriculture at state, national and international levels; and the scope and types of job opportunities in the agricultural field. Basic concepts in animal science, plant science, soil science, horticulture, natural resources, agribusiness management, and agricultural mechanics, will be presented. Improving computer and workplace skills will be a focus. Participation in FFA student organization activities and Supervised Agricultural Experience (SAE) projects is an integral course component for leadership development, career exploratio</w:t>
      </w:r>
      <w:r w:rsidR="00CA5693" w:rsidRPr="000B578E">
        <w:rPr>
          <w:rFonts w:asciiTheme="minorHAnsi" w:hAnsiTheme="minorHAnsi"/>
          <w:sz w:val="22"/>
          <w:szCs w:val="22"/>
        </w:rPr>
        <w:t xml:space="preserve">n and reinforcement of academic </w:t>
      </w:r>
      <w:r w:rsidRPr="000B578E">
        <w:rPr>
          <w:rFonts w:asciiTheme="minorHAnsi" w:hAnsiTheme="minorHAnsi"/>
          <w:sz w:val="22"/>
          <w:szCs w:val="22"/>
        </w:rPr>
        <w:t>concepts.</w:t>
      </w:r>
    </w:p>
    <w:p w:rsidR="00AB1E83" w:rsidRPr="000B578E" w:rsidRDefault="00AB1E83">
      <w:pPr>
        <w:rPr>
          <w:rFonts w:asciiTheme="minorHAnsi" w:hAnsiTheme="minorHAnsi"/>
          <w:sz w:val="22"/>
          <w:szCs w:val="22"/>
        </w:rPr>
      </w:pPr>
    </w:p>
    <w:p w:rsidR="00C802F8" w:rsidRPr="000B578E" w:rsidRDefault="00C802F8" w:rsidP="00CA5693">
      <w:pPr>
        <w:pStyle w:val="Default"/>
        <w:rPr>
          <w:rFonts w:asciiTheme="minorHAnsi" w:hAnsiTheme="minorHAnsi" w:cs="Times New Roman"/>
          <w:b/>
          <w:bCs/>
          <w:sz w:val="22"/>
          <w:szCs w:val="22"/>
        </w:rPr>
      </w:pPr>
    </w:p>
    <w:p w:rsidR="00CA5693" w:rsidRPr="000B578E" w:rsidRDefault="00CA5693" w:rsidP="00CA5693">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18003A001 </w:t>
      </w:r>
      <w:r w:rsidRPr="000B578E">
        <w:rPr>
          <w:rFonts w:asciiTheme="minorHAnsi" w:hAnsiTheme="minorHAnsi" w:cs="Times New Roman"/>
          <w:b/>
          <w:bCs/>
          <w:sz w:val="22"/>
          <w:szCs w:val="22"/>
        </w:rPr>
        <w:tab/>
        <w:t>Basic Agricultural Science—1 credit</w:t>
      </w:r>
      <w:r w:rsidRPr="000B578E">
        <w:rPr>
          <w:rFonts w:asciiTheme="minorHAnsi" w:hAnsiTheme="minorHAnsi" w:cs="Times New Roman"/>
          <w:b/>
          <w:bCs/>
          <w:sz w:val="22"/>
          <w:szCs w:val="22"/>
        </w:rPr>
        <w:tab/>
      </w:r>
      <w:r w:rsidRPr="000B578E">
        <w:rPr>
          <w:rFonts w:asciiTheme="minorHAnsi" w:hAnsiTheme="minorHAnsi" w:cs="Times New Roman"/>
          <w:b/>
          <w:bCs/>
          <w:sz w:val="22"/>
          <w:szCs w:val="22"/>
        </w:rPr>
        <w:tab/>
      </w:r>
      <w:r w:rsidRPr="000B578E">
        <w:rPr>
          <w:rFonts w:asciiTheme="minorHAnsi" w:hAnsiTheme="minorHAnsi" w:cs="Times New Roman"/>
          <w:b/>
          <w:bCs/>
          <w:sz w:val="22"/>
          <w:szCs w:val="22"/>
        </w:rPr>
        <w:tab/>
        <w:t xml:space="preserve"> </w:t>
      </w:r>
    </w:p>
    <w:p w:rsidR="00CA5693" w:rsidRPr="000B578E" w:rsidRDefault="00CA5693" w:rsidP="00CA5693">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Grades 10-12</w:t>
      </w:r>
    </w:p>
    <w:p w:rsidR="00CA5693" w:rsidRPr="000B578E" w:rsidRDefault="00CA5693" w:rsidP="00CA5693">
      <w:pPr>
        <w:pStyle w:val="Default"/>
        <w:rPr>
          <w:rFonts w:asciiTheme="minorHAnsi" w:hAnsiTheme="minorHAnsi" w:cs="Times New Roman"/>
          <w:sz w:val="22"/>
          <w:szCs w:val="22"/>
        </w:rPr>
      </w:pPr>
    </w:p>
    <w:p w:rsidR="00AB1E83" w:rsidRPr="000B578E" w:rsidRDefault="00CA5693" w:rsidP="00CA5693">
      <w:pPr>
        <w:rPr>
          <w:rFonts w:asciiTheme="minorHAnsi" w:hAnsiTheme="minorHAnsi"/>
          <w:sz w:val="22"/>
          <w:szCs w:val="22"/>
        </w:rPr>
      </w:pPr>
      <w:r w:rsidRPr="000B578E">
        <w:rPr>
          <w:rFonts w:asciiTheme="minorHAnsi" w:hAnsiTheme="minorHAnsi"/>
          <w:sz w:val="22"/>
          <w:szCs w:val="22"/>
        </w:rPr>
        <w:t>This course builds on basic skills and knowledge gained in the Introduction to the Agricultural Industry course. Major units of instruction include agricultural research, soil science, advanced plant science, biotechnology, advanced animal science. Applied science and math skills and concepts will be stressed throughout the course as they relate to each area. Improving computer and workplace skills will be a focus. Participation in FFA student organization activities and Supervised Agricultural Experience (SAE) projects is an integral course component for leadership development, career exploration and reinforcement of academic concepts.</w:t>
      </w:r>
    </w:p>
    <w:p w:rsidR="00CA5693" w:rsidRDefault="00CA5693" w:rsidP="00CA5693">
      <w:pPr>
        <w:rPr>
          <w:rFonts w:asciiTheme="minorHAnsi" w:hAnsiTheme="minorHAnsi"/>
          <w:sz w:val="22"/>
          <w:szCs w:val="22"/>
        </w:rPr>
      </w:pPr>
      <w:r w:rsidRPr="000B578E">
        <w:rPr>
          <w:rFonts w:asciiTheme="minorHAnsi" w:hAnsiTheme="minorHAnsi"/>
          <w:sz w:val="22"/>
          <w:szCs w:val="22"/>
        </w:rPr>
        <w:t>PREREQUISITE:  Introduction to the Agricultural Industry</w:t>
      </w:r>
      <w:r w:rsidR="00F82344">
        <w:rPr>
          <w:rFonts w:asciiTheme="minorHAnsi" w:hAnsiTheme="minorHAnsi"/>
          <w:sz w:val="22"/>
          <w:szCs w:val="22"/>
        </w:rPr>
        <w:br/>
      </w:r>
    </w:p>
    <w:p w:rsidR="00F82344" w:rsidRDefault="00F82344" w:rsidP="00CA5693">
      <w:pPr>
        <w:rPr>
          <w:rFonts w:asciiTheme="minorHAnsi" w:hAnsiTheme="minorHAnsi"/>
          <w:sz w:val="22"/>
          <w:szCs w:val="22"/>
        </w:rPr>
      </w:pPr>
    </w:p>
    <w:p w:rsidR="00F82344" w:rsidRDefault="00F82344" w:rsidP="00F82344">
      <w:pPr>
        <w:rPr>
          <w:rFonts w:asciiTheme="minorHAnsi" w:hAnsiTheme="minorHAnsi" w:cstheme="minorHAnsi"/>
          <w:b/>
          <w:sz w:val="22"/>
          <w:szCs w:val="22"/>
        </w:rPr>
      </w:pPr>
      <w:r w:rsidRPr="00F82344">
        <w:rPr>
          <w:rFonts w:asciiTheme="minorHAnsi" w:hAnsiTheme="minorHAnsi" w:cstheme="minorHAnsi"/>
          <w:b/>
          <w:sz w:val="22"/>
          <w:szCs w:val="22"/>
        </w:rPr>
        <w:t xml:space="preserve">18003A000 </w:t>
      </w:r>
      <w:r w:rsidRPr="00F82344">
        <w:rPr>
          <w:rFonts w:asciiTheme="minorHAnsi" w:hAnsiTheme="minorHAnsi" w:cstheme="minorHAnsi"/>
          <w:b/>
          <w:sz w:val="22"/>
          <w:szCs w:val="22"/>
        </w:rPr>
        <w:tab/>
        <w:t>Agriculture and Natural Resources</w:t>
      </w:r>
      <w:r>
        <w:t>-</w:t>
      </w:r>
      <w:r w:rsidRPr="00F82344">
        <w:rPr>
          <w:rFonts w:asciiTheme="minorHAnsi" w:hAnsiTheme="minorHAnsi" w:cstheme="minorHAnsi"/>
          <w:b/>
          <w:sz w:val="22"/>
          <w:szCs w:val="22"/>
        </w:rPr>
        <w:t>1 credit</w:t>
      </w:r>
    </w:p>
    <w:p w:rsidR="00F82344" w:rsidRPr="00F82344" w:rsidRDefault="00F82344" w:rsidP="00F82344">
      <w:pPr>
        <w:rPr>
          <w:rFonts w:asciiTheme="minorHAnsi" w:hAnsiTheme="minorHAnsi" w:cstheme="minorHAnsi"/>
        </w:rPr>
      </w:pPr>
      <w:r>
        <w:rPr>
          <w:rFonts w:asciiTheme="minorHAnsi" w:hAnsiTheme="minorHAnsi" w:cstheme="minorHAnsi"/>
          <w:b/>
          <w:sz w:val="22"/>
          <w:szCs w:val="22"/>
        </w:rPr>
        <w:t>Grades 11-12</w:t>
      </w:r>
    </w:p>
    <w:p w:rsidR="00F82344" w:rsidRDefault="00F82344" w:rsidP="00F82344"/>
    <w:p w:rsidR="00F82344" w:rsidRPr="00F82344" w:rsidRDefault="00F82344" w:rsidP="00F82344">
      <w:pPr>
        <w:rPr>
          <w:rFonts w:asciiTheme="minorHAnsi" w:hAnsiTheme="minorHAnsi" w:cstheme="minorHAnsi"/>
          <w:sz w:val="22"/>
          <w:szCs w:val="22"/>
        </w:rPr>
      </w:pPr>
      <w:r w:rsidRPr="00F82344">
        <w:rPr>
          <w:rFonts w:asciiTheme="minorHAnsi" w:hAnsiTheme="minorHAnsi" w:cstheme="minorHAnsi"/>
          <w:sz w:val="22"/>
          <w:szCs w:val="22"/>
        </w:rPr>
        <w:t>Agriculture and Natural Resources courses cover a wide range of topics concerning agriculture and natural resources, including plant and animal science, production, and processing; environmental science and conservation; ecology; agricultural mechanics; agricultural construction; business operations and management; and the careers available in the agricultural/natural resources industry. They may also include topics such as chemical and soil science, forestry, agricultural marketing, and veterinary science.</w:t>
      </w:r>
    </w:p>
    <w:p w:rsidR="00AB1E83" w:rsidRPr="000B578E" w:rsidRDefault="00AB1E83">
      <w:pPr>
        <w:rPr>
          <w:rFonts w:asciiTheme="minorHAnsi" w:hAnsiTheme="minorHAnsi"/>
          <w:sz w:val="22"/>
          <w:szCs w:val="22"/>
        </w:rPr>
      </w:pPr>
    </w:p>
    <w:p w:rsidR="00B82208" w:rsidRDefault="00B82208" w:rsidP="00CA5693">
      <w:pPr>
        <w:pStyle w:val="Default"/>
        <w:rPr>
          <w:rFonts w:asciiTheme="minorHAnsi" w:hAnsiTheme="minorHAnsi" w:cs="Times New Roman"/>
          <w:b/>
          <w:bCs/>
          <w:sz w:val="22"/>
          <w:szCs w:val="22"/>
        </w:rPr>
      </w:pPr>
    </w:p>
    <w:p w:rsidR="00CA5693" w:rsidRPr="000B578E" w:rsidRDefault="00CA5693" w:rsidP="00CA5693">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18052A001 </w:t>
      </w:r>
      <w:r w:rsidRPr="000B578E">
        <w:rPr>
          <w:rFonts w:asciiTheme="minorHAnsi" w:hAnsiTheme="minorHAnsi" w:cs="Times New Roman"/>
          <w:b/>
          <w:bCs/>
          <w:sz w:val="22"/>
          <w:szCs w:val="22"/>
        </w:rPr>
        <w:tab/>
        <w:t xml:space="preserve">Basic Horticultural Science—1 credit </w:t>
      </w:r>
      <w:r w:rsidRPr="000B578E">
        <w:rPr>
          <w:rFonts w:asciiTheme="minorHAnsi" w:hAnsiTheme="minorHAnsi" w:cs="Times New Roman"/>
          <w:b/>
          <w:bCs/>
          <w:sz w:val="22"/>
          <w:szCs w:val="22"/>
        </w:rPr>
        <w:tab/>
      </w:r>
      <w:r w:rsidRPr="000B578E">
        <w:rPr>
          <w:rFonts w:asciiTheme="minorHAnsi" w:hAnsiTheme="minorHAnsi" w:cs="Times New Roman"/>
          <w:b/>
          <w:bCs/>
          <w:sz w:val="22"/>
          <w:szCs w:val="22"/>
        </w:rPr>
        <w:tab/>
      </w:r>
      <w:r w:rsidRPr="000B578E">
        <w:rPr>
          <w:rFonts w:asciiTheme="minorHAnsi" w:hAnsiTheme="minorHAnsi" w:cs="Times New Roman"/>
          <w:b/>
          <w:bCs/>
          <w:sz w:val="22"/>
          <w:szCs w:val="22"/>
        </w:rPr>
        <w:tab/>
        <w:t xml:space="preserve"> </w:t>
      </w:r>
    </w:p>
    <w:p w:rsidR="00CA5693" w:rsidRPr="000B578E" w:rsidRDefault="00CA5693" w:rsidP="00CA5693">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Grades 10-12</w:t>
      </w:r>
    </w:p>
    <w:p w:rsidR="00CA5693" w:rsidRPr="000B578E" w:rsidRDefault="00CA5693" w:rsidP="00CA5693">
      <w:pPr>
        <w:pStyle w:val="Default"/>
        <w:rPr>
          <w:rFonts w:asciiTheme="minorHAnsi" w:hAnsiTheme="minorHAnsi" w:cs="Times New Roman"/>
          <w:sz w:val="22"/>
          <w:szCs w:val="22"/>
        </w:rPr>
      </w:pPr>
    </w:p>
    <w:p w:rsidR="00AB1E83" w:rsidRPr="000B578E" w:rsidRDefault="00CA5693" w:rsidP="00CA5693">
      <w:pPr>
        <w:rPr>
          <w:rFonts w:asciiTheme="minorHAnsi" w:hAnsiTheme="minorHAnsi"/>
          <w:sz w:val="22"/>
          <w:szCs w:val="22"/>
        </w:rPr>
      </w:pPr>
      <w:r w:rsidRPr="000B578E">
        <w:rPr>
          <w:rFonts w:asciiTheme="minorHAnsi" w:hAnsiTheme="minorHAnsi"/>
          <w:sz w:val="22"/>
          <w:szCs w:val="22"/>
        </w:rPr>
        <w:t xml:space="preserve">This course is designed to introduce students to the horticulture industry and provide them with basic plant science knowledge that can be further developed in advanced horticulture courses. Major units of instruction include horticulture research, horticultural careers, plant anatomy, seed germination, plant propagation, growing media, pest management, hydroponics, identifying horticultural plants, growing greenhouse crops, and floral design. Improving computer and workplace skills will be a focus. Participation in FFA student organization activities </w:t>
      </w:r>
      <w:r w:rsidRPr="000B578E">
        <w:rPr>
          <w:rFonts w:asciiTheme="minorHAnsi" w:hAnsiTheme="minorHAnsi"/>
          <w:sz w:val="22"/>
          <w:szCs w:val="22"/>
        </w:rPr>
        <w:lastRenderedPageBreak/>
        <w:t>and Supervised Agricultural Experience (SAE) projects is an integral course component for leadership development, career exploration and reinforcement of academic concepts.</w:t>
      </w:r>
    </w:p>
    <w:p w:rsidR="00CA5693" w:rsidRDefault="00CA5693" w:rsidP="00CA5693">
      <w:pPr>
        <w:rPr>
          <w:rFonts w:asciiTheme="minorHAnsi" w:hAnsiTheme="minorHAnsi"/>
          <w:sz w:val="22"/>
          <w:szCs w:val="22"/>
        </w:rPr>
      </w:pPr>
      <w:r w:rsidRPr="000B578E">
        <w:rPr>
          <w:rFonts w:asciiTheme="minorHAnsi" w:hAnsiTheme="minorHAnsi"/>
          <w:sz w:val="22"/>
          <w:szCs w:val="22"/>
        </w:rPr>
        <w:t>PREREQUISITE:  Introduction to the Agricultural Industry</w:t>
      </w:r>
    </w:p>
    <w:p w:rsidR="00B5343E" w:rsidRDefault="00B5343E" w:rsidP="00CA5693">
      <w:pPr>
        <w:rPr>
          <w:rFonts w:asciiTheme="minorHAnsi" w:hAnsiTheme="minorHAnsi"/>
          <w:sz w:val="22"/>
          <w:szCs w:val="22"/>
        </w:rPr>
      </w:pPr>
    </w:p>
    <w:p w:rsidR="00B5343E" w:rsidRDefault="00B5343E" w:rsidP="00CA5693">
      <w:pPr>
        <w:rPr>
          <w:rFonts w:asciiTheme="minorHAnsi" w:hAnsiTheme="minorHAnsi"/>
          <w:sz w:val="22"/>
          <w:szCs w:val="22"/>
        </w:rPr>
      </w:pPr>
    </w:p>
    <w:p w:rsidR="00B5343E" w:rsidRDefault="00B5343E" w:rsidP="00CA5693">
      <w:pPr>
        <w:rPr>
          <w:rFonts w:asciiTheme="minorHAnsi" w:hAnsiTheme="minorHAnsi" w:cstheme="minorHAnsi"/>
          <w:b/>
          <w:sz w:val="22"/>
          <w:szCs w:val="22"/>
        </w:rPr>
      </w:pPr>
      <w:r w:rsidRPr="00B5343E">
        <w:rPr>
          <w:rFonts w:asciiTheme="minorHAnsi" w:hAnsiTheme="minorHAnsi" w:cstheme="minorHAnsi"/>
          <w:b/>
          <w:sz w:val="22"/>
          <w:szCs w:val="22"/>
        </w:rPr>
        <w:t xml:space="preserve">18401A001 </w:t>
      </w:r>
      <w:r>
        <w:rPr>
          <w:rFonts w:asciiTheme="minorHAnsi" w:hAnsiTheme="minorHAnsi" w:cstheme="minorHAnsi"/>
          <w:b/>
          <w:sz w:val="22"/>
          <w:szCs w:val="22"/>
        </w:rPr>
        <w:tab/>
      </w:r>
      <w:r w:rsidRPr="00B5343E">
        <w:rPr>
          <w:rFonts w:asciiTheme="minorHAnsi" w:hAnsiTheme="minorHAnsi" w:cstheme="minorHAnsi"/>
          <w:b/>
          <w:sz w:val="22"/>
          <w:szCs w:val="22"/>
        </w:rPr>
        <w:t xml:space="preserve"> Basic Agricultural Mechanics</w:t>
      </w:r>
      <w:r>
        <w:rPr>
          <w:rFonts w:asciiTheme="minorHAnsi" w:hAnsiTheme="minorHAnsi" w:cstheme="minorHAnsi"/>
          <w:b/>
          <w:sz w:val="22"/>
          <w:szCs w:val="22"/>
        </w:rPr>
        <w:t>—1 credit</w:t>
      </w:r>
    </w:p>
    <w:p w:rsidR="00B5343E" w:rsidRDefault="00B5343E" w:rsidP="00CA5693">
      <w:pPr>
        <w:rPr>
          <w:rFonts w:asciiTheme="minorHAnsi" w:hAnsiTheme="minorHAnsi" w:cstheme="minorHAnsi"/>
          <w:b/>
          <w:sz w:val="22"/>
          <w:szCs w:val="22"/>
        </w:rPr>
      </w:pPr>
      <w:r>
        <w:rPr>
          <w:rFonts w:asciiTheme="minorHAnsi" w:hAnsiTheme="minorHAnsi" w:cstheme="minorHAnsi"/>
          <w:b/>
          <w:sz w:val="22"/>
          <w:szCs w:val="22"/>
        </w:rPr>
        <w:t>Grades 10-12</w:t>
      </w:r>
    </w:p>
    <w:p w:rsidR="00B5343E" w:rsidRDefault="00B5343E" w:rsidP="00CA5693">
      <w:pPr>
        <w:rPr>
          <w:rFonts w:asciiTheme="minorHAnsi" w:hAnsiTheme="minorHAnsi" w:cstheme="minorHAnsi"/>
          <w:b/>
          <w:sz w:val="22"/>
          <w:szCs w:val="22"/>
        </w:rPr>
      </w:pPr>
    </w:p>
    <w:p w:rsidR="00B5343E" w:rsidRDefault="00B5343E" w:rsidP="00CA5693">
      <w:pPr>
        <w:rPr>
          <w:rFonts w:asciiTheme="minorHAnsi" w:hAnsiTheme="minorHAnsi" w:cstheme="minorHAnsi"/>
          <w:sz w:val="22"/>
          <w:szCs w:val="22"/>
        </w:rPr>
      </w:pPr>
      <w:r w:rsidRPr="00B5343E">
        <w:rPr>
          <w:rFonts w:asciiTheme="minorHAnsi" w:hAnsiTheme="minorHAnsi" w:cstheme="minorHAnsi"/>
          <w:sz w:val="22"/>
          <w:szCs w:val="22"/>
        </w:rPr>
        <w:t>In this course, theory and hands-on experiences provide opportunities for students to develop basic knowledge and skills in agricultural mechanics. Instructional areas include the basic fundamentals of maintaining and repairing small gasoline engines, basic electricity, welding, construction, cold metal work, and operating agricultural equipment safely. Improving workplace and computer skills will be a focus. Participation in FFA student organization activities and Supervised Agricultural Experience (SAE) projects is an integral course component for leadership development, career exploration and reinforcement of academic concepts.</w:t>
      </w:r>
      <w:r w:rsidR="00B82208">
        <w:rPr>
          <w:rFonts w:asciiTheme="minorHAnsi" w:hAnsiTheme="minorHAnsi" w:cstheme="minorHAnsi"/>
          <w:sz w:val="22"/>
          <w:szCs w:val="22"/>
        </w:rPr>
        <w:t xml:space="preserve">  This course may be taken yearly as Basic Agricultural Mechanics I-III.</w:t>
      </w:r>
    </w:p>
    <w:p w:rsidR="00B82208" w:rsidRDefault="00B82208" w:rsidP="00CA5693">
      <w:pPr>
        <w:rPr>
          <w:rFonts w:asciiTheme="minorHAnsi" w:hAnsiTheme="minorHAnsi" w:cstheme="minorHAnsi"/>
          <w:b/>
          <w:sz w:val="22"/>
          <w:szCs w:val="22"/>
        </w:rPr>
      </w:pPr>
    </w:p>
    <w:p w:rsidR="00B82208" w:rsidRDefault="00B82208" w:rsidP="00CA5693">
      <w:pPr>
        <w:rPr>
          <w:rFonts w:asciiTheme="minorHAnsi" w:hAnsiTheme="minorHAnsi" w:cstheme="minorHAnsi"/>
          <w:b/>
          <w:sz w:val="22"/>
          <w:szCs w:val="22"/>
        </w:rPr>
      </w:pPr>
    </w:p>
    <w:p w:rsidR="00B82208" w:rsidRDefault="00B82208" w:rsidP="00CA5693">
      <w:pPr>
        <w:rPr>
          <w:rFonts w:asciiTheme="minorHAnsi" w:hAnsiTheme="minorHAnsi" w:cstheme="minorHAnsi"/>
          <w:b/>
          <w:sz w:val="22"/>
          <w:szCs w:val="22"/>
        </w:rPr>
      </w:pPr>
      <w:r w:rsidRPr="00B82208">
        <w:rPr>
          <w:rFonts w:asciiTheme="minorHAnsi" w:hAnsiTheme="minorHAnsi" w:cstheme="minorHAnsi"/>
          <w:b/>
          <w:sz w:val="22"/>
          <w:szCs w:val="22"/>
        </w:rPr>
        <w:t xml:space="preserve">18203A000 </w:t>
      </w:r>
      <w:r>
        <w:rPr>
          <w:rFonts w:asciiTheme="minorHAnsi" w:hAnsiTheme="minorHAnsi" w:cstheme="minorHAnsi"/>
          <w:b/>
          <w:sz w:val="22"/>
          <w:szCs w:val="22"/>
        </w:rPr>
        <w:tab/>
      </w:r>
      <w:r w:rsidRPr="00B82208">
        <w:rPr>
          <w:rFonts w:asciiTheme="minorHAnsi" w:hAnsiTheme="minorHAnsi" w:cstheme="minorHAnsi"/>
          <w:b/>
          <w:sz w:val="22"/>
          <w:szCs w:val="22"/>
        </w:rPr>
        <w:t>Agricultural Leadership</w:t>
      </w:r>
      <w:r>
        <w:rPr>
          <w:rFonts w:asciiTheme="minorHAnsi" w:hAnsiTheme="minorHAnsi" w:cstheme="minorHAnsi"/>
          <w:b/>
          <w:sz w:val="22"/>
          <w:szCs w:val="22"/>
        </w:rPr>
        <w:t>—1 credit</w:t>
      </w:r>
    </w:p>
    <w:p w:rsidR="00B82208" w:rsidRDefault="00B82208" w:rsidP="00CA5693">
      <w:pPr>
        <w:rPr>
          <w:rFonts w:asciiTheme="minorHAnsi" w:hAnsiTheme="minorHAnsi" w:cstheme="minorHAnsi"/>
          <w:b/>
          <w:sz w:val="22"/>
          <w:szCs w:val="22"/>
        </w:rPr>
      </w:pPr>
      <w:r>
        <w:rPr>
          <w:rFonts w:asciiTheme="minorHAnsi" w:hAnsiTheme="minorHAnsi" w:cstheme="minorHAnsi"/>
          <w:b/>
          <w:sz w:val="22"/>
          <w:szCs w:val="22"/>
        </w:rPr>
        <w:t>Grades 11-12</w:t>
      </w:r>
    </w:p>
    <w:p w:rsidR="00B82208" w:rsidRDefault="00B82208" w:rsidP="00CA5693">
      <w:pPr>
        <w:rPr>
          <w:rFonts w:asciiTheme="minorHAnsi" w:hAnsiTheme="minorHAnsi" w:cstheme="minorHAnsi"/>
          <w:b/>
          <w:sz w:val="22"/>
          <w:szCs w:val="22"/>
        </w:rPr>
      </w:pPr>
    </w:p>
    <w:p w:rsidR="00B82208" w:rsidRPr="00B82208" w:rsidRDefault="00B82208" w:rsidP="00CA5693">
      <w:pPr>
        <w:rPr>
          <w:rFonts w:asciiTheme="minorHAnsi" w:hAnsiTheme="minorHAnsi" w:cstheme="minorHAnsi"/>
          <w:sz w:val="22"/>
          <w:szCs w:val="22"/>
        </w:rPr>
      </w:pPr>
      <w:r w:rsidRPr="00B82208">
        <w:rPr>
          <w:rFonts w:asciiTheme="minorHAnsi" w:hAnsiTheme="minorHAnsi" w:cstheme="minorHAnsi"/>
          <w:sz w:val="22"/>
          <w:szCs w:val="22"/>
        </w:rPr>
        <w:t>Agricultural Leadership courses help students develop leadership skills with a focus on opportunities in the food, fiber, and natural resources industries. Topics may include but are not limited to human relationships and effective communication, decision-making and problem-solving, leadership qualities and styles, and ensuring successful completion of group activities.</w:t>
      </w:r>
    </w:p>
    <w:p w:rsidR="00AB1E83" w:rsidRDefault="00AB1E83">
      <w:pPr>
        <w:rPr>
          <w:rFonts w:asciiTheme="minorHAnsi" w:hAnsiTheme="minorHAnsi"/>
          <w:sz w:val="22"/>
          <w:szCs w:val="22"/>
        </w:rPr>
      </w:pPr>
    </w:p>
    <w:p w:rsidR="000352A1" w:rsidRDefault="000352A1">
      <w:pPr>
        <w:rPr>
          <w:rFonts w:asciiTheme="minorHAnsi" w:hAnsiTheme="minorHAnsi"/>
          <w:sz w:val="22"/>
          <w:szCs w:val="22"/>
        </w:rPr>
      </w:pPr>
    </w:p>
    <w:p w:rsidR="000352A1" w:rsidRDefault="000352A1">
      <w:pPr>
        <w:rPr>
          <w:rFonts w:asciiTheme="minorHAnsi" w:hAnsiTheme="minorHAnsi"/>
          <w:b/>
          <w:sz w:val="22"/>
          <w:szCs w:val="22"/>
        </w:rPr>
      </w:pPr>
      <w:r w:rsidRPr="000352A1">
        <w:rPr>
          <w:rFonts w:asciiTheme="minorHAnsi" w:hAnsiTheme="minorHAnsi"/>
          <w:b/>
          <w:sz w:val="22"/>
          <w:szCs w:val="22"/>
        </w:rPr>
        <w:t>17002A001</w:t>
      </w:r>
      <w:r w:rsidRPr="000352A1">
        <w:rPr>
          <w:rFonts w:asciiTheme="minorHAnsi" w:hAnsiTheme="minorHAnsi"/>
          <w:b/>
          <w:sz w:val="22"/>
          <w:szCs w:val="22"/>
        </w:rPr>
        <w:tab/>
        <w:t>Construction Trades—1 credit</w:t>
      </w:r>
    </w:p>
    <w:p w:rsidR="000352A1" w:rsidRDefault="000352A1">
      <w:pPr>
        <w:rPr>
          <w:rFonts w:asciiTheme="minorHAnsi" w:hAnsiTheme="minorHAnsi"/>
          <w:b/>
          <w:sz w:val="22"/>
          <w:szCs w:val="22"/>
        </w:rPr>
      </w:pPr>
      <w:r>
        <w:rPr>
          <w:rFonts w:asciiTheme="minorHAnsi" w:hAnsiTheme="minorHAnsi"/>
          <w:b/>
          <w:sz w:val="22"/>
          <w:szCs w:val="22"/>
        </w:rPr>
        <w:t>Grades 9-12</w:t>
      </w:r>
    </w:p>
    <w:p w:rsidR="000352A1" w:rsidRDefault="000352A1">
      <w:pPr>
        <w:rPr>
          <w:rFonts w:asciiTheme="minorHAnsi" w:hAnsiTheme="minorHAnsi"/>
          <w:b/>
          <w:sz w:val="22"/>
          <w:szCs w:val="22"/>
        </w:rPr>
      </w:pPr>
    </w:p>
    <w:p w:rsidR="000352A1" w:rsidRPr="000352A1" w:rsidRDefault="000352A1">
      <w:pPr>
        <w:rPr>
          <w:rFonts w:asciiTheme="minorHAnsi" w:hAnsiTheme="minorHAnsi"/>
          <w:sz w:val="22"/>
          <w:szCs w:val="22"/>
        </w:rPr>
      </w:pPr>
      <w:r w:rsidRPr="000352A1">
        <w:rPr>
          <w:rFonts w:asciiTheme="minorHAnsi" w:hAnsiTheme="minorHAnsi"/>
          <w:sz w:val="22"/>
          <w:szCs w:val="22"/>
        </w:rPr>
        <w:t>This course provides experiences related to the erection, installation, and maintenance of residential buildings and related fixtures. Planned learning activities allow students to understand fundamental principles and methods, and develop technical skills related to masonry, carpentry, and finish work. Instruction includes safety principles and practices, recognition of standard lumber sizes, foundation layout methods, building - 17 Architecture and Construction 268 concepts and procedures, local, state, and national codes, cost estimating, and blueprint reading.</w:t>
      </w:r>
    </w:p>
    <w:p w:rsidR="00B5343E" w:rsidRDefault="00B5343E">
      <w:pPr>
        <w:rPr>
          <w:rFonts w:asciiTheme="minorHAnsi" w:hAnsiTheme="minorHAnsi"/>
          <w:sz w:val="22"/>
          <w:szCs w:val="22"/>
        </w:rPr>
      </w:pPr>
    </w:p>
    <w:p w:rsidR="00C802F8" w:rsidRPr="000B578E" w:rsidRDefault="00C802F8" w:rsidP="00CA5693">
      <w:pPr>
        <w:pStyle w:val="Default"/>
        <w:rPr>
          <w:rFonts w:asciiTheme="minorHAnsi" w:hAnsiTheme="minorHAnsi" w:cs="Times New Roman"/>
          <w:b/>
          <w:bCs/>
          <w:sz w:val="22"/>
          <w:szCs w:val="22"/>
        </w:rPr>
      </w:pPr>
    </w:p>
    <w:p w:rsidR="00AB1E83" w:rsidRPr="000352A1" w:rsidRDefault="000352A1">
      <w:pPr>
        <w:rPr>
          <w:rFonts w:asciiTheme="minorHAnsi" w:hAnsiTheme="minorHAnsi"/>
          <w:b/>
          <w:sz w:val="22"/>
          <w:szCs w:val="22"/>
        </w:rPr>
      </w:pPr>
      <w:r w:rsidRPr="000352A1">
        <w:rPr>
          <w:rFonts w:asciiTheme="minorHAnsi" w:hAnsiTheme="minorHAnsi"/>
          <w:b/>
          <w:sz w:val="22"/>
          <w:szCs w:val="22"/>
        </w:rPr>
        <w:t>17009A001</w:t>
      </w:r>
      <w:r w:rsidRPr="000352A1">
        <w:rPr>
          <w:rFonts w:asciiTheme="minorHAnsi" w:hAnsiTheme="minorHAnsi"/>
          <w:b/>
          <w:sz w:val="22"/>
          <w:szCs w:val="22"/>
        </w:rPr>
        <w:tab/>
        <w:t>Building Maintenance—1 credit</w:t>
      </w:r>
    </w:p>
    <w:p w:rsidR="000352A1" w:rsidRDefault="000352A1">
      <w:pPr>
        <w:rPr>
          <w:rFonts w:asciiTheme="minorHAnsi" w:hAnsiTheme="minorHAnsi"/>
          <w:sz w:val="22"/>
          <w:szCs w:val="22"/>
        </w:rPr>
      </w:pPr>
      <w:r w:rsidRPr="000352A1">
        <w:rPr>
          <w:rFonts w:asciiTheme="minorHAnsi" w:hAnsiTheme="minorHAnsi"/>
          <w:b/>
          <w:sz w:val="22"/>
          <w:szCs w:val="22"/>
        </w:rPr>
        <w:t>Grades 10-12</w:t>
      </w:r>
      <w:r>
        <w:rPr>
          <w:rFonts w:asciiTheme="minorHAnsi" w:hAnsiTheme="minorHAnsi"/>
          <w:sz w:val="22"/>
          <w:szCs w:val="22"/>
        </w:rPr>
        <w:tab/>
      </w:r>
    </w:p>
    <w:p w:rsidR="000352A1" w:rsidRDefault="000352A1">
      <w:pPr>
        <w:rPr>
          <w:rFonts w:asciiTheme="minorHAnsi" w:hAnsiTheme="minorHAnsi"/>
          <w:sz w:val="22"/>
          <w:szCs w:val="22"/>
        </w:rPr>
      </w:pPr>
    </w:p>
    <w:p w:rsidR="000352A1" w:rsidRPr="000B578E" w:rsidRDefault="000352A1">
      <w:pPr>
        <w:rPr>
          <w:rFonts w:asciiTheme="minorHAnsi" w:hAnsiTheme="minorHAnsi"/>
          <w:sz w:val="22"/>
          <w:szCs w:val="22"/>
        </w:rPr>
      </w:pPr>
      <w:r w:rsidRPr="000352A1">
        <w:rPr>
          <w:rFonts w:asciiTheme="minorHAnsi" w:hAnsiTheme="minorHAnsi"/>
          <w:sz w:val="22"/>
          <w:szCs w:val="22"/>
        </w:rPr>
        <w:t xml:space="preserve">This course includes learning experiences and skills in servicing building systems, repair and maintenance of machinery, maintaining plumbing systems, minor electrical repairs, essential heating ventilation and air conditioning system maintenance, painting, and basic carpentry. These experiences provide students the opportunity to become knowledgeable in a variety of practices and skills associated with all trades necessary to maintain a building’s daily operations that are repair-related. The Building Maintenance course provides instruction and hands-on </w:t>
      </w:r>
      <w:r w:rsidRPr="000352A1">
        <w:rPr>
          <w:rFonts w:asciiTheme="minorHAnsi" w:hAnsiTheme="minorHAnsi"/>
          <w:sz w:val="22"/>
          <w:szCs w:val="22"/>
        </w:rPr>
        <w:lastRenderedPageBreak/>
        <w:t>activities including the use of test equipment and tools, hand tools, basic electricity, carpentry and masonry skills.</w:t>
      </w:r>
    </w:p>
    <w:p w:rsidR="00C802F8" w:rsidRDefault="00C802F8">
      <w:pPr>
        <w:rPr>
          <w:rFonts w:asciiTheme="minorHAnsi" w:hAnsiTheme="minorHAnsi"/>
          <w:sz w:val="22"/>
          <w:szCs w:val="22"/>
        </w:rPr>
      </w:pPr>
    </w:p>
    <w:p w:rsidR="000352A1" w:rsidRDefault="000352A1">
      <w:pPr>
        <w:rPr>
          <w:rFonts w:asciiTheme="minorHAnsi" w:hAnsiTheme="minorHAnsi"/>
          <w:sz w:val="22"/>
          <w:szCs w:val="22"/>
        </w:rPr>
      </w:pPr>
    </w:p>
    <w:p w:rsidR="000352A1" w:rsidRPr="000352A1" w:rsidRDefault="000352A1">
      <w:pPr>
        <w:rPr>
          <w:rFonts w:asciiTheme="minorHAnsi" w:hAnsiTheme="minorHAnsi"/>
          <w:b/>
          <w:sz w:val="22"/>
          <w:szCs w:val="22"/>
        </w:rPr>
      </w:pPr>
      <w:r w:rsidRPr="000352A1">
        <w:rPr>
          <w:rFonts w:asciiTheme="minorHAnsi" w:hAnsiTheme="minorHAnsi"/>
          <w:b/>
          <w:sz w:val="22"/>
          <w:szCs w:val="22"/>
        </w:rPr>
        <w:t>17007A001</w:t>
      </w:r>
      <w:r w:rsidRPr="000352A1">
        <w:rPr>
          <w:rFonts w:asciiTheme="minorHAnsi" w:hAnsiTheme="minorHAnsi"/>
          <w:b/>
          <w:sz w:val="22"/>
          <w:szCs w:val="22"/>
        </w:rPr>
        <w:tab/>
        <w:t>Cabinetmaking &amp; Millwork—1 credit</w:t>
      </w:r>
    </w:p>
    <w:p w:rsidR="000352A1" w:rsidRDefault="000352A1">
      <w:pPr>
        <w:rPr>
          <w:rFonts w:asciiTheme="minorHAnsi" w:hAnsiTheme="minorHAnsi"/>
          <w:b/>
          <w:sz w:val="22"/>
          <w:szCs w:val="22"/>
        </w:rPr>
      </w:pPr>
      <w:r w:rsidRPr="000352A1">
        <w:rPr>
          <w:rFonts w:asciiTheme="minorHAnsi" w:hAnsiTheme="minorHAnsi"/>
          <w:b/>
          <w:sz w:val="22"/>
          <w:szCs w:val="22"/>
        </w:rPr>
        <w:t>Grades 10-12</w:t>
      </w:r>
    </w:p>
    <w:p w:rsidR="000352A1" w:rsidRDefault="000352A1">
      <w:pPr>
        <w:rPr>
          <w:rFonts w:asciiTheme="minorHAnsi" w:hAnsiTheme="minorHAnsi"/>
          <w:sz w:val="22"/>
          <w:szCs w:val="22"/>
        </w:rPr>
      </w:pPr>
    </w:p>
    <w:p w:rsidR="000352A1" w:rsidRPr="000B578E" w:rsidRDefault="000352A1">
      <w:pPr>
        <w:rPr>
          <w:rFonts w:asciiTheme="minorHAnsi" w:hAnsiTheme="minorHAnsi"/>
          <w:sz w:val="22"/>
          <w:szCs w:val="22"/>
        </w:rPr>
      </w:pPr>
      <w:r w:rsidRPr="000352A1">
        <w:rPr>
          <w:rFonts w:asciiTheme="minorHAnsi" w:hAnsiTheme="minorHAnsi"/>
          <w:sz w:val="22"/>
          <w:szCs w:val="22"/>
        </w:rPr>
        <w:t>This course introduces students to the basic design and fabrication of residential cabinetry and custom furniture. The course also exposes students to the millwork and millwright industry. Instruction includes safety practices in using hand tools and power equipment.</w:t>
      </w:r>
    </w:p>
    <w:p w:rsidR="00434B90" w:rsidRPr="000B578E" w:rsidRDefault="00434B90" w:rsidP="00434B90">
      <w:pPr>
        <w:pStyle w:val="Default"/>
        <w:rPr>
          <w:rFonts w:asciiTheme="minorHAnsi" w:hAnsiTheme="minorHAnsi" w:cs="Times New Roman"/>
          <w:b/>
          <w:bCs/>
          <w:sz w:val="22"/>
          <w:szCs w:val="22"/>
        </w:rPr>
      </w:pPr>
    </w:p>
    <w:p w:rsidR="00434B90" w:rsidRPr="000B578E" w:rsidRDefault="00434B90" w:rsidP="00434B90">
      <w:pPr>
        <w:pStyle w:val="Default"/>
        <w:rPr>
          <w:rFonts w:asciiTheme="minorHAnsi" w:hAnsiTheme="minorHAnsi" w:cs="Times New Roman"/>
          <w:b/>
          <w:bCs/>
          <w:sz w:val="22"/>
          <w:szCs w:val="22"/>
        </w:rPr>
      </w:pPr>
    </w:p>
    <w:p w:rsidR="00434B90" w:rsidRPr="000B578E" w:rsidRDefault="00434B90" w:rsidP="00434B90">
      <w:pPr>
        <w:pStyle w:val="Default"/>
        <w:rPr>
          <w:rFonts w:asciiTheme="minorHAnsi" w:hAnsiTheme="minorHAnsi" w:cs="Times New Roman"/>
          <w:b/>
          <w:bCs/>
          <w:sz w:val="22"/>
          <w:szCs w:val="22"/>
        </w:rPr>
      </w:pPr>
    </w:p>
    <w:p w:rsidR="002C1A34" w:rsidRPr="000B578E" w:rsidRDefault="002C1A34" w:rsidP="002C1A34">
      <w:pPr>
        <w:jc w:val="both"/>
        <w:rPr>
          <w:rFonts w:asciiTheme="minorHAnsi" w:hAnsiTheme="minorHAnsi"/>
          <w:sz w:val="22"/>
          <w:szCs w:val="22"/>
        </w:rPr>
      </w:pPr>
    </w:p>
    <w:p w:rsidR="00C90115" w:rsidRDefault="00C90115" w:rsidP="00E20965">
      <w:pPr>
        <w:jc w:val="center"/>
        <w:rPr>
          <w:rFonts w:asciiTheme="minorHAnsi" w:hAnsiTheme="minorHAnsi"/>
          <w:b/>
          <w:bCs/>
          <w:sz w:val="22"/>
          <w:szCs w:val="22"/>
          <w:u w:val="single"/>
        </w:rPr>
      </w:pPr>
    </w:p>
    <w:p w:rsidR="004D2A74" w:rsidRDefault="004D2A74" w:rsidP="00E20965">
      <w:pPr>
        <w:jc w:val="center"/>
        <w:rPr>
          <w:rFonts w:asciiTheme="minorHAnsi" w:hAnsiTheme="minorHAnsi"/>
          <w:b/>
          <w:bCs/>
          <w:sz w:val="22"/>
          <w:szCs w:val="22"/>
          <w:u w:val="single"/>
        </w:rPr>
      </w:pPr>
    </w:p>
    <w:p w:rsidR="004D2A74" w:rsidRDefault="004D2A74" w:rsidP="00E20965">
      <w:pPr>
        <w:jc w:val="center"/>
        <w:rPr>
          <w:rFonts w:asciiTheme="minorHAnsi" w:hAnsiTheme="minorHAnsi"/>
          <w:b/>
          <w:bCs/>
          <w:sz w:val="22"/>
          <w:szCs w:val="22"/>
          <w:u w:val="single"/>
        </w:rPr>
      </w:pPr>
    </w:p>
    <w:p w:rsidR="00F82344" w:rsidRDefault="00F82344" w:rsidP="00E20965">
      <w:pPr>
        <w:jc w:val="center"/>
        <w:rPr>
          <w:rFonts w:asciiTheme="minorHAnsi" w:hAnsiTheme="minorHAnsi"/>
          <w:b/>
          <w:bCs/>
          <w:sz w:val="22"/>
          <w:szCs w:val="22"/>
          <w:u w:val="single"/>
        </w:rPr>
      </w:pPr>
    </w:p>
    <w:p w:rsidR="00F82344" w:rsidRDefault="00F82344"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0352A1" w:rsidRDefault="000352A1" w:rsidP="00E20965">
      <w:pPr>
        <w:jc w:val="center"/>
        <w:rPr>
          <w:rFonts w:asciiTheme="minorHAnsi" w:hAnsiTheme="minorHAnsi"/>
          <w:b/>
          <w:bCs/>
          <w:sz w:val="22"/>
          <w:szCs w:val="22"/>
          <w:u w:val="single"/>
        </w:rPr>
      </w:pPr>
    </w:p>
    <w:p w:rsidR="00273B63" w:rsidRDefault="00273B63" w:rsidP="00E20965">
      <w:pPr>
        <w:jc w:val="center"/>
        <w:rPr>
          <w:rFonts w:asciiTheme="minorHAnsi" w:hAnsiTheme="minorHAnsi"/>
          <w:b/>
          <w:bCs/>
          <w:sz w:val="22"/>
          <w:szCs w:val="22"/>
          <w:u w:val="single"/>
        </w:rPr>
      </w:pPr>
    </w:p>
    <w:p w:rsidR="00273B63" w:rsidRDefault="00273B63" w:rsidP="00E20965">
      <w:pPr>
        <w:jc w:val="center"/>
        <w:rPr>
          <w:rFonts w:asciiTheme="minorHAnsi" w:hAnsiTheme="minorHAnsi"/>
          <w:b/>
          <w:bCs/>
          <w:sz w:val="22"/>
          <w:szCs w:val="22"/>
          <w:u w:val="single"/>
        </w:rPr>
      </w:pPr>
    </w:p>
    <w:p w:rsidR="00273B63" w:rsidRDefault="00273B63" w:rsidP="00E20965">
      <w:pPr>
        <w:jc w:val="center"/>
        <w:rPr>
          <w:rFonts w:asciiTheme="minorHAnsi" w:hAnsiTheme="minorHAnsi"/>
          <w:b/>
          <w:bCs/>
          <w:sz w:val="22"/>
          <w:szCs w:val="22"/>
          <w:u w:val="single"/>
        </w:rPr>
      </w:pPr>
    </w:p>
    <w:p w:rsidR="00273B63" w:rsidRDefault="00273B63" w:rsidP="00E20965">
      <w:pPr>
        <w:jc w:val="center"/>
        <w:rPr>
          <w:rFonts w:asciiTheme="minorHAnsi" w:hAnsiTheme="minorHAnsi"/>
          <w:b/>
          <w:bCs/>
          <w:sz w:val="22"/>
          <w:szCs w:val="22"/>
          <w:u w:val="single"/>
        </w:rPr>
      </w:pPr>
    </w:p>
    <w:p w:rsidR="00273B63" w:rsidRDefault="00273B63" w:rsidP="00E20965">
      <w:pPr>
        <w:jc w:val="center"/>
        <w:rPr>
          <w:rFonts w:asciiTheme="minorHAnsi" w:hAnsiTheme="minorHAnsi"/>
          <w:b/>
          <w:bCs/>
          <w:sz w:val="22"/>
          <w:szCs w:val="22"/>
          <w:u w:val="single"/>
        </w:rPr>
      </w:pPr>
    </w:p>
    <w:p w:rsidR="00273B63" w:rsidRDefault="00273B63" w:rsidP="00E20965">
      <w:pPr>
        <w:jc w:val="center"/>
        <w:rPr>
          <w:rFonts w:asciiTheme="minorHAnsi" w:hAnsiTheme="minorHAnsi"/>
          <w:b/>
          <w:bCs/>
          <w:sz w:val="22"/>
          <w:szCs w:val="22"/>
          <w:u w:val="single"/>
        </w:rPr>
      </w:pPr>
    </w:p>
    <w:p w:rsidR="00273B63" w:rsidRDefault="00273B63" w:rsidP="00E20965">
      <w:pPr>
        <w:jc w:val="center"/>
        <w:rPr>
          <w:rFonts w:asciiTheme="minorHAnsi" w:hAnsiTheme="minorHAnsi"/>
          <w:b/>
          <w:bCs/>
          <w:sz w:val="22"/>
          <w:szCs w:val="22"/>
          <w:u w:val="single"/>
        </w:rPr>
      </w:pPr>
    </w:p>
    <w:p w:rsidR="00273B63" w:rsidRDefault="00273B63" w:rsidP="00E20965">
      <w:pPr>
        <w:jc w:val="center"/>
        <w:rPr>
          <w:rFonts w:asciiTheme="minorHAnsi" w:hAnsiTheme="minorHAnsi"/>
          <w:b/>
          <w:bCs/>
          <w:sz w:val="22"/>
          <w:szCs w:val="22"/>
          <w:u w:val="single"/>
        </w:rPr>
      </w:pPr>
    </w:p>
    <w:p w:rsidR="00273B63" w:rsidRDefault="00273B63" w:rsidP="00E20965">
      <w:pPr>
        <w:jc w:val="center"/>
        <w:rPr>
          <w:rFonts w:asciiTheme="minorHAnsi" w:hAnsiTheme="minorHAnsi"/>
          <w:b/>
          <w:bCs/>
          <w:sz w:val="22"/>
          <w:szCs w:val="22"/>
          <w:u w:val="single"/>
        </w:rPr>
      </w:pPr>
    </w:p>
    <w:p w:rsidR="00E20965" w:rsidRDefault="00E20965" w:rsidP="00E20965">
      <w:pPr>
        <w:jc w:val="center"/>
        <w:rPr>
          <w:rFonts w:asciiTheme="minorHAnsi" w:hAnsiTheme="minorHAnsi"/>
          <w:b/>
          <w:bCs/>
          <w:sz w:val="22"/>
          <w:szCs w:val="22"/>
          <w:u w:val="single"/>
        </w:rPr>
      </w:pPr>
      <w:r w:rsidRPr="000B578E">
        <w:rPr>
          <w:rFonts w:asciiTheme="minorHAnsi" w:hAnsiTheme="minorHAnsi"/>
          <w:b/>
          <w:bCs/>
          <w:sz w:val="22"/>
          <w:szCs w:val="22"/>
          <w:u w:val="single"/>
        </w:rPr>
        <w:lastRenderedPageBreak/>
        <w:t>BUSINESS DEPARTMENT</w:t>
      </w:r>
    </w:p>
    <w:p w:rsidR="007320BA" w:rsidRDefault="007320BA" w:rsidP="00E20965">
      <w:pPr>
        <w:jc w:val="center"/>
        <w:rPr>
          <w:rFonts w:asciiTheme="minorHAnsi" w:hAnsiTheme="minorHAnsi"/>
          <w:b/>
          <w:bCs/>
          <w:sz w:val="22"/>
          <w:szCs w:val="22"/>
          <w:u w:val="single"/>
        </w:rPr>
      </w:pPr>
    </w:p>
    <w:p w:rsidR="007320BA" w:rsidRDefault="007320BA" w:rsidP="00E20965">
      <w:pPr>
        <w:jc w:val="center"/>
        <w:rPr>
          <w:rFonts w:asciiTheme="minorHAnsi" w:hAnsiTheme="minorHAnsi"/>
          <w:b/>
          <w:bCs/>
          <w:sz w:val="22"/>
          <w:szCs w:val="22"/>
          <w:u w:val="single"/>
        </w:rPr>
      </w:pPr>
    </w:p>
    <w:p w:rsidR="007320BA" w:rsidRDefault="007320BA" w:rsidP="007320BA">
      <w:pPr>
        <w:rPr>
          <w:rFonts w:asciiTheme="minorHAnsi" w:hAnsiTheme="minorHAnsi"/>
          <w:b/>
          <w:bCs/>
          <w:sz w:val="22"/>
          <w:szCs w:val="22"/>
        </w:rPr>
      </w:pPr>
      <w:r w:rsidRPr="007320BA">
        <w:rPr>
          <w:rFonts w:asciiTheme="minorHAnsi" w:hAnsiTheme="minorHAnsi"/>
          <w:b/>
          <w:bCs/>
          <w:sz w:val="22"/>
          <w:szCs w:val="22"/>
        </w:rPr>
        <w:t xml:space="preserve">10004A000 </w:t>
      </w:r>
      <w:r>
        <w:rPr>
          <w:rFonts w:asciiTheme="minorHAnsi" w:hAnsiTheme="minorHAnsi"/>
          <w:b/>
          <w:bCs/>
          <w:sz w:val="22"/>
          <w:szCs w:val="22"/>
        </w:rPr>
        <w:tab/>
        <w:t xml:space="preserve"> </w:t>
      </w:r>
      <w:r w:rsidRPr="007320BA">
        <w:rPr>
          <w:rFonts w:asciiTheme="minorHAnsi" w:hAnsiTheme="minorHAnsi"/>
          <w:b/>
          <w:bCs/>
          <w:sz w:val="22"/>
          <w:szCs w:val="22"/>
        </w:rPr>
        <w:t xml:space="preserve">Computer </w:t>
      </w:r>
      <w:r>
        <w:rPr>
          <w:rFonts w:asciiTheme="minorHAnsi" w:hAnsiTheme="minorHAnsi"/>
          <w:b/>
          <w:bCs/>
          <w:sz w:val="22"/>
          <w:szCs w:val="22"/>
        </w:rPr>
        <w:t>Concepts—1 credit</w:t>
      </w:r>
    </w:p>
    <w:p w:rsidR="007320BA" w:rsidRDefault="007320BA" w:rsidP="007320BA">
      <w:pPr>
        <w:rPr>
          <w:rFonts w:asciiTheme="minorHAnsi" w:hAnsiTheme="minorHAnsi"/>
          <w:b/>
          <w:bCs/>
          <w:sz w:val="22"/>
          <w:szCs w:val="22"/>
        </w:rPr>
      </w:pPr>
      <w:r>
        <w:rPr>
          <w:rFonts w:asciiTheme="minorHAnsi" w:hAnsiTheme="minorHAnsi"/>
          <w:b/>
          <w:bCs/>
          <w:sz w:val="22"/>
          <w:szCs w:val="22"/>
        </w:rPr>
        <w:t>Grade 9</w:t>
      </w:r>
    </w:p>
    <w:p w:rsidR="007320BA" w:rsidRDefault="007320BA" w:rsidP="007320BA">
      <w:pPr>
        <w:rPr>
          <w:rFonts w:asciiTheme="minorHAnsi" w:hAnsiTheme="minorHAnsi"/>
          <w:b/>
          <w:bCs/>
          <w:sz w:val="22"/>
          <w:szCs w:val="22"/>
        </w:rPr>
      </w:pPr>
    </w:p>
    <w:p w:rsidR="007320BA" w:rsidRPr="007320BA" w:rsidRDefault="007320BA" w:rsidP="007320BA">
      <w:pPr>
        <w:rPr>
          <w:rFonts w:asciiTheme="minorHAnsi" w:hAnsiTheme="minorHAnsi"/>
          <w:bCs/>
          <w:sz w:val="22"/>
          <w:szCs w:val="22"/>
        </w:rPr>
      </w:pPr>
      <w:r w:rsidRPr="007320BA">
        <w:rPr>
          <w:rFonts w:asciiTheme="minorHAnsi" w:hAnsiTheme="minorHAnsi"/>
          <w:bCs/>
          <w:sz w:val="22"/>
          <w:szCs w:val="22"/>
        </w:rPr>
        <w:t>In Computer Applications courses, students acquire knowledge of and experience in the proper and efficient use of previously written software packages. These courses explore a wide range of applications, including (but not limited to) word-processing, spreadsheet, presentation, graphics, and database programs. Courses may also cover the use of electronic mail and online collaborative software.</w:t>
      </w:r>
    </w:p>
    <w:p w:rsidR="007320BA" w:rsidRPr="007320BA" w:rsidRDefault="007320BA" w:rsidP="007320BA">
      <w:pPr>
        <w:rPr>
          <w:rFonts w:asciiTheme="minorHAnsi" w:hAnsiTheme="minorHAnsi"/>
          <w:b/>
          <w:bCs/>
          <w:sz w:val="22"/>
          <w:szCs w:val="22"/>
        </w:rPr>
      </w:pPr>
    </w:p>
    <w:p w:rsidR="00E20965" w:rsidRPr="000B578E" w:rsidRDefault="00E20965" w:rsidP="00E20965">
      <w:pPr>
        <w:jc w:val="center"/>
        <w:rPr>
          <w:rFonts w:asciiTheme="minorHAnsi" w:hAnsiTheme="minorHAnsi"/>
          <w:b/>
          <w:bCs/>
          <w:sz w:val="22"/>
          <w:szCs w:val="22"/>
          <w:u w:val="single"/>
        </w:rPr>
      </w:pPr>
    </w:p>
    <w:p w:rsidR="00AB1E83" w:rsidRDefault="00B5343E">
      <w:pPr>
        <w:rPr>
          <w:rFonts w:asciiTheme="minorHAnsi" w:hAnsiTheme="minorHAnsi" w:cstheme="minorHAnsi"/>
          <w:b/>
          <w:sz w:val="22"/>
          <w:szCs w:val="22"/>
        </w:rPr>
      </w:pPr>
      <w:r>
        <w:rPr>
          <w:rFonts w:asciiTheme="minorHAnsi" w:hAnsiTheme="minorHAnsi" w:cstheme="minorHAnsi"/>
          <w:b/>
          <w:sz w:val="22"/>
          <w:szCs w:val="22"/>
        </w:rPr>
        <w:t xml:space="preserve">10004A001 </w:t>
      </w:r>
      <w:r>
        <w:rPr>
          <w:rFonts w:asciiTheme="minorHAnsi" w:hAnsiTheme="minorHAnsi" w:cstheme="minorHAnsi"/>
          <w:b/>
          <w:sz w:val="22"/>
          <w:szCs w:val="22"/>
        </w:rPr>
        <w:tab/>
      </w:r>
      <w:r w:rsidRPr="00B5343E">
        <w:rPr>
          <w:rFonts w:asciiTheme="minorHAnsi" w:hAnsiTheme="minorHAnsi" w:cstheme="minorHAnsi"/>
          <w:b/>
          <w:sz w:val="22"/>
          <w:szCs w:val="22"/>
        </w:rPr>
        <w:t xml:space="preserve"> </w:t>
      </w:r>
      <w:r w:rsidR="00B82208">
        <w:rPr>
          <w:rFonts w:asciiTheme="minorHAnsi" w:hAnsiTheme="minorHAnsi" w:cstheme="minorHAnsi"/>
          <w:b/>
          <w:sz w:val="22"/>
          <w:szCs w:val="22"/>
        </w:rPr>
        <w:t xml:space="preserve">Advanced </w:t>
      </w:r>
      <w:r w:rsidRPr="00B5343E">
        <w:rPr>
          <w:rFonts w:asciiTheme="minorHAnsi" w:hAnsiTheme="minorHAnsi" w:cstheme="minorHAnsi"/>
          <w:b/>
          <w:sz w:val="22"/>
          <w:szCs w:val="22"/>
        </w:rPr>
        <w:t>Computer Concepts</w:t>
      </w:r>
      <w:r>
        <w:rPr>
          <w:rFonts w:asciiTheme="minorHAnsi" w:hAnsiTheme="minorHAnsi" w:cstheme="minorHAnsi"/>
          <w:b/>
          <w:sz w:val="22"/>
          <w:szCs w:val="22"/>
        </w:rPr>
        <w:t>—1 credit</w:t>
      </w:r>
    </w:p>
    <w:p w:rsidR="00B5343E" w:rsidRDefault="00B5343E">
      <w:pPr>
        <w:rPr>
          <w:rFonts w:asciiTheme="minorHAnsi" w:hAnsiTheme="minorHAnsi" w:cstheme="minorHAnsi"/>
          <w:b/>
          <w:sz w:val="22"/>
          <w:szCs w:val="22"/>
        </w:rPr>
      </w:pPr>
      <w:r>
        <w:rPr>
          <w:rFonts w:asciiTheme="minorHAnsi" w:hAnsiTheme="minorHAnsi" w:cstheme="minorHAnsi"/>
          <w:b/>
          <w:sz w:val="22"/>
          <w:szCs w:val="22"/>
        </w:rPr>
        <w:t>Grade</w:t>
      </w:r>
      <w:r w:rsidR="00B82208">
        <w:rPr>
          <w:rFonts w:asciiTheme="minorHAnsi" w:hAnsiTheme="minorHAnsi" w:cstheme="minorHAnsi"/>
          <w:b/>
          <w:sz w:val="22"/>
          <w:szCs w:val="22"/>
        </w:rPr>
        <w:t>s</w:t>
      </w:r>
      <w:r>
        <w:rPr>
          <w:rFonts w:asciiTheme="minorHAnsi" w:hAnsiTheme="minorHAnsi" w:cstheme="minorHAnsi"/>
          <w:b/>
          <w:sz w:val="22"/>
          <w:szCs w:val="22"/>
        </w:rPr>
        <w:t xml:space="preserve"> </w:t>
      </w:r>
      <w:r w:rsidR="00B82208">
        <w:rPr>
          <w:rFonts w:asciiTheme="minorHAnsi" w:hAnsiTheme="minorHAnsi" w:cstheme="minorHAnsi"/>
          <w:b/>
          <w:sz w:val="22"/>
          <w:szCs w:val="22"/>
        </w:rPr>
        <w:t>10-12</w:t>
      </w:r>
    </w:p>
    <w:p w:rsidR="00B5343E" w:rsidRDefault="00B5343E">
      <w:pPr>
        <w:rPr>
          <w:rFonts w:asciiTheme="minorHAnsi" w:hAnsiTheme="minorHAnsi" w:cstheme="minorHAnsi"/>
          <w:b/>
          <w:sz w:val="22"/>
          <w:szCs w:val="22"/>
        </w:rPr>
      </w:pPr>
    </w:p>
    <w:p w:rsidR="00B5343E" w:rsidRDefault="00B5343E">
      <w:r w:rsidRPr="00B5343E">
        <w:rPr>
          <w:rFonts w:asciiTheme="minorHAnsi" w:hAnsiTheme="minorHAnsi" w:cstheme="minorHAnsi"/>
          <w:sz w:val="22"/>
          <w:szCs w:val="22"/>
        </w:rPr>
        <w:t>Computer Concepts and Software Applications is an orientation-level course designed to develop awareness and understanding of application software and equipment used by employees to perform tasks in business, marketing and management. Students will apply problem-solving skills to hands-on, real-life situations using a variety of software applications, such as word processing, spreadsheets, database management, presentation software, and desktop publishing. Students will explore topics related to computer concepts, operating systems, telecommunications and emerging technologies. The development of employability skills, as well as transition skills, will be included in the course as well as an understanding of the ethical considerations that arise in using information processing equipment and gaining access to available databases</w:t>
      </w:r>
      <w:r>
        <w:t>.</w:t>
      </w:r>
    </w:p>
    <w:p w:rsidR="00B82208" w:rsidRDefault="00B82208"/>
    <w:p w:rsidR="00B82208" w:rsidRDefault="00B82208"/>
    <w:p w:rsidR="00335474" w:rsidRDefault="00335474" w:rsidP="00335474">
      <w:pPr>
        <w:rPr>
          <w:rFonts w:asciiTheme="minorHAnsi" w:hAnsiTheme="minorHAnsi" w:cstheme="minorHAnsi"/>
          <w:b/>
          <w:sz w:val="22"/>
          <w:szCs w:val="22"/>
        </w:rPr>
      </w:pPr>
      <w:r w:rsidRPr="00335474">
        <w:rPr>
          <w:rFonts w:asciiTheme="minorHAnsi" w:hAnsiTheme="minorHAnsi" w:cstheme="minorHAnsi"/>
          <w:b/>
          <w:sz w:val="22"/>
          <w:szCs w:val="22"/>
        </w:rPr>
        <w:t xml:space="preserve">22210A000 </w:t>
      </w:r>
      <w:r w:rsidRPr="00335474">
        <w:rPr>
          <w:rFonts w:asciiTheme="minorHAnsi" w:hAnsiTheme="minorHAnsi" w:cstheme="minorHAnsi"/>
          <w:b/>
          <w:sz w:val="22"/>
          <w:szCs w:val="22"/>
        </w:rPr>
        <w:tab/>
        <w:t xml:space="preserve">Consumer Economics/Personal Finance—1/2 credit </w:t>
      </w:r>
    </w:p>
    <w:p w:rsidR="00B82208" w:rsidRPr="00335474" w:rsidRDefault="00B82208" w:rsidP="00335474">
      <w:pPr>
        <w:rPr>
          <w:rFonts w:asciiTheme="minorHAnsi" w:hAnsiTheme="minorHAnsi" w:cstheme="minorHAnsi"/>
          <w:b/>
          <w:sz w:val="22"/>
          <w:szCs w:val="22"/>
        </w:rPr>
      </w:pPr>
      <w:r>
        <w:rPr>
          <w:rFonts w:asciiTheme="minorHAnsi" w:hAnsiTheme="minorHAnsi" w:cstheme="minorHAnsi"/>
          <w:b/>
          <w:sz w:val="22"/>
          <w:szCs w:val="22"/>
        </w:rPr>
        <w:t>Grade 12</w:t>
      </w:r>
    </w:p>
    <w:p w:rsidR="00335474" w:rsidRDefault="00335474" w:rsidP="00335474">
      <w:pPr>
        <w:rPr>
          <w:rFonts w:asciiTheme="minorHAnsi" w:hAnsiTheme="minorHAnsi" w:cstheme="minorHAnsi"/>
          <w:sz w:val="22"/>
          <w:szCs w:val="22"/>
        </w:rPr>
      </w:pPr>
    </w:p>
    <w:p w:rsidR="004D2A74" w:rsidRPr="009F1177" w:rsidRDefault="00335474" w:rsidP="00335474">
      <w:pPr>
        <w:rPr>
          <w:rFonts w:asciiTheme="minorHAnsi" w:hAnsiTheme="minorHAnsi" w:cstheme="minorHAnsi"/>
          <w:bCs/>
          <w:sz w:val="22"/>
          <w:szCs w:val="22"/>
        </w:rPr>
      </w:pPr>
      <w:r w:rsidRPr="009F1177">
        <w:rPr>
          <w:rFonts w:asciiTheme="minorHAnsi" w:hAnsiTheme="minorHAnsi" w:cstheme="minorHAnsi"/>
          <w:sz w:val="22"/>
          <w:szCs w:val="22"/>
        </w:rPr>
        <w:t xml:space="preserve">Consumer Economics/Personal Finance courses provide students with an understanding of the concepts and </w:t>
      </w:r>
      <w:proofErr w:type="spellStart"/>
      <w:r w:rsidRPr="009F1177">
        <w:rPr>
          <w:rFonts w:asciiTheme="minorHAnsi" w:hAnsiTheme="minorHAnsi" w:cstheme="minorHAnsi"/>
          <w:sz w:val="22"/>
          <w:szCs w:val="22"/>
        </w:rPr>
        <w:t>principles</w:t>
      </w:r>
      <w:proofErr w:type="spellEnd"/>
      <w:r w:rsidRPr="009F1177">
        <w:rPr>
          <w:rFonts w:asciiTheme="minorHAnsi" w:hAnsiTheme="minorHAnsi" w:cstheme="minorHAnsi"/>
          <w:sz w:val="22"/>
          <w:szCs w:val="22"/>
        </w:rPr>
        <w:t xml:space="preserve"> involved in managing one’s personal finances. Topics may include savings and investing, - 326 credit, insurance, taxes and social security, spending patterns and budget planning, contracts, and consumer protection. These courses may also provide an overview of the American economy.</w:t>
      </w:r>
    </w:p>
    <w:p w:rsidR="00E70F42" w:rsidRDefault="00E70F42">
      <w:pPr>
        <w:rPr>
          <w:rFonts w:asciiTheme="minorHAnsi" w:hAnsiTheme="minorHAnsi"/>
          <w:b/>
          <w:bCs/>
          <w:sz w:val="22"/>
          <w:szCs w:val="22"/>
        </w:rPr>
      </w:pPr>
    </w:p>
    <w:p w:rsidR="00E70F42" w:rsidRDefault="00E70F42">
      <w:pPr>
        <w:rPr>
          <w:rFonts w:asciiTheme="minorHAnsi" w:hAnsiTheme="minorHAnsi"/>
          <w:b/>
          <w:bCs/>
          <w:sz w:val="22"/>
          <w:szCs w:val="22"/>
        </w:rPr>
      </w:pPr>
    </w:p>
    <w:p w:rsidR="00E70F42" w:rsidRDefault="00E70F42">
      <w:pPr>
        <w:rPr>
          <w:rFonts w:asciiTheme="minorHAnsi" w:hAnsiTheme="minorHAnsi"/>
          <w:b/>
          <w:bCs/>
          <w:sz w:val="22"/>
          <w:szCs w:val="22"/>
        </w:rPr>
      </w:pPr>
    </w:p>
    <w:p w:rsidR="00E70F42" w:rsidRDefault="00E70F42">
      <w:pPr>
        <w:rPr>
          <w:rFonts w:asciiTheme="minorHAnsi" w:hAnsiTheme="minorHAnsi"/>
          <w:b/>
          <w:bCs/>
          <w:sz w:val="22"/>
          <w:szCs w:val="22"/>
        </w:rPr>
      </w:pPr>
    </w:p>
    <w:p w:rsidR="00E70F42" w:rsidRDefault="00E70F42">
      <w:pPr>
        <w:rPr>
          <w:rFonts w:asciiTheme="minorHAnsi" w:hAnsiTheme="minorHAnsi"/>
          <w:b/>
          <w:bCs/>
          <w:sz w:val="22"/>
          <w:szCs w:val="22"/>
        </w:rPr>
      </w:pPr>
    </w:p>
    <w:p w:rsidR="00E70F42" w:rsidRDefault="00E70F42">
      <w:pPr>
        <w:rPr>
          <w:rFonts w:asciiTheme="minorHAnsi" w:hAnsiTheme="minorHAnsi"/>
          <w:b/>
          <w:bCs/>
          <w:sz w:val="22"/>
          <w:szCs w:val="22"/>
        </w:rPr>
      </w:pPr>
    </w:p>
    <w:p w:rsidR="00E70F42" w:rsidRDefault="00E70F42">
      <w:pPr>
        <w:rPr>
          <w:rFonts w:asciiTheme="minorHAnsi" w:hAnsiTheme="minorHAnsi"/>
          <w:b/>
          <w:bCs/>
          <w:sz w:val="22"/>
          <w:szCs w:val="22"/>
        </w:rPr>
      </w:pPr>
    </w:p>
    <w:p w:rsidR="00E70F42" w:rsidRDefault="00E70F42">
      <w:pPr>
        <w:rPr>
          <w:rFonts w:asciiTheme="minorHAnsi" w:hAnsiTheme="minorHAnsi"/>
          <w:b/>
          <w:bCs/>
          <w:sz w:val="22"/>
          <w:szCs w:val="22"/>
        </w:rPr>
      </w:pPr>
    </w:p>
    <w:p w:rsidR="00E70F42" w:rsidRDefault="00E70F42">
      <w:pPr>
        <w:rPr>
          <w:rFonts w:asciiTheme="minorHAnsi" w:hAnsiTheme="minorHAnsi"/>
          <w:b/>
          <w:bCs/>
          <w:sz w:val="22"/>
          <w:szCs w:val="22"/>
        </w:rPr>
      </w:pPr>
    </w:p>
    <w:p w:rsidR="00E70F42" w:rsidRDefault="00E70F42">
      <w:pPr>
        <w:rPr>
          <w:rFonts w:asciiTheme="minorHAnsi" w:hAnsiTheme="minorHAnsi"/>
          <w:b/>
          <w:bCs/>
          <w:sz w:val="22"/>
          <w:szCs w:val="22"/>
        </w:rPr>
      </w:pPr>
    </w:p>
    <w:p w:rsidR="00E70F42" w:rsidRDefault="00E70F42">
      <w:pPr>
        <w:rPr>
          <w:rFonts w:asciiTheme="minorHAnsi" w:hAnsiTheme="minorHAnsi"/>
          <w:b/>
          <w:bCs/>
          <w:sz w:val="22"/>
          <w:szCs w:val="22"/>
        </w:rPr>
      </w:pPr>
    </w:p>
    <w:p w:rsidR="00E70F42" w:rsidRDefault="00E70F42">
      <w:pPr>
        <w:rPr>
          <w:rFonts w:asciiTheme="minorHAnsi" w:hAnsiTheme="minorHAnsi"/>
          <w:b/>
          <w:bCs/>
          <w:sz w:val="22"/>
          <w:szCs w:val="22"/>
        </w:rPr>
      </w:pPr>
    </w:p>
    <w:p w:rsidR="00AB1E83" w:rsidRPr="000B578E" w:rsidRDefault="00AB1E83">
      <w:pPr>
        <w:pStyle w:val="Title"/>
        <w:rPr>
          <w:rFonts w:asciiTheme="minorHAnsi" w:hAnsiTheme="minorHAnsi"/>
          <w:sz w:val="22"/>
          <w:szCs w:val="22"/>
          <w:u w:val="single"/>
        </w:rPr>
      </w:pPr>
      <w:r w:rsidRPr="000B578E">
        <w:rPr>
          <w:rFonts w:asciiTheme="minorHAnsi" w:hAnsiTheme="minorHAnsi"/>
          <w:sz w:val="22"/>
          <w:szCs w:val="22"/>
          <w:u w:val="single"/>
        </w:rPr>
        <w:lastRenderedPageBreak/>
        <w:t>ENGLISH /FOREIGN LANGUAGE DEPARTMENT</w:t>
      </w:r>
    </w:p>
    <w:p w:rsidR="00AB1E83" w:rsidRPr="000B578E" w:rsidRDefault="00AB1E83">
      <w:pPr>
        <w:jc w:val="center"/>
        <w:rPr>
          <w:rFonts w:asciiTheme="minorHAnsi" w:hAnsiTheme="minorHAnsi"/>
          <w:sz w:val="22"/>
          <w:szCs w:val="22"/>
        </w:rPr>
      </w:pPr>
    </w:p>
    <w:p w:rsidR="00AB1E83" w:rsidRPr="000B578E" w:rsidRDefault="00AB1E83">
      <w:pPr>
        <w:jc w:val="center"/>
        <w:rPr>
          <w:rFonts w:asciiTheme="minorHAnsi" w:hAnsiTheme="minorHAnsi"/>
          <w:sz w:val="22"/>
          <w:szCs w:val="22"/>
        </w:rPr>
      </w:pPr>
    </w:p>
    <w:p w:rsidR="0080290E" w:rsidRPr="000B578E" w:rsidRDefault="0080290E" w:rsidP="0080290E">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01001A000 </w:t>
      </w:r>
      <w:r w:rsidRPr="000B578E">
        <w:rPr>
          <w:rFonts w:asciiTheme="minorHAnsi" w:hAnsiTheme="minorHAnsi" w:cs="Times New Roman"/>
          <w:b/>
          <w:bCs/>
          <w:sz w:val="22"/>
          <w:szCs w:val="22"/>
        </w:rPr>
        <w:tab/>
        <w:t>English/Language Arts I—1 credit</w:t>
      </w:r>
    </w:p>
    <w:p w:rsidR="0080290E" w:rsidRPr="000B578E" w:rsidRDefault="0080290E" w:rsidP="0080290E">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 9</w:t>
      </w:r>
    </w:p>
    <w:p w:rsidR="0080290E" w:rsidRPr="000B578E" w:rsidRDefault="0080290E" w:rsidP="0080290E">
      <w:pPr>
        <w:pStyle w:val="Default"/>
        <w:rPr>
          <w:rFonts w:asciiTheme="minorHAnsi" w:hAnsiTheme="minorHAnsi" w:cs="Times New Roman"/>
          <w:sz w:val="22"/>
          <w:szCs w:val="22"/>
        </w:rPr>
      </w:pPr>
      <w:r w:rsidRPr="000B578E">
        <w:rPr>
          <w:rFonts w:asciiTheme="minorHAnsi" w:hAnsiTheme="minorHAnsi" w:cs="Times New Roman"/>
          <w:b/>
          <w:bCs/>
          <w:sz w:val="22"/>
          <w:szCs w:val="22"/>
        </w:rPr>
        <w:t xml:space="preserve"> </w:t>
      </w:r>
    </w:p>
    <w:p w:rsidR="00484CE7" w:rsidRPr="000B578E" w:rsidRDefault="0080290E" w:rsidP="0080290E">
      <w:pPr>
        <w:rPr>
          <w:rFonts w:asciiTheme="minorHAnsi" w:hAnsiTheme="minorHAnsi"/>
          <w:sz w:val="22"/>
          <w:szCs w:val="22"/>
        </w:rPr>
      </w:pPr>
      <w:r w:rsidRPr="000B578E">
        <w:rPr>
          <w:rFonts w:asciiTheme="minorHAnsi" w:hAnsiTheme="minorHAnsi"/>
          <w:sz w:val="22"/>
          <w:szCs w:val="22"/>
        </w:rPr>
        <w:t xml:space="preserve">English/Language Arts I </w:t>
      </w:r>
      <w:proofErr w:type="gramStart"/>
      <w:r w:rsidRPr="000B578E">
        <w:rPr>
          <w:rFonts w:asciiTheme="minorHAnsi" w:hAnsiTheme="minorHAnsi"/>
          <w:sz w:val="22"/>
          <w:szCs w:val="22"/>
        </w:rPr>
        <w:t>courses</w:t>
      </w:r>
      <w:proofErr w:type="gramEnd"/>
      <w:r w:rsidRPr="000B578E">
        <w:rPr>
          <w:rFonts w:asciiTheme="minorHAnsi" w:hAnsiTheme="minorHAnsi"/>
          <w:sz w:val="22"/>
          <w:szCs w:val="22"/>
        </w:rPr>
        <w:t xml:space="preserve"> build upon students’ prior knowledge of grammar, vocabulary, word usage, and the mechanics of writing and usually include the four aspects of language use: reading, writing, speaking, and listening. Typically, these courses introduce and define various genres of literature, with writing exercises often linked to reading selections.</w:t>
      </w:r>
    </w:p>
    <w:p w:rsidR="0080290E" w:rsidRPr="000B578E" w:rsidRDefault="0080290E" w:rsidP="0080290E">
      <w:pPr>
        <w:rPr>
          <w:rFonts w:asciiTheme="minorHAnsi" w:hAnsiTheme="minorHAnsi"/>
          <w:sz w:val="22"/>
          <w:szCs w:val="22"/>
        </w:rPr>
      </w:pPr>
    </w:p>
    <w:p w:rsidR="002C00DE" w:rsidRPr="000B578E" w:rsidRDefault="002C00DE" w:rsidP="0080290E">
      <w:pPr>
        <w:rPr>
          <w:rFonts w:asciiTheme="minorHAnsi" w:hAnsiTheme="minorHAnsi"/>
          <w:sz w:val="22"/>
          <w:szCs w:val="22"/>
        </w:rPr>
      </w:pPr>
    </w:p>
    <w:p w:rsidR="0080290E" w:rsidRPr="000B578E" w:rsidRDefault="00484CE7" w:rsidP="0074188F">
      <w:pPr>
        <w:rPr>
          <w:rFonts w:asciiTheme="minorHAnsi" w:hAnsiTheme="minorHAnsi"/>
          <w:b/>
          <w:bCs/>
          <w:sz w:val="22"/>
          <w:szCs w:val="22"/>
        </w:rPr>
      </w:pPr>
      <w:r w:rsidRPr="000B578E">
        <w:rPr>
          <w:rFonts w:asciiTheme="minorHAnsi" w:hAnsiTheme="minorHAnsi"/>
          <w:sz w:val="22"/>
          <w:szCs w:val="22"/>
        </w:rPr>
        <w:t xml:space="preserve"> </w:t>
      </w:r>
      <w:r w:rsidR="0080290E" w:rsidRPr="000B578E">
        <w:rPr>
          <w:rFonts w:asciiTheme="minorHAnsi" w:hAnsiTheme="minorHAnsi"/>
          <w:b/>
          <w:bCs/>
          <w:sz w:val="22"/>
          <w:szCs w:val="22"/>
        </w:rPr>
        <w:t xml:space="preserve">01002A000 </w:t>
      </w:r>
      <w:r w:rsidR="0080290E" w:rsidRPr="000B578E">
        <w:rPr>
          <w:rFonts w:asciiTheme="minorHAnsi" w:hAnsiTheme="minorHAnsi"/>
          <w:b/>
          <w:bCs/>
          <w:sz w:val="22"/>
          <w:szCs w:val="22"/>
        </w:rPr>
        <w:tab/>
        <w:t>English/Language Arts II—1 credit</w:t>
      </w:r>
    </w:p>
    <w:p w:rsidR="0080290E" w:rsidRPr="000B578E" w:rsidRDefault="0080290E" w:rsidP="0080290E">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 10</w:t>
      </w:r>
    </w:p>
    <w:p w:rsidR="0080290E" w:rsidRPr="000B578E" w:rsidRDefault="0080290E" w:rsidP="0080290E">
      <w:pPr>
        <w:pStyle w:val="Default"/>
        <w:rPr>
          <w:rFonts w:asciiTheme="minorHAnsi" w:hAnsiTheme="minorHAnsi" w:cs="Times New Roman"/>
          <w:sz w:val="22"/>
          <w:szCs w:val="22"/>
        </w:rPr>
      </w:pPr>
      <w:r w:rsidRPr="000B578E">
        <w:rPr>
          <w:rFonts w:asciiTheme="minorHAnsi" w:hAnsiTheme="minorHAnsi" w:cs="Times New Roman"/>
          <w:b/>
          <w:bCs/>
          <w:sz w:val="22"/>
          <w:szCs w:val="22"/>
        </w:rPr>
        <w:t xml:space="preserve"> </w:t>
      </w:r>
    </w:p>
    <w:p w:rsidR="0074188F" w:rsidRPr="000B578E" w:rsidRDefault="0080290E" w:rsidP="0080290E">
      <w:pPr>
        <w:rPr>
          <w:rFonts w:asciiTheme="minorHAnsi" w:hAnsiTheme="minorHAnsi"/>
          <w:sz w:val="22"/>
          <w:szCs w:val="22"/>
        </w:rPr>
      </w:pPr>
      <w:r w:rsidRPr="000B578E">
        <w:rPr>
          <w:rFonts w:asciiTheme="minorHAnsi" w:hAnsiTheme="minorHAnsi"/>
          <w:sz w:val="22"/>
          <w:szCs w:val="22"/>
        </w:rPr>
        <w:t>English/Language Arts II courses usually offer a balanced focus on composition and literature. Typically, students learn about the alternate aims and audiences of written compositions by writing persuasive, critical, and creative multi-paragraph essays and compositions. Through the study of various genres of literature, students can improve their reading rate and comprehension and develop the skills to determine the author’s intent and theme and to recognize the techniques used by the author to deliver his or her message.</w:t>
      </w:r>
    </w:p>
    <w:p w:rsidR="0074188F" w:rsidRPr="000B578E" w:rsidRDefault="0074188F" w:rsidP="0080290E">
      <w:pPr>
        <w:rPr>
          <w:rFonts w:asciiTheme="minorHAnsi" w:hAnsiTheme="minorHAnsi"/>
          <w:sz w:val="22"/>
          <w:szCs w:val="22"/>
        </w:rPr>
      </w:pPr>
      <w:r w:rsidRPr="000B578E">
        <w:rPr>
          <w:rFonts w:asciiTheme="minorHAnsi" w:hAnsiTheme="minorHAnsi"/>
          <w:sz w:val="22"/>
          <w:szCs w:val="22"/>
        </w:rPr>
        <w:t>PREREQUISITE:  English/Language Arts I</w:t>
      </w:r>
    </w:p>
    <w:p w:rsidR="0074188F" w:rsidRPr="000B578E" w:rsidRDefault="0074188F" w:rsidP="0080290E">
      <w:pPr>
        <w:rPr>
          <w:rFonts w:asciiTheme="minorHAnsi" w:hAnsiTheme="minorHAnsi"/>
          <w:sz w:val="22"/>
          <w:szCs w:val="22"/>
        </w:rPr>
      </w:pPr>
    </w:p>
    <w:p w:rsidR="0074188F" w:rsidRPr="000B578E" w:rsidRDefault="0074188F" w:rsidP="0080290E">
      <w:pPr>
        <w:rPr>
          <w:rFonts w:asciiTheme="minorHAnsi" w:hAnsiTheme="minorHAnsi"/>
          <w:sz w:val="22"/>
          <w:szCs w:val="22"/>
        </w:rPr>
      </w:pPr>
    </w:p>
    <w:p w:rsidR="0080290E" w:rsidRPr="000B578E" w:rsidRDefault="0080290E" w:rsidP="0080290E">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01003A000 </w:t>
      </w:r>
      <w:r w:rsidRPr="000B578E">
        <w:rPr>
          <w:rFonts w:asciiTheme="minorHAnsi" w:hAnsiTheme="minorHAnsi" w:cs="Times New Roman"/>
          <w:b/>
          <w:bCs/>
          <w:sz w:val="22"/>
          <w:szCs w:val="22"/>
        </w:rPr>
        <w:tab/>
        <w:t>English/Language Arts III—1 credit</w:t>
      </w:r>
    </w:p>
    <w:p w:rsidR="0080290E" w:rsidRPr="000B578E" w:rsidRDefault="0080290E" w:rsidP="0080290E">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 11</w:t>
      </w:r>
    </w:p>
    <w:p w:rsidR="0080290E" w:rsidRPr="000B578E" w:rsidRDefault="0080290E" w:rsidP="0080290E">
      <w:pPr>
        <w:pStyle w:val="Default"/>
        <w:rPr>
          <w:rFonts w:asciiTheme="minorHAnsi" w:hAnsiTheme="minorHAnsi" w:cs="Times New Roman"/>
          <w:sz w:val="22"/>
          <w:szCs w:val="22"/>
        </w:rPr>
      </w:pPr>
      <w:r w:rsidRPr="000B578E">
        <w:rPr>
          <w:rFonts w:asciiTheme="minorHAnsi" w:hAnsiTheme="minorHAnsi" w:cs="Times New Roman"/>
          <w:b/>
          <w:bCs/>
          <w:sz w:val="22"/>
          <w:szCs w:val="22"/>
        </w:rPr>
        <w:t xml:space="preserve"> </w:t>
      </w:r>
    </w:p>
    <w:p w:rsidR="00AB1E83" w:rsidRPr="000B578E" w:rsidRDefault="0080290E" w:rsidP="0080290E">
      <w:pPr>
        <w:rPr>
          <w:rFonts w:asciiTheme="minorHAnsi" w:hAnsiTheme="minorHAnsi"/>
          <w:sz w:val="22"/>
          <w:szCs w:val="22"/>
        </w:rPr>
      </w:pPr>
      <w:r w:rsidRPr="000B578E">
        <w:rPr>
          <w:rFonts w:asciiTheme="minorHAnsi" w:hAnsiTheme="minorHAnsi"/>
          <w:sz w:val="22"/>
          <w:szCs w:val="22"/>
        </w:rPr>
        <w:t>English/Language Arts III courses continue to develop students’ writing skills, emphasizing clear, logical writing patterns, word choice, and usage, as students write essays and begin to learn the techniques of writing research papers. Students continue to read works of literature, which often form the backbone of the writing assignments. Literary conventions and stylistic devices may receive greater emphasis than in previous courses.</w:t>
      </w:r>
    </w:p>
    <w:p w:rsidR="0074188F" w:rsidRPr="000B578E" w:rsidRDefault="0074188F" w:rsidP="0080290E">
      <w:pPr>
        <w:rPr>
          <w:rFonts w:asciiTheme="minorHAnsi" w:hAnsiTheme="minorHAnsi"/>
          <w:sz w:val="22"/>
          <w:szCs w:val="22"/>
        </w:rPr>
      </w:pPr>
      <w:r w:rsidRPr="000B578E">
        <w:rPr>
          <w:rFonts w:asciiTheme="minorHAnsi" w:hAnsiTheme="minorHAnsi"/>
          <w:sz w:val="22"/>
          <w:szCs w:val="22"/>
        </w:rPr>
        <w:t>PREREQUISITE:  English/Language Arts II</w:t>
      </w:r>
    </w:p>
    <w:p w:rsidR="00AB1E83" w:rsidRPr="000B578E" w:rsidRDefault="00AB1E83">
      <w:pPr>
        <w:rPr>
          <w:rFonts w:asciiTheme="minorHAnsi" w:hAnsiTheme="minorHAnsi"/>
          <w:sz w:val="22"/>
          <w:szCs w:val="22"/>
        </w:rPr>
      </w:pPr>
    </w:p>
    <w:p w:rsidR="0080290E" w:rsidRPr="000B578E" w:rsidRDefault="0080290E" w:rsidP="0080290E">
      <w:pPr>
        <w:pStyle w:val="Default"/>
        <w:rPr>
          <w:rFonts w:asciiTheme="minorHAnsi" w:hAnsiTheme="minorHAnsi"/>
          <w:b/>
          <w:bCs/>
          <w:sz w:val="22"/>
          <w:szCs w:val="22"/>
        </w:rPr>
      </w:pPr>
    </w:p>
    <w:p w:rsidR="0080290E" w:rsidRPr="000B578E" w:rsidRDefault="0080290E" w:rsidP="0080290E">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01004A000 </w:t>
      </w:r>
      <w:r w:rsidRPr="000B578E">
        <w:rPr>
          <w:rFonts w:asciiTheme="minorHAnsi" w:hAnsiTheme="minorHAnsi" w:cs="Times New Roman"/>
          <w:b/>
          <w:bCs/>
          <w:sz w:val="22"/>
          <w:szCs w:val="22"/>
        </w:rPr>
        <w:tab/>
        <w:t xml:space="preserve">English/Language Arts IV—1 credit </w:t>
      </w:r>
    </w:p>
    <w:p w:rsidR="0080290E" w:rsidRPr="000B578E" w:rsidRDefault="0080290E" w:rsidP="0080290E">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 12</w:t>
      </w:r>
    </w:p>
    <w:p w:rsidR="0080290E" w:rsidRPr="000B578E" w:rsidRDefault="0080290E" w:rsidP="0080290E">
      <w:pPr>
        <w:pStyle w:val="Default"/>
        <w:rPr>
          <w:rFonts w:asciiTheme="minorHAnsi" w:hAnsiTheme="minorHAnsi" w:cs="Times New Roman"/>
          <w:sz w:val="22"/>
          <w:szCs w:val="22"/>
        </w:rPr>
      </w:pPr>
    </w:p>
    <w:p w:rsidR="00AB1E83" w:rsidRPr="000B578E" w:rsidRDefault="0080290E" w:rsidP="0080290E">
      <w:pPr>
        <w:rPr>
          <w:rFonts w:asciiTheme="minorHAnsi" w:hAnsiTheme="minorHAnsi"/>
          <w:sz w:val="22"/>
          <w:szCs w:val="22"/>
        </w:rPr>
      </w:pPr>
      <w:r w:rsidRPr="000B578E">
        <w:rPr>
          <w:rFonts w:asciiTheme="minorHAnsi" w:hAnsiTheme="minorHAnsi"/>
          <w:sz w:val="22"/>
          <w:szCs w:val="22"/>
        </w:rPr>
        <w:t>English/Language Arts IV (12th grade) courses blend composition and literature into a cohesive whole as students write critical and comparative analyses of selected literature, continuing to develop their language arts skills. Typically, students primarily write multi-paragraph essays, but they may also write one or more major research papers.</w:t>
      </w:r>
    </w:p>
    <w:p w:rsidR="0074188F" w:rsidRDefault="0074188F" w:rsidP="0080290E">
      <w:pPr>
        <w:rPr>
          <w:rFonts w:asciiTheme="minorHAnsi" w:hAnsiTheme="minorHAnsi"/>
          <w:sz w:val="22"/>
          <w:szCs w:val="22"/>
        </w:rPr>
      </w:pPr>
      <w:r w:rsidRPr="000B578E">
        <w:rPr>
          <w:rFonts w:asciiTheme="minorHAnsi" w:hAnsiTheme="minorHAnsi"/>
          <w:sz w:val="22"/>
          <w:szCs w:val="22"/>
        </w:rPr>
        <w:t>PREREQUISITE:  English/Language Arts III</w:t>
      </w:r>
    </w:p>
    <w:p w:rsidR="00D41D46" w:rsidRDefault="00D41D46" w:rsidP="0080290E">
      <w:pPr>
        <w:rPr>
          <w:rFonts w:asciiTheme="minorHAnsi" w:hAnsiTheme="minorHAnsi"/>
          <w:sz w:val="22"/>
          <w:szCs w:val="22"/>
        </w:rPr>
      </w:pPr>
    </w:p>
    <w:p w:rsidR="00933A8D" w:rsidRDefault="00933A8D" w:rsidP="0080290E">
      <w:pPr>
        <w:rPr>
          <w:rFonts w:asciiTheme="minorHAnsi" w:hAnsiTheme="minorHAnsi"/>
          <w:sz w:val="22"/>
          <w:szCs w:val="22"/>
        </w:rPr>
      </w:pPr>
    </w:p>
    <w:p w:rsidR="006E68F3" w:rsidRDefault="006E68F3" w:rsidP="0080290E">
      <w:pPr>
        <w:rPr>
          <w:rFonts w:asciiTheme="minorHAnsi" w:hAnsiTheme="minorHAnsi"/>
          <w:sz w:val="22"/>
          <w:szCs w:val="22"/>
        </w:rPr>
      </w:pPr>
    </w:p>
    <w:p w:rsidR="006E68F3" w:rsidRDefault="006E68F3" w:rsidP="0080290E">
      <w:pPr>
        <w:rPr>
          <w:rFonts w:asciiTheme="minorHAnsi" w:hAnsiTheme="minorHAnsi"/>
          <w:sz w:val="22"/>
          <w:szCs w:val="22"/>
        </w:rPr>
      </w:pPr>
    </w:p>
    <w:p w:rsidR="006E68F3" w:rsidRPr="000B578E" w:rsidRDefault="006E68F3" w:rsidP="0080290E">
      <w:pPr>
        <w:rPr>
          <w:rFonts w:asciiTheme="minorHAnsi" w:hAnsiTheme="minorHAnsi"/>
          <w:sz w:val="22"/>
          <w:szCs w:val="22"/>
        </w:rPr>
      </w:pPr>
    </w:p>
    <w:p w:rsidR="006E68F3" w:rsidRPr="000B578E" w:rsidRDefault="006E68F3" w:rsidP="006E68F3">
      <w:pPr>
        <w:pStyle w:val="Default"/>
        <w:rPr>
          <w:rFonts w:asciiTheme="minorHAnsi" w:hAnsiTheme="minorHAnsi" w:cs="Times New Roman"/>
          <w:b/>
          <w:bCs/>
          <w:sz w:val="22"/>
          <w:szCs w:val="22"/>
        </w:rPr>
      </w:pPr>
      <w:r w:rsidRPr="000B578E">
        <w:rPr>
          <w:rFonts w:asciiTheme="minorHAnsi" w:hAnsiTheme="minorHAnsi" w:cs="Times New Roman"/>
          <w:b/>
          <w:bCs/>
          <w:sz w:val="22"/>
          <w:szCs w:val="22"/>
        </w:rPr>
        <w:lastRenderedPageBreak/>
        <w:t xml:space="preserve">01004A000 </w:t>
      </w:r>
      <w:r w:rsidRPr="000B578E">
        <w:rPr>
          <w:rFonts w:asciiTheme="minorHAnsi" w:hAnsiTheme="minorHAnsi" w:cs="Times New Roman"/>
          <w:b/>
          <w:bCs/>
          <w:sz w:val="22"/>
          <w:szCs w:val="22"/>
        </w:rPr>
        <w:tab/>
        <w:t>English/Language Arts IV—</w:t>
      </w:r>
      <w:r>
        <w:rPr>
          <w:rFonts w:asciiTheme="minorHAnsi" w:hAnsiTheme="minorHAnsi" w:cs="Times New Roman"/>
          <w:b/>
          <w:bCs/>
          <w:sz w:val="22"/>
          <w:szCs w:val="22"/>
        </w:rPr>
        <w:t>1 credit</w:t>
      </w:r>
      <w:r>
        <w:rPr>
          <w:rFonts w:asciiTheme="minorHAnsi" w:hAnsiTheme="minorHAnsi" w:cs="Times New Roman"/>
          <w:b/>
          <w:bCs/>
          <w:sz w:val="22"/>
          <w:szCs w:val="22"/>
        </w:rPr>
        <w:tab/>
      </w:r>
      <w:r>
        <w:rPr>
          <w:rFonts w:asciiTheme="minorHAnsi" w:hAnsiTheme="minorHAnsi" w:cs="Times New Roman"/>
          <w:b/>
          <w:bCs/>
          <w:sz w:val="22"/>
          <w:szCs w:val="22"/>
        </w:rPr>
        <w:tab/>
      </w:r>
      <w:r>
        <w:rPr>
          <w:rFonts w:asciiTheme="minorHAnsi" w:hAnsiTheme="minorHAnsi" w:cs="Times New Roman"/>
          <w:b/>
          <w:bCs/>
          <w:sz w:val="22"/>
          <w:szCs w:val="22"/>
        </w:rPr>
        <w:tab/>
      </w:r>
      <w:r>
        <w:rPr>
          <w:rFonts w:asciiTheme="minorHAnsi" w:hAnsiTheme="minorHAnsi" w:cs="Times New Roman"/>
          <w:b/>
          <w:bCs/>
          <w:sz w:val="22"/>
          <w:szCs w:val="22"/>
        </w:rPr>
        <w:tab/>
        <w:t>Dual-Credit</w:t>
      </w:r>
      <w:r w:rsidRPr="000B578E">
        <w:rPr>
          <w:rFonts w:asciiTheme="minorHAnsi" w:hAnsiTheme="minorHAnsi" w:cs="Times New Roman"/>
          <w:b/>
          <w:bCs/>
          <w:sz w:val="22"/>
          <w:szCs w:val="22"/>
        </w:rPr>
        <w:t xml:space="preserve"> </w:t>
      </w:r>
    </w:p>
    <w:p w:rsidR="006E68F3" w:rsidRDefault="006E68F3" w:rsidP="006E68F3">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 12</w:t>
      </w:r>
    </w:p>
    <w:p w:rsidR="006E68F3" w:rsidRDefault="006E68F3" w:rsidP="006E68F3">
      <w:pPr>
        <w:pStyle w:val="Default"/>
        <w:rPr>
          <w:rFonts w:asciiTheme="minorHAnsi" w:hAnsiTheme="minorHAnsi" w:cs="Times New Roman"/>
          <w:b/>
          <w:bCs/>
          <w:sz w:val="22"/>
          <w:szCs w:val="22"/>
        </w:rPr>
      </w:pPr>
    </w:p>
    <w:p w:rsidR="006E68F3" w:rsidRDefault="006E68F3" w:rsidP="006E68F3">
      <w:pPr>
        <w:pStyle w:val="Default"/>
        <w:rPr>
          <w:rFonts w:asciiTheme="minorHAnsi" w:hAnsiTheme="minorHAnsi" w:cs="Times New Roman"/>
          <w:bCs/>
          <w:sz w:val="22"/>
          <w:szCs w:val="22"/>
        </w:rPr>
      </w:pPr>
      <w:r>
        <w:rPr>
          <w:rFonts w:asciiTheme="minorHAnsi" w:hAnsiTheme="minorHAnsi" w:cs="Times New Roman"/>
          <w:bCs/>
          <w:sz w:val="22"/>
          <w:szCs w:val="22"/>
        </w:rPr>
        <w:t xml:space="preserve">The general objectives of the first semester composition course are to prepare the student for college work through teaching him or her to use the library, to read more effectively and to write good expository prose based on personal observation and reading.  General objectives of the second semester course are the same as the first with more advanced application.  A research paper is required the second semester.  </w:t>
      </w:r>
      <w:r w:rsidR="00FA20A4">
        <w:rPr>
          <w:rFonts w:asciiTheme="minorHAnsi" w:hAnsiTheme="minorHAnsi" w:cs="Times New Roman"/>
          <w:bCs/>
          <w:sz w:val="22"/>
          <w:szCs w:val="22"/>
        </w:rPr>
        <w:t>This is a d</w:t>
      </w:r>
      <w:r>
        <w:rPr>
          <w:rFonts w:asciiTheme="minorHAnsi" w:hAnsiTheme="minorHAnsi" w:cs="Times New Roman"/>
          <w:bCs/>
          <w:sz w:val="22"/>
          <w:szCs w:val="22"/>
        </w:rPr>
        <w:t>ual-credit course with Rend Lake College (RLC courses ENGL 1001 and ENGL 1102).</w:t>
      </w:r>
    </w:p>
    <w:p w:rsidR="006E68F3" w:rsidRPr="006E68F3" w:rsidRDefault="006E68F3" w:rsidP="006E68F3">
      <w:pPr>
        <w:pStyle w:val="Default"/>
        <w:rPr>
          <w:rFonts w:asciiTheme="minorHAnsi" w:hAnsiTheme="minorHAnsi" w:cs="Times New Roman"/>
          <w:bCs/>
          <w:sz w:val="22"/>
          <w:szCs w:val="22"/>
        </w:rPr>
      </w:pPr>
      <w:r>
        <w:rPr>
          <w:rFonts w:asciiTheme="minorHAnsi" w:hAnsiTheme="minorHAnsi" w:cs="Times New Roman"/>
          <w:bCs/>
          <w:sz w:val="22"/>
          <w:szCs w:val="22"/>
        </w:rPr>
        <w:t xml:space="preserve">PREREQUISITE:  Testing Requirements/Consent of </w:t>
      </w:r>
      <w:r w:rsidR="00FA20A4">
        <w:rPr>
          <w:rFonts w:asciiTheme="minorHAnsi" w:hAnsiTheme="minorHAnsi" w:cs="Times New Roman"/>
          <w:bCs/>
          <w:sz w:val="22"/>
          <w:szCs w:val="22"/>
        </w:rPr>
        <w:t>Instructor</w:t>
      </w:r>
    </w:p>
    <w:p w:rsidR="006E68F3" w:rsidRDefault="006E68F3" w:rsidP="006E68F3">
      <w:pPr>
        <w:pStyle w:val="Default"/>
        <w:rPr>
          <w:rFonts w:asciiTheme="minorHAnsi" w:hAnsiTheme="minorHAnsi" w:cs="Times New Roman"/>
          <w:b/>
          <w:bCs/>
          <w:sz w:val="22"/>
          <w:szCs w:val="22"/>
        </w:rPr>
      </w:pPr>
    </w:p>
    <w:p w:rsidR="00AB1E83" w:rsidRPr="000B578E" w:rsidRDefault="00AB1E83">
      <w:pPr>
        <w:rPr>
          <w:rFonts w:asciiTheme="minorHAnsi" w:hAnsiTheme="minorHAnsi"/>
          <w:sz w:val="22"/>
          <w:szCs w:val="22"/>
        </w:rPr>
      </w:pPr>
    </w:p>
    <w:p w:rsidR="00933A8D" w:rsidRPr="000B578E" w:rsidRDefault="00933A8D" w:rsidP="00933A8D">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06101A000 </w:t>
      </w:r>
      <w:r w:rsidRPr="000B578E">
        <w:rPr>
          <w:rFonts w:asciiTheme="minorHAnsi" w:hAnsiTheme="minorHAnsi" w:cs="Times New Roman"/>
          <w:b/>
          <w:bCs/>
          <w:sz w:val="22"/>
          <w:szCs w:val="22"/>
        </w:rPr>
        <w:tab/>
        <w:t>Spanish I</w:t>
      </w:r>
      <w:r w:rsidR="004D2AE2" w:rsidRPr="000B578E">
        <w:rPr>
          <w:rFonts w:asciiTheme="minorHAnsi" w:hAnsiTheme="minorHAnsi" w:cs="Times New Roman"/>
          <w:b/>
          <w:bCs/>
          <w:sz w:val="22"/>
          <w:szCs w:val="22"/>
        </w:rPr>
        <w:t>—1 credit</w:t>
      </w:r>
      <w:r w:rsidRPr="000B578E">
        <w:rPr>
          <w:rFonts w:asciiTheme="minorHAnsi" w:hAnsiTheme="minorHAnsi" w:cs="Times New Roman"/>
          <w:b/>
          <w:bCs/>
          <w:sz w:val="22"/>
          <w:szCs w:val="22"/>
        </w:rPr>
        <w:t xml:space="preserve"> </w:t>
      </w:r>
    </w:p>
    <w:p w:rsidR="00933A8D" w:rsidRPr="000B578E" w:rsidRDefault="00933A8D" w:rsidP="00933A8D">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 9-12</w:t>
      </w:r>
    </w:p>
    <w:p w:rsidR="00933A8D" w:rsidRPr="000B578E" w:rsidRDefault="00933A8D" w:rsidP="00933A8D">
      <w:pPr>
        <w:pStyle w:val="Default"/>
        <w:rPr>
          <w:rFonts w:asciiTheme="minorHAnsi" w:hAnsiTheme="minorHAnsi" w:cs="Times New Roman"/>
          <w:sz w:val="22"/>
          <w:szCs w:val="22"/>
        </w:rPr>
      </w:pPr>
    </w:p>
    <w:p w:rsidR="00933A8D" w:rsidRDefault="00933A8D" w:rsidP="00933A8D">
      <w:pPr>
        <w:rPr>
          <w:rFonts w:asciiTheme="minorHAnsi" w:hAnsiTheme="minorHAnsi"/>
          <w:sz w:val="22"/>
          <w:szCs w:val="22"/>
        </w:rPr>
      </w:pPr>
      <w:r w:rsidRPr="000B578E">
        <w:rPr>
          <w:rFonts w:asciiTheme="minorHAnsi" w:hAnsiTheme="minorHAnsi"/>
          <w:sz w:val="22"/>
          <w:szCs w:val="22"/>
        </w:rPr>
        <w:t>Designed to introduce students to Spanish language and culture, Spanish I courses emphasize basic grammar and syntax, simple vocabulary, and the spoken accent so that students can read, write, speak, and understand the language at a basic level within predictable areas of need, using customary courtesies and conventions. Spanish culture is introduced through the art, literature, customs, and history of Spanish-speaking people.</w:t>
      </w:r>
    </w:p>
    <w:p w:rsidR="002C6B4B" w:rsidRPr="000B578E" w:rsidRDefault="002C6B4B" w:rsidP="00933A8D">
      <w:pPr>
        <w:rPr>
          <w:rFonts w:asciiTheme="minorHAnsi" w:hAnsiTheme="minorHAnsi"/>
          <w:sz w:val="22"/>
          <w:szCs w:val="22"/>
        </w:rPr>
      </w:pPr>
      <w:r>
        <w:rPr>
          <w:rFonts w:asciiTheme="minorHAnsi" w:hAnsiTheme="minorHAnsi"/>
          <w:sz w:val="22"/>
          <w:szCs w:val="22"/>
        </w:rPr>
        <w:t xml:space="preserve">DISTANCE LEARNING COURSE THROUGH </w:t>
      </w:r>
      <w:r w:rsidR="007320BA">
        <w:rPr>
          <w:rFonts w:asciiTheme="minorHAnsi" w:hAnsiTheme="minorHAnsi"/>
          <w:sz w:val="22"/>
          <w:szCs w:val="22"/>
        </w:rPr>
        <w:t>EDMENTUM</w:t>
      </w:r>
    </w:p>
    <w:p w:rsidR="00AB1E83" w:rsidRPr="000B578E" w:rsidRDefault="00AB1E83">
      <w:pPr>
        <w:rPr>
          <w:rFonts w:asciiTheme="minorHAnsi" w:hAnsiTheme="minorHAnsi"/>
          <w:b/>
          <w:bCs/>
          <w:sz w:val="22"/>
          <w:szCs w:val="22"/>
        </w:rPr>
      </w:pPr>
    </w:p>
    <w:p w:rsidR="002E37B5" w:rsidRPr="000B578E" w:rsidRDefault="002E37B5" w:rsidP="00933A8D">
      <w:pPr>
        <w:pStyle w:val="Default"/>
        <w:rPr>
          <w:rFonts w:asciiTheme="minorHAnsi" w:hAnsiTheme="minorHAnsi" w:cs="Times New Roman"/>
          <w:b/>
          <w:bCs/>
          <w:sz w:val="22"/>
          <w:szCs w:val="22"/>
        </w:rPr>
      </w:pPr>
    </w:p>
    <w:p w:rsidR="00933A8D" w:rsidRPr="000B578E" w:rsidRDefault="00933A8D" w:rsidP="00933A8D">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06102A000 </w:t>
      </w:r>
      <w:r w:rsidRPr="000B578E">
        <w:rPr>
          <w:rFonts w:asciiTheme="minorHAnsi" w:hAnsiTheme="minorHAnsi" w:cs="Times New Roman"/>
          <w:b/>
          <w:bCs/>
          <w:sz w:val="22"/>
          <w:szCs w:val="22"/>
        </w:rPr>
        <w:tab/>
        <w:t>Spanish II</w:t>
      </w:r>
      <w:r w:rsidR="004D2AE2" w:rsidRPr="000B578E">
        <w:rPr>
          <w:rFonts w:asciiTheme="minorHAnsi" w:hAnsiTheme="minorHAnsi" w:cs="Times New Roman"/>
          <w:b/>
          <w:bCs/>
          <w:sz w:val="22"/>
          <w:szCs w:val="22"/>
        </w:rPr>
        <w:t>—1 credit</w:t>
      </w:r>
    </w:p>
    <w:p w:rsidR="00933A8D" w:rsidRPr="000B578E" w:rsidRDefault="00933A8D" w:rsidP="00933A8D">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 10-12</w:t>
      </w:r>
    </w:p>
    <w:p w:rsidR="00933A8D" w:rsidRPr="000B578E" w:rsidRDefault="00933A8D" w:rsidP="00933A8D">
      <w:pPr>
        <w:pStyle w:val="Default"/>
        <w:rPr>
          <w:rFonts w:asciiTheme="minorHAnsi" w:hAnsiTheme="minorHAnsi" w:cs="Times New Roman"/>
          <w:sz w:val="22"/>
          <w:szCs w:val="22"/>
        </w:rPr>
      </w:pPr>
    </w:p>
    <w:p w:rsidR="00AB1E83" w:rsidRPr="000B578E" w:rsidRDefault="00933A8D" w:rsidP="00933A8D">
      <w:pPr>
        <w:rPr>
          <w:rFonts w:asciiTheme="minorHAnsi" w:hAnsiTheme="minorHAnsi"/>
          <w:b/>
          <w:bCs/>
          <w:sz w:val="22"/>
          <w:szCs w:val="22"/>
        </w:rPr>
      </w:pPr>
      <w:r w:rsidRPr="000B578E">
        <w:rPr>
          <w:rFonts w:asciiTheme="minorHAnsi" w:hAnsiTheme="minorHAnsi"/>
          <w:sz w:val="22"/>
          <w:szCs w:val="22"/>
        </w:rPr>
        <w:t>Spanish II courses build upon skills developed in Spanish I, extending students’ ability to understand and express themselves in Spanish and increasing their vocabulary. Typically, students learn how to engage in discourse for informative or social purposes, write expressions or passages that show understanding of sentence construction and the rules of grammar, and comprehend the language when spoken slowly. Students usually explore the customs, history, and art forms of Spanish-speaking people to deepen their understanding of the culture(s).</w:t>
      </w:r>
    </w:p>
    <w:p w:rsidR="00AB1E83" w:rsidRDefault="00AB1E83">
      <w:pPr>
        <w:rPr>
          <w:rFonts w:asciiTheme="minorHAnsi" w:hAnsiTheme="minorHAnsi"/>
          <w:sz w:val="22"/>
          <w:szCs w:val="22"/>
        </w:rPr>
      </w:pPr>
      <w:r w:rsidRPr="000B578E">
        <w:rPr>
          <w:rFonts w:asciiTheme="minorHAnsi" w:hAnsiTheme="minorHAnsi"/>
          <w:sz w:val="22"/>
          <w:szCs w:val="22"/>
        </w:rPr>
        <w:t>PREREQUISITE: S</w:t>
      </w:r>
      <w:r w:rsidR="0074188F" w:rsidRPr="000B578E">
        <w:rPr>
          <w:rFonts w:asciiTheme="minorHAnsi" w:hAnsiTheme="minorHAnsi"/>
          <w:sz w:val="22"/>
          <w:szCs w:val="22"/>
        </w:rPr>
        <w:t>panish</w:t>
      </w:r>
      <w:r w:rsidRPr="000B578E">
        <w:rPr>
          <w:rFonts w:asciiTheme="minorHAnsi" w:hAnsiTheme="minorHAnsi"/>
          <w:sz w:val="22"/>
          <w:szCs w:val="22"/>
        </w:rPr>
        <w:t xml:space="preserve"> I</w:t>
      </w:r>
    </w:p>
    <w:p w:rsidR="002C6B4B" w:rsidRPr="000B578E" w:rsidRDefault="002C6B4B" w:rsidP="002C6B4B">
      <w:pPr>
        <w:rPr>
          <w:rFonts w:asciiTheme="minorHAnsi" w:hAnsiTheme="minorHAnsi"/>
          <w:sz w:val="22"/>
          <w:szCs w:val="22"/>
        </w:rPr>
      </w:pPr>
      <w:r>
        <w:rPr>
          <w:rFonts w:asciiTheme="minorHAnsi" w:hAnsiTheme="minorHAnsi"/>
          <w:sz w:val="22"/>
          <w:szCs w:val="22"/>
        </w:rPr>
        <w:t xml:space="preserve">DISTANCE LEARNING COURSE THROUGH </w:t>
      </w:r>
      <w:r w:rsidR="007320BA">
        <w:rPr>
          <w:rFonts w:asciiTheme="minorHAnsi" w:hAnsiTheme="minorHAnsi"/>
          <w:sz w:val="22"/>
          <w:szCs w:val="22"/>
        </w:rPr>
        <w:t>EDMENTUM</w:t>
      </w:r>
    </w:p>
    <w:p w:rsidR="002C6B4B" w:rsidRPr="000B578E" w:rsidRDefault="002C6B4B">
      <w:pPr>
        <w:rPr>
          <w:rFonts w:asciiTheme="minorHAnsi" w:hAnsiTheme="minorHAnsi"/>
          <w:sz w:val="22"/>
          <w:szCs w:val="22"/>
        </w:rPr>
      </w:pPr>
    </w:p>
    <w:p w:rsidR="00AB1E83" w:rsidRPr="000B578E" w:rsidRDefault="00AB1E83">
      <w:pPr>
        <w:rPr>
          <w:rFonts w:asciiTheme="minorHAnsi" w:hAnsiTheme="minorHAnsi"/>
          <w:sz w:val="22"/>
          <w:szCs w:val="22"/>
        </w:rPr>
      </w:pPr>
    </w:p>
    <w:p w:rsidR="00446A0D" w:rsidRPr="000B578E" w:rsidRDefault="00446A0D">
      <w:pPr>
        <w:rPr>
          <w:rFonts w:asciiTheme="minorHAnsi" w:hAnsiTheme="minorHAnsi"/>
          <w:b/>
          <w:bCs/>
          <w:sz w:val="22"/>
          <w:szCs w:val="22"/>
        </w:rPr>
      </w:pPr>
    </w:p>
    <w:p w:rsidR="00AB1E83" w:rsidRPr="000B578E" w:rsidRDefault="00AB1E83">
      <w:pPr>
        <w:rPr>
          <w:rFonts w:asciiTheme="minorHAnsi" w:hAnsiTheme="minorHAnsi"/>
          <w:b/>
          <w:bCs/>
          <w:sz w:val="22"/>
          <w:szCs w:val="22"/>
        </w:rPr>
      </w:pPr>
    </w:p>
    <w:p w:rsidR="002C00DE" w:rsidRPr="000B578E" w:rsidRDefault="002C00DE" w:rsidP="00A84ACA">
      <w:pPr>
        <w:jc w:val="center"/>
        <w:rPr>
          <w:rFonts w:asciiTheme="minorHAnsi" w:hAnsiTheme="minorHAnsi"/>
          <w:b/>
          <w:bCs/>
          <w:sz w:val="22"/>
          <w:szCs w:val="22"/>
          <w:u w:val="single"/>
        </w:rPr>
      </w:pPr>
    </w:p>
    <w:p w:rsidR="002C00DE" w:rsidRPr="000B578E" w:rsidRDefault="002C00DE" w:rsidP="00A84ACA">
      <w:pPr>
        <w:jc w:val="center"/>
        <w:rPr>
          <w:rFonts w:asciiTheme="minorHAnsi" w:hAnsiTheme="minorHAnsi"/>
          <w:b/>
          <w:bCs/>
          <w:sz w:val="22"/>
          <w:szCs w:val="22"/>
          <w:u w:val="single"/>
        </w:rPr>
      </w:pPr>
    </w:p>
    <w:p w:rsidR="002C00DE" w:rsidRPr="000B578E" w:rsidRDefault="002C00DE" w:rsidP="00A84ACA">
      <w:pPr>
        <w:jc w:val="center"/>
        <w:rPr>
          <w:rFonts w:asciiTheme="minorHAnsi" w:hAnsiTheme="minorHAnsi"/>
          <w:b/>
          <w:bCs/>
          <w:sz w:val="22"/>
          <w:szCs w:val="22"/>
          <w:u w:val="single"/>
        </w:rPr>
      </w:pPr>
    </w:p>
    <w:p w:rsidR="002C00DE" w:rsidRPr="000B578E" w:rsidRDefault="002C00DE" w:rsidP="00A84ACA">
      <w:pPr>
        <w:jc w:val="center"/>
        <w:rPr>
          <w:rFonts w:asciiTheme="minorHAnsi" w:hAnsiTheme="minorHAnsi"/>
          <w:b/>
          <w:bCs/>
          <w:sz w:val="22"/>
          <w:szCs w:val="22"/>
          <w:u w:val="single"/>
        </w:rPr>
      </w:pPr>
    </w:p>
    <w:p w:rsidR="00C02533" w:rsidRDefault="00C02533" w:rsidP="00A84ACA">
      <w:pPr>
        <w:jc w:val="center"/>
        <w:rPr>
          <w:rFonts w:asciiTheme="minorHAnsi" w:hAnsiTheme="minorHAnsi"/>
          <w:b/>
          <w:bCs/>
          <w:sz w:val="22"/>
          <w:szCs w:val="22"/>
          <w:u w:val="single"/>
        </w:rPr>
      </w:pPr>
    </w:p>
    <w:p w:rsidR="00C02533" w:rsidRDefault="00C02533" w:rsidP="00A84ACA">
      <w:pPr>
        <w:jc w:val="center"/>
        <w:rPr>
          <w:rFonts w:asciiTheme="minorHAnsi" w:hAnsiTheme="minorHAnsi"/>
          <w:b/>
          <w:bCs/>
          <w:sz w:val="22"/>
          <w:szCs w:val="22"/>
          <w:u w:val="single"/>
        </w:rPr>
      </w:pPr>
    </w:p>
    <w:p w:rsidR="00C02533" w:rsidRDefault="00C02533" w:rsidP="00A84ACA">
      <w:pPr>
        <w:jc w:val="center"/>
        <w:rPr>
          <w:rFonts w:asciiTheme="minorHAnsi" w:hAnsiTheme="minorHAnsi"/>
          <w:b/>
          <w:bCs/>
          <w:sz w:val="22"/>
          <w:szCs w:val="22"/>
          <w:u w:val="single"/>
        </w:rPr>
      </w:pPr>
    </w:p>
    <w:p w:rsidR="00C02533" w:rsidRDefault="00C02533" w:rsidP="00A84ACA">
      <w:pPr>
        <w:jc w:val="center"/>
        <w:rPr>
          <w:rFonts w:asciiTheme="minorHAnsi" w:hAnsiTheme="minorHAnsi"/>
          <w:b/>
          <w:bCs/>
          <w:sz w:val="22"/>
          <w:szCs w:val="22"/>
          <w:u w:val="single"/>
        </w:rPr>
      </w:pPr>
    </w:p>
    <w:p w:rsidR="00C02533" w:rsidRDefault="00C02533" w:rsidP="00A84ACA">
      <w:pPr>
        <w:jc w:val="center"/>
        <w:rPr>
          <w:rFonts w:asciiTheme="minorHAnsi" w:hAnsiTheme="minorHAnsi"/>
          <w:b/>
          <w:bCs/>
          <w:sz w:val="22"/>
          <w:szCs w:val="22"/>
          <w:u w:val="single"/>
        </w:rPr>
      </w:pPr>
    </w:p>
    <w:p w:rsidR="00C02533" w:rsidRDefault="00C02533" w:rsidP="00A84ACA">
      <w:pPr>
        <w:jc w:val="center"/>
        <w:rPr>
          <w:rFonts w:asciiTheme="minorHAnsi" w:hAnsiTheme="minorHAnsi"/>
          <w:b/>
          <w:bCs/>
          <w:sz w:val="22"/>
          <w:szCs w:val="22"/>
          <w:u w:val="single"/>
        </w:rPr>
      </w:pPr>
    </w:p>
    <w:p w:rsidR="00A84ACA" w:rsidRDefault="00D85438" w:rsidP="00A84ACA">
      <w:pPr>
        <w:jc w:val="center"/>
        <w:rPr>
          <w:rFonts w:asciiTheme="minorHAnsi" w:hAnsiTheme="minorHAnsi"/>
          <w:b/>
          <w:bCs/>
          <w:sz w:val="22"/>
          <w:szCs w:val="22"/>
          <w:u w:val="single"/>
        </w:rPr>
      </w:pPr>
      <w:r w:rsidRPr="000B578E">
        <w:rPr>
          <w:rFonts w:asciiTheme="minorHAnsi" w:hAnsiTheme="minorHAnsi"/>
          <w:b/>
          <w:bCs/>
          <w:sz w:val="22"/>
          <w:szCs w:val="22"/>
          <w:u w:val="single"/>
        </w:rPr>
        <w:lastRenderedPageBreak/>
        <w:t>FAMILY AND CONSUMER SCIENCES DEPARTMENT</w:t>
      </w:r>
    </w:p>
    <w:p w:rsidR="00335474" w:rsidRDefault="00335474" w:rsidP="00A84ACA">
      <w:pPr>
        <w:jc w:val="center"/>
        <w:rPr>
          <w:rFonts w:asciiTheme="minorHAnsi" w:hAnsiTheme="minorHAnsi"/>
          <w:b/>
          <w:bCs/>
          <w:sz w:val="22"/>
          <w:szCs w:val="22"/>
          <w:u w:val="single"/>
        </w:rPr>
      </w:pPr>
    </w:p>
    <w:p w:rsidR="00335474" w:rsidRDefault="00335474" w:rsidP="00335474">
      <w:pPr>
        <w:rPr>
          <w:rFonts w:asciiTheme="minorHAnsi" w:hAnsiTheme="minorHAnsi"/>
          <w:b/>
          <w:bCs/>
          <w:sz w:val="22"/>
          <w:szCs w:val="22"/>
          <w:u w:val="single"/>
        </w:rPr>
      </w:pPr>
    </w:p>
    <w:p w:rsidR="00335474" w:rsidRPr="000B578E" w:rsidRDefault="00335474" w:rsidP="00335474">
      <w:pPr>
        <w:pStyle w:val="Default"/>
        <w:rPr>
          <w:rFonts w:asciiTheme="minorHAnsi" w:hAnsiTheme="minorHAnsi" w:cs="Times New Roman"/>
          <w:b/>
          <w:bCs/>
          <w:sz w:val="22"/>
          <w:szCs w:val="22"/>
        </w:rPr>
      </w:pPr>
      <w:r w:rsidRPr="000B578E">
        <w:rPr>
          <w:rFonts w:asciiTheme="minorHAnsi" w:hAnsiTheme="minorHAnsi" w:cs="Times New Roman"/>
          <w:b/>
          <w:bCs/>
          <w:sz w:val="22"/>
          <w:szCs w:val="22"/>
        </w:rPr>
        <w:t>22201A000</w:t>
      </w:r>
      <w:r w:rsidRPr="000B578E">
        <w:rPr>
          <w:rFonts w:asciiTheme="minorHAnsi" w:hAnsiTheme="minorHAnsi" w:cs="Times New Roman"/>
          <w:b/>
          <w:bCs/>
          <w:sz w:val="22"/>
          <w:szCs w:val="22"/>
        </w:rPr>
        <w:tab/>
        <w:t xml:space="preserve"> Family and Consumer Science—1 Credit</w:t>
      </w:r>
    </w:p>
    <w:p w:rsidR="00335474" w:rsidRPr="000B578E" w:rsidRDefault="00335474" w:rsidP="00335474">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Grades 9-12 </w:t>
      </w:r>
    </w:p>
    <w:p w:rsidR="00335474" w:rsidRPr="000B578E" w:rsidRDefault="00335474" w:rsidP="00335474">
      <w:pPr>
        <w:pStyle w:val="Default"/>
        <w:rPr>
          <w:rFonts w:asciiTheme="minorHAnsi" w:hAnsiTheme="minorHAnsi" w:cs="Times New Roman"/>
          <w:sz w:val="22"/>
          <w:szCs w:val="22"/>
        </w:rPr>
      </w:pPr>
    </w:p>
    <w:p w:rsidR="00335474" w:rsidRPr="000B578E" w:rsidRDefault="00335474" w:rsidP="00335474">
      <w:pPr>
        <w:rPr>
          <w:rFonts w:asciiTheme="minorHAnsi" w:hAnsiTheme="minorHAnsi"/>
          <w:sz w:val="22"/>
          <w:szCs w:val="22"/>
        </w:rPr>
      </w:pPr>
      <w:r w:rsidRPr="000B578E">
        <w:rPr>
          <w:rFonts w:asciiTheme="minorHAnsi" w:hAnsiTheme="minorHAnsi"/>
          <w:sz w:val="22"/>
          <w:szCs w:val="22"/>
        </w:rPr>
        <w:t>Family and Consumer Science—Comprehensive courses are inclusive studies of the knowledge and skills that are useful for the efficient and productive management of the home. Course topics typically include foods and nutrition; clothing; child development and care; housing design, decoration, and maintenance; consumer decisions and personal financial management; and interpersonal relationships.</w:t>
      </w:r>
    </w:p>
    <w:p w:rsidR="00A84ACA" w:rsidRPr="000B578E" w:rsidRDefault="00A84ACA">
      <w:pPr>
        <w:rPr>
          <w:rFonts w:asciiTheme="minorHAnsi" w:hAnsiTheme="minorHAnsi"/>
          <w:b/>
          <w:bCs/>
          <w:sz w:val="22"/>
          <w:szCs w:val="22"/>
        </w:rPr>
      </w:pPr>
    </w:p>
    <w:p w:rsidR="00A84ACA" w:rsidRPr="000B578E" w:rsidRDefault="00A84ACA">
      <w:pPr>
        <w:rPr>
          <w:rFonts w:asciiTheme="minorHAnsi" w:hAnsiTheme="minorHAnsi"/>
          <w:b/>
          <w:bCs/>
          <w:sz w:val="22"/>
          <w:szCs w:val="22"/>
        </w:rPr>
      </w:pPr>
    </w:p>
    <w:p w:rsidR="00D85438" w:rsidRPr="000B578E" w:rsidRDefault="00D85438" w:rsidP="00D85438">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22208A000 </w:t>
      </w:r>
      <w:r w:rsidRPr="000B578E">
        <w:rPr>
          <w:rFonts w:asciiTheme="minorHAnsi" w:hAnsiTheme="minorHAnsi" w:cs="Times New Roman"/>
          <w:b/>
          <w:bCs/>
          <w:sz w:val="22"/>
          <w:szCs w:val="22"/>
        </w:rPr>
        <w:tab/>
      </w:r>
      <w:r w:rsidR="002C6B4B">
        <w:rPr>
          <w:rFonts w:asciiTheme="minorHAnsi" w:hAnsiTheme="minorHAnsi" w:cs="Times New Roman"/>
          <w:b/>
          <w:bCs/>
          <w:sz w:val="22"/>
          <w:szCs w:val="22"/>
        </w:rPr>
        <w:t>Adult</w:t>
      </w:r>
      <w:r w:rsidRPr="000B578E">
        <w:rPr>
          <w:rFonts w:asciiTheme="minorHAnsi" w:hAnsiTheme="minorHAnsi" w:cs="Times New Roman"/>
          <w:b/>
          <w:bCs/>
          <w:sz w:val="22"/>
          <w:szCs w:val="22"/>
        </w:rPr>
        <w:t xml:space="preserve"> Living—1</w:t>
      </w:r>
      <w:r w:rsidR="002C6B4B">
        <w:rPr>
          <w:rFonts w:asciiTheme="minorHAnsi" w:hAnsiTheme="minorHAnsi" w:cs="Times New Roman"/>
          <w:b/>
          <w:bCs/>
          <w:sz w:val="22"/>
          <w:szCs w:val="22"/>
        </w:rPr>
        <w:t>/2</w:t>
      </w:r>
      <w:r w:rsidRPr="000B578E">
        <w:rPr>
          <w:rFonts w:asciiTheme="minorHAnsi" w:hAnsiTheme="minorHAnsi" w:cs="Times New Roman"/>
          <w:b/>
          <w:bCs/>
          <w:sz w:val="22"/>
          <w:szCs w:val="22"/>
        </w:rPr>
        <w:t xml:space="preserve"> Credit </w:t>
      </w:r>
    </w:p>
    <w:p w:rsidR="00D85438" w:rsidRPr="000B578E" w:rsidRDefault="00D85438" w:rsidP="00D85438">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Grades 9-12</w:t>
      </w:r>
    </w:p>
    <w:p w:rsidR="00D85438" w:rsidRPr="000B578E" w:rsidRDefault="00D85438" w:rsidP="00D85438">
      <w:pPr>
        <w:pStyle w:val="Default"/>
        <w:rPr>
          <w:rFonts w:asciiTheme="minorHAnsi" w:hAnsiTheme="minorHAnsi" w:cs="Times New Roman"/>
          <w:sz w:val="22"/>
          <w:szCs w:val="22"/>
        </w:rPr>
      </w:pPr>
    </w:p>
    <w:p w:rsidR="00AB1E83" w:rsidRPr="000B578E" w:rsidRDefault="002C6B4B" w:rsidP="00D85438">
      <w:pPr>
        <w:rPr>
          <w:rFonts w:asciiTheme="minorHAnsi" w:hAnsiTheme="minorHAnsi"/>
          <w:sz w:val="22"/>
          <w:szCs w:val="22"/>
        </w:rPr>
      </w:pPr>
      <w:r>
        <w:rPr>
          <w:rFonts w:asciiTheme="minorHAnsi" w:hAnsiTheme="minorHAnsi"/>
          <w:sz w:val="22"/>
          <w:szCs w:val="22"/>
        </w:rPr>
        <w:t>Adult</w:t>
      </w:r>
      <w:r w:rsidR="00D85438" w:rsidRPr="000B578E">
        <w:rPr>
          <w:rFonts w:asciiTheme="minorHAnsi" w:hAnsiTheme="minorHAnsi"/>
          <w:sz w:val="22"/>
          <w:szCs w:val="22"/>
        </w:rPr>
        <w:t xml:space="preserve"> Living courses emphasize building and maintaining healthy interpersonal relationships among family members and other members of society. These courses often emphasize (but are not limited to) topics such as social/dating practices, human sexuality and reproduction, marriage preparation, parenthood and the function of the family unit, and the various stages of life. They may also cover topics related to individual self-development, career development, personal awareness, and preparation for the responsibilities of a family member and wage earner.</w:t>
      </w:r>
    </w:p>
    <w:p w:rsidR="00D85438" w:rsidRPr="000B578E" w:rsidRDefault="00D85438" w:rsidP="00D85438">
      <w:pPr>
        <w:rPr>
          <w:rFonts w:asciiTheme="minorHAnsi" w:hAnsiTheme="minorHAnsi"/>
          <w:sz w:val="22"/>
          <w:szCs w:val="22"/>
        </w:rPr>
      </w:pPr>
    </w:p>
    <w:p w:rsidR="00425331" w:rsidRDefault="00425331" w:rsidP="00D85438">
      <w:pPr>
        <w:pStyle w:val="Default"/>
        <w:rPr>
          <w:rFonts w:asciiTheme="minorHAnsi" w:hAnsiTheme="minorHAnsi" w:cs="Times New Roman"/>
          <w:b/>
          <w:bCs/>
          <w:sz w:val="22"/>
          <w:szCs w:val="22"/>
        </w:rPr>
      </w:pPr>
    </w:p>
    <w:p w:rsidR="00D85438" w:rsidRPr="000B578E" w:rsidRDefault="00D85438" w:rsidP="00D85438">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22210A000 </w:t>
      </w:r>
      <w:r w:rsidRPr="000B578E">
        <w:rPr>
          <w:rFonts w:asciiTheme="minorHAnsi" w:hAnsiTheme="minorHAnsi" w:cs="Times New Roman"/>
          <w:b/>
          <w:bCs/>
          <w:sz w:val="22"/>
          <w:szCs w:val="22"/>
        </w:rPr>
        <w:tab/>
        <w:t xml:space="preserve">Consumer Economics—1/2 Credit </w:t>
      </w:r>
    </w:p>
    <w:p w:rsidR="00D85438" w:rsidRPr="000B578E" w:rsidRDefault="00D85438" w:rsidP="00D85438">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 12</w:t>
      </w:r>
    </w:p>
    <w:p w:rsidR="00D85438" w:rsidRPr="000B578E" w:rsidRDefault="00D85438" w:rsidP="00D85438">
      <w:pPr>
        <w:pStyle w:val="Default"/>
        <w:rPr>
          <w:rFonts w:asciiTheme="minorHAnsi" w:hAnsiTheme="minorHAnsi" w:cs="Times New Roman"/>
          <w:sz w:val="22"/>
          <w:szCs w:val="22"/>
        </w:rPr>
      </w:pPr>
    </w:p>
    <w:p w:rsidR="00AB1E83" w:rsidRPr="000B578E" w:rsidRDefault="00D85438" w:rsidP="00D85438">
      <w:pPr>
        <w:rPr>
          <w:rFonts w:asciiTheme="minorHAnsi" w:hAnsiTheme="minorHAnsi"/>
          <w:sz w:val="22"/>
          <w:szCs w:val="22"/>
        </w:rPr>
      </w:pPr>
      <w:r w:rsidRPr="000B578E">
        <w:rPr>
          <w:rFonts w:asciiTheme="minorHAnsi" w:hAnsiTheme="minorHAnsi"/>
          <w:sz w:val="22"/>
          <w:szCs w:val="22"/>
        </w:rPr>
        <w:t xml:space="preserve">Consumer Economics/Personal Finance courses provide students with an understanding of the concepts and </w:t>
      </w:r>
      <w:r w:rsidR="00A92419">
        <w:rPr>
          <w:rFonts w:asciiTheme="minorHAnsi" w:hAnsiTheme="minorHAnsi"/>
          <w:sz w:val="22"/>
          <w:szCs w:val="22"/>
        </w:rPr>
        <w:t>principals</w:t>
      </w:r>
      <w:r w:rsidRPr="000B578E">
        <w:rPr>
          <w:rFonts w:asciiTheme="minorHAnsi" w:hAnsiTheme="minorHAnsi"/>
          <w:sz w:val="22"/>
          <w:szCs w:val="22"/>
        </w:rPr>
        <w:t xml:space="preserve"> involved in managing one’s personal finances. Topics may include savings and investing, credit, insurance, taxes and social security, spending patterns and budget planning, contracts, and consumer protection. These courses may also provide an overview of the American economy.</w:t>
      </w:r>
    </w:p>
    <w:p w:rsidR="00AB1E83" w:rsidRDefault="00AB1E83">
      <w:pPr>
        <w:rPr>
          <w:rFonts w:asciiTheme="minorHAnsi" w:hAnsiTheme="minorHAnsi"/>
          <w:b/>
          <w:bCs/>
          <w:sz w:val="22"/>
          <w:szCs w:val="22"/>
        </w:rPr>
      </w:pPr>
    </w:p>
    <w:p w:rsidR="00425331" w:rsidRDefault="00425331">
      <w:pPr>
        <w:rPr>
          <w:rFonts w:asciiTheme="minorHAnsi" w:hAnsiTheme="minorHAnsi"/>
          <w:b/>
          <w:bCs/>
          <w:sz w:val="22"/>
          <w:szCs w:val="22"/>
        </w:rPr>
      </w:pPr>
    </w:p>
    <w:p w:rsidR="00231D6C" w:rsidRDefault="00231D6C">
      <w:pPr>
        <w:rPr>
          <w:rFonts w:asciiTheme="minorHAnsi" w:hAnsiTheme="minorHAnsi"/>
          <w:b/>
          <w:bCs/>
          <w:sz w:val="22"/>
          <w:szCs w:val="22"/>
        </w:rPr>
      </w:pPr>
      <w:r w:rsidRPr="00231D6C">
        <w:rPr>
          <w:rFonts w:asciiTheme="minorHAnsi" w:hAnsiTheme="minorHAnsi"/>
          <w:b/>
          <w:bCs/>
          <w:sz w:val="22"/>
          <w:szCs w:val="22"/>
        </w:rPr>
        <w:t xml:space="preserve">22202A000 </w:t>
      </w:r>
      <w:r>
        <w:rPr>
          <w:rFonts w:asciiTheme="minorHAnsi" w:hAnsiTheme="minorHAnsi"/>
          <w:b/>
          <w:bCs/>
          <w:sz w:val="22"/>
          <w:szCs w:val="22"/>
        </w:rPr>
        <w:tab/>
      </w:r>
      <w:r w:rsidRPr="00231D6C">
        <w:rPr>
          <w:rFonts w:asciiTheme="minorHAnsi" w:hAnsiTheme="minorHAnsi"/>
          <w:b/>
          <w:bCs/>
          <w:sz w:val="22"/>
          <w:szCs w:val="22"/>
        </w:rPr>
        <w:t>Food and Nutrition</w:t>
      </w:r>
      <w:r>
        <w:rPr>
          <w:rFonts w:asciiTheme="minorHAnsi" w:hAnsiTheme="minorHAnsi"/>
          <w:b/>
          <w:bCs/>
          <w:sz w:val="22"/>
          <w:szCs w:val="22"/>
        </w:rPr>
        <w:t>—</w:t>
      </w:r>
      <w:r w:rsidR="002C6B4B">
        <w:rPr>
          <w:rFonts w:asciiTheme="minorHAnsi" w:hAnsiTheme="minorHAnsi"/>
          <w:b/>
          <w:bCs/>
          <w:sz w:val="22"/>
          <w:szCs w:val="22"/>
        </w:rPr>
        <w:t>1</w:t>
      </w:r>
      <w:r>
        <w:rPr>
          <w:rFonts w:asciiTheme="minorHAnsi" w:hAnsiTheme="minorHAnsi"/>
          <w:b/>
          <w:bCs/>
          <w:sz w:val="22"/>
          <w:szCs w:val="22"/>
        </w:rPr>
        <w:t xml:space="preserve"> Credit</w:t>
      </w:r>
    </w:p>
    <w:p w:rsidR="00231D6C" w:rsidRDefault="00231D6C">
      <w:pPr>
        <w:rPr>
          <w:rFonts w:asciiTheme="minorHAnsi" w:hAnsiTheme="minorHAnsi"/>
          <w:b/>
          <w:bCs/>
          <w:sz w:val="22"/>
          <w:szCs w:val="22"/>
        </w:rPr>
      </w:pPr>
      <w:r>
        <w:rPr>
          <w:rFonts w:asciiTheme="minorHAnsi" w:hAnsiTheme="minorHAnsi"/>
          <w:b/>
          <w:bCs/>
          <w:sz w:val="22"/>
          <w:szCs w:val="22"/>
        </w:rPr>
        <w:t xml:space="preserve">Grades </w:t>
      </w:r>
      <w:r w:rsidR="002C6B4B">
        <w:rPr>
          <w:rFonts w:asciiTheme="minorHAnsi" w:hAnsiTheme="minorHAnsi"/>
          <w:b/>
          <w:bCs/>
          <w:sz w:val="22"/>
          <w:szCs w:val="22"/>
        </w:rPr>
        <w:t>9</w:t>
      </w:r>
      <w:r>
        <w:rPr>
          <w:rFonts w:asciiTheme="minorHAnsi" w:hAnsiTheme="minorHAnsi"/>
          <w:b/>
          <w:bCs/>
          <w:sz w:val="22"/>
          <w:szCs w:val="22"/>
        </w:rPr>
        <w:t>-12</w:t>
      </w:r>
    </w:p>
    <w:p w:rsidR="00231D6C" w:rsidRDefault="00231D6C">
      <w:pPr>
        <w:rPr>
          <w:rFonts w:asciiTheme="minorHAnsi" w:hAnsiTheme="minorHAnsi"/>
          <w:b/>
          <w:bCs/>
          <w:sz w:val="22"/>
          <w:szCs w:val="22"/>
        </w:rPr>
      </w:pPr>
    </w:p>
    <w:p w:rsidR="00231D6C" w:rsidRDefault="00231D6C">
      <w:pPr>
        <w:rPr>
          <w:rFonts w:asciiTheme="minorHAnsi" w:hAnsiTheme="minorHAnsi"/>
          <w:bCs/>
          <w:sz w:val="22"/>
          <w:szCs w:val="22"/>
        </w:rPr>
      </w:pPr>
      <w:r w:rsidRPr="00231D6C">
        <w:rPr>
          <w:rFonts w:asciiTheme="minorHAnsi" w:hAnsiTheme="minorHAnsi"/>
          <w:bCs/>
          <w:sz w:val="22"/>
          <w:szCs w:val="22"/>
        </w:rPr>
        <w:t>Food and Nutrition courses provide students with an understanding of food’s role in society, instruction in how to plan and prepare meals, experience in the proper use of equipment and utensils, and background on the nutritional needs and requirements for healthy living. Some classes place a heavier emphasis on the nutritional components of a balanced diet, while others concentrate on specific types of food preparation. Although these courses may present career opportunities in the food service industry, their emphasis is not career-related.</w:t>
      </w:r>
    </w:p>
    <w:p w:rsidR="002C6B4B" w:rsidRDefault="002C6B4B">
      <w:pPr>
        <w:rPr>
          <w:rFonts w:asciiTheme="minorHAnsi" w:hAnsiTheme="minorHAnsi"/>
          <w:bCs/>
          <w:sz w:val="22"/>
          <w:szCs w:val="22"/>
        </w:rPr>
      </w:pPr>
    </w:p>
    <w:p w:rsidR="002C6B4B" w:rsidRDefault="002C6B4B">
      <w:pPr>
        <w:rPr>
          <w:rFonts w:asciiTheme="minorHAnsi" w:hAnsiTheme="minorHAnsi" w:cstheme="minorHAnsi"/>
          <w:b/>
          <w:sz w:val="22"/>
          <w:szCs w:val="22"/>
        </w:rPr>
      </w:pPr>
    </w:p>
    <w:p w:rsidR="00335474" w:rsidRDefault="00335474">
      <w:pPr>
        <w:rPr>
          <w:rFonts w:asciiTheme="minorHAnsi" w:hAnsiTheme="minorHAnsi" w:cstheme="minorHAnsi"/>
          <w:b/>
          <w:sz w:val="22"/>
          <w:szCs w:val="22"/>
        </w:rPr>
      </w:pPr>
    </w:p>
    <w:p w:rsidR="00335474" w:rsidRDefault="00335474">
      <w:pPr>
        <w:rPr>
          <w:rFonts w:asciiTheme="minorHAnsi" w:hAnsiTheme="minorHAnsi" w:cstheme="minorHAnsi"/>
          <w:b/>
          <w:sz w:val="22"/>
          <w:szCs w:val="22"/>
        </w:rPr>
      </w:pPr>
    </w:p>
    <w:p w:rsidR="002C6B4B" w:rsidRDefault="002C6B4B">
      <w:pPr>
        <w:rPr>
          <w:rFonts w:asciiTheme="minorHAnsi" w:hAnsiTheme="minorHAnsi" w:cstheme="minorHAnsi"/>
          <w:b/>
          <w:sz w:val="22"/>
          <w:szCs w:val="22"/>
        </w:rPr>
      </w:pPr>
      <w:r w:rsidRPr="002C6B4B">
        <w:rPr>
          <w:rFonts w:asciiTheme="minorHAnsi" w:hAnsiTheme="minorHAnsi" w:cstheme="minorHAnsi"/>
          <w:b/>
          <w:sz w:val="22"/>
          <w:szCs w:val="22"/>
        </w:rPr>
        <w:lastRenderedPageBreak/>
        <w:t xml:space="preserve">22204A001 </w:t>
      </w:r>
      <w:r>
        <w:rPr>
          <w:rFonts w:asciiTheme="minorHAnsi" w:hAnsiTheme="minorHAnsi" w:cstheme="minorHAnsi"/>
          <w:b/>
          <w:sz w:val="22"/>
          <w:szCs w:val="22"/>
        </w:rPr>
        <w:tab/>
      </w:r>
      <w:r w:rsidRPr="002C6B4B">
        <w:rPr>
          <w:rFonts w:asciiTheme="minorHAnsi" w:hAnsiTheme="minorHAnsi" w:cstheme="minorHAnsi"/>
          <w:b/>
          <w:sz w:val="22"/>
          <w:szCs w:val="22"/>
        </w:rPr>
        <w:t>Parenting</w:t>
      </w:r>
      <w:r>
        <w:rPr>
          <w:rFonts w:asciiTheme="minorHAnsi" w:hAnsiTheme="minorHAnsi" w:cstheme="minorHAnsi"/>
          <w:b/>
          <w:sz w:val="22"/>
          <w:szCs w:val="22"/>
        </w:rPr>
        <w:t>—1/2 Credit</w:t>
      </w:r>
    </w:p>
    <w:p w:rsidR="002C6B4B" w:rsidRPr="002C6B4B" w:rsidRDefault="002C6B4B">
      <w:pPr>
        <w:rPr>
          <w:rFonts w:asciiTheme="minorHAnsi" w:hAnsiTheme="minorHAnsi" w:cstheme="minorHAnsi"/>
          <w:b/>
          <w:bCs/>
          <w:sz w:val="22"/>
          <w:szCs w:val="22"/>
        </w:rPr>
      </w:pPr>
      <w:r>
        <w:rPr>
          <w:rFonts w:asciiTheme="minorHAnsi" w:hAnsiTheme="minorHAnsi" w:cstheme="minorHAnsi"/>
          <w:b/>
          <w:sz w:val="22"/>
          <w:szCs w:val="22"/>
        </w:rPr>
        <w:t>Grades 9-12</w:t>
      </w:r>
    </w:p>
    <w:p w:rsidR="002C6B4B" w:rsidRDefault="002C6B4B">
      <w:pPr>
        <w:rPr>
          <w:rFonts w:asciiTheme="minorHAnsi" w:hAnsiTheme="minorHAnsi"/>
          <w:bCs/>
          <w:sz w:val="22"/>
          <w:szCs w:val="22"/>
        </w:rPr>
      </w:pPr>
    </w:p>
    <w:p w:rsidR="002C6B4B" w:rsidRDefault="002C6B4B">
      <w:pPr>
        <w:rPr>
          <w:rFonts w:asciiTheme="minorHAnsi" w:hAnsiTheme="minorHAnsi" w:cstheme="minorHAnsi"/>
          <w:sz w:val="22"/>
          <w:szCs w:val="22"/>
        </w:rPr>
      </w:pPr>
      <w:r w:rsidRPr="002C6B4B">
        <w:rPr>
          <w:rFonts w:asciiTheme="minorHAnsi" w:hAnsiTheme="minorHAnsi" w:cstheme="minorHAnsi"/>
          <w:sz w:val="22"/>
          <w:szCs w:val="22"/>
        </w:rPr>
        <w:t>This course helps students understand the responsibilities, satisfactions and stresses of parenthood. Course content includes the following: managing and organizing parenting by applying decision-making and goal-setting skills; applying the basic principles of the parenting process; practicing health and safety standards as related to parenting; providing experiences which encourage parents and children to maximize resources; encouraging human relations skills in children/adolescents; community resource agencies and services; and evaluating impact on parenting of family and career changes.</w:t>
      </w:r>
    </w:p>
    <w:p w:rsidR="007320BA" w:rsidRDefault="007320BA">
      <w:pPr>
        <w:rPr>
          <w:rFonts w:asciiTheme="minorHAnsi" w:hAnsiTheme="minorHAnsi" w:cstheme="minorHAnsi"/>
          <w:bCs/>
          <w:sz w:val="22"/>
          <w:szCs w:val="22"/>
        </w:rPr>
      </w:pPr>
    </w:p>
    <w:p w:rsidR="007320BA" w:rsidRDefault="007320BA">
      <w:pPr>
        <w:rPr>
          <w:rFonts w:asciiTheme="minorHAnsi" w:hAnsiTheme="minorHAnsi" w:cstheme="minorHAnsi"/>
          <w:bCs/>
          <w:sz w:val="22"/>
          <w:szCs w:val="22"/>
        </w:rPr>
      </w:pPr>
    </w:p>
    <w:p w:rsidR="007320BA" w:rsidRDefault="007320BA">
      <w:pPr>
        <w:rPr>
          <w:rFonts w:asciiTheme="minorHAnsi" w:hAnsiTheme="minorHAnsi" w:cstheme="minorHAnsi"/>
          <w:b/>
          <w:bCs/>
          <w:sz w:val="22"/>
          <w:szCs w:val="22"/>
        </w:rPr>
      </w:pPr>
      <w:r w:rsidRPr="007320BA">
        <w:rPr>
          <w:rFonts w:asciiTheme="minorHAnsi" w:hAnsiTheme="minorHAnsi" w:cstheme="minorHAnsi"/>
          <w:bCs/>
          <w:sz w:val="22"/>
          <w:szCs w:val="22"/>
        </w:rPr>
        <w:t>1</w:t>
      </w:r>
      <w:r w:rsidRPr="007320BA">
        <w:rPr>
          <w:rFonts w:asciiTheme="minorHAnsi" w:hAnsiTheme="minorHAnsi" w:cstheme="minorHAnsi"/>
          <w:b/>
          <w:bCs/>
          <w:sz w:val="22"/>
          <w:szCs w:val="22"/>
        </w:rPr>
        <w:t>6054A001</w:t>
      </w:r>
      <w:r w:rsidRPr="007320BA">
        <w:rPr>
          <w:rFonts w:asciiTheme="minorHAnsi" w:hAnsiTheme="minorHAnsi" w:cstheme="minorHAnsi"/>
          <w:b/>
          <w:bCs/>
          <w:sz w:val="22"/>
          <w:szCs w:val="22"/>
        </w:rPr>
        <w:tab/>
        <w:t>Nutrition and Culinary Arts</w:t>
      </w:r>
      <w:r>
        <w:rPr>
          <w:rFonts w:asciiTheme="minorHAnsi" w:hAnsiTheme="minorHAnsi" w:cstheme="minorHAnsi"/>
          <w:b/>
          <w:bCs/>
          <w:sz w:val="22"/>
          <w:szCs w:val="22"/>
        </w:rPr>
        <w:t>—1 Credit</w:t>
      </w:r>
    </w:p>
    <w:p w:rsidR="007320BA" w:rsidRDefault="007320BA">
      <w:pPr>
        <w:rPr>
          <w:rFonts w:asciiTheme="minorHAnsi" w:hAnsiTheme="minorHAnsi" w:cstheme="minorHAnsi"/>
          <w:b/>
          <w:bCs/>
          <w:sz w:val="22"/>
          <w:szCs w:val="22"/>
        </w:rPr>
      </w:pPr>
      <w:r w:rsidRPr="007320BA">
        <w:rPr>
          <w:rFonts w:asciiTheme="minorHAnsi" w:hAnsiTheme="minorHAnsi" w:cstheme="minorHAnsi"/>
          <w:b/>
          <w:bCs/>
          <w:sz w:val="22"/>
          <w:szCs w:val="22"/>
        </w:rPr>
        <w:t>Grades 11-12</w:t>
      </w:r>
    </w:p>
    <w:p w:rsidR="007320BA" w:rsidRDefault="007320BA">
      <w:pPr>
        <w:rPr>
          <w:rFonts w:asciiTheme="minorHAnsi" w:hAnsiTheme="minorHAnsi" w:cstheme="minorHAnsi"/>
          <w:b/>
          <w:bCs/>
          <w:sz w:val="22"/>
          <w:szCs w:val="22"/>
        </w:rPr>
      </w:pPr>
    </w:p>
    <w:p w:rsidR="007320BA" w:rsidRPr="007320BA" w:rsidRDefault="007320BA">
      <w:pPr>
        <w:rPr>
          <w:rFonts w:asciiTheme="minorHAnsi" w:hAnsiTheme="minorHAnsi" w:cstheme="minorHAnsi"/>
          <w:bCs/>
          <w:sz w:val="22"/>
          <w:szCs w:val="22"/>
        </w:rPr>
      </w:pPr>
      <w:r w:rsidRPr="007320BA">
        <w:rPr>
          <w:rFonts w:asciiTheme="minorHAnsi" w:hAnsiTheme="minorHAnsi" w:cstheme="minorHAnsi"/>
          <w:bCs/>
          <w:sz w:val="22"/>
          <w:szCs w:val="22"/>
        </w:rPr>
        <w:t>This course includes classroom and laboratory experiences needed to develop a knowledge and understanding of culinary principles and nutrition for people of all ages. Course content encompass’: food service and preparation management using the decision-making process; meeting basic needs by applying nutrition concepts; meeting health, safety, and sanitation requirements; maximizing resources when planning/preparing/preserving/serving food; applying hospitality skills; analyzing nutritional needs in relation to change; and careers in nutrition and culinary arts, including entrepreneurship investigation.</w:t>
      </w:r>
    </w:p>
    <w:p w:rsidR="001F3DAE" w:rsidRPr="000B578E" w:rsidRDefault="001F3DAE">
      <w:pPr>
        <w:rPr>
          <w:rFonts w:asciiTheme="minorHAnsi" w:hAnsiTheme="minorHAnsi"/>
          <w:b/>
          <w:bCs/>
          <w:sz w:val="22"/>
          <w:szCs w:val="22"/>
        </w:rPr>
      </w:pPr>
    </w:p>
    <w:p w:rsidR="001F3DAE" w:rsidRPr="000B578E" w:rsidRDefault="001F3DAE">
      <w:pPr>
        <w:rPr>
          <w:rFonts w:asciiTheme="minorHAnsi" w:hAnsiTheme="minorHAnsi"/>
          <w:b/>
          <w:bCs/>
          <w:sz w:val="22"/>
          <w:szCs w:val="22"/>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335474" w:rsidRDefault="00335474" w:rsidP="00D85438">
      <w:pPr>
        <w:pStyle w:val="Title"/>
        <w:rPr>
          <w:rFonts w:asciiTheme="minorHAnsi" w:hAnsiTheme="minorHAnsi"/>
          <w:sz w:val="22"/>
          <w:szCs w:val="22"/>
          <w:u w:val="single"/>
        </w:rPr>
      </w:pPr>
    </w:p>
    <w:p w:rsidR="00D85438" w:rsidRPr="000B578E" w:rsidRDefault="00D85438" w:rsidP="00D85438">
      <w:pPr>
        <w:pStyle w:val="Title"/>
        <w:rPr>
          <w:rFonts w:asciiTheme="minorHAnsi" w:hAnsiTheme="minorHAnsi"/>
          <w:sz w:val="22"/>
          <w:szCs w:val="22"/>
          <w:u w:val="single"/>
        </w:rPr>
      </w:pPr>
      <w:r w:rsidRPr="000B578E">
        <w:rPr>
          <w:rFonts w:asciiTheme="minorHAnsi" w:hAnsiTheme="minorHAnsi"/>
          <w:sz w:val="22"/>
          <w:szCs w:val="22"/>
          <w:u w:val="single"/>
        </w:rPr>
        <w:lastRenderedPageBreak/>
        <w:t>FINE ARTS DEPARTMENT</w:t>
      </w:r>
    </w:p>
    <w:p w:rsidR="00D85438" w:rsidRPr="000B578E" w:rsidRDefault="00D85438" w:rsidP="00D85438">
      <w:pPr>
        <w:rPr>
          <w:rFonts w:asciiTheme="minorHAnsi" w:hAnsiTheme="minorHAnsi"/>
          <w:sz w:val="22"/>
          <w:szCs w:val="22"/>
        </w:rPr>
      </w:pPr>
    </w:p>
    <w:p w:rsidR="00D85438" w:rsidRPr="000B578E" w:rsidRDefault="00D85438" w:rsidP="00D85438">
      <w:pPr>
        <w:rPr>
          <w:rFonts w:asciiTheme="minorHAnsi" w:hAnsiTheme="minorHAnsi"/>
          <w:sz w:val="22"/>
          <w:szCs w:val="22"/>
        </w:rPr>
      </w:pPr>
    </w:p>
    <w:p w:rsidR="00D85438" w:rsidRPr="000B578E" w:rsidRDefault="00D85438" w:rsidP="00D85438">
      <w:pPr>
        <w:rPr>
          <w:rFonts w:asciiTheme="minorHAnsi" w:hAnsiTheme="minorHAnsi"/>
          <w:sz w:val="22"/>
          <w:szCs w:val="22"/>
        </w:rPr>
      </w:pPr>
      <w:r w:rsidRPr="000B578E">
        <w:rPr>
          <w:rFonts w:asciiTheme="minorHAnsi" w:hAnsiTheme="minorHAnsi"/>
          <w:b/>
          <w:bCs/>
          <w:sz w:val="22"/>
          <w:szCs w:val="22"/>
        </w:rPr>
        <w:t xml:space="preserve">05154A000 </w:t>
      </w:r>
      <w:r w:rsidRPr="000B578E">
        <w:rPr>
          <w:rFonts w:asciiTheme="minorHAnsi" w:hAnsiTheme="minorHAnsi"/>
          <w:b/>
          <w:bCs/>
          <w:sz w:val="22"/>
          <w:szCs w:val="22"/>
        </w:rPr>
        <w:tab/>
        <w:t>Creative Art I—1 Credit</w:t>
      </w:r>
    </w:p>
    <w:p w:rsidR="00D85438" w:rsidRPr="000B578E" w:rsidRDefault="00D85438" w:rsidP="00D85438">
      <w:pPr>
        <w:rPr>
          <w:rFonts w:asciiTheme="minorHAnsi" w:hAnsiTheme="minorHAnsi"/>
          <w:b/>
          <w:sz w:val="22"/>
          <w:szCs w:val="22"/>
        </w:rPr>
      </w:pPr>
      <w:r w:rsidRPr="000B578E">
        <w:rPr>
          <w:rFonts w:asciiTheme="minorHAnsi" w:hAnsiTheme="minorHAnsi"/>
          <w:b/>
          <w:sz w:val="22"/>
          <w:szCs w:val="22"/>
        </w:rPr>
        <w:t>Grades 9-12</w:t>
      </w:r>
    </w:p>
    <w:p w:rsidR="00D85438" w:rsidRPr="000B578E" w:rsidRDefault="00D85438" w:rsidP="00D85438">
      <w:pPr>
        <w:rPr>
          <w:rFonts w:asciiTheme="minorHAnsi" w:hAnsiTheme="minorHAnsi"/>
          <w:sz w:val="22"/>
          <w:szCs w:val="22"/>
        </w:rPr>
      </w:pPr>
    </w:p>
    <w:p w:rsidR="00D85438" w:rsidRPr="000B578E" w:rsidRDefault="00D85438" w:rsidP="00D85438">
      <w:pPr>
        <w:rPr>
          <w:rFonts w:asciiTheme="minorHAnsi" w:hAnsiTheme="minorHAnsi"/>
          <w:sz w:val="22"/>
          <w:szCs w:val="22"/>
        </w:rPr>
      </w:pPr>
      <w:r w:rsidRPr="000B578E">
        <w:rPr>
          <w:rFonts w:asciiTheme="minorHAnsi" w:hAnsiTheme="minorHAnsi"/>
          <w:sz w:val="22"/>
          <w:szCs w:val="22"/>
        </w:rPr>
        <w:tab/>
        <w:t xml:space="preserve">Art I </w:t>
      </w:r>
      <w:proofErr w:type="gramStart"/>
      <w:r w:rsidRPr="000B578E">
        <w:rPr>
          <w:rFonts w:asciiTheme="minorHAnsi" w:hAnsiTheme="minorHAnsi"/>
          <w:sz w:val="22"/>
          <w:szCs w:val="22"/>
        </w:rPr>
        <w:t>is</w:t>
      </w:r>
      <w:proofErr w:type="gramEnd"/>
      <w:r w:rsidRPr="000B578E">
        <w:rPr>
          <w:rFonts w:asciiTheme="minorHAnsi" w:hAnsiTheme="minorHAnsi"/>
          <w:sz w:val="22"/>
          <w:szCs w:val="22"/>
        </w:rPr>
        <w:t xml:space="preserve"> a fine art course designed to build the basic foundations of studio art.  The students will learn to manipulate the elements of art: line shape value, texture, color, and space in order to create balanced aesthetic compositions.</w:t>
      </w:r>
    </w:p>
    <w:p w:rsidR="00D85438" w:rsidRPr="000B578E" w:rsidRDefault="00D85438" w:rsidP="00D85438">
      <w:pPr>
        <w:ind w:left="1440"/>
        <w:rPr>
          <w:rFonts w:asciiTheme="minorHAnsi" w:hAnsiTheme="minorHAnsi"/>
          <w:sz w:val="22"/>
          <w:szCs w:val="22"/>
        </w:rPr>
      </w:pPr>
      <w:r w:rsidRPr="000B578E">
        <w:rPr>
          <w:rFonts w:asciiTheme="minorHAnsi" w:hAnsiTheme="minorHAnsi"/>
          <w:b/>
          <w:bCs/>
          <w:sz w:val="22"/>
          <w:szCs w:val="22"/>
        </w:rPr>
        <w:t>Semester I</w:t>
      </w:r>
      <w:r w:rsidRPr="000B578E">
        <w:rPr>
          <w:rFonts w:asciiTheme="minorHAnsi" w:hAnsiTheme="minorHAnsi"/>
          <w:sz w:val="22"/>
          <w:szCs w:val="22"/>
        </w:rPr>
        <w:t>:  Students will learn basic drawing techniques and fundamentals of designs.</w:t>
      </w:r>
    </w:p>
    <w:p w:rsidR="00D85438" w:rsidRPr="000B578E" w:rsidRDefault="00D85438" w:rsidP="00D85438">
      <w:pPr>
        <w:ind w:left="1440"/>
        <w:rPr>
          <w:rFonts w:asciiTheme="minorHAnsi" w:hAnsiTheme="minorHAnsi"/>
          <w:sz w:val="22"/>
          <w:szCs w:val="22"/>
        </w:rPr>
      </w:pPr>
      <w:r w:rsidRPr="000B578E">
        <w:rPr>
          <w:rFonts w:asciiTheme="minorHAnsi" w:hAnsiTheme="minorHAnsi"/>
          <w:b/>
          <w:bCs/>
          <w:sz w:val="22"/>
          <w:szCs w:val="22"/>
        </w:rPr>
        <w:t>Semester II</w:t>
      </w:r>
      <w:r w:rsidRPr="000B578E">
        <w:rPr>
          <w:rFonts w:asciiTheme="minorHAnsi" w:hAnsiTheme="minorHAnsi"/>
          <w:sz w:val="22"/>
          <w:szCs w:val="22"/>
        </w:rPr>
        <w:t>:  Students will continue to learn basic drawing techniques and color compositions will be introduced.</w:t>
      </w:r>
    </w:p>
    <w:p w:rsidR="00D85438" w:rsidRPr="000B578E" w:rsidRDefault="00D85438" w:rsidP="00D85438">
      <w:pPr>
        <w:rPr>
          <w:rFonts w:asciiTheme="minorHAnsi" w:hAnsiTheme="minorHAnsi"/>
          <w:sz w:val="22"/>
          <w:szCs w:val="22"/>
        </w:rPr>
      </w:pPr>
      <w:r w:rsidRPr="000B578E">
        <w:rPr>
          <w:rFonts w:asciiTheme="minorHAnsi" w:hAnsiTheme="minorHAnsi"/>
          <w:sz w:val="22"/>
          <w:szCs w:val="22"/>
        </w:rPr>
        <w:t>PREREQUISITE: NONE</w:t>
      </w:r>
    </w:p>
    <w:p w:rsidR="00D85438" w:rsidRPr="000B578E" w:rsidRDefault="00D85438" w:rsidP="00D85438">
      <w:pPr>
        <w:rPr>
          <w:rFonts w:asciiTheme="minorHAnsi" w:hAnsiTheme="minorHAnsi"/>
          <w:sz w:val="22"/>
          <w:szCs w:val="22"/>
        </w:rPr>
      </w:pPr>
    </w:p>
    <w:p w:rsidR="00D85438" w:rsidRPr="000B578E" w:rsidRDefault="00D85438" w:rsidP="00D85438">
      <w:pPr>
        <w:rPr>
          <w:rFonts w:asciiTheme="minorHAnsi" w:hAnsiTheme="minorHAnsi"/>
          <w:sz w:val="22"/>
          <w:szCs w:val="22"/>
        </w:rPr>
      </w:pPr>
    </w:p>
    <w:p w:rsidR="00D85438" w:rsidRPr="000B578E" w:rsidRDefault="00D85438" w:rsidP="00D85438">
      <w:pPr>
        <w:rPr>
          <w:rFonts w:asciiTheme="minorHAnsi" w:hAnsiTheme="minorHAnsi"/>
          <w:sz w:val="22"/>
          <w:szCs w:val="22"/>
        </w:rPr>
      </w:pPr>
      <w:r w:rsidRPr="000B578E">
        <w:rPr>
          <w:rFonts w:asciiTheme="minorHAnsi" w:hAnsiTheme="minorHAnsi"/>
          <w:b/>
          <w:bCs/>
          <w:sz w:val="22"/>
          <w:szCs w:val="22"/>
        </w:rPr>
        <w:t xml:space="preserve">05154A000 </w:t>
      </w:r>
      <w:r w:rsidRPr="000B578E">
        <w:rPr>
          <w:rFonts w:asciiTheme="minorHAnsi" w:hAnsiTheme="minorHAnsi"/>
          <w:b/>
          <w:bCs/>
          <w:sz w:val="22"/>
          <w:szCs w:val="22"/>
        </w:rPr>
        <w:tab/>
        <w:t>Creative Art II—1 Credit</w:t>
      </w:r>
    </w:p>
    <w:p w:rsidR="00D85438" w:rsidRPr="000B578E" w:rsidRDefault="00D85438" w:rsidP="00D85438">
      <w:pPr>
        <w:rPr>
          <w:rFonts w:asciiTheme="minorHAnsi" w:hAnsiTheme="minorHAnsi"/>
          <w:sz w:val="22"/>
          <w:szCs w:val="22"/>
        </w:rPr>
      </w:pPr>
      <w:r w:rsidRPr="000B578E">
        <w:rPr>
          <w:rFonts w:asciiTheme="minorHAnsi" w:hAnsiTheme="minorHAnsi"/>
          <w:sz w:val="22"/>
          <w:szCs w:val="22"/>
        </w:rPr>
        <w:t>Grades 10-12</w:t>
      </w:r>
    </w:p>
    <w:p w:rsidR="00D85438" w:rsidRPr="000B578E" w:rsidRDefault="00D85438" w:rsidP="00D85438">
      <w:pPr>
        <w:rPr>
          <w:rFonts w:asciiTheme="minorHAnsi" w:hAnsiTheme="minorHAnsi"/>
          <w:sz w:val="22"/>
          <w:szCs w:val="22"/>
        </w:rPr>
      </w:pPr>
    </w:p>
    <w:p w:rsidR="00D85438" w:rsidRPr="000B578E" w:rsidRDefault="00D85438" w:rsidP="00D85438">
      <w:pPr>
        <w:rPr>
          <w:rFonts w:asciiTheme="minorHAnsi" w:hAnsiTheme="minorHAnsi"/>
          <w:sz w:val="22"/>
          <w:szCs w:val="22"/>
        </w:rPr>
      </w:pPr>
      <w:r w:rsidRPr="000B578E">
        <w:rPr>
          <w:rFonts w:asciiTheme="minorHAnsi" w:hAnsiTheme="minorHAnsi"/>
          <w:sz w:val="22"/>
          <w:szCs w:val="22"/>
        </w:rPr>
        <w:tab/>
        <w:t>Art II is a fine art course that will build on the foundation established in Art I.  The skills and knowledge in drawing, painting, design &amp; color compositions will be further developed as the students explore new media.</w:t>
      </w:r>
    </w:p>
    <w:p w:rsidR="00D85438" w:rsidRPr="000B578E" w:rsidRDefault="00D85438" w:rsidP="00D85438">
      <w:pPr>
        <w:ind w:left="1440"/>
        <w:rPr>
          <w:rFonts w:asciiTheme="minorHAnsi" w:hAnsiTheme="minorHAnsi"/>
          <w:sz w:val="22"/>
          <w:szCs w:val="22"/>
        </w:rPr>
      </w:pPr>
      <w:r w:rsidRPr="000B578E">
        <w:rPr>
          <w:rFonts w:asciiTheme="minorHAnsi" w:hAnsiTheme="minorHAnsi"/>
          <w:b/>
          <w:bCs/>
          <w:sz w:val="22"/>
          <w:szCs w:val="22"/>
        </w:rPr>
        <w:t>Semester I</w:t>
      </w:r>
      <w:r w:rsidRPr="000B578E">
        <w:rPr>
          <w:rFonts w:asciiTheme="minorHAnsi" w:hAnsiTheme="minorHAnsi"/>
          <w:sz w:val="22"/>
          <w:szCs w:val="22"/>
        </w:rPr>
        <w:t>:  Students will explore drawing and design using media such as charcoal, graphite, pen &amp; ink, and scratchboard.</w:t>
      </w:r>
    </w:p>
    <w:p w:rsidR="00D85438" w:rsidRPr="000B578E" w:rsidRDefault="00D85438" w:rsidP="00D85438">
      <w:pPr>
        <w:ind w:left="1440"/>
        <w:rPr>
          <w:rFonts w:asciiTheme="minorHAnsi" w:hAnsiTheme="minorHAnsi"/>
          <w:sz w:val="22"/>
          <w:szCs w:val="22"/>
        </w:rPr>
      </w:pPr>
      <w:r w:rsidRPr="000B578E">
        <w:rPr>
          <w:rFonts w:asciiTheme="minorHAnsi" w:hAnsiTheme="minorHAnsi"/>
          <w:b/>
          <w:bCs/>
          <w:sz w:val="22"/>
          <w:szCs w:val="22"/>
        </w:rPr>
        <w:t>Semester II</w:t>
      </w:r>
      <w:r w:rsidRPr="000B578E">
        <w:rPr>
          <w:rFonts w:asciiTheme="minorHAnsi" w:hAnsiTheme="minorHAnsi"/>
          <w:sz w:val="22"/>
          <w:szCs w:val="22"/>
        </w:rPr>
        <w:t xml:space="preserve">:  Students will explore color using the media of watercolor and pastel.  The student will be asked to use creative thinking and </w:t>
      </w:r>
      <w:proofErr w:type="gramStart"/>
      <w:r w:rsidRPr="000B578E">
        <w:rPr>
          <w:rFonts w:asciiTheme="minorHAnsi" w:hAnsiTheme="minorHAnsi"/>
          <w:sz w:val="22"/>
          <w:szCs w:val="22"/>
        </w:rPr>
        <w:t>problem solving</w:t>
      </w:r>
      <w:proofErr w:type="gramEnd"/>
      <w:r w:rsidRPr="000B578E">
        <w:rPr>
          <w:rFonts w:asciiTheme="minorHAnsi" w:hAnsiTheme="minorHAnsi"/>
          <w:sz w:val="22"/>
          <w:szCs w:val="22"/>
        </w:rPr>
        <w:t xml:space="preserve"> skills to control these media to produce strong, balance, aesthetic compositions.</w:t>
      </w:r>
    </w:p>
    <w:p w:rsidR="00D85438" w:rsidRPr="000B578E" w:rsidRDefault="00D85438" w:rsidP="00D85438">
      <w:pPr>
        <w:rPr>
          <w:rFonts w:asciiTheme="minorHAnsi" w:hAnsiTheme="minorHAnsi"/>
          <w:sz w:val="22"/>
          <w:szCs w:val="22"/>
        </w:rPr>
      </w:pPr>
      <w:r w:rsidRPr="000B578E">
        <w:rPr>
          <w:rFonts w:asciiTheme="minorHAnsi" w:hAnsiTheme="minorHAnsi"/>
          <w:sz w:val="22"/>
          <w:szCs w:val="22"/>
        </w:rPr>
        <w:t xml:space="preserve">PREREQUISITE: </w:t>
      </w:r>
      <w:r w:rsidR="003C6088" w:rsidRPr="000B578E">
        <w:rPr>
          <w:rFonts w:asciiTheme="minorHAnsi" w:hAnsiTheme="minorHAnsi"/>
          <w:sz w:val="22"/>
          <w:szCs w:val="22"/>
        </w:rPr>
        <w:t>Art</w:t>
      </w:r>
      <w:r w:rsidRPr="000B578E">
        <w:rPr>
          <w:rFonts w:asciiTheme="minorHAnsi" w:hAnsiTheme="minorHAnsi"/>
          <w:sz w:val="22"/>
          <w:szCs w:val="22"/>
        </w:rPr>
        <w:t xml:space="preserve"> I</w:t>
      </w:r>
    </w:p>
    <w:p w:rsidR="00D85438" w:rsidRPr="000B578E" w:rsidRDefault="00D85438" w:rsidP="00D85438">
      <w:pPr>
        <w:rPr>
          <w:rFonts w:asciiTheme="minorHAnsi" w:hAnsiTheme="minorHAnsi"/>
          <w:sz w:val="22"/>
          <w:szCs w:val="22"/>
        </w:rPr>
      </w:pPr>
    </w:p>
    <w:p w:rsidR="000B578E" w:rsidRDefault="000B578E" w:rsidP="00D85438">
      <w:pPr>
        <w:rPr>
          <w:rFonts w:asciiTheme="minorHAnsi" w:hAnsiTheme="minorHAnsi"/>
          <w:b/>
          <w:bCs/>
          <w:sz w:val="22"/>
          <w:szCs w:val="22"/>
        </w:rPr>
      </w:pPr>
    </w:p>
    <w:p w:rsidR="00D85438" w:rsidRPr="000B578E" w:rsidRDefault="00D85438" w:rsidP="00D85438">
      <w:pPr>
        <w:rPr>
          <w:rFonts w:asciiTheme="minorHAnsi" w:hAnsiTheme="minorHAnsi"/>
          <w:sz w:val="22"/>
          <w:szCs w:val="22"/>
        </w:rPr>
      </w:pPr>
      <w:r w:rsidRPr="000B578E">
        <w:rPr>
          <w:rFonts w:asciiTheme="minorHAnsi" w:hAnsiTheme="minorHAnsi"/>
          <w:b/>
          <w:bCs/>
          <w:sz w:val="22"/>
          <w:szCs w:val="22"/>
        </w:rPr>
        <w:t xml:space="preserve">05154A000 </w:t>
      </w:r>
      <w:r w:rsidRPr="000B578E">
        <w:rPr>
          <w:rFonts w:asciiTheme="minorHAnsi" w:hAnsiTheme="minorHAnsi"/>
          <w:b/>
          <w:bCs/>
          <w:sz w:val="22"/>
          <w:szCs w:val="22"/>
        </w:rPr>
        <w:tab/>
        <w:t>Creative Art III—1 Credit</w:t>
      </w:r>
    </w:p>
    <w:p w:rsidR="00D85438" w:rsidRPr="000B578E" w:rsidRDefault="00D85438" w:rsidP="00D85438">
      <w:pPr>
        <w:rPr>
          <w:rFonts w:asciiTheme="minorHAnsi" w:hAnsiTheme="minorHAnsi"/>
          <w:sz w:val="22"/>
          <w:szCs w:val="22"/>
        </w:rPr>
      </w:pPr>
      <w:r w:rsidRPr="000B578E">
        <w:rPr>
          <w:rFonts w:asciiTheme="minorHAnsi" w:hAnsiTheme="minorHAnsi"/>
          <w:sz w:val="22"/>
          <w:szCs w:val="22"/>
        </w:rPr>
        <w:t>Grades 11-12</w:t>
      </w:r>
    </w:p>
    <w:p w:rsidR="00D85438" w:rsidRPr="000B578E" w:rsidRDefault="00D85438" w:rsidP="00D85438">
      <w:pPr>
        <w:rPr>
          <w:rFonts w:asciiTheme="minorHAnsi" w:hAnsiTheme="minorHAnsi"/>
          <w:sz w:val="22"/>
          <w:szCs w:val="22"/>
        </w:rPr>
      </w:pPr>
    </w:p>
    <w:p w:rsidR="00D85438" w:rsidRPr="000B578E" w:rsidRDefault="00D85438" w:rsidP="00D85438">
      <w:pPr>
        <w:rPr>
          <w:rFonts w:asciiTheme="minorHAnsi" w:hAnsiTheme="minorHAnsi"/>
          <w:sz w:val="22"/>
          <w:szCs w:val="22"/>
        </w:rPr>
      </w:pPr>
      <w:r w:rsidRPr="000B578E">
        <w:rPr>
          <w:rFonts w:asciiTheme="minorHAnsi" w:hAnsiTheme="minorHAnsi"/>
          <w:sz w:val="22"/>
          <w:szCs w:val="22"/>
        </w:rPr>
        <w:tab/>
        <w:t>Art III is a fine art course that continues to build on the knowledge and skills developed in Art II.  Students will continue to work with familiar media, but will also be introduced to acrylic and oil painting.  Subjects for projects will be of a more complex nature, requiring more creative and abstract thinking.</w:t>
      </w:r>
    </w:p>
    <w:p w:rsidR="00D85438" w:rsidRPr="000B578E" w:rsidRDefault="00D85438" w:rsidP="00D85438">
      <w:pPr>
        <w:ind w:left="1440"/>
        <w:rPr>
          <w:rFonts w:asciiTheme="minorHAnsi" w:hAnsiTheme="minorHAnsi"/>
          <w:sz w:val="22"/>
          <w:szCs w:val="22"/>
        </w:rPr>
      </w:pPr>
      <w:r w:rsidRPr="000B578E">
        <w:rPr>
          <w:rFonts w:asciiTheme="minorHAnsi" w:hAnsiTheme="minorHAnsi"/>
          <w:b/>
          <w:bCs/>
          <w:sz w:val="22"/>
          <w:szCs w:val="22"/>
        </w:rPr>
        <w:t>Semester I</w:t>
      </w:r>
      <w:r w:rsidRPr="000B578E">
        <w:rPr>
          <w:rFonts w:asciiTheme="minorHAnsi" w:hAnsiTheme="minorHAnsi"/>
          <w:sz w:val="22"/>
          <w:szCs w:val="22"/>
        </w:rPr>
        <w:t xml:space="preserve">:  Students will use design concepts in drawing and acrylic painting, students will be introduced to drawing human anatomy as they will draw from a live model.  </w:t>
      </w:r>
    </w:p>
    <w:p w:rsidR="00D85438" w:rsidRPr="000B578E" w:rsidRDefault="00D85438" w:rsidP="00D85438">
      <w:pPr>
        <w:ind w:left="1440"/>
        <w:rPr>
          <w:rFonts w:asciiTheme="minorHAnsi" w:hAnsiTheme="minorHAnsi"/>
          <w:sz w:val="22"/>
          <w:szCs w:val="22"/>
        </w:rPr>
      </w:pPr>
      <w:r w:rsidRPr="000B578E">
        <w:rPr>
          <w:rFonts w:asciiTheme="minorHAnsi" w:hAnsiTheme="minorHAnsi"/>
          <w:b/>
          <w:bCs/>
          <w:sz w:val="22"/>
          <w:szCs w:val="22"/>
        </w:rPr>
        <w:t>Semester II</w:t>
      </w:r>
      <w:r w:rsidRPr="000B578E">
        <w:rPr>
          <w:rFonts w:asciiTheme="minorHAnsi" w:hAnsiTheme="minorHAnsi"/>
          <w:sz w:val="22"/>
          <w:szCs w:val="22"/>
        </w:rPr>
        <w:t>:  Students will explore oil painting along with drawing problems of a more complex nature.</w:t>
      </w:r>
    </w:p>
    <w:p w:rsidR="00D85438" w:rsidRPr="000B578E" w:rsidRDefault="00D85438" w:rsidP="00D85438">
      <w:pPr>
        <w:rPr>
          <w:rFonts w:asciiTheme="minorHAnsi" w:hAnsiTheme="minorHAnsi"/>
          <w:sz w:val="22"/>
          <w:szCs w:val="22"/>
        </w:rPr>
      </w:pPr>
      <w:r w:rsidRPr="000B578E">
        <w:rPr>
          <w:rFonts w:asciiTheme="minorHAnsi" w:hAnsiTheme="minorHAnsi"/>
          <w:sz w:val="22"/>
          <w:szCs w:val="22"/>
        </w:rPr>
        <w:t xml:space="preserve">PREREQUISITE: </w:t>
      </w:r>
      <w:r w:rsidR="003C6088" w:rsidRPr="000B578E">
        <w:rPr>
          <w:rFonts w:asciiTheme="minorHAnsi" w:hAnsiTheme="minorHAnsi"/>
          <w:sz w:val="22"/>
          <w:szCs w:val="22"/>
        </w:rPr>
        <w:t xml:space="preserve">Art </w:t>
      </w:r>
      <w:r w:rsidRPr="000B578E">
        <w:rPr>
          <w:rFonts w:asciiTheme="minorHAnsi" w:hAnsiTheme="minorHAnsi"/>
          <w:sz w:val="22"/>
          <w:szCs w:val="22"/>
        </w:rPr>
        <w:t>II</w:t>
      </w:r>
    </w:p>
    <w:p w:rsidR="00D85438" w:rsidRDefault="00D85438" w:rsidP="00D85438">
      <w:pPr>
        <w:rPr>
          <w:rFonts w:asciiTheme="minorHAnsi" w:hAnsiTheme="minorHAnsi"/>
          <w:sz w:val="22"/>
          <w:szCs w:val="22"/>
        </w:rPr>
      </w:pPr>
    </w:p>
    <w:p w:rsidR="002C6B4B" w:rsidRDefault="002C6B4B" w:rsidP="00D85438">
      <w:pPr>
        <w:rPr>
          <w:rFonts w:asciiTheme="minorHAnsi" w:hAnsiTheme="minorHAnsi"/>
          <w:sz w:val="22"/>
          <w:szCs w:val="22"/>
        </w:rPr>
      </w:pPr>
    </w:p>
    <w:p w:rsidR="002C6B4B" w:rsidRDefault="002C6B4B" w:rsidP="00D85438">
      <w:pPr>
        <w:rPr>
          <w:rFonts w:asciiTheme="minorHAnsi" w:hAnsiTheme="minorHAnsi"/>
          <w:sz w:val="22"/>
          <w:szCs w:val="22"/>
        </w:rPr>
      </w:pPr>
    </w:p>
    <w:p w:rsidR="002C6B4B" w:rsidRDefault="002C6B4B" w:rsidP="00D85438">
      <w:pPr>
        <w:rPr>
          <w:rFonts w:asciiTheme="minorHAnsi" w:hAnsiTheme="minorHAnsi"/>
          <w:sz w:val="22"/>
          <w:szCs w:val="22"/>
        </w:rPr>
      </w:pPr>
    </w:p>
    <w:p w:rsidR="002C6B4B" w:rsidRPr="000B578E" w:rsidRDefault="002C6B4B" w:rsidP="00D85438">
      <w:pPr>
        <w:rPr>
          <w:rFonts w:asciiTheme="minorHAnsi" w:hAnsiTheme="minorHAnsi"/>
          <w:sz w:val="22"/>
          <w:szCs w:val="22"/>
        </w:rPr>
      </w:pPr>
    </w:p>
    <w:p w:rsidR="00D85438" w:rsidRPr="000B578E" w:rsidRDefault="00D85438" w:rsidP="00D85438">
      <w:pPr>
        <w:rPr>
          <w:rFonts w:asciiTheme="minorHAnsi" w:hAnsiTheme="minorHAnsi"/>
          <w:sz w:val="22"/>
          <w:szCs w:val="22"/>
        </w:rPr>
      </w:pPr>
      <w:r w:rsidRPr="000B578E">
        <w:rPr>
          <w:rFonts w:asciiTheme="minorHAnsi" w:hAnsiTheme="minorHAnsi"/>
          <w:b/>
          <w:bCs/>
          <w:sz w:val="22"/>
          <w:szCs w:val="22"/>
        </w:rPr>
        <w:lastRenderedPageBreak/>
        <w:t xml:space="preserve">05154A000 </w:t>
      </w:r>
      <w:r w:rsidRPr="000B578E">
        <w:rPr>
          <w:rFonts w:asciiTheme="minorHAnsi" w:hAnsiTheme="minorHAnsi"/>
          <w:b/>
          <w:bCs/>
          <w:sz w:val="22"/>
          <w:szCs w:val="22"/>
        </w:rPr>
        <w:tab/>
        <w:t>Creative Art IV—1 Credit</w:t>
      </w:r>
    </w:p>
    <w:p w:rsidR="00D85438" w:rsidRPr="00C91D5C" w:rsidRDefault="00D85438" w:rsidP="00D85438">
      <w:pPr>
        <w:rPr>
          <w:rFonts w:asciiTheme="minorHAnsi" w:hAnsiTheme="minorHAnsi"/>
          <w:b/>
          <w:sz w:val="22"/>
          <w:szCs w:val="22"/>
        </w:rPr>
      </w:pPr>
      <w:r w:rsidRPr="00C91D5C">
        <w:rPr>
          <w:rFonts w:asciiTheme="minorHAnsi" w:hAnsiTheme="minorHAnsi"/>
          <w:b/>
          <w:sz w:val="22"/>
          <w:szCs w:val="22"/>
        </w:rPr>
        <w:t>Grade 12</w:t>
      </w:r>
    </w:p>
    <w:p w:rsidR="00D85438" w:rsidRPr="000B578E" w:rsidRDefault="00D85438" w:rsidP="00D85438">
      <w:pPr>
        <w:rPr>
          <w:rFonts w:asciiTheme="minorHAnsi" w:hAnsiTheme="minorHAnsi"/>
          <w:sz w:val="22"/>
          <w:szCs w:val="22"/>
        </w:rPr>
      </w:pPr>
    </w:p>
    <w:p w:rsidR="00D85438" w:rsidRPr="000B578E" w:rsidRDefault="00D85438" w:rsidP="00D85438">
      <w:pPr>
        <w:rPr>
          <w:rFonts w:asciiTheme="minorHAnsi" w:hAnsiTheme="minorHAnsi"/>
          <w:sz w:val="22"/>
          <w:szCs w:val="22"/>
        </w:rPr>
      </w:pPr>
      <w:r w:rsidRPr="000B578E">
        <w:rPr>
          <w:rFonts w:asciiTheme="minorHAnsi" w:hAnsiTheme="minorHAnsi"/>
          <w:sz w:val="22"/>
          <w:szCs w:val="22"/>
        </w:rPr>
        <w:tab/>
        <w:t>Art IV is a fine art course for the advanced art student.  In this course the student will work to refine their skills in media chosen by the individual, using more advanced techniques and concepts.  Compositions will be of a more complex nature than in previous courses.  During this course some of the basic requirements will be a self-portrait, a painting on canvas stretched by the student, and the completion of a portfolio that could be used for art scholarship applications.</w:t>
      </w:r>
    </w:p>
    <w:p w:rsidR="00D85438" w:rsidRDefault="00D85438" w:rsidP="00D85438">
      <w:pPr>
        <w:rPr>
          <w:rFonts w:asciiTheme="minorHAnsi" w:hAnsiTheme="minorHAnsi"/>
          <w:sz w:val="22"/>
          <w:szCs w:val="22"/>
        </w:rPr>
      </w:pPr>
      <w:r w:rsidRPr="000B578E">
        <w:rPr>
          <w:rFonts w:asciiTheme="minorHAnsi" w:hAnsiTheme="minorHAnsi"/>
          <w:sz w:val="22"/>
          <w:szCs w:val="22"/>
        </w:rPr>
        <w:t xml:space="preserve">PREREQUISITE: </w:t>
      </w:r>
      <w:r w:rsidR="003C6088" w:rsidRPr="000B578E">
        <w:rPr>
          <w:rFonts w:asciiTheme="minorHAnsi" w:hAnsiTheme="minorHAnsi"/>
          <w:sz w:val="22"/>
          <w:szCs w:val="22"/>
        </w:rPr>
        <w:t>Art III</w:t>
      </w:r>
    </w:p>
    <w:p w:rsidR="00EC15C5" w:rsidRDefault="00EC15C5" w:rsidP="00D85438">
      <w:pPr>
        <w:rPr>
          <w:rFonts w:asciiTheme="minorHAnsi" w:hAnsiTheme="minorHAnsi"/>
          <w:sz w:val="22"/>
          <w:szCs w:val="22"/>
        </w:rPr>
      </w:pPr>
    </w:p>
    <w:p w:rsidR="00EC15C5" w:rsidRDefault="00EC15C5" w:rsidP="00D85438">
      <w:pPr>
        <w:rPr>
          <w:rFonts w:asciiTheme="minorHAnsi" w:hAnsiTheme="minorHAnsi"/>
          <w:sz w:val="22"/>
          <w:szCs w:val="22"/>
        </w:rPr>
      </w:pPr>
    </w:p>
    <w:p w:rsidR="002C6B4B" w:rsidRDefault="002C6B4B" w:rsidP="00D85438">
      <w:pPr>
        <w:rPr>
          <w:rFonts w:asciiTheme="minorHAnsi" w:hAnsiTheme="minorHAnsi" w:cstheme="minorHAnsi"/>
          <w:b/>
          <w:sz w:val="22"/>
          <w:szCs w:val="22"/>
        </w:rPr>
      </w:pPr>
      <w:r w:rsidRPr="002C6B4B">
        <w:rPr>
          <w:rFonts w:asciiTheme="minorHAnsi" w:hAnsiTheme="minorHAnsi" w:cstheme="minorHAnsi"/>
          <w:b/>
          <w:sz w:val="22"/>
          <w:szCs w:val="22"/>
        </w:rPr>
        <w:t>05151A</w:t>
      </w:r>
      <w:proofErr w:type="gramStart"/>
      <w:r w:rsidRPr="002C6B4B">
        <w:rPr>
          <w:rFonts w:asciiTheme="minorHAnsi" w:hAnsiTheme="minorHAnsi" w:cstheme="minorHAnsi"/>
          <w:b/>
          <w:sz w:val="22"/>
          <w:szCs w:val="22"/>
        </w:rPr>
        <w:t xml:space="preserve">000  </w:t>
      </w:r>
      <w:r>
        <w:rPr>
          <w:rFonts w:asciiTheme="minorHAnsi" w:hAnsiTheme="minorHAnsi" w:cstheme="minorHAnsi"/>
          <w:b/>
          <w:sz w:val="22"/>
          <w:szCs w:val="22"/>
        </w:rPr>
        <w:tab/>
      </w:r>
      <w:proofErr w:type="gramEnd"/>
      <w:r w:rsidRPr="002C6B4B">
        <w:rPr>
          <w:rFonts w:asciiTheme="minorHAnsi" w:hAnsiTheme="minorHAnsi" w:cstheme="minorHAnsi"/>
          <w:b/>
          <w:sz w:val="22"/>
          <w:szCs w:val="22"/>
        </w:rPr>
        <w:t>Art Appreciation</w:t>
      </w:r>
      <w:r w:rsidR="00C91D5C">
        <w:rPr>
          <w:rFonts w:asciiTheme="minorHAnsi" w:hAnsiTheme="minorHAnsi" w:cstheme="minorHAnsi"/>
          <w:b/>
          <w:sz w:val="22"/>
          <w:szCs w:val="22"/>
        </w:rPr>
        <w:t>—1/2 Credit</w:t>
      </w:r>
      <w:r w:rsidR="00832F0F">
        <w:rPr>
          <w:rFonts w:asciiTheme="minorHAnsi" w:hAnsiTheme="minorHAnsi" w:cstheme="minorHAnsi"/>
          <w:b/>
          <w:sz w:val="22"/>
          <w:szCs w:val="22"/>
        </w:rPr>
        <w:tab/>
      </w:r>
      <w:r w:rsidR="00832F0F">
        <w:rPr>
          <w:rFonts w:asciiTheme="minorHAnsi" w:hAnsiTheme="minorHAnsi" w:cstheme="minorHAnsi"/>
          <w:b/>
          <w:sz w:val="22"/>
          <w:szCs w:val="22"/>
        </w:rPr>
        <w:tab/>
      </w:r>
      <w:r w:rsidR="00832F0F">
        <w:rPr>
          <w:rFonts w:asciiTheme="minorHAnsi" w:hAnsiTheme="minorHAnsi" w:cstheme="minorHAnsi"/>
          <w:b/>
          <w:sz w:val="22"/>
          <w:szCs w:val="22"/>
        </w:rPr>
        <w:tab/>
      </w:r>
      <w:r w:rsidR="00832F0F">
        <w:rPr>
          <w:rFonts w:asciiTheme="minorHAnsi" w:hAnsiTheme="minorHAnsi" w:cstheme="minorHAnsi"/>
          <w:b/>
          <w:sz w:val="22"/>
          <w:szCs w:val="22"/>
        </w:rPr>
        <w:tab/>
      </w:r>
      <w:r w:rsidR="00832F0F">
        <w:rPr>
          <w:rFonts w:asciiTheme="minorHAnsi" w:hAnsiTheme="minorHAnsi" w:cstheme="minorHAnsi"/>
          <w:b/>
          <w:sz w:val="22"/>
          <w:szCs w:val="22"/>
        </w:rPr>
        <w:tab/>
        <w:t>Dual-Credit</w:t>
      </w:r>
    </w:p>
    <w:p w:rsidR="002C6B4B" w:rsidRDefault="002C6B4B" w:rsidP="00D85438">
      <w:pPr>
        <w:rPr>
          <w:rFonts w:asciiTheme="minorHAnsi" w:hAnsiTheme="minorHAnsi" w:cstheme="minorHAnsi"/>
          <w:sz w:val="22"/>
          <w:szCs w:val="22"/>
        </w:rPr>
      </w:pPr>
      <w:r>
        <w:rPr>
          <w:rFonts w:asciiTheme="minorHAnsi" w:hAnsiTheme="minorHAnsi" w:cstheme="minorHAnsi"/>
          <w:b/>
          <w:sz w:val="22"/>
          <w:szCs w:val="22"/>
        </w:rPr>
        <w:t>Grade 11-12</w:t>
      </w:r>
    </w:p>
    <w:p w:rsidR="002C6B4B" w:rsidRDefault="002C6B4B" w:rsidP="00D85438">
      <w:pPr>
        <w:rPr>
          <w:rFonts w:asciiTheme="minorHAnsi" w:hAnsiTheme="minorHAnsi" w:cstheme="minorHAnsi"/>
          <w:sz w:val="22"/>
          <w:szCs w:val="22"/>
        </w:rPr>
      </w:pPr>
    </w:p>
    <w:p w:rsidR="002C6B4B" w:rsidRPr="00D41D46" w:rsidRDefault="006E68F3" w:rsidP="00D85438">
      <w:pPr>
        <w:rPr>
          <w:rFonts w:asciiTheme="minorHAnsi" w:hAnsiTheme="minorHAnsi" w:cstheme="minorHAnsi"/>
          <w:sz w:val="22"/>
          <w:szCs w:val="22"/>
        </w:rPr>
      </w:pPr>
      <w:r>
        <w:rPr>
          <w:rFonts w:asciiTheme="minorHAnsi" w:hAnsiTheme="minorHAnsi" w:cstheme="minorHAnsi"/>
          <w:sz w:val="22"/>
          <w:szCs w:val="22"/>
        </w:rPr>
        <w:t>This course leads the student to a discovery and understanding of the visual arts.  Through readings, discussions, slides and films, the student will examine the role of the artist and the complex aspects of art as a humanizing element.</w:t>
      </w:r>
      <w:r w:rsidR="002C6B4B" w:rsidRPr="00D41D46">
        <w:rPr>
          <w:rFonts w:asciiTheme="minorHAnsi" w:hAnsiTheme="minorHAnsi" w:cstheme="minorHAnsi"/>
          <w:sz w:val="22"/>
          <w:szCs w:val="22"/>
        </w:rPr>
        <w:t xml:space="preserve">  This is a dual-credit course through Rend Lake College</w:t>
      </w:r>
      <w:r w:rsidR="00D41D46" w:rsidRPr="00D41D46">
        <w:rPr>
          <w:rFonts w:asciiTheme="minorHAnsi" w:hAnsiTheme="minorHAnsi" w:cstheme="minorHAnsi"/>
          <w:sz w:val="22"/>
          <w:szCs w:val="22"/>
        </w:rPr>
        <w:t xml:space="preserve"> (RLC Course ART 1101)</w:t>
      </w:r>
      <w:r w:rsidR="002C6B4B" w:rsidRPr="00D41D46">
        <w:rPr>
          <w:rFonts w:asciiTheme="minorHAnsi" w:hAnsiTheme="minorHAnsi" w:cstheme="minorHAnsi"/>
          <w:sz w:val="22"/>
          <w:szCs w:val="22"/>
        </w:rPr>
        <w:t>.</w:t>
      </w:r>
    </w:p>
    <w:p w:rsidR="002C6B4B" w:rsidRPr="00D41D46" w:rsidRDefault="002C6B4B" w:rsidP="00D85438">
      <w:pPr>
        <w:rPr>
          <w:rFonts w:asciiTheme="minorHAnsi" w:hAnsiTheme="minorHAnsi" w:cstheme="minorHAnsi"/>
          <w:sz w:val="22"/>
          <w:szCs w:val="22"/>
        </w:rPr>
      </w:pPr>
      <w:r w:rsidRPr="00D41D46">
        <w:rPr>
          <w:rFonts w:asciiTheme="minorHAnsi" w:hAnsiTheme="minorHAnsi" w:cstheme="minorHAnsi"/>
          <w:sz w:val="22"/>
          <w:szCs w:val="22"/>
        </w:rPr>
        <w:t>PREREQUISITE:  Testing</w:t>
      </w:r>
      <w:r w:rsidR="00D41D46" w:rsidRPr="00D41D46">
        <w:rPr>
          <w:rFonts w:asciiTheme="minorHAnsi" w:hAnsiTheme="minorHAnsi" w:cstheme="minorHAnsi"/>
          <w:sz w:val="22"/>
          <w:szCs w:val="22"/>
        </w:rPr>
        <w:t xml:space="preserve"> Requirements</w:t>
      </w:r>
      <w:r w:rsidRPr="00D41D46">
        <w:rPr>
          <w:rFonts w:asciiTheme="minorHAnsi" w:hAnsiTheme="minorHAnsi" w:cstheme="minorHAnsi"/>
          <w:sz w:val="22"/>
          <w:szCs w:val="22"/>
        </w:rPr>
        <w:t xml:space="preserve"> </w:t>
      </w:r>
      <w:r w:rsidR="00D41D46" w:rsidRPr="00D41D46">
        <w:rPr>
          <w:rFonts w:asciiTheme="minorHAnsi" w:hAnsiTheme="minorHAnsi" w:cstheme="minorHAnsi"/>
          <w:sz w:val="22"/>
          <w:szCs w:val="22"/>
        </w:rPr>
        <w:t xml:space="preserve">/Consent of </w:t>
      </w:r>
      <w:r w:rsidR="00FA20A4">
        <w:rPr>
          <w:rFonts w:asciiTheme="minorHAnsi" w:hAnsiTheme="minorHAnsi" w:cstheme="minorHAnsi"/>
          <w:sz w:val="22"/>
          <w:szCs w:val="22"/>
        </w:rPr>
        <w:t>Instructor</w:t>
      </w:r>
    </w:p>
    <w:p w:rsidR="002C6B4B" w:rsidRDefault="002C6B4B" w:rsidP="00D85438">
      <w:pPr>
        <w:rPr>
          <w:rFonts w:asciiTheme="minorHAnsi" w:hAnsiTheme="minorHAnsi" w:cstheme="minorHAnsi"/>
          <w:sz w:val="22"/>
          <w:szCs w:val="22"/>
        </w:rPr>
      </w:pPr>
    </w:p>
    <w:p w:rsidR="00C91D5C" w:rsidRDefault="00C91D5C" w:rsidP="00D85438">
      <w:pPr>
        <w:rPr>
          <w:rFonts w:asciiTheme="minorHAnsi" w:hAnsiTheme="minorHAnsi" w:cstheme="minorHAnsi"/>
          <w:sz w:val="22"/>
          <w:szCs w:val="22"/>
        </w:rPr>
      </w:pPr>
    </w:p>
    <w:p w:rsidR="00C91D5C" w:rsidRDefault="00C91D5C" w:rsidP="00D85438">
      <w:pPr>
        <w:rPr>
          <w:rFonts w:asciiTheme="minorHAnsi" w:hAnsiTheme="minorHAnsi" w:cstheme="minorHAnsi"/>
          <w:b/>
          <w:sz w:val="22"/>
          <w:szCs w:val="22"/>
        </w:rPr>
      </w:pPr>
      <w:r w:rsidRPr="00C91D5C">
        <w:rPr>
          <w:rFonts w:asciiTheme="minorHAnsi" w:hAnsiTheme="minorHAnsi" w:cstheme="minorHAnsi"/>
          <w:b/>
          <w:sz w:val="22"/>
          <w:szCs w:val="22"/>
        </w:rPr>
        <w:t xml:space="preserve">05118A000 </w:t>
      </w:r>
      <w:r>
        <w:rPr>
          <w:rFonts w:asciiTheme="minorHAnsi" w:hAnsiTheme="minorHAnsi" w:cstheme="minorHAnsi"/>
          <w:b/>
          <w:sz w:val="22"/>
          <w:szCs w:val="22"/>
        </w:rPr>
        <w:tab/>
      </w:r>
      <w:r w:rsidRPr="00C91D5C">
        <w:rPr>
          <w:rFonts w:asciiTheme="minorHAnsi" w:hAnsiTheme="minorHAnsi" w:cstheme="minorHAnsi"/>
          <w:b/>
          <w:sz w:val="22"/>
          <w:szCs w:val="22"/>
        </w:rPr>
        <w:t>Music Appreciation</w:t>
      </w:r>
      <w:r>
        <w:rPr>
          <w:rFonts w:asciiTheme="minorHAnsi" w:hAnsiTheme="minorHAnsi" w:cstheme="minorHAnsi"/>
          <w:b/>
          <w:sz w:val="22"/>
          <w:szCs w:val="22"/>
        </w:rPr>
        <w:t>—1/2 Credit</w:t>
      </w:r>
      <w:r w:rsidR="00832F0F">
        <w:rPr>
          <w:rFonts w:asciiTheme="minorHAnsi" w:hAnsiTheme="minorHAnsi" w:cstheme="minorHAnsi"/>
          <w:b/>
          <w:sz w:val="22"/>
          <w:szCs w:val="22"/>
        </w:rPr>
        <w:tab/>
      </w:r>
      <w:r w:rsidR="00832F0F">
        <w:rPr>
          <w:rFonts w:asciiTheme="minorHAnsi" w:hAnsiTheme="minorHAnsi" w:cstheme="minorHAnsi"/>
          <w:b/>
          <w:sz w:val="22"/>
          <w:szCs w:val="22"/>
        </w:rPr>
        <w:tab/>
      </w:r>
      <w:r w:rsidR="00832F0F">
        <w:rPr>
          <w:rFonts w:asciiTheme="minorHAnsi" w:hAnsiTheme="minorHAnsi" w:cstheme="minorHAnsi"/>
          <w:b/>
          <w:sz w:val="22"/>
          <w:szCs w:val="22"/>
        </w:rPr>
        <w:tab/>
      </w:r>
      <w:r w:rsidR="00832F0F">
        <w:rPr>
          <w:rFonts w:asciiTheme="minorHAnsi" w:hAnsiTheme="minorHAnsi" w:cstheme="minorHAnsi"/>
          <w:b/>
          <w:sz w:val="22"/>
          <w:szCs w:val="22"/>
        </w:rPr>
        <w:tab/>
        <w:t>Dual-Credit</w:t>
      </w:r>
    </w:p>
    <w:p w:rsidR="00C91D5C" w:rsidRDefault="00C91D5C" w:rsidP="00D85438">
      <w:pPr>
        <w:rPr>
          <w:rFonts w:asciiTheme="minorHAnsi" w:hAnsiTheme="minorHAnsi" w:cstheme="minorHAnsi"/>
          <w:b/>
          <w:sz w:val="22"/>
          <w:szCs w:val="22"/>
        </w:rPr>
      </w:pPr>
      <w:r>
        <w:rPr>
          <w:rFonts w:asciiTheme="minorHAnsi" w:hAnsiTheme="minorHAnsi" w:cstheme="minorHAnsi"/>
          <w:b/>
          <w:sz w:val="22"/>
          <w:szCs w:val="22"/>
        </w:rPr>
        <w:t>Grades 11-12</w:t>
      </w:r>
    </w:p>
    <w:p w:rsidR="00C91D5C" w:rsidRDefault="00C91D5C" w:rsidP="00D85438">
      <w:pPr>
        <w:rPr>
          <w:rFonts w:asciiTheme="minorHAnsi" w:hAnsiTheme="minorHAnsi" w:cstheme="minorHAnsi"/>
          <w:b/>
          <w:sz w:val="22"/>
          <w:szCs w:val="22"/>
        </w:rPr>
      </w:pPr>
    </w:p>
    <w:p w:rsidR="00C91D5C" w:rsidRPr="00D41D46" w:rsidRDefault="006E68F3" w:rsidP="00C91D5C">
      <w:pPr>
        <w:rPr>
          <w:rFonts w:asciiTheme="minorHAnsi" w:hAnsiTheme="minorHAnsi" w:cstheme="minorHAnsi"/>
          <w:sz w:val="22"/>
          <w:szCs w:val="22"/>
        </w:rPr>
      </w:pPr>
      <w:r>
        <w:rPr>
          <w:rFonts w:asciiTheme="minorHAnsi" w:hAnsiTheme="minorHAnsi" w:cstheme="minorHAnsi"/>
          <w:sz w:val="22"/>
          <w:szCs w:val="22"/>
        </w:rPr>
        <w:t>A course for the non-music major designed to develop an understanding and appreciation of music.  It covers fundamentals, terminologies, forms and styles, with an emphasis on listening.</w:t>
      </w:r>
      <w:r w:rsidR="00C91D5C" w:rsidRPr="00D41D46">
        <w:rPr>
          <w:rFonts w:asciiTheme="minorHAnsi" w:hAnsiTheme="minorHAnsi" w:cstheme="minorHAnsi"/>
          <w:sz w:val="22"/>
          <w:szCs w:val="22"/>
        </w:rPr>
        <w:t xml:space="preserve"> This is a dual-credit course through Rend Lake College</w:t>
      </w:r>
      <w:r w:rsidR="00D41D46" w:rsidRPr="00D41D46">
        <w:rPr>
          <w:rFonts w:asciiTheme="minorHAnsi" w:hAnsiTheme="minorHAnsi" w:cstheme="minorHAnsi"/>
          <w:sz w:val="22"/>
          <w:szCs w:val="22"/>
        </w:rPr>
        <w:t xml:space="preserve"> (RLC Course MUSI 1100)</w:t>
      </w:r>
      <w:r w:rsidR="00C91D5C" w:rsidRPr="00D41D46">
        <w:rPr>
          <w:rFonts w:asciiTheme="minorHAnsi" w:hAnsiTheme="minorHAnsi" w:cstheme="minorHAnsi"/>
          <w:sz w:val="22"/>
          <w:szCs w:val="22"/>
        </w:rPr>
        <w:t>.</w:t>
      </w:r>
    </w:p>
    <w:p w:rsidR="00C91D5C" w:rsidRDefault="00C91D5C" w:rsidP="00C91D5C">
      <w:pPr>
        <w:rPr>
          <w:rFonts w:asciiTheme="minorHAnsi" w:hAnsiTheme="minorHAnsi" w:cstheme="minorHAnsi"/>
          <w:sz w:val="22"/>
          <w:szCs w:val="22"/>
        </w:rPr>
      </w:pPr>
      <w:r w:rsidRPr="00D41D46">
        <w:rPr>
          <w:rFonts w:asciiTheme="minorHAnsi" w:hAnsiTheme="minorHAnsi" w:cstheme="minorHAnsi"/>
          <w:sz w:val="22"/>
          <w:szCs w:val="22"/>
        </w:rPr>
        <w:t>PREREQUISITE</w:t>
      </w:r>
      <w:r w:rsidR="00FA20A4">
        <w:rPr>
          <w:rFonts w:asciiTheme="minorHAnsi" w:hAnsiTheme="minorHAnsi" w:cstheme="minorHAnsi"/>
          <w:sz w:val="22"/>
          <w:szCs w:val="22"/>
        </w:rPr>
        <w:t xml:space="preserve">:  </w:t>
      </w:r>
      <w:r w:rsidR="00FA20A4" w:rsidRPr="00D41D46">
        <w:rPr>
          <w:rFonts w:asciiTheme="minorHAnsi" w:hAnsiTheme="minorHAnsi" w:cstheme="minorHAnsi"/>
          <w:sz w:val="22"/>
          <w:szCs w:val="22"/>
        </w:rPr>
        <w:t xml:space="preserve">Testing Requirements /Consent of </w:t>
      </w:r>
      <w:r w:rsidR="00FA20A4">
        <w:rPr>
          <w:rFonts w:asciiTheme="minorHAnsi" w:hAnsiTheme="minorHAnsi" w:cstheme="minorHAnsi"/>
          <w:sz w:val="22"/>
          <w:szCs w:val="22"/>
        </w:rPr>
        <w:t>Instructor</w:t>
      </w:r>
    </w:p>
    <w:p w:rsidR="007320BA" w:rsidRDefault="007320BA" w:rsidP="00C91D5C">
      <w:pPr>
        <w:rPr>
          <w:rFonts w:asciiTheme="minorHAnsi" w:hAnsiTheme="minorHAnsi" w:cstheme="minorHAnsi"/>
          <w:sz w:val="22"/>
          <w:szCs w:val="22"/>
        </w:rPr>
      </w:pPr>
    </w:p>
    <w:p w:rsidR="007320BA" w:rsidRDefault="007320BA" w:rsidP="00C91D5C">
      <w:pPr>
        <w:rPr>
          <w:rFonts w:asciiTheme="minorHAnsi" w:hAnsiTheme="minorHAnsi" w:cstheme="minorHAnsi"/>
          <w:sz w:val="22"/>
          <w:szCs w:val="22"/>
        </w:rPr>
      </w:pPr>
    </w:p>
    <w:p w:rsidR="007320BA" w:rsidRPr="007320BA" w:rsidRDefault="007320BA" w:rsidP="00C91D5C">
      <w:pPr>
        <w:rPr>
          <w:rFonts w:asciiTheme="minorHAnsi" w:hAnsiTheme="minorHAnsi" w:cstheme="minorHAnsi"/>
          <w:b/>
          <w:sz w:val="22"/>
          <w:szCs w:val="22"/>
        </w:rPr>
      </w:pPr>
      <w:r w:rsidRPr="007320BA">
        <w:rPr>
          <w:rFonts w:asciiTheme="minorHAnsi" w:hAnsiTheme="minorHAnsi" w:cstheme="minorHAnsi"/>
          <w:b/>
          <w:sz w:val="22"/>
          <w:szCs w:val="22"/>
        </w:rPr>
        <w:t>05110A000</w:t>
      </w:r>
      <w:r w:rsidRPr="007320BA">
        <w:rPr>
          <w:rFonts w:asciiTheme="minorHAnsi" w:hAnsiTheme="minorHAnsi" w:cstheme="minorHAnsi"/>
          <w:b/>
          <w:sz w:val="22"/>
          <w:szCs w:val="22"/>
        </w:rPr>
        <w:tab/>
        <w:t>Chorus—1 Credit</w:t>
      </w:r>
    </w:p>
    <w:p w:rsidR="007320BA" w:rsidRDefault="007320BA" w:rsidP="00C91D5C">
      <w:pPr>
        <w:rPr>
          <w:rFonts w:asciiTheme="minorHAnsi" w:hAnsiTheme="minorHAnsi" w:cstheme="minorHAnsi"/>
          <w:b/>
          <w:sz w:val="22"/>
          <w:szCs w:val="22"/>
        </w:rPr>
      </w:pPr>
      <w:r w:rsidRPr="007320BA">
        <w:rPr>
          <w:rFonts w:asciiTheme="minorHAnsi" w:hAnsiTheme="minorHAnsi" w:cstheme="minorHAnsi"/>
          <w:b/>
          <w:sz w:val="22"/>
          <w:szCs w:val="22"/>
        </w:rPr>
        <w:t>Grades 9-12</w:t>
      </w:r>
    </w:p>
    <w:p w:rsidR="007320BA" w:rsidRDefault="007320BA" w:rsidP="00C91D5C">
      <w:pPr>
        <w:rPr>
          <w:rFonts w:asciiTheme="minorHAnsi" w:hAnsiTheme="minorHAnsi" w:cstheme="minorHAnsi"/>
          <w:b/>
          <w:sz w:val="22"/>
          <w:szCs w:val="22"/>
        </w:rPr>
      </w:pPr>
    </w:p>
    <w:p w:rsidR="007320BA" w:rsidRPr="007320BA" w:rsidRDefault="007320BA" w:rsidP="00C91D5C">
      <w:pPr>
        <w:rPr>
          <w:rFonts w:asciiTheme="minorHAnsi" w:hAnsiTheme="minorHAnsi" w:cstheme="minorHAnsi"/>
          <w:sz w:val="22"/>
          <w:szCs w:val="22"/>
        </w:rPr>
      </w:pPr>
      <w:r w:rsidRPr="007320BA">
        <w:rPr>
          <w:rFonts w:asciiTheme="minorHAnsi" w:hAnsiTheme="minorHAnsi" w:cstheme="minorHAnsi"/>
          <w:sz w:val="22"/>
          <w:szCs w:val="22"/>
        </w:rPr>
        <w:t>Chorus courses develop students’ vocal skills within the context of a large choral ensemble in which they perform a variety of styles of repertoire. These courses are designed to develop students’ vocal techniques and their ability to sing parts and include experiences in creating and responding to music</w:t>
      </w:r>
    </w:p>
    <w:p w:rsidR="007320BA" w:rsidRDefault="007320BA" w:rsidP="00C91D5C">
      <w:pPr>
        <w:rPr>
          <w:rFonts w:asciiTheme="minorHAnsi" w:hAnsiTheme="minorHAnsi" w:cstheme="minorHAnsi"/>
          <w:sz w:val="22"/>
          <w:szCs w:val="22"/>
        </w:rPr>
      </w:pPr>
    </w:p>
    <w:p w:rsidR="007320BA" w:rsidRPr="00D41D46" w:rsidRDefault="007320BA" w:rsidP="00C91D5C">
      <w:pPr>
        <w:rPr>
          <w:rFonts w:asciiTheme="minorHAnsi" w:hAnsiTheme="minorHAnsi" w:cstheme="minorHAnsi"/>
          <w:sz w:val="22"/>
          <w:szCs w:val="22"/>
        </w:rPr>
      </w:pPr>
    </w:p>
    <w:p w:rsidR="00D41A94" w:rsidRDefault="00D41A94" w:rsidP="00832F0F">
      <w:pPr>
        <w:jc w:val="center"/>
        <w:rPr>
          <w:rFonts w:asciiTheme="minorHAnsi" w:hAnsiTheme="minorHAnsi"/>
          <w:b/>
          <w:sz w:val="22"/>
          <w:szCs w:val="22"/>
          <w:u w:val="single"/>
        </w:rPr>
      </w:pPr>
    </w:p>
    <w:p w:rsidR="00D41A94" w:rsidRDefault="00D41A94" w:rsidP="00832F0F">
      <w:pPr>
        <w:jc w:val="center"/>
        <w:rPr>
          <w:rFonts w:asciiTheme="minorHAnsi" w:hAnsiTheme="minorHAnsi"/>
          <w:b/>
          <w:sz w:val="22"/>
          <w:szCs w:val="22"/>
          <w:u w:val="single"/>
        </w:rPr>
      </w:pPr>
    </w:p>
    <w:p w:rsidR="00D41A94" w:rsidRDefault="00D41A94" w:rsidP="00832F0F">
      <w:pPr>
        <w:jc w:val="center"/>
        <w:rPr>
          <w:rFonts w:asciiTheme="minorHAnsi" w:hAnsiTheme="minorHAnsi"/>
          <w:b/>
          <w:sz w:val="22"/>
          <w:szCs w:val="22"/>
          <w:u w:val="single"/>
        </w:rPr>
      </w:pPr>
    </w:p>
    <w:p w:rsidR="00D41A94" w:rsidRDefault="00D41A94" w:rsidP="00832F0F">
      <w:pPr>
        <w:jc w:val="center"/>
        <w:rPr>
          <w:rFonts w:asciiTheme="minorHAnsi" w:hAnsiTheme="minorHAnsi"/>
          <w:b/>
          <w:sz w:val="22"/>
          <w:szCs w:val="22"/>
          <w:u w:val="single"/>
        </w:rPr>
      </w:pPr>
    </w:p>
    <w:p w:rsidR="00D41A94" w:rsidRDefault="00D41A94" w:rsidP="00832F0F">
      <w:pPr>
        <w:jc w:val="center"/>
        <w:rPr>
          <w:rFonts w:asciiTheme="minorHAnsi" w:hAnsiTheme="minorHAnsi"/>
          <w:b/>
          <w:sz w:val="22"/>
          <w:szCs w:val="22"/>
          <w:u w:val="single"/>
        </w:rPr>
      </w:pPr>
    </w:p>
    <w:p w:rsidR="00D41A94" w:rsidRDefault="00D41A94" w:rsidP="00832F0F">
      <w:pPr>
        <w:jc w:val="center"/>
        <w:rPr>
          <w:rFonts w:asciiTheme="minorHAnsi" w:hAnsiTheme="minorHAnsi"/>
          <w:b/>
          <w:sz w:val="22"/>
          <w:szCs w:val="22"/>
          <w:u w:val="single"/>
        </w:rPr>
      </w:pPr>
    </w:p>
    <w:p w:rsidR="00D41A94" w:rsidRDefault="00D41A94" w:rsidP="00832F0F">
      <w:pPr>
        <w:jc w:val="center"/>
        <w:rPr>
          <w:rFonts w:asciiTheme="minorHAnsi" w:hAnsiTheme="minorHAnsi"/>
          <w:b/>
          <w:sz w:val="22"/>
          <w:szCs w:val="22"/>
          <w:u w:val="single"/>
        </w:rPr>
      </w:pPr>
    </w:p>
    <w:p w:rsidR="00D41A94" w:rsidRDefault="00D41A94" w:rsidP="00832F0F">
      <w:pPr>
        <w:jc w:val="center"/>
        <w:rPr>
          <w:rFonts w:asciiTheme="minorHAnsi" w:hAnsiTheme="minorHAnsi"/>
          <w:b/>
          <w:sz w:val="22"/>
          <w:szCs w:val="22"/>
          <w:u w:val="single"/>
        </w:rPr>
      </w:pPr>
    </w:p>
    <w:p w:rsidR="00AB1E83" w:rsidRPr="000B578E" w:rsidRDefault="00AB1E83">
      <w:pPr>
        <w:pStyle w:val="Title"/>
        <w:rPr>
          <w:rFonts w:asciiTheme="minorHAnsi" w:hAnsiTheme="minorHAnsi"/>
          <w:sz w:val="22"/>
          <w:szCs w:val="22"/>
          <w:u w:val="single"/>
        </w:rPr>
      </w:pPr>
      <w:r w:rsidRPr="000B578E">
        <w:rPr>
          <w:rFonts w:asciiTheme="minorHAnsi" w:hAnsiTheme="minorHAnsi"/>
          <w:sz w:val="22"/>
          <w:szCs w:val="22"/>
          <w:u w:val="single"/>
        </w:rPr>
        <w:lastRenderedPageBreak/>
        <w:t>MATHEMATICS DEPARTMENT</w:t>
      </w:r>
    </w:p>
    <w:p w:rsidR="00AB1E83" w:rsidRPr="000B578E" w:rsidRDefault="00AB1E83">
      <w:pPr>
        <w:jc w:val="center"/>
        <w:rPr>
          <w:rFonts w:asciiTheme="minorHAnsi" w:hAnsiTheme="minorHAnsi"/>
          <w:sz w:val="22"/>
          <w:szCs w:val="22"/>
        </w:rPr>
      </w:pPr>
    </w:p>
    <w:p w:rsidR="0036155A" w:rsidRDefault="0036155A" w:rsidP="004115AE">
      <w:pPr>
        <w:pStyle w:val="Default"/>
        <w:rPr>
          <w:rFonts w:asciiTheme="minorHAnsi" w:hAnsiTheme="minorHAnsi" w:cs="Times New Roman"/>
          <w:b/>
          <w:bCs/>
          <w:sz w:val="22"/>
          <w:szCs w:val="22"/>
        </w:rPr>
      </w:pPr>
    </w:p>
    <w:p w:rsidR="0036155A" w:rsidRDefault="00C91D5C" w:rsidP="004115AE">
      <w:pPr>
        <w:pStyle w:val="Default"/>
        <w:rPr>
          <w:rFonts w:asciiTheme="minorHAnsi" w:hAnsiTheme="minorHAnsi" w:cstheme="minorHAnsi"/>
          <w:b/>
          <w:sz w:val="22"/>
          <w:szCs w:val="22"/>
        </w:rPr>
      </w:pPr>
      <w:r w:rsidRPr="00C91D5C">
        <w:rPr>
          <w:rFonts w:asciiTheme="minorHAnsi" w:hAnsiTheme="minorHAnsi" w:cstheme="minorHAnsi"/>
          <w:b/>
          <w:sz w:val="22"/>
          <w:szCs w:val="22"/>
        </w:rPr>
        <w:t xml:space="preserve">02053A000 </w:t>
      </w:r>
      <w:r>
        <w:rPr>
          <w:rFonts w:asciiTheme="minorHAnsi" w:hAnsiTheme="minorHAnsi" w:cstheme="minorHAnsi"/>
          <w:b/>
          <w:sz w:val="22"/>
          <w:szCs w:val="22"/>
        </w:rPr>
        <w:tab/>
      </w:r>
      <w:r w:rsidRPr="00C91D5C">
        <w:rPr>
          <w:rFonts w:asciiTheme="minorHAnsi" w:hAnsiTheme="minorHAnsi" w:cstheme="minorHAnsi"/>
          <w:b/>
          <w:sz w:val="22"/>
          <w:szCs w:val="22"/>
        </w:rPr>
        <w:t>Algebra I-Part 1</w:t>
      </w:r>
      <w:r>
        <w:rPr>
          <w:rFonts w:asciiTheme="minorHAnsi" w:hAnsiTheme="minorHAnsi" w:cstheme="minorHAnsi"/>
          <w:b/>
          <w:sz w:val="22"/>
          <w:szCs w:val="22"/>
        </w:rPr>
        <w:t>—1 Credit</w:t>
      </w:r>
    </w:p>
    <w:p w:rsidR="00C91D5C" w:rsidRDefault="00C91D5C" w:rsidP="004115AE">
      <w:pPr>
        <w:pStyle w:val="Default"/>
        <w:rPr>
          <w:rFonts w:asciiTheme="minorHAnsi" w:hAnsiTheme="minorHAnsi" w:cstheme="minorHAnsi"/>
          <w:b/>
          <w:sz w:val="22"/>
          <w:szCs w:val="22"/>
        </w:rPr>
      </w:pPr>
      <w:r>
        <w:rPr>
          <w:rFonts w:asciiTheme="minorHAnsi" w:hAnsiTheme="minorHAnsi" w:cstheme="minorHAnsi"/>
          <w:b/>
          <w:sz w:val="22"/>
          <w:szCs w:val="22"/>
        </w:rPr>
        <w:t>Grades 9-10</w:t>
      </w:r>
    </w:p>
    <w:p w:rsidR="00C91D5C" w:rsidRDefault="00C91D5C" w:rsidP="004115AE">
      <w:pPr>
        <w:pStyle w:val="Default"/>
        <w:rPr>
          <w:rFonts w:asciiTheme="minorHAnsi" w:hAnsiTheme="minorHAnsi" w:cstheme="minorHAnsi"/>
          <w:b/>
          <w:sz w:val="22"/>
          <w:szCs w:val="22"/>
        </w:rPr>
      </w:pPr>
    </w:p>
    <w:p w:rsidR="00C91D5C" w:rsidRDefault="00C91D5C" w:rsidP="004115AE">
      <w:pPr>
        <w:pStyle w:val="Default"/>
      </w:pPr>
      <w:r w:rsidRPr="00C91D5C">
        <w:rPr>
          <w:rFonts w:asciiTheme="minorHAnsi" w:hAnsiTheme="minorHAnsi" w:cstheme="minorHAnsi"/>
          <w:sz w:val="22"/>
          <w:szCs w:val="22"/>
        </w:rPr>
        <w:t>The first part in a multi-part sequence of Algebra I. This course generally covers the same topics as the first semester of Algebra I, including the study of properties of rational numbers (i.e., number theory), ratio, proportion, and estimation, exponents and radicals, the rectangular coordinate system, sets and logic, formulas, and solving first degree equations and inequalities</w:t>
      </w:r>
      <w:r>
        <w:t>.</w:t>
      </w:r>
    </w:p>
    <w:p w:rsidR="00C91D5C" w:rsidRDefault="00C91D5C" w:rsidP="004115AE">
      <w:pPr>
        <w:pStyle w:val="Default"/>
      </w:pPr>
    </w:p>
    <w:p w:rsidR="00C91D5C" w:rsidRDefault="00C91D5C" w:rsidP="004115AE">
      <w:pPr>
        <w:pStyle w:val="Default"/>
      </w:pPr>
    </w:p>
    <w:p w:rsidR="00C91D5C" w:rsidRDefault="00C91D5C" w:rsidP="004115AE">
      <w:pPr>
        <w:pStyle w:val="Default"/>
        <w:rPr>
          <w:rFonts w:asciiTheme="minorHAnsi" w:hAnsiTheme="minorHAnsi" w:cstheme="minorHAnsi"/>
          <w:b/>
          <w:sz w:val="22"/>
          <w:szCs w:val="22"/>
        </w:rPr>
      </w:pPr>
      <w:r>
        <w:rPr>
          <w:rFonts w:asciiTheme="minorHAnsi" w:hAnsiTheme="minorHAnsi" w:cstheme="minorHAnsi"/>
          <w:b/>
          <w:sz w:val="22"/>
          <w:szCs w:val="22"/>
        </w:rPr>
        <w:t>02054A</w:t>
      </w:r>
      <w:proofErr w:type="gramStart"/>
      <w:r>
        <w:rPr>
          <w:rFonts w:asciiTheme="minorHAnsi" w:hAnsiTheme="minorHAnsi" w:cstheme="minorHAnsi"/>
          <w:b/>
          <w:sz w:val="22"/>
          <w:szCs w:val="22"/>
        </w:rPr>
        <w:t xml:space="preserve">000 </w:t>
      </w:r>
      <w:r w:rsidRPr="00C91D5C">
        <w:rPr>
          <w:rFonts w:asciiTheme="minorHAnsi" w:hAnsiTheme="minorHAnsi" w:cstheme="minorHAnsi"/>
          <w:b/>
          <w:sz w:val="22"/>
          <w:szCs w:val="22"/>
        </w:rPr>
        <w:t xml:space="preserve"> </w:t>
      </w:r>
      <w:r>
        <w:rPr>
          <w:rFonts w:asciiTheme="minorHAnsi" w:hAnsiTheme="minorHAnsi" w:cstheme="minorHAnsi"/>
          <w:b/>
          <w:sz w:val="22"/>
          <w:szCs w:val="22"/>
        </w:rPr>
        <w:tab/>
      </w:r>
      <w:proofErr w:type="gramEnd"/>
      <w:r w:rsidRPr="00C91D5C">
        <w:rPr>
          <w:rFonts w:asciiTheme="minorHAnsi" w:hAnsiTheme="minorHAnsi" w:cstheme="minorHAnsi"/>
          <w:b/>
          <w:sz w:val="22"/>
          <w:szCs w:val="22"/>
        </w:rPr>
        <w:t>Algebra I-Part 2</w:t>
      </w:r>
      <w:r>
        <w:rPr>
          <w:rFonts w:asciiTheme="minorHAnsi" w:hAnsiTheme="minorHAnsi" w:cstheme="minorHAnsi"/>
          <w:b/>
          <w:sz w:val="22"/>
          <w:szCs w:val="22"/>
        </w:rPr>
        <w:t>—1 Credit</w:t>
      </w:r>
    </w:p>
    <w:p w:rsidR="00C91D5C" w:rsidRDefault="00C91D5C" w:rsidP="004115AE">
      <w:pPr>
        <w:pStyle w:val="Default"/>
        <w:rPr>
          <w:rFonts w:asciiTheme="minorHAnsi" w:hAnsiTheme="minorHAnsi" w:cstheme="minorHAnsi"/>
          <w:b/>
          <w:sz w:val="22"/>
          <w:szCs w:val="22"/>
        </w:rPr>
      </w:pPr>
      <w:r>
        <w:rPr>
          <w:rFonts w:asciiTheme="minorHAnsi" w:hAnsiTheme="minorHAnsi" w:cstheme="minorHAnsi"/>
          <w:b/>
          <w:sz w:val="22"/>
          <w:szCs w:val="22"/>
        </w:rPr>
        <w:t>Grade 10</w:t>
      </w:r>
    </w:p>
    <w:p w:rsidR="00C91D5C" w:rsidRDefault="00C91D5C" w:rsidP="004115AE">
      <w:pPr>
        <w:pStyle w:val="Default"/>
        <w:rPr>
          <w:rFonts w:asciiTheme="minorHAnsi" w:hAnsiTheme="minorHAnsi" w:cstheme="minorHAnsi"/>
          <w:b/>
          <w:sz w:val="22"/>
          <w:szCs w:val="22"/>
        </w:rPr>
      </w:pPr>
    </w:p>
    <w:p w:rsidR="00C91D5C" w:rsidRDefault="00D41D46" w:rsidP="004115AE">
      <w:pPr>
        <w:pStyle w:val="Default"/>
        <w:rPr>
          <w:rFonts w:asciiTheme="minorHAnsi" w:hAnsiTheme="minorHAnsi" w:cstheme="minorHAnsi"/>
          <w:sz w:val="22"/>
          <w:szCs w:val="22"/>
        </w:rPr>
      </w:pPr>
      <w:r w:rsidRPr="00D41D46">
        <w:rPr>
          <w:rFonts w:asciiTheme="minorHAnsi" w:hAnsiTheme="minorHAnsi" w:cstheme="minorHAnsi"/>
          <w:sz w:val="22"/>
          <w:szCs w:val="22"/>
        </w:rPr>
        <w:t>The second part in a multi-part sequence of Algebra I. This course generally covers the same topics as the second semester of Algebra I, including the study of properties of the real number system and operations, evaluating rational algebraic expressions, solving and graphing first degree equations and inequalities, translating word problems into equations, operations with and factoring of polynomials, and solving simple quadratics.</w:t>
      </w:r>
    </w:p>
    <w:p w:rsidR="00D41D46" w:rsidRPr="00D41D46" w:rsidRDefault="00D41D46" w:rsidP="004115AE">
      <w:pPr>
        <w:pStyle w:val="Default"/>
        <w:rPr>
          <w:rFonts w:asciiTheme="minorHAnsi" w:hAnsiTheme="minorHAnsi" w:cstheme="minorHAnsi"/>
          <w:b/>
          <w:bCs/>
          <w:sz w:val="22"/>
          <w:szCs w:val="22"/>
        </w:rPr>
      </w:pPr>
      <w:r>
        <w:rPr>
          <w:rFonts w:asciiTheme="minorHAnsi" w:hAnsiTheme="minorHAnsi" w:cstheme="minorHAnsi"/>
          <w:sz w:val="22"/>
          <w:szCs w:val="22"/>
        </w:rPr>
        <w:t>PREREQUISITE:  Algebra 1-Part 1</w:t>
      </w:r>
    </w:p>
    <w:p w:rsidR="001E0F0F" w:rsidRPr="000B578E" w:rsidRDefault="001E0F0F" w:rsidP="004115AE">
      <w:pPr>
        <w:rPr>
          <w:rFonts w:asciiTheme="minorHAnsi" w:hAnsiTheme="minorHAnsi"/>
          <w:sz w:val="22"/>
          <w:szCs w:val="22"/>
        </w:rPr>
      </w:pPr>
    </w:p>
    <w:p w:rsidR="00AB1E83" w:rsidRPr="000B578E" w:rsidRDefault="00AB1E83">
      <w:pPr>
        <w:rPr>
          <w:rFonts w:asciiTheme="minorHAnsi" w:hAnsiTheme="minorHAnsi"/>
          <w:sz w:val="22"/>
          <w:szCs w:val="22"/>
        </w:rPr>
      </w:pPr>
    </w:p>
    <w:p w:rsidR="001E0F0F" w:rsidRPr="000B578E" w:rsidRDefault="001E0F0F" w:rsidP="001E0F0F">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02056A000 </w:t>
      </w:r>
      <w:r w:rsidRPr="000B578E">
        <w:rPr>
          <w:rFonts w:asciiTheme="minorHAnsi" w:hAnsiTheme="minorHAnsi" w:cs="Times New Roman"/>
          <w:b/>
          <w:bCs/>
          <w:sz w:val="22"/>
          <w:szCs w:val="22"/>
        </w:rPr>
        <w:tab/>
        <w:t>Algebra II—1 Credit</w:t>
      </w:r>
    </w:p>
    <w:p w:rsidR="001E0F0F" w:rsidRPr="000B578E" w:rsidRDefault="001E0F0F" w:rsidP="001E0F0F">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Grades </w:t>
      </w:r>
      <w:r w:rsidR="007E58DA" w:rsidRPr="000B578E">
        <w:rPr>
          <w:rFonts w:asciiTheme="minorHAnsi" w:hAnsiTheme="minorHAnsi" w:cs="Times New Roman"/>
          <w:b/>
          <w:bCs/>
          <w:sz w:val="22"/>
          <w:szCs w:val="22"/>
        </w:rPr>
        <w:t>10-</w:t>
      </w:r>
      <w:r w:rsidR="00FD3638">
        <w:rPr>
          <w:rFonts w:asciiTheme="minorHAnsi" w:hAnsiTheme="minorHAnsi" w:cs="Times New Roman"/>
          <w:b/>
          <w:bCs/>
          <w:sz w:val="22"/>
          <w:szCs w:val="22"/>
        </w:rPr>
        <w:t>12</w:t>
      </w:r>
    </w:p>
    <w:p w:rsidR="001E0F0F" w:rsidRPr="000B578E" w:rsidRDefault="001E0F0F" w:rsidP="001E0F0F">
      <w:pPr>
        <w:pStyle w:val="Default"/>
        <w:rPr>
          <w:rFonts w:asciiTheme="minorHAnsi" w:hAnsiTheme="minorHAnsi" w:cs="Times New Roman"/>
          <w:sz w:val="22"/>
          <w:szCs w:val="22"/>
        </w:rPr>
      </w:pPr>
      <w:r w:rsidRPr="000B578E">
        <w:rPr>
          <w:rFonts w:asciiTheme="minorHAnsi" w:hAnsiTheme="minorHAnsi" w:cs="Times New Roman"/>
          <w:b/>
          <w:bCs/>
          <w:sz w:val="22"/>
          <w:szCs w:val="22"/>
        </w:rPr>
        <w:t xml:space="preserve"> </w:t>
      </w:r>
    </w:p>
    <w:p w:rsidR="00AB1E83" w:rsidRPr="000B578E" w:rsidRDefault="001E0F0F" w:rsidP="001E0F0F">
      <w:pPr>
        <w:rPr>
          <w:rFonts w:asciiTheme="minorHAnsi" w:hAnsiTheme="minorHAnsi"/>
          <w:sz w:val="22"/>
          <w:szCs w:val="22"/>
        </w:rPr>
      </w:pPr>
      <w:r w:rsidRPr="000B578E">
        <w:rPr>
          <w:rFonts w:asciiTheme="minorHAnsi" w:hAnsiTheme="minorHAnsi"/>
          <w:sz w:val="22"/>
          <w:szCs w:val="22"/>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rsidR="001E0F0F" w:rsidRDefault="001E0F0F" w:rsidP="001E0F0F">
      <w:pPr>
        <w:rPr>
          <w:rFonts w:asciiTheme="minorHAnsi" w:hAnsiTheme="minorHAnsi"/>
          <w:sz w:val="22"/>
          <w:szCs w:val="22"/>
        </w:rPr>
      </w:pPr>
      <w:r w:rsidRPr="000B578E">
        <w:rPr>
          <w:rFonts w:asciiTheme="minorHAnsi" w:hAnsiTheme="minorHAnsi"/>
          <w:sz w:val="22"/>
          <w:szCs w:val="22"/>
        </w:rPr>
        <w:t xml:space="preserve">PREREQUISITE:  </w:t>
      </w:r>
      <w:r w:rsidR="00D41D46">
        <w:rPr>
          <w:rFonts w:asciiTheme="minorHAnsi" w:hAnsiTheme="minorHAnsi"/>
          <w:sz w:val="22"/>
          <w:szCs w:val="22"/>
        </w:rPr>
        <w:t>Algebra 1-Part 2</w:t>
      </w:r>
    </w:p>
    <w:p w:rsidR="00D41D46" w:rsidRDefault="00D41D46" w:rsidP="001E0F0F">
      <w:pPr>
        <w:rPr>
          <w:rFonts w:asciiTheme="minorHAnsi" w:hAnsiTheme="minorHAnsi"/>
          <w:sz w:val="22"/>
          <w:szCs w:val="22"/>
        </w:rPr>
      </w:pPr>
    </w:p>
    <w:p w:rsidR="00D41D46" w:rsidRDefault="00D41D46" w:rsidP="001E0F0F">
      <w:pPr>
        <w:rPr>
          <w:rFonts w:asciiTheme="minorHAnsi" w:hAnsiTheme="minorHAnsi"/>
          <w:sz w:val="22"/>
          <w:szCs w:val="22"/>
        </w:rPr>
      </w:pPr>
    </w:p>
    <w:p w:rsidR="00D41D46" w:rsidRDefault="00FD3638" w:rsidP="001E0F0F">
      <w:pPr>
        <w:rPr>
          <w:rFonts w:asciiTheme="minorHAnsi" w:hAnsiTheme="minorHAnsi" w:cstheme="minorHAnsi"/>
          <w:b/>
          <w:sz w:val="22"/>
          <w:szCs w:val="22"/>
        </w:rPr>
      </w:pPr>
      <w:r w:rsidRPr="00FD3638">
        <w:rPr>
          <w:rFonts w:asciiTheme="minorHAnsi" w:hAnsiTheme="minorHAnsi" w:cstheme="minorHAnsi"/>
          <w:b/>
          <w:sz w:val="22"/>
          <w:szCs w:val="22"/>
        </w:rPr>
        <w:t>02072A000</w:t>
      </w:r>
      <w:r>
        <w:rPr>
          <w:rFonts w:asciiTheme="minorHAnsi" w:hAnsiTheme="minorHAnsi" w:cstheme="minorHAnsi"/>
          <w:b/>
          <w:sz w:val="22"/>
          <w:szCs w:val="22"/>
        </w:rPr>
        <w:tab/>
        <w:t>Geometry—1 Credit</w:t>
      </w:r>
    </w:p>
    <w:p w:rsidR="00FD3638" w:rsidRDefault="00FD3638" w:rsidP="001E0F0F">
      <w:pPr>
        <w:rPr>
          <w:rFonts w:asciiTheme="minorHAnsi" w:hAnsiTheme="minorHAnsi" w:cstheme="minorHAnsi"/>
          <w:b/>
          <w:sz w:val="22"/>
          <w:szCs w:val="22"/>
        </w:rPr>
      </w:pPr>
      <w:r>
        <w:rPr>
          <w:rFonts w:asciiTheme="minorHAnsi" w:hAnsiTheme="minorHAnsi" w:cstheme="minorHAnsi"/>
          <w:b/>
          <w:sz w:val="22"/>
          <w:szCs w:val="22"/>
        </w:rPr>
        <w:t>Grades 11-12</w:t>
      </w:r>
    </w:p>
    <w:p w:rsidR="00FD3638" w:rsidRDefault="00FD3638" w:rsidP="001E0F0F">
      <w:pPr>
        <w:rPr>
          <w:rFonts w:asciiTheme="minorHAnsi" w:hAnsiTheme="minorHAnsi" w:cstheme="minorHAnsi"/>
          <w:b/>
          <w:sz w:val="22"/>
          <w:szCs w:val="22"/>
        </w:rPr>
      </w:pPr>
    </w:p>
    <w:p w:rsidR="00FD3638" w:rsidRDefault="00FD3638" w:rsidP="001E0F0F">
      <w:pPr>
        <w:rPr>
          <w:rFonts w:asciiTheme="minorHAnsi" w:hAnsiTheme="minorHAnsi" w:cstheme="minorHAnsi"/>
          <w:b/>
          <w:sz w:val="22"/>
          <w:szCs w:val="22"/>
        </w:rPr>
      </w:pPr>
      <w:r w:rsidRPr="00FD3638">
        <w:rPr>
          <w:rFonts w:asciiTheme="minorHAnsi" w:hAnsiTheme="minorHAnsi" w:cstheme="minorHAnsi"/>
          <w:sz w:val="22"/>
          <w:szCs w:val="22"/>
        </w:rPr>
        <w:t>Geometry courses, emphasizing an abstract, formal approach to the study of geometry, typically include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r w:rsidRPr="00FD3638">
        <w:rPr>
          <w:rFonts w:asciiTheme="minorHAnsi" w:hAnsiTheme="minorHAnsi" w:cstheme="minorHAnsi"/>
          <w:b/>
          <w:sz w:val="22"/>
          <w:szCs w:val="22"/>
        </w:rPr>
        <w:t>.</w:t>
      </w:r>
    </w:p>
    <w:p w:rsidR="00FD3638" w:rsidRPr="00D41D46" w:rsidRDefault="00FD3638" w:rsidP="001E0F0F">
      <w:pPr>
        <w:rPr>
          <w:rFonts w:asciiTheme="minorHAnsi" w:hAnsiTheme="minorHAnsi" w:cstheme="minorHAnsi"/>
          <w:b/>
          <w:sz w:val="22"/>
          <w:szCs w:val="22"/>
        </w:rPr>
      </w:pPr>
    </w:p>
    <w:p w:rsidR="00AB1E83" w:rsidRPr="000B578E" w:rsidRDefault="00AB1E83">
      <w:pPr>
        <w:rPr>
          <w:rFonts w:asciiTheme="minorHAnsi" w:hAnsiTheme="minorHAnsi"/>
          <w:sz w:val="22"/>
          <w:szCs w:val="22"/>
        </w:rPr>
      </w:pPr>
    </w:p>
    <w:p w:rsidR="00AB1E83" w:rsidRPr="000B578E" w:rsidRDefault="00AB1E83">
      <w:pPr>
        <w:rPr>
          <w:rFonts w:asciiTheme="minorHAnsi" w:hAnsiTheme="minorHAnsi"/>
          <w:sz w:val="22"/>
          <w:szCs w:val="22"/>
        </w:rPr>
      </w:pPr>
    </w:p>
    <w:p w:rsidR="0036155A" w:rsidRDefault="0036155A" w:rsidP="007E58DA">
      <w:pPr>
        <w:pStyle w:val="Default"/>
        <w:rPr>
          <w:rFonts w:asciiTheme="minorHAnsi" w:hAnsiTheme="minorHAnsi" w:cs="Times New Roman"/>
          <w:b/>
          <w:bCs/>
          <w:sz w:val="22"/>
          <w:szCs w:val="22"/>
        </w:rPr>
      </w:pPr>
    </w:p>
    <w:p w:rsidR="00D41D46" w:rsidRDefault="00D41D46" w:rsidP="007E58DA">
      <w:pPr>
        <w:pStyle w:val="Default"/>
        <w:rPr>
          <w:rFonts w:asciiTheme="minorHAnsi" w:hAnsiTheme="minorHAnsi" w:cs="Times New Roman"/>
          <w:b/>
          <w:bCs/>
          <w:sz w:val="22"/>
          <w:szCs w:val="22"/>
        </w:rPr>
      </w:pPr>
    </w:p>
    <w:p w:rsidR="00D41D46" w:rsidRDefault="00D41D46" w:rsidP="007E58DA">
      <w:pPr>
        <w:pStyle w:val="Default"/>
        <w:rPr>
          <w:rFonts w:asciiTheme="minorHAnsi" w:hAnsiTheme="minorHAnsi" w:cs="Times New Roman"/>
          <w:b/>
          <w:bCs/>
          <w:sz w:val="22"/>
          <w:szCs w:val="22"/>
        </w:rPr>
      </w:pPr>
    </w:p>
    <w:p w:rsidR="00FA20A4" w:rsidRPr="00D41D46" w:rsidRDefault="00FA20A4" w:rsidP="00FA20A4">
      <w:pPr>
        <w:pStyle w:val="Default"/>
        <w:rPr>
          <w:rFonts w:asciiTheme="minorHAnsi" w:hAnsiTheme="minorHAnsi" w:cstheme="minorHAnsi"/>
          <w:b/>
          <w:bCs/>
          <w:sz w:val="22"/>
          <w:szCs w:val="22"/>
        </w:rPr>
      </w:pPr>
      <w:r w:rsidRPr="00D41D46">
        <w:rPr>
          <w:rFonts w:asciiTheme="minorHAnsi" w:hAnsiTheme="minorHAnsi" w:cstheme="minorHAnsi"/>
          <w:b/>
          <w:sz w:val="22"/>
          <w:szCs w:val="22"/>
        </w:rPr>
        <w:lastRenderedPageBreak/>
        <w:t>02069A000</w:t>
      </w:r>
      <w:r w:rsidRPr="00D41D46">
        <w:rPr>
          <w:rFonts w:asciiTheme="minorHAnsi" w:hAnsiTheme="minorHAnsi" w:cstheme="minorHAnsi"/>
          <w:b/>
          <w:sz w:val="22"/>
          <w:szCs w:val="22"/>
        </w:rPr>
        <w:tab/>
        <w:t>College Algebra—1/2 Credit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Dual-Credit</w:t>
      </w:r>
    </w:p>
    <w:p w:rsidR="00FA20A4" w:rsidRDefault="00FA20A4" w:rsidP="00FA20A4">
      <w:pPr>
        <w:pStyle w:val="Default"/>
        <w:rPr>
          <w:rFonts w:asciiTheme="minorHAnsi" w:hAnsiTheme="minorHAnsi" w:cs="Times New Roman"/>
          <w:b/>
          <w:bCs/>
          <w:sz w:val="22"/>
          <w:szCs w:val="22"/>
        </w:rPr>
      </w:pPr>
      <w:r>
        <w:rPr>
          <w:rFonts w:asciiTheme="minorHAnsi" w:hAnsiTheme="minorHAnsi" w:cs="Times New Roman"/>
          <w:b/>
          <w:bCs/>
          <w:sz w:val="22"/>
          <w:szCs w:val="22"/>
        </w:rPr>
        <w:t>Grade 12</w:t>
      </w:r>
    </w:p>
    <w:p w:rsidR="00FA20A4" w:rsidRDefault="00FA20A4" w:rsidP="00FA20A4">
      <w:pPr>
        <w:pStyle w:val="Default"/>
        <w:rPr>
          <w:rFonts w:asciiTheme="minorHAnsi" w:hAnsiTheme="minorHAnsi" w:cs="Times New Roman"/>
          <w:b/>
          <w:bCs/>
          <w:sz w:val="22"/>
          <w:szCs w:val="22"/>
        </w:rPr>
      </w:pPr>
    </w:p>
    <w:p w:rsidR="00FA20A4" w:rsidRPr="000B578E" w:rsidRDefault="00FA20A4" w:rsidP="00FA20A4">
      <w:pPr>
        <w:rPr>
          <w:rFonts w:asciiTheme="minorHAnsi" w:hAnsiTheme="minorHAnsi"/>
          <w:sz w:val="22"/>
          <w:szCs w:val="22"/>
        </w:rPr>
      </w:pPr>
      <w:r>
        <w:rPr>
          <w:rFonts w:asciiTheme="minorHAnsi" w:hAnsiTheme="minorHAnsi"/>
          <w:bCs/>
          <w:sz w:val="22"/>
          <w:szCs w:val="22"/>
        </w:rPr>
        <w:t xml:space="preserve">This course covers complex numbers, quadratic equations, polynomial and rational inequalities, the algebra of functions, graphing functions, inverse functions, rational functions, polynomial functions, systems of equations, determinants, Cramer’s Rule, the binomial theorem and other selected topics.  </w:t>
      </w:r>
      <w:r>
        <w:rPr>
          <w:rFonts w:asciiTheme="minorHAnsi" w:hAnsiTheme="minorHAnsi"/>
          <w:sz w:val="22"/>
          <w:szCs w:val="22"/>
        </w:rPr>
        <w:t>This is a dual-credit course with Rend Lake College (RLC Course MAT 1108).</w:t>
      </w:r>
    </w:p>
    <w:p w:rsidR="00FA20A4" w:rsidRPr="000B578E" w:rsidRDefault="00FA20A4" w:rsidP="00FA20A4">
      <w:pPr>
        <w:rPr>
          <w:rFonts w:asciiTheme="minorHAnsi" w:hAnsiTheme="minorHAnsi"/>
          <w:sz w:val="22"/>
          <w:szCs w:val="22"/>
        </w:rPr>
      </w:pPr>
      <w:r w:rsidRPr="000B578E">
        <w:rPr>
          <w:rFonts w:asciiTheme="minorHAnsi" w:hAnsiTheme="minorHAnsi"/>
          <w:sz w:val="22"/>
          <w:szCs w:val="22"/>
        </w:rPr>
        <w:t xml:space="preserve">PREREQUISITE: </w:t>
      </w:r>
      <w:r>
        <w:rPr>
          <w:rFonts w:asciiTheme="minorHAnsi" w:hAnsiTheme="minorHAnsi"/>
          <w:sz w:val="22"/>
          <w:szCs w:val="22"/>
        </w:rPr>
        <w:t>Testing Requirements/Consent of Administration</w:t>
      </w:r>
    </w:p>
    <w:p w:rsidR="00FA20A4" w:rsidRPr="0040178D" w:rsidRDefault="00FA20A4" w:rsidP="00FA20A4">
      <w:pPr>
        <w:pStyle w:val="Default"/>
        <w:rPr>
          <w:rFonts w:asciiTheme="minorHAnsi" w:hAnsiTheme="minorHAnsi" w:cs="Times New Roman"/>
          <w:bCs/>
          <w:sz w:val="22"/>
          <w:szCs w:val="22"/>
        </w:rPr>
      </w:pPr>
    </w:p>
    <w:p w:rsidR="00FA20A4" w:rsidRDefault="00FA20A4" w:rsidP="00FA20A4">
      <w:pPr>
        <w:pStyle w:val="Default"/>
        <w:rPr>
          <w:rFonts w:asciiTheme="minorHAnsi" w:hAnsiTheme="minorHAnsi" w:cs="Times New Roman"/>
          <w:b/>
          <w:bCs/>
          <w:sz w:val="22"/>
          <w:szCs w:val="22"/>
        </w:rPr>
      </w:pPr>
    </w:p>
    <w:p w:rsidR="00FA20A4" w:rsidRPr="000B578E" w:rsidRDefault="00FA20A4" w:rsidP="00FA20A4">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02103A000 </w:t>
      </w:r>
      <w:r w:rsidRPr="000B578E">
        <w:rPr>
          <w:rFonts w:asciiTheme="minorHAnsi" w:hAnsiTheme="minorHAnsi" w:cs="Times New Roman"/>
          <w:b/>
          <w:bCs/>
          <w:sz w:val="22"/>
          <w:szCs w:val="22"/>
        </w:rPr>
        <w:tab/>
        <w:t>Trigonometry—1</w:t>
      </w:r>
      <w:r>
        <w:rPr>
          <w:rFonts w:asciiTheme="minorHAnsi" w:hAnsiTheme="minorHAnsi" w:cs="Times New Roman"/>
          <w:b/>
          <w:bCs/>
          <w:sz w:val="22"/>
          <w:szCs w:val="22"/>
        </w:rPr>
        <w:t>/2</w:t>
      </w:r>
      <w:r w:rsidRPr="000B578E">
        <w:rPr>
          <w:rFonts w:asciiTheme="minorHAnsi" w:hAnsiTheme="minorHAnsi" w:cs="Times New Roman"/>
          <w:b/>
          <w:bCs/>
          <w:sz w:val="22"/>
          <w:szCs w:val="22"/>
        </w:rPr>
        <w:t xml:space="preserve"> Credit</w:t>
      </w:r>
      <w:r>
        <w:rPr>
          <w:rFonts w:asciiTheme="minorHAnsi" w:hAnsiTheme="minorHAnsi" w:cs="Times New Roman"/>
          <w:b/>
          <w:bCs/>
          <w:sz w:val="22"/>
          <w:szCs w:val="22"/>
        </w:rPr>
        <w:tab/>
      </w:r>
      <w:r>
        <w:rPr>
          <w:rFonts w:asciiTheme="minorHAnsi" w:hAnsiTheme="minorHAnsi" w:cs="Times New Roman"/>
          <w:b/>
          <w:bCs/>
          <w:sz w:val="22"/>
          <w:szCs w:val="22"/>
        </w:rPr>
        <w:tab/>
      </w:r>
      <w:r>
        <w:rPr>
          <w:rFonts w:asciiTheme="minorHAnsi" w:hAnsiTheme="minorHAnsi" w:cs="Times New Roman"/>
          <w:b/>
          <w:bCs/>
          <w:sz w:val="22"/>
          <w:szCs w:val="22"/>
        </w:rPr>
        <w:tab/>
      </w:r>
      <w:r>
        <w:rPr>
          <w:rFonts w:asciiTheme="minorHAnsi" w:hAnsiTheme="minorHAnsi" w:cs="Times New Roman"/>
          <w:b/>
          <w:bCs/>
          <w:sz w:val="22"/>
          <w:szCs w:val="22"/>
        </w:rPr>
        <w:tab/>
      </w:r>
      <w:r>
        <w:rPr>
          <w:rFonts w:asciiTheme="minorHAnsi" w:hAnsiTheme="minorHAnsi" w:cs="Times New Roman"/>
          <w:b/>
          <w:bCs/>
          <w:sz w:val="22"/>
          <w:szCs w:val="22"/>
        </w:rPr>
        <w:tab/>
        <w:t>Dual-Credit</w:t>
      </w:r>
    </w:p>
    <w:p w:rsidR="00FA20A4" w:rsidRPr="000B578E" w:rsidRDefault="00FA20A4" w:rsidP="00FA20A4">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Grades </w:t>
      </w:r>
      <w:r>
        <w:rPr>
          <w:rFonts w:asciiTheme="minorHAnsi" w:hAnsiTheme="minorHAnsi" w:cs="Times New Roman"/>
          <w:b/>
          <w:bCs/>
          <w:sz w:val="22"/>
          <w:szCs w:val="22"/>
        </w:rPr>
        <w:t>12</w:t>
      </w:r>
    </w:p>
    <w:p w:rsidR="00FA20A4" w:rsidRPr="000B578E" w:rsidRDefault="00FA20A4" w:rsidP="00FA20A4">
      <w:pPr>
        <w:pStyle w:val="Default"/>
        <w:rPr>
          <w:rFonts w:asciiTheme="minorHAnsi" w:hAnsiTheme="minorHAnsi" w:cs="Times New Roman"/>
          <w:sz w:val="22"/>
          <w:szCs w:val="22"/>
        </w:rPr>
      </w:pPr>
      <w:r w:rsidRPr="000B578E">
        <w:rPr>
          <w:rFonts w:asciiTheme="minorHAnsi" w:hAnsiTheme="minorHAnsi" w:cs="Times New Roman"/>
          <w:b/>
          <w:bCs/>
          <w:sz w:val="22"/>
          <w:szCs w:val="22"/>
        </w:rPr>
        <w:t xml:space="preserve"> </w:t>
      </w:r>
    </w:p>
    <w:p w:rsidR="00FA20A4" w:rsidRDefault="00FA20A4" w:rsidP="00FA20A4">
      <w:pPr>
        <w:rPr>
          <w:rFonts w:asciiTheme="minorHAnsi" w:hAnsiTheme="minorHAnsi"/>
          <w:sz w:val="22"/>
          <w:szCs w:val="22"/>
        </w:rPr>
      </w:pPr>
      <w:r>
        <w:rPr>
          <w:rFonts w:asciiTheme="minorHAnsi" w:hAnsiTheme="minorHAnsi"/>
          <w:sz w:val="22"/>
          <w:szCs w:val="22"/>
        </w:rPr>
        <w:t xml:space="preserve">A course dealing with definitions of </w:t>
      </w:r>
      <w:r w:rsidR="00FD3638">
        <w:rPr>
          <w:rFonts w:asciiTheme="minorHAnsi" w:hAnsiTheme="minorHAnsi"/>
          <w:sz w:val="22"/>
          <w:szCs w:val="22"/>
        </w:rPr>
        <w:t>trigonometric functions</w:t>
      </w:r>
      <w:r>
        <w:rPr>
          <w:rFonts w:asciiTheme="minorHAnsi" w:hAnsiTheme="minorHAnsi"/>
          <w:sz w:val="22"/>
          <w:szCs w:val="22"/>
        </w:rPr>
        <w:t xml:space="preserve">, graphing, formulas, identities, solutions of triangles using trigonometric functions and </w:t>
      </w:r>
      <w:proofErr w:type="spellStart"/>
      <w:r>
        <w:rPr>
          <w:rFonts w:asciiTheme="minorHAnsi" w:hAnsiTheme="minorHAnsi"/>
          <w:sz w:val="22"/>
          <w:szCs w:val="22"/>
        </w:rPr>
        <w:t>logarithmetric</w:t>
      </w:r>
      <w:proofErr w:type="spellEnd"/>
      <w:r>
        <w:rPr>
          <w:rFonts w:asciiTheme="minorHAnsi" w:hAnsiTheme="minorHAnsi"/>
          <w:sz w:val="22"/>
          <w:szCs w:val="22"/>
        </w:rPr>
        <w:t xml:space="preserve"> functions, solutions of trigonometric equations, inverse trigonometric functions and their graphs, complex numbers and the solution of practical problems.  This is a dual-credit course with Rend Lake College </w:t>
      </w:r>
    </w:p>
    <w:p w:rsidR="00FA20A4" w:rsidRPr="000B578E" w:rsidRDefault="00FA20A4" w:rsidP="00FA20A4">
      <w:pPr>
        <w:rPr>
          <w:rFonts w:asciiTheme="minorHAnsi" w:hAnsiTheme="minorHAnsi"/>
          <w:sz w:val="22"/>
          <w:szCs w:val="22"/>
        </w:rPr>
      </w:pPr>
      <w:r>
        <w:rPr>
          <w:rFonts w:asciiTheme="minorHAnsi" w:hAnsiTheme="minorHAnsi"/>
          <w:sz w:val="22"/>
          <w:szCs w:val="22"/>
        </w:rPr>
        <w:t>(RLC Course MAT 1109).</w:t>
      </w:r>
    </w:p>
    <w:p w:rsidR="00FA20A4" w:rsidRDefault="00FA20A4" w:rsidP="00FA20A4">
      <w:pPr>
        <w:rPr>
          <w:rFonts w:asciiTheme="minorHAnsi" w:hAnsiTheme="minorHAnsi"/>
          <w:sz w:val="22"/>
          <w:szCs w:val="22"/>
        </w:rPr>
      </w:pPr>
      <w:r w:rsidRPr="000B578E">
        <w:rPr>
          <w:rFonts w:asciiTheme="minorHAnsi" w:hAnsiTheme="minorHAnsi"/>
          <w:sz w:val="22"/>
          <w:szCs w:val="22"/>
        </w:rPr>
        <w:t xml:space="preserve">PREREQUISITE: </w:t>
      </w:r>
      <w:r>
        <w:rPr>
          <w:rFonts w:asciiTheme="minorHAnsi" w:hAnsiTheme="minorHAnsi"/>
          <w:sz w:val="22"/>
          <w:szCs w:val="22"/>
        </w:rPr>
        <w:t>MAT 1108/Testing Requirements/Consent of Administration</w:t>
      </w:r>
    </w:p>
    <w:p w:rsidR="007320BA" w:rsidRDefault="007320BA" w:rsidP="00FA20A4">
      <w:pPr>
        <w:rPr>
          <w:rFonts w:asciiTheme="minorHAnsi" w:hAnsiTheme="minorHAnsi"/>
          <w:sz w:val="22"/>
          <w:szCs w:val="22"/>
        </w:rPr>
      </w:pPr>
    </w:p>
    <w:p w:rsidR="007320BA" w:rsidRPr="000B578E" w:rsidRDefault="007320BA" w:rsidP="00FA20A4">
      <w:pPr>
        <w:rPr>
          <w:rFonts w:asciiTheme="minorHAnsi" w:hAnsiTheme="minorHAnsi"/>
          <w:sz w:val="22"/>
          <w:szCs w:val="22"/>
        </w:rPr>
      </w:pPr>
    </w:p>
    <w:p w:rsidR="00FA20A4" w:rsidRDefault="007320BA" w:rsidP="006E68F3">
      <w:pPr>
        <w:rPr>
          <w:rFonts w:asciiTheme="minorHAnsi" w:hAnsiTheme="minorHAnsi" w:cstheme="minorHAnsi"/>
          <w:b/>
          <w:bCs/>
          <w:sz w:val="22"/>
          <w:szCs w:val="22"/>
        </w:rPr>
      </w:pPr>
      <w:r w:rsidRPr="007320BA">
        <w:rPr>
          <w:rFonts w:asciiTheme="minorHAnsi" w:hAnsiTheme="minorHAnsi" w:cstheme="minorHAnsi"/>
          <w:b/>
          <w:bCs/>
          <w:sz w:val="22"/>
          <w:szCs w:val="22"/>
        </w:rPr>
        <w:t>02201A000</w:t>
      </w:r>
      <w:r>
        <w:rPr>
          <w:rFonts w:asciiTheme="minorHAnsi" w:hAnsiTheme="minorHAnsi" w:cstheme="minorHAnsi"/>
          <w:b/>
          <w:bCs/>
          <w:sz w:val="22"/>
          <w:szCs w:val="22"/>
        </w:rPr>
        <w:tab/>
      </w:r>
      <w:r w:rsidRPr="007320BA">
        <w:rPr>
          <w:rFonts w:asciiTheme="minorHAnsi" w:hAnsiTheme="minorHAnsi" w:cstheme="minorHAnsi"/>
          <w:b/>
          <w:bCs/>
          <w:sz w:val="22"/>
          <w:szCs w:val="22"/>
        </w:rPr>
        <w:t>Probability and Statistics</w:t>
      </w:r>
      <w:r>
        <w:rPr>
          <w:rFonts w:asciiTheme="minorHAnsi" w:hAnsiTheme="minorHAnsi" w:cstheme="minorHAnsi"/>
          <w:b/>
          <w:bCs/>
          <w:sz w:val="22"/>
          <w:szCs w:val="22"/>
        </w:rPr>
        <w:t>—1/2 Credit</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Dual-Credit</w:t>
      </w:r>
    </w:p>
    <w:p w:rsidR="007320BA" w:rsidRDefault="007320BA" w:rsidP="006E68F3">
      <w:pPr>
        <w:rPr>
          <w:rFonts w:asciiTheme="minorHAnsi" w:hAnsiTheme="minorHAnsi" w:cstheme="minorHAnsi"/>
          <w:b/>
          <w:bCs/>
          <w:sz w:val="22"/>
          <w:szCs w:val="22"/>
        </w:rPr>
      </w:pPr>
      <w:r>
        <w:rPr>
          <w:rFonts w:asciiTheme="minorHAnsi" w:hAnsiTheme="minorHAnsi" w:cstheme="minorHAnsi"/>
          <w:b/>
          <w:bCs/>
          <w:sz w:val="22"/>
          <w:szCs w:val="22"/>
        </w:rPr>
        <w:t>Grade 12</w:t>
      </w:r>
    </w:p>
    <w:p w:rsidR="007320BA" w:rsidRDefault="007320BA" w:rsidP="006E68F3">
      <w:pPr>
        <w:rPr>
          <w:rFonts w:asciiTheme="minorHAnsi" w:hAnsiTheme="minorHAnsi" w:cstheme="minorHAnsi"/>
          <w:b/>
          <w:bCs/>
          <w:sz w:val="22"/>
          <w:szCs w:val="22"/>
        </w:rPr>
      </w:pPr>
    </w:p>
    <w:p w:rsidR="007320BA" w:rsidRDefault="007320BA" w:rsidP="006E68F3">
      <w:pPr>
        <w:rPr>
          <w:rFonts w:asciiTheme="minorHAnsi" w:hAnsiTheme="minorHAnsi" w:cstheme="minorHAnsi"/>
          <w:b/>
          <w:bCs/>
          <w:sz w:val="22"/>
          <w:szCs w:val="22"/>
        </w:rPr>
      </w:pPr>
      <w:r w:rsidRPr="007320BA">
        <w:rPr>
          <w:rFonts w:asciiTheme="minorHAnsi" w:hAnsiTheme="minorHAnsi" w:cstheme="minorHAnsi"/>
          <w:bCs/>
          <w:sz w:val="22"/>
          <w:szCs w:val="22"/>
        </w:rPr>
        <w:t>Probability and Statistics courses introduce the study of likely events and the analysis, interpretation, and presentation of quantitative data. Course topics generally include basic probability and statistics: discrete probability theory, odds and probabilities, probability trees, populations and samples, frequency tables, measures of central tendency, and presentation of data (including graphs). Course topics may also include normal distribution and measures of variability.</w:t>
      </w:r>
      <w:r w:rsidRPr="007320BA">
        <w:rPr>
          <w:rFonts w:asciiTheme="minorHAnsi" w:hAnsiTheme="minorHAnsi" w:cstheme="minorHAnsi"/>
          <w:b/>
          <w:bCs/>
          <w:sz w:val="22"/>
          <w:szCs w:val="22"/>
        </w:rPr>
        <w:t xml:space="preserve"> </w:t>
      </w:r>
    </w:p>
    <w:p w:rsidR="007320BA" w:rsidRDefault="007320BA" w:rsidP="006E68F3">
      <w:pPr>
        <w:rPr>
          <w:rFonts w:asciiTheme="minorHAnsi" w:hAnsiTheme="minorHAnsi" w:cstheme="minorHAnsi"/>
          <w:bCs/>
          <w:sz w:val="22"/>
          <w:szCs w:val="22"/>
        </w:rPr>
      </w:pPr>
      <w:r>
        <w:rPr>
          <w:rFonts w:asciiTheme="minorHAnsi" w:hAnsiTheme="minorHAnsi" w:cstheme="minorHAnsi"/>
          <w:bCs/>
          <w:sz w:val="22"/>
          <w:szCs w:val="22"/>
        </w:rPr>
        <w:t>(RLC Course MAT 1111)</w:t>
      </w:r>
    </w:p>
    <w:p w:rsidR="007320BA" w:rsidRPr="007320BA" w:rsidRDefault="007320BA" w:rsidP="006E68F3">
      <w:pPr>
        <w:rPr>
          <w:rFonts w:asciiTheme="minorHAnsi" w:hAnsiTheme="minorHAnsi" w:cstheme="minorHAnsi"/>
          <w:bCs/>
          <w:sz w:val="22"/>
          <w:szCs w:val="22"/>
        </w:rPr>
      </w:pPr>
      <w:r>
        <w:rPr>
          <w:rFonts w:asciiTheme="minorHAnsi" w:hAnsiTheme="minorHAnsi" w:cstheme="minorHAnsi"/>
          <w:bCs/>
          <w:sz w:val="22"/>
          <w:szCs w:val="22"/>
        </w:rPr>
        <w:t>PREREQUISITE:  Testing Requirements/Consent of Administration</w:t>
      </w:r>
    </w:p>
    <w:p w:rsidR="0036155A" w:rsidRDefault="0036155A" w:rsidP="001E0F0F">
      <w:pPr>
        <w:jc w:val="center"/>
        <w:rPr>
          <w:rFonts w:asciiTheme="minorHAnsi" w:hAnsiTheme="minorHAnsi"/>
          <w:b/>
          <w:bCs/>
          <w:sz w:val="22"/>
          <w:szCs w:val="22"/>
          <w:u w:val="single"/>
        </w:rPr>
      </w:pPr>
    </w:p>
    <w:p w:rsidR="0036155A" w:rsidRDefault="0036155A" w:rsidP="001E0F0F">
      <w:pPr>
        <w:jc w:val="center"/>
        <w:rPr>
          <w:rFonts w:asciiTheme="minorHAnsi" w:hAnsiTheme="minorHAnsi"/>
          <w:b/>
          <w:bCs/>
          <w:sz w:val="22"/>
          <w:szCs w:val="22"/>
          <w:u w:val="single"/>
        </w:rPr>
      </w:pPr>
    </w:p>
    <w:p w:rsidR="0036155A" w:rsidRDefault="0036155A" w:rsidP="001E0F0F">
      <w:pPr>
        <w:jc w:val="center"/>
        <w:rPr>
          <w:rFonts w:asciiTheme="minorHAnsi" w:hAnsiTheme="minorHAnsi"/>
          <w:b/>
          <w:bCs/>
          <w:sz w:val="22"/>
          <w:szCs w:val="22"/>
          <w:u w:val="single"/>
        </w:rPr>
      </w:pPr>
    </w:p>
    <w:p w:rsidR="0036155A" w:rsidRDefault="0036155A" w:rsidP="001E0F0F">
      <w:pPr>
        <w:jc w:val="center"/>
        <w:rPr>
          <w:rFonts w:asciiTheme="minorHAnsi" w:hAnsiTheme="minorHAnsi"/>
          <w:b/>
          <w:bCs/>
          <w:sz w:val="22"/>
          <w:szCs w:val="22"/>
          <w:u w:val="single"/>
        </w:rPr>
      </w:pPr>
    </w:p>
    <w:p w:rsidR="0036155A" w:rsidRDefault="0036155A" w:rsidP="001E0F0F">
      <w:pPr>
        <w:jc w:val="center"/>
        <w:rPr>
          <w:rFonts w:asciiTheme="minorHAnsi" w:hAnsiTheme="minorHAnsi"/>
          <w:b/>
          <w:bCs/>
          <w:sz w:val="22"/>
          <w:szCs w:val="22"/>
          <w:u w:val="single"/>
        </w:rPr>
      </w:pPr>
    </w:p>
    <w:p w:rsidR="0036155A" w:rsidRDefault="0036155A" w:rsidP="001E0F0F">
      <w:pPr>
        <w:jc w:val="center"/>
        <w:rPr>
          <w:rFonts w:asciiTheme="minorHAnsi" w:hAnsiTheme="minorHAnsi"/>
          <w:b/>
          <w:bCs/>
          <w:sz w:val="22"/>
          <w:szCs w:val="22"/>
          <w:u w:val="single"/>
        </w:rPr>
      </w:pPr>
    </w:p>
    <w:p w:rsidR="0036155A" w:rsidRDefault="0036155A" w:rsidP="001E0F0F">
      <w:pPr>
        <w:jc w:val="center"/>
        <w:rPr>
          <w:rFonts w:asciiTheme="minorHAnsi" w:hAnsiTheme="minorHAnsi"/>
          <w:b/>
          <w:bCs/>
          <w:sz w:val="22"/>
          <w:szCs w:val="22"/>
          <w:u w:val="single"/>
        </w:rPr>
      </w:pPr>
    </w:p>
    <w:p w:rsidR="0036155A" w:rsidRDefault="0036155A" w:rsidP="001E0F0F">
      <w:pPr>
        <w:jc w:val="center"/>
        <w:rPr>
          <w:rFonts w:asciiTheme="minorHAnsi" w:hAnsiTheme="minorHAnsi"/>
          <w:b/>
          <w:bCs/>
          <w:sz w:val="22"/>
          <w:szCs w:val="22"/>
          <w:u w:val="single"/>
        </w:rPr>
      </w:pPr>
    </w:p>
    <w:p w:rsidR="0036155A" w:rsidRDefault="0036155A" w:rsidP="001E0F0F">
      <w:pPr>
        <w:jc w:val="center"/>
        <w:rPr>
          <w:rFonts w:asciiTheme="minorHAnsi" w:hAnsiTheme="minorHAnsi"/>
          <w:b/>
          <w:bCs/>
          <w:sz w:val="22"/>
          <w:szCs w:val="22"/>
          <w:u w:val="single"/>
        </w:rPr>
      </w:pPr>
    </w:p>
    <w:p w:rsidR="0036155A" w:rsidRDefault="0036155A" w:rsidP="001E0F0F">
      <w:pPr>
        <w:jc w:val="center"/>
        <w:rPr>
          <w:rFonts w:asciiTheme="minorHAnsi" w:hAnsiTheme="minorHAnsi"/>
          <w:b/>
          <w:bCs/>
          <w:sz w:val="22"/>
          <w:szCs w:val="22"/>
          <w:u w:val="single"/>
        </w:rPr>
      </w:pPr>
    </w:p>
    <w:p w:rsidR="0036155A" w:rsidRDefault="0036155A" w:rsidP="001E0F0F">
      <w:pPr>
        <w:jc w:val="center"/>
        <w:rPr>
          <w:rFonts w:asciiTheme="minorHAnsi" w:hAnsiTheme="minorHAnsi"/>
          <w:b/>
          <w:bCs/>
          <w:sz w:val="22"/>
          <w:szCs w:val="22"/>
          <w:u w:val="single"/>
        </w:rPr>
      </w:pPr>
    </w:p>
    <w:p w:rsidR="0036155A" w:rsidRDefault="0036155A" w:rsidP="001E0F0F">
      <w:pPr>
        <w:jc w:val="center"/>
        <w:rPr>
          <w:rFonts w:asciiTheme="minorHAnsi" w:hAnsiTheme="minorHAnsi"/>
          <w:b/>
          <w:bCs/>
          <w:sz w:val="22"/>
          <w:szCs w:val="22"/>
          <w:u w:val="single"/>
        </w:rPr>
      </w:pPr>
    </w:p>
    <w:p w:rsidR="0036155A" w:rsidRDefault="0036155A" w:rsidP="001E0F0F">
      <w:pPr>
        <w:jc w:val="center"/>
        <w:rPr>
          <w:rFonts w:asciiTheme="minorHAnsi" w:hAnsiTheme="minorHAnsi"/>
          <w:b/>
          <w:bCs/>
          <w:sz w:val="22"/>
          <w:szCs w:val="22"/>
          <w:u w:val="single"/>
        </w:rPr>
      </w:pPr>
    </w:p>
    <w:p w:rsidR="0036155A" w:rsidRDefault="0036155A" w:rsidP="001E0F0F">
      <w:pPr>
        <w:jc w:val="center"/>
        <w:rPr>
          <w:rFonts w:asciiTheme="minorHAnsi" w:hAnsiTheme="minorHAnsi"/>
          <w:b/>
          <w:bCs/>
          <w:sz w:val="22"/>
          <w:szCs w:val="22"/>
          <w:u w:val="single"/>
        </w:rPr>
      </w:pPr>
    </w:p>
    <w:p w:rsidR="0036155A" w:rsidRDefault="0036155A" w:rsidP="001E0F0F">
      <w:pPr>
        <w:jc w:val="center"/>
        <w:rPr>
          <w:rFonts w:asciiTheme="minorHAnsi" w:hAnsiTheme="minorHAnsi"/>
          <w:b/>
          <w:bCs/>
          <w:sz w:val="22"/>
          <w:szCs w:val="22"/>
          <w:u w:val="single"/>
        </w:rPr>
      </w:pPr>
    </w:p>
    <w:p w:rsidR="0036155A" w:rsidRDefault="0036155A" w:rsidP="001E0F0F">
      <w:pPr>
        <w:jc w:val="center"/>
        <w:rPr>
          <w:rFonts w:asciiTheme="minorHAnsi" w:hAnsiTheme="minorHAnsi"/>
          <w:b/>
          <w:bCs/>
          <w:sz w:val="22"/>
          <w:szCs w:val="22"/>
          <w:u w:val="single"/>
        </w:rPr>
      </w:pPr>
    </w:p>
    <w:p w:rsidR="001E0F0F" w:rsidRPr="000B578E" w:rsidRDefault="001E0F0F" w:rsidP="001E0F0F">
      <w:pPr>
        <w:jc w:val="center"/>
        <w:rPr>
          <w:rFonts w:asciiTheme="minorHAnsi" w:hAnsiTheme="minorHAnsi"/>
          <w:b/>
          <w:bCs/>
          <w:sz w:val="22"/>
          <w:szCs w:val="22"/>
          <w:u w:val="single"/>
        </w:rPr>
      </w:pPr>
      <w:r w:rsidRPr="000B578E">
        <w:rPr>
          <w:rFonts w:asciiTheme="minorHAnsi" w:hAnsiTheme="minorHAnsi"/>
          <w:b/>
          <w:bCs/>
          <w:sz w:val="22"/>
          <w:szCs w:val="22"/>
          <w:u w:val="single"/>
        </w:rPr>
        <w:lastRenderedPageBreak/>
        <w:t>PHYSICAL EDUCATION AND SAFETY EDUCATION DEPARTMENT</w:t>
      </w:r>
    </w:p>
    <w:p w:rsidR="001E0F0F" w:rsidRPr="000B578E" w:rsidRDefault="001E0F0F" w:rsidP="001E0F0F">
      <w:pPr>
        <w:jc w:val="center"/>
        <w:rPr>
          <w:rFonts w:asciiTheme="minorHAnsi" w:hAnsiTheme="minorHAnsi"/>
          <w:b/>
          <w:bCs/>
          <w:sz w:val="22"/>
          <w:szCs w:val="22"/>
        </w:rPr>
      </w:pPr>
    </w:p>
    <w:p w:rsidR="001E0F0F" w:rsidRPr="000B578E" w:rsidRDefault="001E0F0F">
      <w:pPr>
        <w:rPr>
          <w:rFonts w:asciiTheme="minorHAnsi" w:hAnsiTheme="minorHAnsi"/>
          <w:b/>
          <w:bCs/>
          <w:sz w:val="22"/>
          <w:szCs w:val="22"/>
        </w:rPr>
      </w:pPr>
    </w:p>
    <w:p w:rsidR="007E58DA" w:rsidRPr="000B578E" w:rsidRDefault="007E58DA" w:rsidP="007E58DA">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08051A000 </w:t>
      </w:r>
      <w:r w:rsidRPr="000B578E">
        <w:rPr>
          <w:rFonts w:asciiTheme="minorHAnsi" w:hAnsiTheme="minorHAnsi" w:cs="Times New Roman"/>
          <w:b/>
          <w:bCs/>
          <w:sz w:val="22"/>
          <w:szCs w:val="22"/>
        </w:rPr>
        <w:tab/>
        <w:t>Health Education—1/2 Credit</w:t>
      </w:r>
    </w:p>
    <w:p w:rsidR="007E58DA" w:rsidRPr="000B578E" w:rsidRDefault="007E58DA" w:rsidP="007E58DA">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 9</w:t>
      </w:r>
    </w:p>
    <w:p w:rsidR="007E58DA" w:rsidRPr="000B578E" w:rsidRDefault="007E58DA" w:rsidP="007E58DA">
      <w:pPr>
        <w:pStyle w:val="Default"/>
        <w:rPr>
          <w:rFonts w:asciiTheme="minorHAnsi" w:hAnsiTheme="minorHAnsi" w:cs="Times New Roman"/>
          <w:sz w:val="22"/>
          <w:szCs w:val="22"/>
        </w:rPr>
      </w:pPr>
      <w:r w:rsidRPr="000B578E">
        <w:rPr>
          <w:rFonts w:asciiTheme="minorHAnsi" w:hAnsiTheme="minorHAnsi" w:cs="Times New Roman"/>
          <w:b/>
          <w:bCs/>
          <w:sz w:val="22"/>
          <w:szCs w:val="22"/>
        </w:rPr>
        <w:t xml:space="preserve"> </w:t>
      </w:r>
    </w:p>
    <w:p w:rsidR="00AB1E83" w:rsidRPr="000B578E" w:rsidRDefault="007E58DA" w:rsidP="007E58DA">
      <w:pPr>
        <w:rPr>
          <w:rFonts w:asciiTheme="minorHAnsi" w:hAnsiTheme="minorHAnsi"/>
          <w:sz w:val="22"/>
          <w:szCs w:val="22"/>
        </w:rPr>
      </w:pPr>
      <w:r w:rsidRPr="000B578E">
        <w:rPr>
          <w:rFonts w:asciiTheme="minorHAnsi" w:hAnsiTheme="minorHAnsi"/>
          <w:sz w:val="22"/>
          <w:szCs w:val="22"/>
        </w:rPr>
        <w:t>Topics covered within Health Education courses may vary widely, but typically include personal health (nutrition, mental health and stress management, drug/alcohol abuse prevention, disease prevention, and first aid) and consumer health issues. The courses may also include brief studies of environmental health, personal development, and/or community resources.</w:t>
      </w:r>
    </w:p>
    <w:p w:rsidR="007E58DA" w:rsidRPr="000B578E" w:rsidRDefault="007E58DA" w:rsidP="007E58DA">
      <w:pPr>
        <w:rPr>
          <w:rFonts w:asciiTheme="minorHAnsi" w:hAnsiTheme="minorHAnsi"/>
          <w:sz w:val="22"/>
          <w:szCs w:val="22"/>
        </w:rPr>
      </w:pPr>
    </w:p>
    <w:p w:rsidR="00AB1E83" w:rsidRPr="000B578E" w:rsidRDefault="00AB1E83">
      <w:pPr>
        <w:rPr>
          <w:rFonts w:asciiTheme="minorHAnsi" w:hAnsiTheme="minorHAnsi"/>
          <w:sz w:val="22"/>
          <w:szCs w:val="22"/>
        </w:rPr>
      </w:pPr>
    </w:p>
    <w:p w:rsidR="007E58DA" w:rsidRPr="000B578E" w:rsidRDefault="007E58DA" w:rsidP="007E58DA">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08001A000 </w:t>
      </w:r>
      <w:r w:rsidRPr="000B578E">
        <w:rPr>
          <w:rFonts w:asciiTheme="minorHAnsi" w:hAnsiTheme="minorHAnsi" w:cs="Times New Roman"/>
          <w:b/>
          <w:bCs/>
          <w:sz w:val="22"/>
          <w:szCs w:val="22"/>
        </w:rPr>
        <w:tab/>
        <w:t>Physical Education—1 Credit</w:t>
      </w:r>
    </w:p>
    <w:p w:rsidR="007E58DA" w:rsidRPr="000B578E" w:rsidRDefault="007E58DA" w:rsidP="007E58DA">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 9-12</w:t>
      </w:r>
    </w:p>
    <w:p w:rsidR="007E58DA" w:rsidRPr="000B578E" w:rsidRDefault="007E58DA" w:rsidP="007E58DA">
      <w:pPr>
        <w:pStyle w:val="Default"/>
        <w:rPr>
          <w:rFonts w:asciiTheme="minorHAnsi" w:hAnsiTheme="minorHAnsi" w:cs="Times New Roman"/>
          <w:sz w:val="22"/>
          <w:szCs w:val="22"/>
        </w:rPr>
      </w:pPr>
      <w:r w:rsidRPr="000B578E">
        <w:rPr>
          <w:rFonts w:asciiTheme="minorHAnsi" w:hAnsiTheme="minorHAnsi" w:cs="Times New Roman"/>
          <w:b/>
          <w:bCs/>
          <w:sz w:val="22"/>
          <w:szCs w:val="22"/>
        </w:rPr>
        <w:t xml:space="preserve"> </w:t>
      </w:r>
    </w:p>
    <w:p w:rsidR="00AB1E83" w:rsidRPr="000B578E" w:rsidRDefault="007E58DA" w:rsidP="007E58DA">
      <w:pPr>
        <w:rPr>
          <w:rFonts w:asciiTheme="minorHAnsi" w:hAnsiTheme="minorHAnsi"/>
          <w:sz w:val="22"/>
          <w:szCs w:val="22"/>
        </w:rPr>
      </w:pPr>
      <w:r w:rsidRPr="000B578E">
        <w:rPr>
          <w:rFonts w:asciiTheme="minorHAnsi" w:hAnsiTheme="minorHAnsi"/>
          <w:sz w:val="22"/>
          <w:szCs w:val="22"/>
        </w:rPr>
        <w:t>Physical Education courses provide students with knowledge, experience, and an opportunity to develop skills in more than one of the following sports or activities: team sports, individual/dual sports, recreational sports, and fitness/conditioning activities</w:t>
      </w:r>
      <w:r w:rsidR="00D919B5" w:rsidRPr="000B578E">
        <w:rPr>
          <w:rFonts w:asciiTheme="minorHAnsi" w:hAnsiTheme="minorHAnsi"/>
          <w:sz w:val="22"/>
          <w:szCs w:val="22"/>
        </w:rPr>
        <w:t>.</w:t>
      </w:r>
    </w:p>
    <w:p w:rsidR="007E58DA" w:rsidRPr="000B578E" w:rsidRDefault="007E58DA" w:rsidP="007E58DA">
      <w:pPr>
        <w:rPr>
          <w:rFonts w:asciiTheme="minorHAnsi" w:hAnsiTheme="minorHAnsi"/>
          <w:sz w:val="22"/>
          <w:szCs w:val="22"/>
        </w:rPr>
      </w:pPr>
    </w:p>
    <w:p w:rsidR="007E58DA" w:rsidRPr="000B578E" w:rsidRDefault="007E58DA" w:rsidP="007E58DA">
      <w:pPr>
        <w:rPr>
          <w:rFonts w:asciiTheme="minorHAnsi" w:hAnsiTheme="minorHAnsi"/>
          <w:sz w:val="22"/>
          <w:szCs w:val="22"/>
        </w:rPr>
      </w:pPr>
    </w:p>
    <w:p w:rsidR="007E58DA" w:rsidRPr="000B578E" w:rsidRDefault="007E58DA" w:rsidP="007E58DA">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08152A000 </w:t>
      </w:r>
      <w:r w:rsidRPr="000B578E">
        <w:rPr>
          <w:rFonts w:asciiTheme="minorHAnsi" w:hAnsiTheme="minorHAnsi" w:cs="Times New Roman"/>
          <w:b/>
          <w:bCs/>
          <w:sz w:val="22"/>
          <w:szCs w:val="22"/>
        </w:rPr>
        <w:tab/>
        <w:t>Drivers’ Education—1/2 Credit</w:t>
      </w:r>
    </w:p>
    <w:p w:rsidR="007E58DA" w:rsidRPr="000B578E" w:rsidRDefault="007E58DA" w:rsidP="007E58DA">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 10</w:t>
      </w:r>
    </w:p>
    <w:p w:rsidR="007E58DA" w:rsidRPr="000B578E" w:rsidRDefault="007E58DA" w:rsidP="007E58DA">
      <w:pPr>
        <w:pStyle w:val="Default"/>
        <w:rPr>
          <w:rFonts w:asciiTheme="minorHAnsi" w:hAnsiTheme="minorHAnsi" w:cs="Times New Roman"/>
          <w:sz w:val="22"/>
          <w:szCs w:val="22"/>
        </w:rPr>
      </w:pPr>
      <w:r w:rsidRPr="000B578E">
        <w:rPr>
          <w:rFonts w:asciiTheme="minorHAnsi" w:hAnsiTheme="minorHAnsi" w:cs="Times New Roman"/>
          <w:b/>
          <w:bCs/>
          <w:sz w:val="22"/>
          <w:szCs w:val="22"/>
        </w:rPr>
        <w:t xml:space="preserve"> </w:t>
      </w:r>
    </w:p>
    <w:p w:rsidR="007E58DA" w:rsidRPr="000B578E" w:rsidRDefault="007E58DA" w:rsidP="007E58DA">
      <w:pPr>
        <w:rPr>
          <w:rFonts w:asciiTheme="minorHAnsi" w:hAnsiTheme="minorHAnsi"/>
          <w:sz w:val="22"/>
          <w:szCs w:val="22"/>
        </w:rPr>
      </w:pPr>
      <w:r w:rsidRPr="000B578E">
        <w:rPr>
          <w:rFonts w:asciiTheme="minorHAnsi" w:hAnsiTheme="minorHAnsi"/>
          <w:sz w:val="22"/>
          <w:szCs w:val="22"/>
        </w:rPr>
        <w:t>Drivers’ Education—Classroom and Laboratory courses provide students with the knowledge and experience to become safe drivers on America’s roadways. Topics in these courses cover legal obligations and responsibility, rules of the road and traffic procedures, safe driving strategies and practices, and the physical and mental factors affecting the driver’s capability (including alcohol and other drugs). Experience in driving a vehicle is an essential component of these courses.</w:t>
      </w:r>
    </w:p>
    <w:p w:rsidR="00AB1E83" w:rsidRPr="000B578E" w:rsidRDefault="00AB1E83">
      <w:pPr>
        <w:rPr>
          <w:rFonts w:asciiTheme="minorHAnsi" w:hAnsiTheme="minorHAnsi"/>
          <w:sz w:val="22"/>
          <w:szCs w:val="22"/>
        </w:rPr>
      </w:pPr>
    </w:p>
    <w:p w:rsidR="00AB1E83" w:rsidRPr="000B578E" w:rsidRDefault="00AB1E83">
      <w:pPr>
        <w:rPr>
          <w:rFonts w:asciiTheme="minorHAnsi" w:hAnsiTheme="minorHAnsi"/>
          <w:sz w:val="22"/>
          <w:szCs w:val="22"/>
        </w:rPr>
      </w:pPr>
    </w:p>
    <w:p w:rsidR="00AB1E83" w:rsidRPr="000B578E" w:rsidRDefault="00AB1E83">
      <w:pPr>
        <w:pStyle w:val="Title"/>
        <w:rPr>
          <w:rFonts w:asciiTheme="minorHAnsi" w:hAnsiTheme="minorHAnsi"/>
          <w:sz w:val="22"/>
          <w:szCs w:val="22"/>
          <w:u w:val="single"/>
        </w:rPr>
      </w:pPr>
    </w:p>
    <w:p w:rsidR="007E58DA" w:rsidRPr="000B578E" w:rsidRDefault="007E58DA">
      <w:pPr>
        <w:pStyle w:val="Title"/>
        <w:rPr>
          <w:rFonts w:asciiTheme="minorHAnsi" w:hAnsiTheme="minorHAnsi"/>
          <w:sz w:val="22"/>
          <w:szCs w:val="22"/>
          <w:u w:val="single"/>
        </w:rPr>
      </w:pPr>
    </w:p>
    <w:p w:rsidR="007E58DA" w:rsidRPr="000B578E" w:rsidRDefault="007E58DA">
      <w:pPr>
        <w:pStyle w:val="Title"/>
        <w:rPr>
          <w:rFonts w:asciiTheme="minorHAnsi" w:hAnsiTheme="minorHAnsi"/>
          <w:sz w:val="22"/>
          <w:szCs w:val="22"/>
          <w:u w:val="single"/>
        </w:rPr>
      </w:pPr>
    </w:p>
    <w:p w:rsidR="007E58DA" w:rsidRPr="000B578E" w:rsidRDefault="007E58DA">
      <w:pPr>
        <w:pStyle w:val="Title"/>
        <w:rPr>
          <w:rFonts w:asciiTheme="minorHAnsi" w:hAnsiTheme="minorHAnsi"/>
          <w:sz w:val="22"/>
          <w:szCs w:val="22"/>
          <w:u w:val="single"/>
        </w:rPr>
      </w:pPr>
    </w:p>
    <w:p w:rsidR="007E58DA" w:rsidRPr="000B578E" w:rsidRDefault="007E58DA">
      <w:pPr>
        <w:pStyle w:val="Title"/>
        <w:rPr>
          <w:rFonts w:asciiTheme="minorHAnsi" w:hAnsiTheme="minorHAnsi"/>
          <w:sz w:val="22"/>
          <w:szCs w:val="22"/>
          <w:u w:val="single"/>
        </w:rPr>
      </w:pPr>
    </w:p>
    <w:p w:rsidR="007E58DA" w:rsidRPr="000B578E" w:rsidRDefault="007E58DA">
      <w:pPr>
        <w:pStyle w:val="Title"/>
        <w:rPr>
          <w:rFonts w:asciiTheme="minorHAnsi" w:hAnsiTheme="minorHAnsi"/>
          <w:sz w:val="22"/>
          <w:szCs w:val="22"/>
          <w:u w:val="single"/>
        </w:rPr>
      </w:pPr>
    </w:p>
    <w:p w:rsidR="007E58DA" w:rsidRPr="000B578E" w:rsidRDefault="007E58DA">
      <w:pPr>
        <w:pStyle w:val="Title"/>
        <w:rPr>
          <w:rFonts w:asciiTheme="minorHAnsi" w:hAnsiTheme="minorHAnsi"/>
          <w:sz w:val="22"/>
          <w:szCs w:val="22"/>
          <w:u w:val="single"/>
        </w:rPr>
      </w:pPr>
    </w:p>
    <w:p w:rsidR="007E58DA" w:rsidRPr="000B578E" w:rsidRDefault="007E58DA">
      <w:pPr>
        <w:pStyle w:val="Title"/>
        <w:rPr>
          <w:rFonts w:asciiTheme="minorHAnsi" w:hAnsiTheme="minorHAnsi"/>
          <w:sz w:val="22"/>
          <w:szCs w:val="22"/>
          <w:u w:val="single"/>
        </w:rPr>
      </w:pPr>
    </w:p>
    <w:p w:rsidR="007E58DA" w:rsidRPr="000B578E" w:rsidRDefault="007E58DA">
      <w:pPr>
        <w:pStyle w:val="Title"/>
        <w:rPr>
          <w:rFonts w:asciiTheme="minorHAnsi" w:hAnsiTheme="minorHAnsi"/>
          <w:sz w:val="22"/>
          <w:szCs w:val="22"/>
          <w:u w:val="single"/>
        </w:rPr>
      </w:pPr>
    </w:p>
    <w:p w:rsidR="007E58DA" w:rsidRPr="000B578E" w:rsidRDefault="007E58DA">
      <w:pPr>
        <w:pStyle w:val="Title"/>
        <w:rPr>
          <w:rFonts w:asciiTheme="minorHAnsi" w:hAnsiTheme="minorHAnsi"/>
          <w:sz w:val="22"/>
          <w:szCs w:val="22"/>
          <w:u w:val="single"/>
        </w:rPr>
      </w:pPr>
    </w:p>
    <w:p w:rsidR="007E58DA" w:rsidRPr="000B578E" w:rsidRDefault="007E58DA">
      <w:pPr>
        <w:pStyle w:val="Title"/>
        <w:rPr>
          <w:rFonts w:asciiTheme="minorHAnsi" w:hAnsiTheme="minorHAnsi"/>
          <w:sz w:val="22"/>
          <w:szCs w:val="22"/>
          <w:u w:val="single"/>
        </w:rPr>
      </w:pPr>
    </w:p>
    <w:p w:rsidR="007E58DA" w:rsidRPr="000B578E" w:rsidRDefault="007E58DA">
      <w:pPr>
        <w:pStyle w:val="Title"/>
        <w:rPr>
          <w:rFonts w:asciiTheme="minorHAnsi" w:hAnsiTheme="minorHAnsi"/>
          <w:sz w:val="22"/>
          <w:szCs w:val="22"/>
          <w:u w:val="single"/>
        </w:rPr>
      </w:pPr>
    </w:p>
    <w:p w:rsidR="000B578E" w:rsidRDefault="000B578E">
      <w:pPr>
        <w:pStyle w:val="Title"/>
        <w:rPr>
          <w:rFonts w:asciiTheme="minorHAnsi" w:hAnsiTheme="minorHAnsi"/>
          <w:sz w:val="22"/>
          <w:szCs w:val="22"/>
          <w:u w:val="single"/>
        </w:rPr>
      </w:pPr>
    </w:p>
    <w:p w:rsidR="000B578E" w:rsidRDefault="000B578E">
      <w:pPr>
        <w:pStyle w:val="Title"/>
        <w:rPr>
          <w:rFonts w:asciiTheme="minorHAnsi" w:hAnsiTheme="minorHAnsi"/>
          <w:sz w:val="22"/>
          <w:szCs w:val="22"/>
          <w:u w:val="single"/>
        </w:rPr>
      </w:pPr>
    </w:p>
    <w:p w:rsidR="000B578E" w:rsidRDefault="000B578E">
      <w:pPr>
        <w:pStyle w:val="Title"/>
        <w:rPr>
          <w:rFonts w:asciiTheme="minorHAnsi" w:hAnsiTheme="minorHAnsi"/>
          <w:sz w:val="22"/>
          <w:szCs w:val="22"/>
          <w:u w:val="single"/>
        </w:rPr>
      </w:pPr>
    </w:p>
    <w:p w:rsidR="00A21A86" w:rsidRDefault="00A21A86">
      <w:pPr>
        <w:pStyle w:val="Title"/>
        <w:rPr>
          <w:rFonts w:asciiTheme="minorHAnsi" w:hAnsiTheme="minorHAnsi"/>
          <w:sz w:val="22"/>
          <w:szCs w:val="22"/>
          <w:u w:val="single"/>
        </w:rPr>
      </w:pPr>
    </w:p>
    <w:p w:rsidR="00FA20A4" w:rsidRDefault="00FA20A4">
      <w:pPr>
        <w:pStyle w:val="Title"/>
        <w:rPr>
          <w:rFonts w:asciiTheme="minorHAnsi" w:hAnsiTheme="minorHAnsi"/>
          <w:sz w:val="22"/>
          <w:szCs w:val="22"/>
          <w:u w:val="single"/>
        </w:rPr>
      </w:pPr>
    </w:p>
    <w:p w:rsidR="00AB1E83" w:rsidRDefault="00AB1E83">
      <w:pPr>
        <w:pStyle w:val="Title"/>
        <w:rPr>
          <w:rFonts w:asciiTheme="minorHAnsi" w:hAnsiTheme="minorHAnsi"/>
          <w:sz w:val="22"/>
          <w:szCs w:val="22"/>
          <w:u w:val="single"/>
        </w:rPr>
      </w:pPr>
      <w:r w:rsidRPr="000B578E">
        <w:rPr>
          <w:rFonts w:asciiTheme="minorHAnsi" w:hAnsiTheme="minorHAnsi"/>
          <w:sz w:val="22"/>
          <w:szCs w:val="22"/>
          <w:u w:val="single"/>
        </w:rPr>
        <w:lastRenderedPageBreak/>
        <w:t>SCIENCE DEPARTMENT</w:t>
      </w:r>
    </w:p>
    <w:p w:rsidR="002448C0" w:rsidRDefault="002448C0" w:rsidP="002448C0">
      <w:pPr>
        <w:pStyle w:val="Title"/>
        <w:jc w:val="left"/>
        <w:rPr>
          <w:rFonts w:asciiTheme="minorHAnsi" w:hAnsiTheme="minorHAnsi"/>
          <w:sz w:val="22"/>
          <w:szCs w:val="22"/>
          <w:u w:val="single"/>
        </w:rPr>
      </w:pPr>
    </w:p>
    <w:p w:rsidR="002448C0" w:rsidRDefault="002448C0" w:rsidP="002448C0">
      <w:pPr>
        <w:pStyle w:val="Title"/>
        <w:jc w:val="left"/>
        <w:rPr>
          <w:rFonts w:asciiTheme="minorHAnsi" w:hAnsiTheme="minorHAnsi"/>
          <w:sz w:val="22"/>
          <w:szCs w:val="22"/>
        </w:rPr>
      </w:pPr>
    </w:p>
    <w:p w:rsidR="00A21A86" w:rsidRPr="00A21A86" w:rsidRDefault="00A21A86" w:rsidP="002448C0">
      <w:pPr>
        <w:pStyle w:val="Title"/>
        <w:jc w:val="left"/>
        <w:rPr>
          <w:rFonts w:asciiTheme="minorHAnsi" w:hAnsiTheme="minorHAnsi" w:cstheme="minorHAnsi"/>
          <w:sz w:val="22"/>
          <w:szCs w:val="22"/>
        </w:rPr>
      </w:pPr>
      <w:r w:rsidRPr="00A21A86">
        <w:rPr>
          <w:rFonts w:asciiTheme="minorHAnsi" w:hAnsiTheme="minorHAnsi" w:cstheme="minorHAnsi"/>
          <w:sz w:val="22"/>
          <w:szCs w:val="22"/>
        </w:rPr>
        <w:t>03201A000</w:t>
      </w:r>
      <w:r w:rsidRPr="00A21A86">
        <w:rPr>
          <w:rFonts w:asciiTheme="minorHAnsi" w:hAnsiTheme="minorHAnsi" w:cstheme="minorHAnsi"/>
          <w:sz w:val="22"/>
          <w:szCs w:val="22"/>
        </w:rPr>
        <w:tab/>
        <w:t>Integrated Science—1 Credit</w:t>
      </w:r>
    </w:p>
    <w:p w:rsidR="002448C0" w:rsidRPr="002448C0" w:rsidRDefault="002448C0" w:rsidP="002448C0">
      <w:pPr>
        <w:pStyle w:val="Title"/>
        <w:jc w:val="left"/>
        <w:rPr>
          <w:rFonts w:asciiTheme="minorHAnsi" w:hAnsiTheme="minorHAnsi"/>
          <w:sz w:val="22"/>
          <w:szCs w:val="22"/>
        </w:rPr>
      </w:pPr>
      <w:r w:rsidRPr="002448C0">
        <w:rPr>
          <w:rFonts w:asciiTheme="minorHAnsi" w:hAnsiTheme="minorHAnsi"/>
          <w:sz w:val="22"/>
          <w:szCs w:val="22"/>
        </w:rPr>
        <w:t>Grade 9</w:t>
      </w:r>
    </w:p>
    <w:p w:rsidR="002448C0" w:rsidRDefault="002448C0" w:rsidP="002448C0">
      <w:pPr>
        <w:pStyle w:val="Title"/>
        <w:jc w:val="left"/>
        <w:rPr>
          <w:rFonts w:asciiTheme="minorHAnsi" w:hAnsiTheme="minorHAnsi"/>
          <w:sz w:val="22"/>
          <w:szCs w:val="22"/>
          <w:u w:val="single"/>
        </w:rPr>
      </w:pPr>
    </w:p>
    <w:p w:rsidR="0057362D" w:rsidRDefault="00A21A86" w:rsidP="00A21A86">
      <w:pPr>
        <w:pStyle w:val="Title"/>
        <w:jc w:val="left"/>
        <w:rPr>
          <w:rFonts w:asciiTheme="minorHAnsi" w:hAnsiTheme="minorHAnsi" w:cstheme="minorHAnsi"/>
          <w:b w:val="0"/>
          <w:sz w:val="22"/>
          <w:szCs w:val="22"/>
        </w:rPr>
      </w:pPr>
      <w:r w:rsidRPr="00A21A86">
        <w:rPr>
          <w:rFonts w:asciiTheme="minorHAnsi" w:hAnsiTheme="minorHAnsi" w:cstheme="minorHAnsi"/>
          <w:b w:val="0"/>
          <w:sz w:val="22"/>
          <w:szCs w:val="22"/>
        </w:rPr>
        <w:t>The specific content of Integrated Science courses varies, but they draw upon the principles of several scientific specialties-earth science, physical science, biology, chemistry, and physics-and organize the material around thematic units. Common themes covered include systems, models, energy, patterns, - 38 change, and constancy. These courses use appropriate aspects from each specialty to investigate applications of the theme.</w:t>
      </w:r>
    </w:p>
    <w:p w:rsidR="00A21A86" w:rsidRDefault="00A21A86" w:rsidP="00A21A86">
      <w:pPr>
        <w:pStyle w:val="Title"/>
        <w:jc w:val="left"/>
        <w:rPr>
          <w:rFonts w:asciiTheme="minorHAnsi" w:hAnsiTheme="minorHAnsi" w:cstheme="minorHAnsi"/>
          <w:b w:val="0"/>
          <w:sz w:val="22"/>
          <w:szCs w:val="22"/>
        </w:rPr>
      </w:pPr>
    </w:p>
    <w:p w:rsidR="00A21A86" w:rsidRDefault="00A21A86" w:rsidP="00A21A86">
      <w:pPr>
        <w:pStyle w:val="Title"/>
        <w:jc w:val="left"/>
        <w:rPr>
          <w:rFonts w:asciiTheme="minorHAnsi" w:hAnsiTheme="minorHAnsi" w:cstheme="minorHAnsi"/>
          <w:b w:val="0"/>
          <w:sz w:val="22"/>
          <w:szCs w:val="22"/>
        </w:rPr>
      </w:pPr>
    </w:p>
    <w:p w:rsidR="00A21A86" w:rsidRDefault="00A21A86" w:rsidP="00A21A86">
      <w:pPr>
        <w:pStyle w:val="Title"/>
        <w:jc w:val="left"/>
        <w:rPr>
          <w:rFonts w:asciiTheme="minorHAnsi" w:hAnsiTheme="minorHAnsi" w:cstheme="minorHAnsi"/>
          <w:sz w:val="22"/>
          <w:szCs w:val="22"/>
        </w:rPr>
      </w:pPr>
      <w:r w:rsidRPr="00A21A86">
        <w:rPr>
          <w:rFonts w:asciiTheme="minorHAnsi" w:hAnsiTheme="minorHAnsi" w:cstheme="minorHAnsi"/>
          <w:sz w:val="22"/>
          <w:szCs w:val="22"/>
        </w:rPr>
        <w:t xml:space="preserve">03001A000 </w:t>
      </w:r>
      <w:r w:rsidRPr="00A21A86">
        <w:rPr>
          <w:rFonts w:asciiTheme="minorHAnsi" w:hAnsiTheme="minorHAnsi" w:cstheme="minorHAnsi"/>
          <w:sz w:val="22"/>
          <w:szCs w:val="22"/>
        </w:rPr>
        <w:tab/>
        <w:t>Earth Science—1 Credit</w:t>
      </w:r>
    </w:p>
    <w:p w:rsidR="00A21A86" w:rsidRDefault="00A21A86" w:rsidP="00A21A86">
      <w:pPr>
        <w:pStyle w:val="Title"/>
        <w:jc w:val="left"/>
        <w:rPr>
          <w:rFonts w:asciiTheme="minorHAnsi" w:hAnsiTheme="minorHAnsi" w:cstheme="minorHAnsi"/>
          <w:sz w:val="22"/>
          <w:szCs w:val="22"/>
        </w:rPr>
      </w:pPr>
      <w:r>
        <w:rPr>
          <w:rFonts w:asciiTheme="minorHAnsi" w:hAnsiTheme="minorHAnsi" w:cstheme="minorHAnsi"/>
          <w:sz w:val="22"/>
          <w:szCs w:val="22"/>
        </w:rPr>
        <w:t>Grade 9-10</w:t>
      </w:r>
    </w:p>
    <w:p w:rsidR="00A21A86" w:rsidRDefault="00A21A86" w:rsidP="00A21A86">
      <w:pPr>
        <w:pStyle w:val="Title"/>
        <w:jc w:val="left"/>
        <w:rPr>
          <w:rFonts w:asciiTheme="minorHAnsi" w:hAnsiTheme="minorHAnsi" w:cstheme="minorHAnsi"/>
          <w:sz w:val="22"/>
          <w:szCs w:val="22"/>
        </w:rPr>
      </w:pPr>
    </w:p>
    <w:p w:rsidR="00A21A86" w:rsidRDefault="00A21A86" w:rsidP="00A21A86">
      <w:pPr>
        <w:pStyle w:val="Title"/>
        <w:jc w:val="left"/>
        <w:rPr>
          <w:rFonts w:asciiTheme="minorHAnsi" w:hAnsiTheme="minorHAnsi" w:cstheme="minorHAnsi"/>
          <w:b w:val="0"/>
          <w:sz w:val="22"/>
          <w:szCs w:val="22"/>
        </w:rPr>
      </w:pPr>
      <w:r w:rsidRPr="00A21A86">
        <w:rPr>
          <w:rFonts w:asciiTheme="minorHAnsi" w:hAnsiTheme="minorHAnsi" w:cstheme="minorHAnsi"/>
          <w:b w:val="0"/>
          <w:sz w:val="22"/>
          <w:szCs w:val="22"/>
        </w:rPr>
        <w:t>Earth Science courses offer insight into the environment on earth and the earth’s environment in space. While presenting the concepts and principles essential to students’ understanding of the dynamics and history of the earth, these courses usually explore oceanography, geology, astronomy, meteorology, and geography.</w:t>
      </w:r>
    </w:p>
    <w:p w:rsidR="00A21A86" w:rsidRPr="00A21A86" w:rsidRDefault="00A21A86" w:rsidP="00A21A86">
      <w:pPr>
        <w:pStyle w:val="Title"/>
        <w:jc w:val="left"/>
        <w:rPr>
          <w:rFonts w:asciiTheme="minorHAnsi" w:hAnsiTheme="minorHAnsi" w:cstheme="minorHAnsi"/>
          <w:b w:val="0"/>
          <w:sz w:val="22"/>
          <w:szCs w:val="22"/>
          <w:u w:val="single"/>
        </w:rPr>
      </w:pPr>
      <w:r>
        <w:rPr>
          <w:rFonts w:asciiTheme="minorHAnsi" w:hAnsiTheme="minorHAnsi" w:cstheme="minorHAnsi"/>
          <w:b w:val="0"/>
          <w:sz w:val="22"/>
          <w:szCs w:val="22"/>
        </w:rPr>
        <w:t>PREREQUISITE:  Integrated Science or Consent of Instructor</w:t>
      </w:r>
    </w:p>
    <w:p w:rsidR="00AB1E83" w:rsidRPr="000B578E" w:rsidRDefault="00AB1E83">
      <w:pPr>
        <w:rPr>
          <w:rFonts w:asciiTheme="minorHAnsi" w:hAnsiTheme="minorHAnsi"/>
          <w:b/>
          <w:bCs/>
          <w:sz w:val="22"/>
          <w:szCs w:val="22"/>
        </w:rPr>
      </w:pPr>
    </w:p>
    <w:p w:rsidR="00A21A86" w:rsidRDefault="00A21A86" w:rsidP="006F6A57">
      <w:pPr>
        <w:pStyle w:val="Default"/>
        <w:rPr>
          <w:rFonts w:asciiTheme="minorHAnsi" w:hAnsiTheme="minorHAnsi" w:cs="Times New Roman"/>
          <w:b/>
          <w:bCs/>
          <w:sz w:val="22"/>
          <w:szCs w:val="22"/>
        </w:rPr>
      </w:pPr>
    </w:p>
    <w:p w:rsidR="006F6A57" w:rsidRPr="000B578E" w:rsidRDefault="006F6A57" w:rsidP="006F6A57">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03051A000 </w:t>
      </w:r>
      <w:r w:rsidRPr="000B578E">
        <w:rPr>
          <w:rFonts w:asciiTheme="minorHAnsi" w:hAnsiTheme="minorHAnsi" w:cs="Times New Roman"/>
          <w:b/>
          <w:bCs/>
          <w:sz w:val="22"/>
          <w:szCs w:val="22"/>
        </w:rPr>
        <w:tab/>
        <w:t>Biology—1 Credit</w:t>
      </w:r>
    </w:p>
    <w:p w:rsidR="006F6A57" w:rsidRPr="000B578E" w:rsidRDefault="006F6A57" w:rsidP="006F6A57">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w:t>
      </w:r>
      <w:r w:rsidR="00E562F6" w:rsidRPr="000B578E">
        <w:rPr>
          <w:rFonts w:asciiTheme="minorHAnsi" w:hAnsiTheme="minorHAnsi" w:cs="Times New Roman"/>
          <w:b/>
          <w:bCs/>
          <w:sz w:val="22"/>
          <w:szCs w:val="22"/>
        </w:rPr>
        <w:t>s</w:t>
      </w:r>
      <w:r w:rsidRPr="000B578E">
        <w:rPr>
          <w:rFonts w:asciiTheme="minorHAnsi" w:hAnsiTheme="minorHAnsi" w:cs="Times New Roman"/>
          <w:b/>
          <w:bCs/>
          <w:sz w:val="22"/>
          <w:szCs w:val="22"/>
        </w:rPr>
        <w:t xml:space="preserve"> 10</w:t>
      </w:r>
      <w:r w:rsidR="00E562F6" w:rsidRPr="000B578E">
        <w:rPr>
          <w:rFonts w:asciiTheme="minorHAnsi" w:hAnsiTheme="minorHAnsi" w:cs="Times New Roman"/>
          <w:b/>
          <w:bCs/>
          <w:sz w:val="22"/>
          <w:szCs w:val="22"/>
        </w:rPr>
        <w:t>-12</w:t>
      </w:r>
    </w:p>
    <w:p w:rsidR="006F6A57" w:rsidRPr="000B578E" w:rsidRDefault="006F6A57" w:rsidP="006F6A57">
      <w:pPr>
        <w:pStyle w:val="Default"/>
        <w:rPr>
          <w:rFonts w:asciiTheme="minorHAnsi" w:hAnsiTheme="minorHAnsi" w:cs="Times New Roman"/>
          <w:sz w:val="22"/>
          <w:szCs w:val="22"/>
        </w:rPr>
      </w:pPr>
      <w:r w:rsidRPr="000B578E">
        <w:rPr>
          <w:rFonts w:asciiTheme="minorHAnsi" w:hAnsiTheme="minorHAnsi" w:cs="Times New Roman"/>
          <w:b/>
          <w:bCs/>
          <w:sz w:val="22"/>
          <w:szCs w:val="22"/>
        </w:rPr>
        <w:t xml:space="preserve"> </w:t>
      </w:r>
    </w:p>
    <w:p w:rsidR="00AD0A41" w:rsidRPr="000B578E" w:rsidRDefault="006F6A57" w:rsidP="006F6A57">
      <w:pPr>
        <w:rPr>
          <w:rFonts w:asciiTheme="minorHAnsi" w:hAnsiTheme="minorHAnsi"/>
          <w:sz w:val="22"/>
          <w:szCs w:val="22"/>
        </w:rPr>
      </w:pPr>
      <w:r w:rsidRPr="000B578E">
        <w:rPr>
          <w:rFonts w:asciiTheme="minorHAnsi" w:hAnsiTheme="minorHAnsi"/>
          <w:sz w:val="22"/>
          <w:szCs w:val="22"/>
        </w:rPr>
        <w:t>Biology courses are designed to provide information regarding the fundamental concepts of life and life processes. These courses include (but are not restricted to) such topics as cell structure and function, general plant and animal physiology, genetics, and taxonomy.</w:t>
      </w:r>
    </w:p>
    <w:p w:rsidR="006F6A57" w:rsidRPr="000B578E" w:rsidRDefault="006F6A57" w:rsidP="006F6A57">
      <w:pPr>
        <w:rPr>
          <w:rFonts w:asciiTheme="minorHAnsi" w:hAnsiTheme="minorHAnsi"/>
          <w:sz w:val="22"/>
          <w:szCs w:val="22"/>
        </w:rPr>
      </w:pPr>
      <w:r w:rsidRPr="000B578E">
        <w:rPr>
          <w:rFonts w:asciiTheme="minorHAnsi" w:hAnsiTheme="minorHAnsi"/>
          <w:sz w:val="22"/>
          <w:szCs w:val="22"/>
        </w:rPr>
        <w:t xml:space="preserve">PREREQUISITE:  </w:t>
      </w:r>
      <w:r w:rsidR="00A21A86">
        <w:rPr>
          <w:rFonts w:asciiTheme="minorHAnsi" w:hAnsiTheme="minorHAnsi"/>
          <w:sz w:val="22"/>
          <w:szCs w:val="22"/>
        </w:rPr>
        <w:t>Earth</w:t>
      </w:r>
      <w:r w:rsidR="002448C0">
        <w:rPr>
          <w:rFonts w:asciiTheme="minorHAnsi" w:hAnsiTheme="minorHAnsi"/>
          <w:sz w:val="22"/>
          <w:szCs w:val="22"/>
        </w:rPr>
        <w:t xml:space="preserve"> Science</w:t>
      </w:r>
    </w:p>
    <w:p w:rsidR="006F6A57" w:rsidRPr="000B578E" w:rsidRDefault="006F6A57" w:rsidP="006F6A57">
      <w:pPr>
        <w:rPr>
          <w:rFonts w:asciiTheme="minorHAnsi" w:hAnsiTheme="minorHAnsi"/>
          <w:b/>
          <w:bCs/>
          <w:sz w:val="22"/>
          <w:szCs w:val="22"/>
        </w:rPr>
      </w:pPr>
    </w:p>
    <w:p w:rsidR="00AD0A41" w:rsidRPr="000B578E" w:rsidRDefault="00AD0A41">
      <w:pPr>
        <w:rPr>
          <w:rFonts w:asciiTheme="minorHAnsi" w:hAnsiTheme="minorHAnsi"/>
          <w:b/>
          <w:bCs/>
          <w:sz w:val="22"/>
          <w:szCs w:val="22"/>
        </w:rPr>
      </w:pPr>
    </w:p>
    <w:p w:rsidR="006F6A57" w:rsidRPr="000B578E" w:rsidRDefault="006F6A57" w:rsidP="006F6A57">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03101A000 </w:t>
      </w:r>
      <w:r w:rsidRPr="000B578E">
        <w:rPr>
          <w:rFonts w:asciiTheme="minorHAnsi" w:hAnsiTheme="minorHAnsi" w:cs="Times New Roman"/>
          <w:b/>
          <w:bCs/>
          <w:sz w:val="22"/>
          <w:szCs w:val="22"/>
        </w:rPr>
        <w:tab/>
        <w:t>Chemistry—1 Credit</w:t>
      </w:r>
    </w:p>
    <w:p w:rsidR="006F6A57" w:rsidRPr="000B578E" w:rsidRDefault="006F6A57" w:rsidP="006F6A57">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w:t>
      </w:r>
      <w:r w:rsidR="00E562F6" w:rsidRPr="000B578E">
        <w:rPr>
          <w:rFonts w:asciiTheme="minorHAnsi" w:hAnsiTheme="minorHAnsi" w:cs="Times New Roman"/>
          <w:b/>
          <w:bCs/>
          <w:sz w:val="22"/>
          <w:szCs w:val="22"/>
        </w:rPr>
        <w:t>s</w:t>
      </w:r>
      <w:r w:rsidRPr="000B578E">
        <w:rPr>
          <w:rFonts w:asciiTheme="minorHAnsi" w:hAnsiTheme="minorHAnsi" w:cs="Times New Roman"/>
          <w:b/>
          <w:bCs/>
          <w:sz w:val="22"/>
          <w:szCs w:val="22"/>
        </w:rPr>
        <w:t xml:space="preserve"> 1</w:t>
      </w:r>
      <w:r w:rsidR="00A21A86">
        <w:rPr>
          <w:rFonts w:asciiTheme="minorHAnsi" w:hAnsiTheme="minorHAnsi" w:cs="Times New Roman"/>
          <w:b/>
          <w:bCs/>
          <w:sz w:val="22"/>
          <w:szCs w:val="22"/>
        </w:rPr>
        <w:t>0</w:t>
      </w:r>
      <w:r w:rsidR="006D6F0B">
        <w:rPr>
          <w:rFonts w:asciiTheme="minorHAnsi" w:hAnsiTheme="minorHAnsi" w:cs="Times New Roman"/>
          <w:b/>
          <w:bCs/>
          <w:sz w:val="22"/>
          <w:szCs w:val="22"/>
        </w:rPr>
        <w:t>-12</w:t>
      </w:r>
    </w:p>
    <w:p w:rsidR="006F6A57" w:rsidRPr="000B578E" w:rsidRDefault="006F6A57" w:rsidP="006F6A57">
      <w:pPr>
        <w:pStyle w:val="Default"/>
        <w:rPr>
          <w:rFonts w:asciiTheme="minorHAnsi" w:hAnsiTheme="minorHAnsi" w:cs="Times New Roman"/>
          <w:sz w:val="22"/>
          <w:szCs w:val="22"/>
        </w:rPr>
      </w:pPr>
      <w:r w:rsidRPr="000B578E">
        <w:rPr>
          <w:rFonts w:asciiTheme="minorHAnsi" w:hAnsiTheme="minorHAnsi" w:cs="Times New Roman"/>
          <w:b/>
          <w:bCs/>
          <w:sz w:val="22"/>
          <w:szCs w:val="22"/>
        </w:rPr>
        <w:t xml:space="preserve"> </w:t>
      </w:r>
    </w:p>
    <w:p w:rsidR="00AB1E83" w:rsidRPr="000B578E" w:rsidRDefault="006F6A57" w:rsidP="006F6A57">
      <w:pPr>
        <w:rPr>
          <w:rFonts w:asciiTheme="minorHAnsi" w:hAnsiTheme="minorHAnsi"/>
          <w:sz w:val="22"/>
          <w:szCs w:val="22"/>
        </w:rPr>
      </w:pPr>
      <w:r w:rsidRPr="000B578E">
        <w:rPr>
          <w:rFonts w:asciiTheme="minorHAnsi" w:hAnsiTheme="minorHAnsi"/>
          <w:sz w:val="22"/>
          <w:szCs w:val="22"/>
        </w:rPr>
        <w:t>Chemistry courses involve studying the composition, properties, and reactions of substances. These courses typically explore such concepts as the behaviors of solids, liquids, and gases; acid/base and oxidation/reduction reactions; and atom</w:t>
      </w:r>
      <w:r w:rsidR="00D919B5" w:rsidRPr="000B578E">
        <w:rPr>
          <w:rFonts w:asciiTheme="minorHAnsi" w:hAnsiTheme="minorHAnsi"/>
          <w:sz w:val="22"/>
          <w:szCs w:val="22"/>
        </w:rPr>
        <w:t xml:space="preserve">ic structure. Chemical formulas, </w:t>
      </w:r>
      <w:r w:rsidRPr="000B578E">
        <w:rPr>
          <w:rFonts w:asciiTheme="minorHAnsi" w:hAnsiTheme="minorHAnsi"/>
          <w:sz w:val="22"/>
          <w:szCs w:val="22"/>
        </w:rPr>
        <w:t>equations and nuclear reactions are also studied.</w:t>
      </w:r>
      <w:r w:rsidR="006D6F0B">
        <w:rPr>
          <w:rFonts w:asciiTheme="minorHAnsi" w:hAnsiTheme="minorHAnsi"/>
          <w:sz w:val="22"/>
          <w:szCs w:val="22"/>
        </w:rPr>
        <w:t xml:space="preserve"> </w:t>
      </w:r>
    </w:p>
    <w:p w:rsidR="00A21A86" w:rsidRDefault="00A21A86" w:rsidP="006F6A57">
      <w:pPr>
        <w:pStyle w:val="Default"/>
        <w:rPr>
          <w:rFonts w:asciiTheme="minorHAnsi" w:hAnsiTheme="minorHAnsi" w:cs="Times New Roman"/>
          <w:b/>
          <w:bCs/>
          <w:sz w:val="22"/>
          <w:szCs w:val="22"/>
        </w:rPr>
      </w:pPr>
    </w:p>
    <w:p w:rsidR="00A21A86" w:rsidRDefault="00A21A86" w:rsidP="006F6A57">
      <w:pPr>
        <w:pStyle w:val="Default"/>
        <w:rPr>
          <w:rFonts w:asciiTheme="minorHAnsi" w:hAnsiTheme="minorHAnsi" w:cs="Times New Roman"/>
          <w:b/>
          <w:bCs/>
          <w:sz w:val="22"/>
          <w:szCs w:val="22"/>
        </w:rPr>
      </w:pPr>
    </w:p>
    <w:p w:rsidR="006F6A57" w:rsidRPr="000B578E" w:rsidRDefault="006F6A57" w:rsidP="006F6A57">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03151A000 </w:t>
      </w:r>
      <w:r w:rsidRPr="000B578E">
        <w:rPr>
          <w:rFonts w:asciiTheme="minorHAnsi" w:hAnsiTheme="minorHAnsi" w:cs="Times New Roman"/>
          <w:b/>
          <w:bCs/>
          <w:sz w:val="22"/>
          <w:szCs w:val="22"/>
        </w:rPr>
        <w:tab/>
        <w:t>Physics—1 Credit</w:t>
      </w:r>
    </w:p>
    <w:p w:rsidR="006F6A57" w:rsidRPr="000B578E" w:rsidRDefault="006F6A57" w:rsidP="006F6A57">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w:t>
      </w:r>
      <w:r w:rsidR="00E562F6" w:rsidRPr="000B578E">
        <w:rPr>
          <w:rFonts w:asciiTheme="minorHAnsi" w:hAnsiTheme="minorHAnsi" w:cs="Times New Roman"/>
          <w:b/>
          <w:bCs/>
          <w:sz w:val="22"/>
          <w:szCs w:val="22"/>
        </w:rPr>
        <w:t xml:space="preserve">s </w:t>
      </w:r>
      <w:r w:rsidR="006D6F0B">
        <w:rPr>
          <w:rFonts w:asciiTheme="minorHAnsi" w:hAnsiTheme="minorHAnsi" w:cs="Times New Roman"/>
          <w:b/>
          <w:bCs/>
          <w:sz w:val="22"/>
          <w:szCs w:val="22"/>
        </w:rPr>
        <w:t>1</w:t>
      </w:r>
      <w:r w:rsidR="00A21A86">
        <w:rPr>
          <w:rFonts w:asciiTheme="minorHAnsi" w:hAnsiTheme="minorHAnsi" w:cs="Times New Roman"/>
          <w:b/>
          <w:bCs/>
          <w:sz w:val="22"/>
          <w:szCs w:val="22"/>
        </w:rPr>
        <w:t>0</w:t>
      </w:r>
      <w:r w:rsidR="006D6F0B">
        <w:rPr>
          <w:rFonts w:asciiTheme="minorHAnsi" w:hAnsiTheme="minorHAnsi" w:cs="Times New Roman"/>
          <w:b/>
          <w:bCs/>
          <w:sz w:val="22"/>
          <w:szCs w:val="22"/>
        </w:rPr>
        <w:t>-</w:t>
      </w:r>
      <w:r w:rsidRPr="000B578E">
        <w:rPr>
          <w:rFonts w:asciiTheme="minorHAnsi" w:hAnsiTheme="minorHAnsi" w:cs="Times New Roman"/>
          <w:b/>
          <w:bCs/>
          <w:sz w:val="22"/>
          <w:szCs w:val="22"/>
        </w:rPr>
        <w:t>12</w:t>
      </w:r>
    </w:p>
    <w:p w:rsidR="006F6A57" w:rsidRPr="000B578E" w:rsidRDefault="006F6A57" w:rsidP="006F6A57">
      <w:pPr>
        <w:pStyle w:val="Default"/>
        <w:rPr>
          <w:rFonts w:asciiTheme="minorHAnsi" w:hAnsiTheme="minorHAnsi" w:cs="Times New Roman"/>
          <w:sz w:val="22"/>
          <w:szCs w:val="22"/>
        </w:rPr>
      </w:pPr>
      <w:r w:rsidRPr="000B578E">
        <w:rPr>
          <w:rFonts w:asciiTheme="minorHAnsi" w:hAnsiTheme="minorHAnsi" w:cs="Times New Roman"/>
          <w:b/>
          <w:bCs/>
          <w:sz w:val="22"/>
          <w:szCs w:val="22"/>
        </w:rPr>
        <w:t xml:space="preserve"> </w:t>
      </w:r>
    </w:p>
    <w:p w:rsidR="00AB1E83" w:rsidRPr="000B578E" w:rsidRDefault="006F6A57" w:rsidP="006F6A57">
      <w:pPr>
        <w:rPr>
          <w:rFonts w:asciiTheme="minorHAnsi" w:hAnsiTheme="minorHAnsi"/>
          <w:sz w:val="22"/>
          <w:szCs w:val="22"/>
        </w:rPr>
      </w:pPr>
      <w:r w:rsidRPr="000B578E">
        <w:rPr>
          <w:rFonts w:asciiTheme="minorHAnsi" w:hAnsiTheme="minorHAnsi"/>
          <w:sz w:val="22"/>
          <w:szCs w:val="22"/>
        </w:rPr>
        <w:t>Physics courses involve the study of the forces and laws of nature affecting matter, such as equilibrium, motion, momentum, and the relationships between matter and energy. The study of physics includes examination of sound, light, and magnetic and electric phenomena.</w:t>
      </w:r>
    </w:p>
    <w:p w:rsidR="00AB1E83" w:rsidRPr="000B578E" w:rsidRDefault="00AB1E83">
      <w:pPr>
        <w:rPr>
          <w:rFonts w:asciiTheme="minorHAnsi" w:hAnsiTheme="minorHAnsi"/>
          <w:sz w:val="22"/>
          <w:szCs w:val="22"/>
        </w:rPr>
      </w:pPr>
    </w:p>
    <w:p w:rsidR="006F6A57" w:rsidRPr="000B578E" w:rsidRDefault="006F6A57" w:rsidP="006F6A57">
      <w:pPr>
        <w:jc w:val="center"/>
        <w:rPr>
          <w:rFonts w:asciiTheme="minorHAnsi" w:hAnsiTheme="minorHAnsi"/>
          <w:b/>
          <w:bCs/>
          <w:sz w:val="22"/>
          <w:szCs w:val="22"/>
          <w:u w:val="single"/>
        </w:rPr>
      </w:pPr>
      <w:r w:rsidRPr="000B578E">
        <w:rPr>
          <w:rFonts w:asciiTheme="minorHAnsi" w:hAnsiTheme="minorHAnsi"/>
          <w:b/>
          <w:bCs/>
          <w:sz w:val="22"/>
          <w:szCs w:val="22"/>
          <w:u w:val="single"/>
        </w:rPr>
        <w:lastRenderedPageBreak/>
        <w:t>SOCIAL STUDIES DEPARTMENT</w:t>
      </w:r>
    </w:p>
    <w:p w:rsidR="006F6A57" w:rsidRPr="000B578E" w:rsidRDefault="006F6A57" w:rsidP="006F6A57">
      <w:pPr>
        <w:jc w:val="center"/>
        <w:rPr>
          <w:rFonts w:asciiTheme="minorHAnsi" w:hAnsiTheme="minorHAnsi"/>
          <w:b/>
          <w:bCs/>
          <w:sz w:val="22"/>
          <w:szCs w:val="22"/>
          <w:u w:val="single"/>
        </w:rPr>
      </w:pPr>
    </w:p>
    <w:p w:rsidR="006F6A57" w:rsidRPr="000B578E" w:rsidRDefault="006F6A57">
      <w:pPr>
        <w:rPr>
          <w:rFonts w:asciiTheme="minorHAnsi" w:hAnsiTheme="minorHAnsi"/>
          <w:b/>
          <w:bCs/>
          <w:sz w:val="22"/>
          <w:szCs w:val="22"/>
        </w:rPr>
      </w:pPr>
    </w:p>
    <w:p w:rsidR="004B70C2" w:rsidRPr="000B578E" w:rsidRDefault="004B70C2" w:rsidP="004B70C2">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04051A000 </w:t>
      </w:r>
      <w:r w:rsidRPr="000B578E">
        <w:rPr>
          <w:rFonts w:asciiTheme="minorHAnsi" w:hAnsiTheme="minorHAnsi" w:cs="Times New Roman"/>
          <w:b/>
          <w:bCs/>
          <w:sz w:val="22"/>
          <w:szCs w:val="22"/>
        </w:rPr>
        <w:tab/>
        <w:t>World History—</w:t>
      </w:r>
      <w:r w:rsidR="00C02533">
        <w:rPr>
          <w:rFonts w:asciiTheme="minorHAnsi" w:hAnsiTheme="minorHAnsi" w:cs="Times New Roman"/>
          <w:b/>
          <w:bCs/>
          <w:sz w:val="22"/>
          <w:szCs w:val="22"/>
        </w:rPr>
        <w:t>1</w:t>
      </w:r>
      <w:r w:rsidRPr="000B578E">
        <w:rPr>
          <w:rFonts w:asciiTheme="minorHAnsi" w:hAnsiTheme="minorHAnsi" w:cs="Times New Roman"/>
          <w:b/>
          <w:bCs/>
          <w:sz w:val="22"/>
          <w:szCs w:val="22"/>
        </w:rPr>
        <w:t xml:space="preserve"> Credit </w:t>
      </w:r>
    </w:p>
    <w:p w:rsidR="004B70C2" w:rsidRPr="000B578E" w:rsidRDefault="004B70C2" w:rsidP="004B70C2">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Grades 9-12</w:t>
      </w:r>
    </w:p>
    <w:p w:rsidR="004B70C2" w:rsidRPr="000B578E" w:rsidRDefault="004B70C2" w:rsidP="004B70C2">
      <w:pPr>
        <w:pStyle w:val="Default"/>
        <w:rPr>
          <w:rFonts w:asciiTheme="minorHAnsi" w:hAnsiTheme="minorHAnsi" w:cs="Times New Roman"/>
          <w:sz w:val="22"/>
          <w:szCs w:val="22"/>
        </w:rPr>
      </w:pPr>
    </w:p>
    <w:p w:rsidR="00AB1E83" w:rsidRPr="000B578E" w:rsidRDefault="004B70C2" w:rsidP="004B70C2">
      <w:pPr>
        <w:rPr>
          <w:rFonts w:asciiTheme="minorHAnsi" w:hAnsiTheme="minorHAnsi"/>
          <w:sz w:val="22"/>
          <w:szCs w:val="22"/>
        </w:rPr>
      </w:pPr>
      <w:r w:rsidRPr="000B578E">
        <w:rPr>
          <w:rFonts w:asciiTheme="minorHAnsi" w:hAnsiTheme="minorHAnsi"/>
          <w:sz w:val="22"/>
          <w:szCs w:val="22"/>
        </w:rPr>
        <w:t>World History</w:t>
      </w:r>
      <w:r w:rsidR="00AF5D34">
        <w:rPr>
          <w:rFonts w:asciiTheme="minorHAnsi" w:hAnsiTheme="minorHAnsi"/>
          <w:sz w:val="22"/>
          <w:szCs w:val="22"/>
        </w:rPr>
        <w:t xml:space="preserve"> </w:t>
      </w:r>
      <w:r w:rsidRPr="000B578E">
        <w:rPr>
          <w:rFonts w:asciiTheme="minorHAnsi" w:hAnsiTheme="minorHAnsi"/>
          <w:sz w:val="22"/>
          <w:szCs w:val="22"/>
        </w:rPr>
        <w:t xml:space="preserve">courses provide students with an overview of the history of human society from early civilization to the contemporary period, examining political, economic, social, religious, military, scientific, and cultural developments. World </w:t>
      </w:r>
      <w:r w:rsidR="00AF5D34" w:rsidRPr="000B578E">
        <w:rPr>
          <w:rFonts w:asciiTheme="minorHAnsi" w:hAnsiTheme="minorHAnsi"/>
          <w:sz w:val="22"/>
          <w:szCs w:val="22"/>
        </w:rPr>
        <w:t>History</w:t>
      </w:r>
      <w:r w:rsidR="00AF5D34">
        <w:rPr>
          <w:rFonts w:asciiTheme="minorHAnsi" w:hAnsiTheme="minorHAnsi"/>
          <w:sz w:val="22"/>
          <w:szCs w:val="22"/>
        </w:rPr>
        <w:t xml:space="preserve"> </w:t>
      </w:r>
      <w:r w:rsidR="00AF5D34" w:rsidRPr="000B578E">
        <w:rPr>
          <w:rFonts w:asciiTheme="minorHAnsi" w:hAnsiTheme="minorHAnsi"/>
          <w:sz w:val="22"/>
          <w:szCs w:val="22"/>
        </w:rPr>
        <w:t>courses</w:t>
      </w:r>
      <w:r w:rsidRPr="000B578E">
        <w:rPr>
          <w:rFonts w:asciiTheme="minorHAnsi" w:hAnsiTheme="minorHAnsi"/>
          <w:sz w:val="22"/>
          <w:szCs w:val="22"/>
        </w:rPr>
        <w:t xml:space="preserve"> may include geographical studies, but often these components are not as explicitly taught as geography.</w:t>
      </w:r>
    </w:p>
    <w:p w:rsidR="00AB1E83" w:rsidRPr="000B578E" w:rsidRDefault="00AB1E83">
      <w:pPr>
        <w:rPr>
          <w:rFonts w:asciiTheme="minorHAnsi" w:hAnsiTheme="minorHAnsi"/>
          <w:sz w:val="22"/>
          <w:szCs w:val="22"/>
        </w:rPr>
      </w:pPr>
    </w:p>
    <w:p w:rsidR="00AB1E83" w:rsidRPr="000B578E" w:rsidRDefault="00AB1E83">
      <w:pPr>
        <w:rPr>
          <w:rFonts w:asciiTheme="minorHAnsi" w:hAnsiTheme="minorHAnsi"/>
          <w:sz w:val="22"/>
          <w:szCs w:val="22"/>
        </w:rPr>
      </w:pPr>
    </w:p>
    <w:p w:rsidR="004B70C2" w:rsidRPr="000B578E" w:rsidRDefault="004B70C2" w:rsidP="004B70C2">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04101A000 </w:t>
      </w:r>
      <w:r w:rsidRPr="000B578E">
        <w:rPr>
          <w:rFonts w:asciiTheme="minorHAnsi" w:hAnsiTheme="minorHAnsi" w:cs="Times New Roman"/>
          <w:b/>
          <w:bCs/>
          <w:sz w:val="22"/>
          <w:szCs w:val="22"/>
        </w:rPr>
        <w:tab/>
        <w:t>U.S. History—1 Credit</w:t>
      </w:r>
    </w:p>
    <w:p w:rsidR="004B70C2" w:rsidRPr="000B578E" w:rsidRDefault="004B70C2" w:rsidP="004B70C2">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Grades 9-12</w:t>
      </w:r>
    </w:p>
    <w:p w:rsidR="004B70C2" w:rsidRPr="000B578E" w:rsidRDefault="004B70C2" w:rsidP="004B70C2">
      <w:pPr>
        <w:pStyle w:val="Default"/>
        <w:rPr>
          <w:rFonts w:asciiTheme="minorHAnsi" w:hAnsiTheme="minorHAnsi" w:cs="Times New Roman"/>
          <w:sz w:val="22"/>
          <w:szCs w:val="22"/>
        </w:rPr>
      </w:pPr>
      <w:r w:rsidRPr="000B578E">
        <w:rPr>
          <w:rFonts w:asciiTheme="minorHAnsi" w:hAnsiTheme="minorHAnsi" w:cs="Times New Roman"/>
          <w:b/>
          <w:bCs/>
          <w:sz w:val="22"/>
          <w:szCs w:val="22"/>
        </w:rPr>
        <w:t xml:space="preserve"> </w:t>
      </w:r>
    </w:p>
    <w:p w:rsidR="00AB1E83" w:rsidRPr="000B578E" w:rsidRDefault="00AF5D34" w:rsidP="004B70C2">
      <w:pPr>
        <w:rPr>
          <w:rFonts w:asciiTheme="minorHAnsi" w:hAnsiTheme="minorHAnsi"/>
          <w:sz w:val="22"/>
          <w:szCs w:val="22"/>
        </w:rPr>
      </w:pPr>
      <w:r>
        <w:rPr>
          <w:rFonts w:asciiTheme="minorHAnsi" w:hAnsiTheme="minorHAnsi"/>
          <w:sz w:val="22"/>
          <w:szCs w:val="22"/>
        </w:rPr>
        <w:t xml:space="preserve">U.S. History </w:t>
      </w:r>
      <w:r w:rsidR="004B70C2" w:rsidRPr="000B578E">
        <w:rPr>
          <w:rFonts w:asciiTheme="minorHAnsi" w:hAnsiTheme="minorHAnsi"/>
          <w:sz w:val="22"/>
          <w:szCs w:val="22"/>
        </w:rPr>
        <w:t>courses provide students with an overview of the history of the United States, examining time periods from discovery or colonialism through World War II or after. These courses typically include a historical overview of political, military, scientific, and social developments. Course content may include a history of the North American peoples before European settlement.</w:t>
      </w:r>
    </w:p>
    <w:p w:rsidR="004B70C2" w:rsidRPr="000B578E" w:rsidRDefault="004B70C2" w:rsidP="004B70C2">
      <w:pPr>
        <w:rPr>
          <w:rFonts w:asciiTheme="minorHAnsi" w:hAnsiTheme="minorHAnsi"/>
          <w:b/>
          <w:bCs/>
          <w:sz w:val="22"/>
          <w:szCs w:val="22"/>
        </w:rPr>
      </w:pPr>
    </w:p>
    <w:p w:rsidR="00AB1E83" w:rsidRPr="000B578E" w:rsidRDefault="00AB1E83">
      <w:pPr>
        <w:rPr>
          <w:rFonts w:asciiTheme="minorHAnsi" w:hAnsiTheme="minorHAnsi"/>
          <w:b/>
          <w:bCs/>
          <w:sz w:val="22"/>
          <w:szCs w:val="22"/>
        </w:rPr>
      </w:pPr>
    </w:p>
    <w:p w:rsidR="004B70C2" w:rsidRPr="000B578E" w:rsidRDefault="004B70C2" w:rsidP="004B70C2">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04151A000 </w:t>
      </w:r>
      <w:r w:rsidRPr="000B578E">
        <w:rPr>
          <w:rFonts w:asciiTheme="minorHAnsi" w:hAnsiTheme="minorHAnsi" w:cs="Times New Roman"/>
          <w:b/>
          <w:bCs/>
          <w:sz w:val="22"/>
          <w:szCs w:val="22"/>
        </w:rPr>
        <w:tab/>
      </w:r>
      <w:r w:rsidR="00C02533">
        <w:rPr>
          <w:rFonts w:asciiTheme="minorHAnsi" w:hAnsiTheme="minorHAnsi" w:cs="Times New Roman"/>
          <w:b/>
          <w:bCs/>
          <w:sz w:val="22"/>
          <w:szCs w:val="22"/>
        </w:rPr>
        <w:t>Civics</w:t>
      </w:r>
      <w:r w:rsidRPr="000B578E">
        <w:rPr>
          <w:rFonts w:asciiTheme="minorHAnsi" w:hAnsiTheme="minorHAnsi" w:cs="Times New Roman"/>
          <w:b/>
          <w:bCs/>
          <w:sz w:val="22"/>
          <w:szCs w:val="22"/>
        </w:rPr>
        <w:t>—1/2 Credit</w:t>
      </w:r>
    </w:p>
    <w:p w:rsidR="004B70C2" w:rsidRPr="000B578E" w:rsidRDefault="004B70C2" w:rsidP="004B70C2">
      <w:pPr>
        <w:pStyle w:val="Default"/>
        <w:rPr>
          <w:rFonts w:asciiTheme="minorHAnsi" w:hAnsiTheme="minorHAnsi" w:cs="Times New Roman"/>
          <w:b/>
          <w:bCs/>
          <w:sz w:val="22"/>
          <w:szCs w:val="22"/>
        </w:rPr>
      </w:pPr>
      <w:r w:rsidRPr="000B578E">
        <w:rPr>
          <w:rFonts w:asciiTheme="minorHAnsi" w:hAnsiTheme="minorHAnsi" w:cs="Times New Roman"/>
          <w:b/>
          <w:bCs/>
          <w:sz w:val="22"/>
          <w:szCs w:val="22"/>
        </w:rPr>
        <w:t>Grade 12</w:t>
      </w:r>
    </w:p>
    <w:p w:rsidR="004B70C2" w:rsidRPr="000B578E" w:rsidRDefault="004B70C2" w:rsidP="004B70C2">
      <w:pPr>
        <w:pStyle w:val="Default"/>
        <w:rPr>
          <w:rFonts w:asciiTheme="minorHAnsi" w:hAnsiTheme="minorHAnsi" w:cs="Times New Roman"/>
          <w:sz w:val="22"/>
          <w:szCs w:val="22"/>
        </w:rPr>
      </w:pPr>
      <w:r w:rsidRPr="000B578E">
        <w:rPr>
          <w:rFonts w:asciiTheme="minorHAnsi" w:hAnsiTheme="minorHAnsi" w:cs="Times New Roman"/>
          <w:b/>
          <w:bCs/>
          <w:sz w:val="22"/>
          <w:szCs w:val="22"/>
        </w:rPr>
        <w:t xml:space="preserve"> </w:t>
      </w:r>
    </w:p>
    <w:p w:rsidR="00AB1E83" w:rsidRDefault="00C02533" w:rsidP="004B70C2">
      <w:pPr>
        <w:rPr>
          <w:rFonts w:asciiTheme="minorHAnsi" w:hAnsiTheme="minorHAnsi"/>
          <w:sz w:val="22"/>
          <w:szCs w:val="22"/>
        </w:rPr>
      </w:pPr>
      <w:r>
        <w:rPr>
          <w:rFonts w:asciiTheme="minorHAnsi" w:hAnsiTheme="minorHAnsi"/>
          <w:sz w:val="22"/>
          <w:szCs w:val="22"/>
        </w:rPr>
        <w:t>Civics</w:t>
      </w:r>
      <w:r w:rsidR="004B70C2" w:rsidRPr="000B578E">
        <w:rPr>
          <w:rFonts w:asciiTheme="minorHAnsi" w:hAnsiTheme="minorHAnsi"/>
          <w:sz w:val="22"/>
          <w:szCs w:val="22"/>
        </w:rPr>
        <w:t xml:space="preserve"> courses provide an overview of the structure and functions of the U.S. government and political institutions and examine constitutional principles, the concepts of rights and responsibilities, the role of political parties and interest groups, and the importance of civic participation in the democratic process. These courses may examine the structure and function of state and local governments and may cover certain economic and legal topics.</w:t>
      </w:r>
    </w:p>
    <w:p w:rsidR="00A21A86" w:rsidRDefault="00A21A86" w:rsidP="004B70C2">
      <w:pPr>
        <w:rPr>
          <w:rFonts w:asciiTheme="minorHAnsi" w:hAnsiTheme="minorHAnsi"/>
          <w:sz w:val="22"/>
          <w:szCs w:val="22"/>
        </w:rPr>
      </w:pPr>
    </w:p>
    <w:p w:rsidR="00A21A86" w:rsidRDefault="00A21A86" w:rsidP="004B70C2">
      <w:pPr>
        <w:rPr>
          <w:rFonts w:asciiTheme="minorHAnsi" w:hAnsiTheme="minorHAnsi"/>
          <w:sz w:val="22"/>
          <w:szCs w:val="22"/>
        </w:rPr>
      </w:pPr>
    </w:p>
    <w:p w:rsidR="00A21A86" w:rsidRPr="000B578E" w:rsidRDefault="00A21A86" w:rsidP="00A21A86">
      <w:pPr>
        <w:rPr>
          <w:rFonts w:asciiTheme="minorHAnsi" w:hAnsiTheme="minorHAnsi"/>
          <w:b/>
          <w:sz w:val="22"/>
          <w:szCs w:val="22"/>
        </w:rPr>
      </w:pPr>
      <w:r w:rsidRPr="000B578E">
        <w:rPr>
          <w:rFonts w:asciiTheme="minorHAnsi" w:hAnsiTheme="minorHAnsi"/>
          <w:b/>
          <w:sz w:val="22"/>
          <w:szCs w:val="22"/>
        </w:rPr>
        <w:t>04258A000    Sociology—1</w:t>
      </w:r>
      <w:r w:rsidR="00AF5D34">
        <w:rPr>
          <w:rFonts w:asciiTheme="minorHAnsi" w:hAnsiTheme="minorHAnsi"/>
          <w:b/>
          <w:sz w:val="22"/>
          <w:szCs w:val="22"/>
        </w:rPr>
        <w:t>/2</w:t>
      </w:r>
      <w:r w:rsidRPr="000B578E">
        <w:rPr>
          <w:rFonts w:asciiTheme="minorHAnsi" w:hAnsiTheme="minorHAnsi"/>
          <w:b/>
          <w:sz w:val="22"/>
          <w:szCs w:val="22"/>
        </w:rPr>
        <w:t xml:space="preserve"> Credit</w:t>
      </w:r>
    </w:p>
    <w:p w:rsidR="00A21A86" w:rsidRPr="000B578E" w:rsidRDefault="00A21A86" w:rsidP="00A21A86">
      <w:pPr>
        <w:rPr>
          <w:rFonts w:asciiTheme="minorHAnsi" w:hAnsiTheme="minorHAnsi"/>
          <w:b/>
          <w:sz w:val="22"/>
          <w:szCs w:val="22"/>
        </w:rPr>
      </w:pPr>
      <w:r w:rsidRPr="000B578E">
        <w:rPr>
          <w:rFonts w:asciiTheme="minorHAnsi" w:hAnsiTheme="minorHAnsi"/>
          <w:b/>
          <w:sz w:val="22"/>
          <w:szCs w:val="22"/>
        </w:rPr>
        <w:t xml:space="preserve">Grades </w:t>
      </w:r>
      <w:r>
        <w:rPr>
          <w:rFonts w:asciiTheme="minorHAnsi" w:hAnsiTheme="minorHAnsi"/>
          <w:b/>
          <w:sz w:val="22"/>
          <w:szCs w:val="22"/>
        </w:rPr>
        <w:t>10</w:t>
      </w:r>
      <w:r w:rsidRPr="000B578E">
        <w:rPr>
          <w:rFonts w:asciiTheme="minorHAnsi" w:hAnsiTheme="minorHAnsi"/>
          <w:b/>
          <w:sz w:val="22"/>
          <w:szCs w:val="22"/>
        </w:rPr>
        <w:t>-12</w:t>
      </w:r>
    </w:p>
    <w:p w:rsidR="00A21A86" w:rsidRPr="000B578E" w:rsidRDefault="00A21A86" w:rsidP="00A21A86">
      <w:pPr>
        <w:rPr>
          <w:rFonts w:asciiTheme="minorHAnsi" w:hAnsiTheme="minorHAnsi"/>
          <w:b/>
          <w:sz w:val="22"/>
          <w:szCs w:val="22"/>
        </w:rPr>
      </w:pPr>
    </w:p>
    <w:p w:rsidR="00A21A86" w:rsidRPr="000B578E" w:rsidRDefault="00A21A86" w:rsidP="00A21A86">
      <w:pPr>
        <w:rPr>
          <w:rFonts w:asciiTheme="minorHAnsi" w:hAnsiTheme="minorHAnsi"/>
          <w:b/>
          <w:sz w:val="22"/>
          <w:szCs w:val="22"/>
        </w:rPr>
      </w:pPr>
      <w:r w:rsidRPr="000B578E">
        <w:rPr>
          <w:rFonts w:asciiTheme="minorHAnsi" w:hAnsiTheme="minorHAnsi"/>
          <w:sz w:val="22"/>
          <w:szCs w:val="22"/>
        </w:rPr>
        <w:t>Sociology courses introduce students to the study of human behavior in society. These courses provide an overview of sociology, generally including (but not limited to) topics such as social institutions and norms, socialization and social change, and the relationships among individuals and groups in society.</w:t>
      </w:r>
    </w:p>
    <w:p w:rsidR="00A21A86" w:rsidRPr="000B578E" w:rsidRDefault="00A21A86" w:rsidP="004B70C2">
      <w:pPr>
        <w:rPr>
          <w:rFonts w:asciiTheme="minorHAnsi" w:hAnsiTheme="minorHAnsi"/>
          <w:sz w:val="22"/>
          <w:szCs w:val="22"/>
        </w:rPr>
      </w:pPr>
    </w:p>
    <w:p w:rsidR="00DA7077" w:rsidRPr="000B578E" w:rsidRDefault="00DA7077" w:rsidP="004B70C2">
      <w:pPr>
        <w:rPr>
          <w:rFonts w:asciiTheme="minorHAnsi" w:hAnsiTheme="minorHAnsi"/>
          <w:sz w:val="22"/>
          <w:szCs w:val="22"/>
        </w:rPr>
      </w:pPr>
    </w:p>
    <w:p w:rsidR="00DA7077" w:rsidRPr="00AF5D34" w:rsidRDefault="00AF5D34" w:rsidP="004B70C2">
      <w:pPr>
        <w:rPr>
          <w:rFonts w:asciiTheme="minorHAnsi" w:hAnsiTheme="minorHAnsi" w:cstheme="minorHAnsi"/>
          <w:b/>
          <w:sz w:val="22"/>
          <w:szCs w:val="22"/>
        </w:rPr>
      </w:pPr>
      <w:r w:rsidRPr="00AF5D34">
        <w:rPr>
          <w:rFonts w:asciiTheme="minorHAnsi" w:hAnsiTheme="minorHAnsi" w:cstheme="minorHAnsi"/>
          <w:b/>
          <w:sz w:val="22"/>
          <w:szCs w:val="22"/>
        </w:rPr>
        <w:t xml:space="preserve">04064A000 </w:t>
      </w:r>
      <w:r w:rsidRPr="00AF5D34">
        <w:rPr>
          <w:rFonts w:asciiTheme="minorHAnsi" w:hAnsiTheme="minorHAnsi" w:cstheme="minorHAnsi"/>
          <w:b/>
          <w:sz w:val="22"/>
          <w:szCs w:val="22"/>
        </w:rPr>
        <w:tab/>
        <w:t>Contemporary World Issues—1/2 Credit</w:t>
      </w:r>
    </w:p>
    <w:p w:rsidR="00AF5D34" w:rsidRDefault="00AF5D34" w:rsidP="00DA7077">
      <w:pPr>
        <w:pStyle w:val="Default"/>
        <w:rPr>
          <w:rFonts w:asciiTheme="minorHAnsi" w:hAnsiTheme="minorHAnsi" w:cs="Times New Roman"/>
          <w:b/>
          <w:bCs/>
          <w:sz w:val="22"/>
          <w:szCs w:val="22"/>
        </w:rPr>
      </w:pPr>
    </w:p>
    <w:p w:rsidR="00AF5D34" w:rsidRPr="00AF5D34" w:rsidRDefault="00AF5D34" w:rsidP="00DA7077">
      <w:pPr>
        <w:pStyle w:val="Default"/>
        <w:rPr>
          <w:rFonts w:asciiTheme="minorHAnsi" w:hAnsiTheme="minorHAnsi" w:cstheme="minorHAnsi"/>
          <w:b/>
          <w:bCs/>
          <w:sz w:val="22"/>
          <w:szCs w:val="22"/>
        </w:rPr>
      </w:pPr>
      <w:r w:rsidRPr="00AF5D34">
        <w:rPr>
          <w:rFonts w:asciiTheme="minorHAnsi" w:hAnsiTheme="minorHAnsi" w:cstheme="minorHAnsi"/>
          <w:sz w:val="22"/>
          <w:szCs w:val="22"/>
        </w:rPr>
        <w:t>Contemporary World Issues courses enable students to study political, economic, and social issues facing the world. These courses may focus on current issues, examine selected issues throughout the 20th century, and look at historical causes or possible solutions.</w:t>
      </w:r>
    </w:p>
    <w:p w:rsidR="00AF5D34" w:rsidRDefault="00AF5D34" w:rsidP="00DA7077">
      <w:pPr>
        <w:pStyle w:val="Default"/>
        <w:rPr>
          <w:rFonts w:asciiTheme="minorHAnsi" w:hAnsiTheme="minorHAnsi" w:cs="Times New Roman"/>
          <w:b/>
          <w:bCs/>
          <w:sz w:val="22"/>
          <w:szCs w:val="22"/>
        </w:rPr>
      </w:pPr>
    </w:p>
    <w:p w:rsidR="00FA20A4" w:rsidRDefault="00FA20A4" w:rsidP="00DA7077">
      <w:pPr>
        <w:pStyle w:val="Default"/>
        <w:rPr>
          <w:rFonts w:asciiTheme="minorHAnsi" w:hAnsiTheme="minorHAnsi" w:cs="Times New Roman"/>
          <w:b/>
          <w:bCs/>
          <w:sz w:val="22"/>
          <w:szCs w:val="22"/>
        </w:rPr>
      </w:pPr>
    </w:p>
    <w:p w:rsidR="00DA7077" w:rsidRPr="000B578E" w:rsidRDefault="00DA7077" w:rsidP="00DA7077">
      <w:pPr>
        <w:pStyle w:val="Default"/>
        <w:rPr>
          <w:rFonts w:asciiTheme="minorHAnsi" w:hAnsiTheme="minorHAnsi" w:cs="Times New Roman"/>
          <w:b/>
          <w:bCs/>
          <w:sz w:val="22"/>
          <w:szCs w:val="22"/>
        </w:rPr>
      </w:pPr>
      <w:r w:rsidRPr="000B578E">
        <w:rPr>
          <w:rFonts w:asciiTheme="minorHAnsi" w:hAnsiTheme="minorHAnsi" w:cs="Times New Roman"/>
          <w:b/>
          <w:bCs/>
          <w:sz w:val="22"/>
          <w:szCs w:val="22"/>
        </w:rPr>
        <w:lastRenderedPageBreak/>
        <w:t xml:space="preserve">04254A000 </w:t>
      </w:r>
      <w:r w:rsidRPr="000B578E">
        <w:rPr>
          <w:rFonts w:asciiTheme="minorHAnsi" w:hAnsiTheme="minorHAnsi" w:cs="Times New Roman"/>
          <w:b/>
          <w:bCs/>
          <w:sz w:val="22"/>
          <w:szCs w:val="22"/>
        </w:rPr>
        <w:tab/>
        <w:t>Psychology—1</w:t>
      </w:r>
      <w:r w:rsidR="00AF5D34">
        <w:rPr>
          <w:rFonts w:asciiTheme="minorHAnsi" w:hAnsiTheme="minorHAnsi" w:cs="Times New Roman"/>
          <w:b/>
          <w:bCs/>
          <w:sz w:val="22"/>
          <w:szCs w:val="22"/>
        </w:rPr>
        <w:t>/2</w:t>
      </w:r>
      <w:r w:rsidRPr="000B578E">
        <w:rPr>
          <w:rFonts w:asciiTheme="minorHAnsi" w:hAnsiTheme="minorHAnsi" w:cs="Times New Roman"/>
          <w:b/>
          <w:bCs/>
          <w:sz w:val="22"/>
          <w:szCs w:val="22"/>
        </w:rPr>
        <w:t xml:space="preserve"> Credit</w:t>
      </w:r>
      <w:r w:rsidR="00A21A86">
        <w:rPr>
          <w:rFonts w:asciiTheme="minorHAnsi" w:hAnsiTheme="minorHAnsi" w:cs="Times New Roman"/>
          <w:b/>
          <w:bCs/>
          <w:sz w:val="22"/>
          <w:szCs w:val="22"/>
        </w:rPr>
        <w:tab/>
      </w:r>
      <w:r w:rsidR="00A21A86">
        <w:rPr>
          <w:rFonts w:asciiTheme="minorHAnsi" w:hAnsiTheme="minorHAnsi" w:cs="Times New Roman"/>
          <w:b/>
          <w:bCs/>
          <w:sz w:val="22"/>
          <w:szCs w:val="22"/>
        </w:rPr>
        <w:tab/>
      </w:r>
      <w:r w:rsidR="00A21A86">
        <w:rPr>
          <w:rFonts w:asciiTheme="minorHAnsi" w:hAnsiTheme="minorHAnsi" w:cs="Times New Roman"/>
          <w:b/>
          <w:bCs/>
          <w:sz w:val="22"/>
          <w:szCs w:val="22"/>
        </w:rPr>
        <w:tab/>
      </w:r>
      <w:r w:rsidR="00A21A86">
        <w:rPr>
          <w:rFonts w:asciiTheme="minorHAnsi" w:hAnsiTheme="minorHAnsi" w:cs="Times New Roman"/>
          <w:b/>
          <w:bCs/>
          <w:sz w:val="22"/>
          <w:szCs w:val="22"/>
        </w:rPr>
        <w:tab/>
      </w:r>
      <w:r w:rsidR="00A21A86">
        <w:rPr>
          <w:rFonts w:asciiTheme="minorHAnsi" w:hAnsiTheme="minorHAnsi" w:cs="Times New Roman"/>
          <w:b/>
          <w:bCs/>
          <w:sz w:val="22"/>
          <w:szCs w:val="22"/>
        </w:rPr>
        <w:tab/>
      </w:r>
      <w:r w:rsidR="00A21A86">
        <w:rPr>
          <w:rFonts w:asciiTheme="minorHAnsi" w:hAnsiTheme="minorHAnsi" w:cs="Times New Roman"/>
          <w:b/>
          <w:bCs/>
          <w:sz w:val="22"/>
          <w:szCs w:val="22"/>
        </w:rPr>
        <w:tab/>
        <w:t>Dual-Credit</w:t>
      </w:r>
    </w:p>
    <w:p w:rsidR="00DA7077" w:rsidRPr="000B578E" w:rsidRDefault="00DA7077" w:rsidP="00DA7077">
      <w:pPr>
        <w:pStyle w:val="Default"/>
        <w:rPr>
          <w:rFonts w:asciiTheme="minorHAnsi" w:hAnsiTheme="minorHAnsi" w:cs="Times New Roman"/>
          <w:b/>
          <w:bCs/>
          <w:sz w:val="22"/>
          <w:szCs w:val="22"/>
        </w:rPr>
      </w:pPr>
      <w:r w:rsidRPr="000B578E">
        <w:rPr>
          <w:rFonts w:asciiTheme="minorHAnsi" w:hAnsiTheme="minorHAnsi" w:cs="Times New Roman"/>
          <w:b/>
          <w:bCs/>
          <w:sz w:val="22"/>
          <w:szCs w:val="22"/>
        </w:rPr>
        <w:t xml:space="preserve">Grades </w:t>
      </w:r>
      <w:r w:rsidR="00F369F2">
        <w:rPr>
          <w:rFonts w:asciiTheme="minorHAnsi" w:hAnsiTheme="minorHAnsi" w:cs="Times New Roman"/>
          <w:b/>
          <w:bCs/>
          <w:sz w:val="22"/>
          <w:szCs w:val="22"/>
        </w:rPr>
        <w:t>1</w:t>
      </w:r>
      <w:r w:rsidR="00A21A86">
        <w:rPr>
          <w:rFonts w:asciiTheme="minorHAnsi" w:hAnsiTheme="minorHAnsi" w:cs="Times New Roman"/>
          <w:b/>
          <w:bCs/>
          <w:sz w:val="22"/>
          <w:szCs w:val="22"/>
        </w:rPr>
        <w:t>1</w:t>
      </w:r>
      <w:r w:rsidRPr="000B578E">
        <w:rPr>
          <w:rFonts w:asciiTheme="minorHAnsi" w:hAnsiTheme="minorHAnsi" w:cs="Times New Roman"/>
          <w:b/>
          <w:bCs/>
          <w:sz w:val="22"/>
          <w:szCs w:val="22"/>
        </w:rPr>
        <w:t>-12</w:t>
      </w:r>
    </w:p>
    <w:p w:rsidR="00DA7077" w:rsidRPr="000B578E" w:rsidRDefault="00DA7077" w:rsidP="00DA7077">
      <w:pPr>
        <w:pStyle w:val="Default"/>
        <w:rPr>
          <w:rFonts w:asciiTheme="minorHAnsi" w:hAnsiTheme="minorHAnsi" w:cs="Times New Roman"/>
          <w:sz w:val="22"/>
          <w:szCs w:val="22"/>
        </w:rPr>
      </w:pPr>
      <w:r w:rsidRPr="000B578E">
        <w:rPr>
          <w:rFonts w:asciiTheme="minorHAnsi" w:hAnsiTheme="minorHAnsi" w:cs="Times New Roman"/>
          <w:b/>
          <w:bCs/>
          <w:sz w:val="22"/>
          <w:szCs w:val="22"/>
        </w:rPr>
        <w:t xml:space="preserve"> </w:t>
      </w:r>
    </w:p>
    <w:p w:rsidR="00AF5D34" w:rsidRDefault="00AF5D34" w:rsidP="00AF5D34">
      <w:pPr>
        <w:rPr>
          <w:rFonts w:asciiTheme="minorHAnsi" w:hAnsiTheme="minorHAnsi"/>
          <w:sz w:val="22"/>
          <w:szCs w:val="22"/>
        </w:rPr>
      </w:pPr>
      <w:r w:rsidRPr="00AF5D34">
        <w:rPr>
          <w:rFonts w:asciiTheme="minorHAnsi" w:hAnsiTheme="minorHAnsi" w:cstheme="minorHAnsi"/>
          <w:sz w:val="22"/>
          <w:szCs w:val="22"/>
        </w:rPr>
        <w:t>An introductory course in the scientific study of affect, behavior and cognition. The broad scope of the field of psychology will be covered, with emphasis on major theories, multi-cultural and gender differences, and behavior patterns of the individual. Child development, learning theories, abnormal psychology, mental health, personality and mental measurement and their practical applications will be studied</w:t>
      </w:r>
      <w:r>
        <w:rPr>
          <w:rFonts w:asciiTheme="minorHAnsi" w:hAnsiTheme="minorHAnsi" w:cstheme="minorHAnsi"/>
          <w:sz w:val="22"/>
          <w:szCs w:val="22"/>
        </w:rPr>
        <w:t xml:space="preserve">.    </w:t>
      </w:r>
      <w:r>
        <w:rPr>
          <w:rFonts w:asciiTheme="minorHAnsi" w:hAnsiTheme="minorHAnsi"/>
          <w:sz w:val="22"/>
          <w:szCs w:val="22"/>
        </w:rPr>
        <w:t xml:space="preserve">This is a dual-credit course with Rend Lake College </w:t>
      </w:r>
    </w:p>
    <w:p w:rsidR="00DA7077" w:rsidRDefault="00AF5D34" w:rsidP="00AF5D34">
      <w:pPr>
        <w:rPr>
          <w:rFonts w:asciiTheme="minorHAnsi" w:hAnsiTheme="minorHAnsi"/>
          <w:sz w:val="22"/>
          <w:szCs w:val="22"/>
        </w:rPr>
      </w:pPr>
      <w:r>
        <w:rPr>
          <w:rFonts w:asciiTheme="minorHAnsi" w:hAnsiTheme="minorHAnsi"/>
          <w:sz w:val="22"/>
          <w:szCs w:val="22"/>
        </w:rPr>
        <w:t>(RLC Course PSYC 2101).</w:t>
      </w:r>
    </w:p>
    <w:p w:rsidR="00AF5D34" w:rsidRPr="000B578E" w:rsidRDefault="00AF5D34" w:rsidP="00AF5D34">
      <w:pPr>
        <w:rPr>
          <w:rFonts w:asciiTheme="minorHAnsi" w:hAnsiTheme="minorHAnsi"/>
          <w:sz w:val="22"/>
          <w:szCs w:val="22"/>
        </w:rPr>
      </w:pPr>
      <w:r w:rsidRPr="000B578E">
        <w:rPr>
          <w:rFonts w:asciiTheme="minorHAnsi" w:hAnsiTheme="minorHAnsi"/>
          <w:sz w:val="22"/>
          <w:szCs w:val="22"/>
        </w:rPr>
        <w:t xml:space="preserve">PREREQUISITE: </w:t>
      </w:r>
      <w:r>
        <w:rPr>
          <w:rFonts w:asciiTheme="minorHAnsi" w:hAnsiTheme="minorHAnsi"/>
          <w:sz w:val="22"/>
          <w:szCs w:val="22"/>
        </w:rPr>
        <w:t>Testing Requirements/Consent of Administration</w:t>
      </w:r>
    </w:p>
    <w:p w:rsidR="00AF5D34" w:rsidRPr="00AF5D34" w:rsidRDefault="00AF5D34" w:rsidP="00AF5D34">
      <w:pPr>
        <w:rPr>
          <w:rFonts w:asciiTheme="minorHAnsi" w:hAnsiTheme="minorHAnsi" w:cstheme="minorHAnsi"/>
          <w:sz w:val="22"/>
          <w:szCs w:val="22"/>
        </w:rPr>
      </w:pPr>
    </w:p>
    <w:p w:rsidR="00047AA3" w:rsidRPr="000B578E" w:rsidRDefault="00047AA3">
      <w:pPr>
        <w:pStyle w:val="Heading3"/>
        <w:rPr>
          <w:rFonts w:asciiTheme="minorHAnsi" w:hAnsiTheme="minorHAnsi"/>
          <w:sz w:val="22"/>
          <w:szCs w:val="22"/>
        </w:rPr>
      </w:pPr>
    </w:p>
    <w:p w:rsidR="00AF5D34" w:rsidRPr="000B578E" w:rsidRDefault="00AF5D34" w:rsidP="00AF5D34">
      <w:pPr>
        <w:rPr>
          <w:rFonts w:asciiTheme="minorHAnsi" w:hAnsiTheme="minorHAnsi"/>
          <w:b/>
          <w:sz w:val="22"/>
          <w:szCs w:val="22"/>
        </w:rPr>
      </w:pPr>
      <w:r w:rsidRPr="000B578E">
        <w:rPr>
          <w:rFonts w:asciiTheme="minorHAnsi" w:hAnsiTheme="minorHAnsi"/>
          <w:b/>
          <w:sz w:val="22"/>
          <w:szCs w:val="22"/>
        </w:rPr>
        <w:t>04258A000    Sociology—1</w:t>
      </w:r>
      <w:r>
        <w:rPr>
          <w:rFonts w:asciiTheme="minorHAnsi" w:hAnsiTheme="minorHAnsi"/>
          <w:b/>
          <w:sz w:val="22"/>
          <w:szCs w:val="22"/>
        </w:rPr>
        <w:t>/2</w:t>
      </w:r>
      <w:r w:rsidRPr="000B578E">
        <w:rPr>
          <w:rFonts w:asciiTheme="minorHAnsi" w:hAnsiTheme="minorHAnsi"/>
          <w:b/>
          <w:sz w:val="22"/>
          <w:szCs w:val="22"/>
        </w:rPr>
        <w:t xml:space="preserve"> Credit</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t>Dual-Credit</w:t>
      </w:r>
    </w:p>
    <w:p w:rsidR="00AF5D34" w:rsidRDefault="00AF5D34" w:rsidP="00AF5D34">
      <w:pPr>
        <w:rPr>
          <w:rFonts w:asciiTheme="minorHAnsi" w:hAnsiTheme="minorHAnsi"/>
          <w:b/>
          <w:sz w:val="22"/>
          <w:szCs w:val="22"/>
        </w:rPr>
      </w:pPr>
      <w:r w:rsidRPr="000B578E">
        <w:rPr>
          <w:rFonts w:asciiTheme="minorHAnsi" w:hAnsiTheme="minorHAnsi"/>
          <w:b/>
          <w:sz w:val="22"/>
          <w:szCs w:val="22"/>
        </w:rPr>
        <w:t xml:space="preserve">Grades </w:t>
      </w:r>
      <w:r>
        <w:rPr>
          <w:rFonts w:asciiTheme="minorHAnsi" w:hAnsiTheme="minorHAnsi"/>
          <w:b/>
          <w:sz w:val="22"/>
          <w:szCs w:val="22"/>
        </w:rPr>
        <w:t>11</w:t>
      </w:r>
      <w:r w:rsidRPr="000B578E">
        <w:rPr>
          <w:rFonts w:asciiTheme="minorHAnsi" w:hAnsiTheme="minorHAnsi"/>
          <w:b/>
          <w:sz w:val="22"/>
          <w:szCs w:val="22"/>
        </w:rPr>
        <w:t>-12</w:t>
      </w:r>
    </w:p>
    <w:p w:rsidR="00AF5D34" w:rsidRDefault="00AF5D34" w:rsidP="00AF5D34">
      <w:pPr>
        <w:rPr>
          <w:rFonts w:asciiTheme="minorHAnsi" w:hAnsiTheme="minorHAnsi"/>
          <w:b/>
          <w:sz w:val="22"/>
          <w:szCs w:val="22"/>
        </w:rPr>
      </w:pPr>
    </w:p>
    <w:p w:rsidR="00AF5D34" w:rsidRPr="00AF5D34" w:rsidRDefault="00AF5D34" w:rsidP="00AF5D34">
      <w:pPr>
        <w:rPr>
          <w:rFonts w:asciiTheme="minorHAnsi" w:hAnsiTheme="minorHAnsi" w:cstheme="minorHAnsi"/>
          <w:b/>
          <w:sz w:val="22"/>
          <w:szCs w:val="22"/>
        </w:rPr>
      </w:pPr>
      <w:r w:rsidRPr="00AF5D34">
        <w:rPr>
          <w:rFonts w:asciiTheme="minorHAnsi" w:hAnsiTheme="minorHAnsi" w:cstheme="minorHAnsi"/>
          <w:sz w:val="22"/>
          <w:szCs w:val="22"/>
        </w:rPr>
        <w:t>This course is a study of the basic elements of sociological inquiry, including culture, personality, social structure, stratification, community and deviant behavior. It is designed to equip sociology majors with the necessary foundation to continue in sociology and provide non-majors with a general understanding of the structure and process of society.</w:t>
      </w:r>
      <w:r>
        <w:rPr>
          <w:rFonts w:asciiTheme="minorHAnsi" w:hAnsiTheme="minorHAnsi" w:cstheme="minorHAnsi"/>
          <w:sz w:val="22"/>
          <w:szCs w:val="22"/>
        </w:rPr>
        <w:t xml:space="preserve">  </w:t>
      </w:r>
      <w:r>
        <w:rPr>
          <w:rFonts w:asciiTheme="minorHAnsi" w:hAnsiTheme="minorHAnsi"/>
          <w:sz w:val="22"/>
          <w:szCs w:val="22"/>
        </w:rPr>
        <w:t>This is a dual-credit course with Rend Lake College (RLC Course SOCI 1101).</w:t>
      </w:r>
    </w:p>
    <w:p w:rsidR="00A21A86" w:rsidRDefault="00A21A86" w:rsidP="00D67CC7">
      <w:pPr>
        <w:rPr>
          <w:rFonts w:asciiTheme="minorHAnsi" w:hAnsiTheme="minorHAnsi"/>
          <w:b/>
          <w:sz w:val="22"/>
          <w:szCs w:val="22"/>
        </w:rPr>
      </w:pPr>
    </w:p>
    <w:p w:rsidR="00A21A86" w:rsidRDefault="00A21A86" w:rsidP="00D67CC7">
      <w:pPr>
        <w:rPr>
          <w:rFonts w:asciiTheme="minorHAnsi" w:hAnsiTheme="minorHAnsi"/>
          <w:b/>
          <w:sz w:val="22"/>
          <w:szCs w:val="22"/>
        </w:rPr>
      </w:pPr>
    </w:p>
    <w:p w:rsidR="00A21A86" w:rsidRDefault="00A21A86" w:rsidP="00D67CC7">
      <w:pPr>
        <w:rPr>
          <w:rFonts w:asciiTheme="minorHAnsi" w:hAnsiTheme="minorHAnsi"/>
          <w:b/>
          <w:sz w:val="22"/>
          <w:szCs w:val="22"/>
        </w:rPr>
      </w:pPr>
    </w:p>
    <w:p w:rsidR="00A21A86" w:rsidRDefault="00A21A86" w:rsidP="00D67CC7">
      <w:pPr>
        <w:rPr>
          <w:rFonts w:asciiTheme="minorHAnsi" w:hAnsiTheme="minorHAnsi"/>
          <w:b/>
          <w:sz w:val="22"/>
          <w:szCs w:val="22"/>
        </w:rPr>
      </w:pPr>
    </w:p>
    <w:p w:rsidR="00A21A86" w:rsidRDefault="00A21A86" w:rsidP="00D67CC7">
      <w:pPr>
        <w:rPr>
          <w:rFonts w:asciiTheme="minorHAnsi" w:hAnsiTheme="minorHAnsi"/>
          <w:b/>
          <w:sz w:val="22"/>
          <w:szCs w:val="22"/>
        </w:rPr>
      </w:pPr>
    </w:p>
    <w:p w:rsidR="00A21A86" w:rsidRDefault="00A21A86" w:rsidP="00D67CC7">
      <w:pPr>
        <w:rPr>
          <w:rFonts w:asciiTheme="minorHAnsi" w:hAnsiTheme="minorHAnsi"/>
          <w:b/>
          <w:sz w:val="22"/>
          <w:szCs w:val="22"/>
        </w:rPr>
      </w:pPr>
    </w:p>
    <w:p w:rsidR="00A21A86" w:rsidRDefault="00A21A86" w:rsidP="00D67CC7">
      <w:pPr>
        <w:rPr>
          <w:rFonts w:asciiTheme="minorHAnsi" w:hAnsiTheme="minorHAnsi"/>
          <w:b/>
          <w:sz w:val="22"/>
          <w:szCs w:val="22"/>
        </w:rPr>
      </w:pPr>
    </w:p>
    <w:p w:rsidR="00047AA3" w:rsidRDefault="00047AA3" w:rsidP="00047AA3">
      <w:pPr>
        <w:rPr>
          <w:rFonts w:asciiTheme="minorHAnsi" w:hAnsiTheme="minorHAnsi"/>
          <w:sz w:val="22"/>
          <w:szCs w:val="22"/>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AF5D34" w:rsidRDefault="00AF5D34" w:rsidP="00AF5D34">
      <w:pPr>
        <w:jc w:val="center"/>
        <w:rPr>
          <w:rFonts w:asciiTheme="minorHAnsi" w:hAnsiTheme="minorHAnsi"/>
          <w:b/>
          <w:sz w:val="22"/>
          <w:szCs w:val="22"/>
          <w:u w:val="single"/>
        </w:rPr>
      </w:pPr>
    </w:p>
    <w:p w:rsidR="0088155E" w:rsidRDefault="0088155E" w:rsidP="0088155E">
      <w:pPr>
        <w:jc w:val="center"/>
        <w:rPr>
          <w:rFonts w:asciiTheme="minorHAnsi" w:hAnsiTheme="minorHAnsi"/>
          <w:b/>
          <w:sz w:val="22"/>
          <w:szCs w:val="22"/>
        </w:rPr>
      </w:pPr>
      <w:r w:rsidRPr="000B578E">
        <w:rPr>
          <w:rFonts w:asciiTheme="minorHAnsi" w:hAnsiTheme="minorHAnsi"/>
          <w:b/>
          <w:sz w:val="22"/>
          <w:szCs w:val="22"/>
        </w:rPr>
        <w:lastRenderedPageBreak/>
        <w:t xml:space="preserve">Student Planning </w:t>
      </w:r>
    </w:p>
    <w:p w:rsidR="0088155E" w:rsidRPr="000B578E" w:rsidRDefault="0088155E" w:rsidP="0088155E">
      <w:pPr>
        <w:jc w:val="center"/>
        <w:rPr>
          <w:rFonts w:asciiTheme="minorHAnsi" w:hAnsiTheme="minorHAnsi"/>
          <w:b/>
          <w:sz w:val="22"/>
          <w:szCs w:val="22"/>
        </w:rPr>
      </w:pPr>
    </w:p>
    <w:p w:rsidR="0088155E" w:rsidRPr="000B578E" w:rsidRDefault="0088155E" w:rsidP="0088155E">
      <w:pPr>
        <w:jc w:val="center"/>
        <w:rPr>
          <w:rFonts w:asciiTheme="minorHAnsi" w:hAnsiTheme="minorHAnsi"/>
          <w:sz w:val="22"/>
          <w:szCs w:val="22"/>
        </w:rPr>
      </w:pPr>
    </w:p>
    <w:p w:rsidR="0088155E" w:rsidRPr="000B578E" w:rsidRDefault="0088155E" w:rsidP="0088155E">
      <w:pPr>
        <w:rPr>
          <w:rFonts w:asciiTheme="minorHAnsi" w:hAnsiTheme="minorHAnsi"/>
          <w:b/>
          <w:sz w:val="22"/>
          <w:szCs w:val="22"/>
        </w:rPr>
      </w:pPr>
      <w:r w:rsidRPr="000B578E">
        <w:rPr>
          <w:rFonts w:asciiTheme="minorHAnsi" w:hAnsiTheme="minorHAnsi"/>
          <w:b/>
          <w:sz w:val="22"/>
          <w:szCs w:val="22"/>
          <w:u w:val="single"/>
        </w:rPr>
        <w:t>Grade 9</w:t>
      </w:r>
      <w:r w:rsidRPr="000B578E">
        <w:rPr>
          <w:rFonts w:asciiTheme="minorHAnsi" w:hAnsiTheme="minorHAnsi"/>
          <w:b/>
          <w:sz w:val="22"/>
          <w:szCs w:val="22"/>
        </w:rPr>
        <w:tab/>
      </w:r>
      <w:r w:rsidRPr="000B578E">
        <w:rPr>
          <w:rFonts w:asciiTheme="minorHAnsi" w:hAnsiTheme="minorHAnsi"/>
          <w:b/>
          <w:sz w:val="22"/>
          <w:szCs w:val="22"/>
        </w:rPr>
        <w:tab/>
      </w:r>
      <w:r w:rsidRPr="000B578E">
        <w:rPr>
          <w:rFonts w:asciiTheme="minorHAnsi" w:hAnsiTheme="minorHAnsi"/>
          <w:b/>
          <w:sz w:val="22"/>
          <w:szCs w:val="22"/>
        </w:rPr>
        <w:tab/>
      </w:r>
      <w:r w:rsidRPr="000B578E">
        <w:rPr>
          <w:rFonts w:asciiTheme="minorHAnsi" w:hAnsiTheme="minorHAnsi"/>
          <w:b/>
          <w:sz w:val="22"/>
          <w:szCs w:val="22"/>
        </w:rPr>
        <w:tab/>
      </w:r>
      <w:r w:rsidRPr="000B578E">
        <w:rPr>
          <w:rFonts w:asciiTheme="minorHAnsi" w:hAnsiTheme="minorHAnsi"/>
          <w:b/>
          <w:sz w:val="22"/>
          <w:szCs w:val="22"/>
        </w:rPr>
        <w:tab/>
      </w:r>
      <w:r w:rsidRPr="000B578E">
        <w:rPr>
          <w:rFonts w:asciiTheme="minorHAnsi" w:hAnsiTheme="minorHAnsi"/>
          <w:b/>
          <w:sz w:val="22"/>
          <w:szCs w:val="22"/>
        </w:rPr>
        <w:tab/>
      </w:r>
      <w:r>
        <w:rPr>
          <w:rFonts w:asciiTheme="minorHAnsi" w:hAnsiTheme="minorHAnsi"/>
          <w:b/>
          <w:sz w:val="22"/>
          <w:szCs w:val="22"/>
        </w:rPr>
        <w:tab/>
      </w:r>
      <w:r w:rsidRPr="000B578E">
        <w:rPr>
          <w:rFonts w:asciiTheme="minorHAnsi" w:hAnsiTheme="minorHAnsi"/>
          <w:b/>
          <w:sz w:val="22"/>
          <w:szCs w:val="22"/>
          <w:u w:val="single"/>
        </w:rPr>
        <w:t>Grade 10</w:t>
      </w:r>
      <w:r w:rsidRPr="000B578E">
        <w:rPr>
          <w:rFonts w:asciiTheme="minorHAnsi" w:hAnsiTheme="minorHAnsi"/>
          <w:b/>
          <w:sz w:val="22"/>
          <w:szCs w:val="22"/>
        </w:rPr>
        <w:tab/>
      </w:r>
      <w:r w:rsidRPr="000B578E">
        <w:rPr>
          <w:rFonts w:asciiTheme="minorHAnsi" w:hAnsiTheme="minorHAnsi"/>
          <w:b/>
          <w:sz w:val="22"/>
          <w:szCs w:val="22"/>
        </w:rPr>
        <w:tab/>
      </w:r>
      <w:r w:rsidRPr="000B578E">
        <w:rPr>
          <w:rFonts w:asciiTheme="minorHAnsi" w:hAnsiTheme="minorHAnsi"/>
          <w:b/>
          <w:sz w:val="22"/>
          <w:szCs w:val="22"/>
        </w:rPr>
        <w:tab/>
      </w:r>
      <w:r w:rsidRPr="000B578E">
        <w:rPr>
          <w:rFonts w:asciiTheme="minorHAnsi" w:hAnsiTheme="minorHAnsi"/>
          <w:b/>
          <w:sz w:val="22"/>
          <w:szCs w:val="22"/>
        </w:rPr>
        <w:tab/>
      </w:r>
      <w:r w:rsidRPr="000B578E">
        <w:rPr>
          <w:rFonts w:asciiTheme="minorHAnsi" w:hAnsiTheme="minorHAnsi"/>
          <w:b/>
          <w:sz w:val="22"/>
          <w:szCs w:val="22"/>
        </w:rPr>
        <w:tab/>
      </w:r>
      <w:r w:rsidRPr="000B578E">
        <w:rPr>
          <w:rFonts w:asciiTheme="minorHAnsi" w:hAnsiTheme="minorHAnsi"/>
          <w:b/>
          <w:sz w:val="22"/>
          <w:szCs w:val="22"/>
        </w:rPr>
        <w:tab/>
      </w:r>
      <w:r w:rsidRPr="000B578E">
        <w:rPr>
          <w:rFonts w:asciiTheme="minorHAnsi" w:hAnsiTheme="minorHAnsi"/>
          <w:b/>
          <w:sz w:val="22"/>
          <w:szCs w:val="22"/>
        </w:rPr>
        <w:tab/>
      </w:r>
    </w:p>
    <w:p w:rsidR="0088155E" w:rsidRPr="000B578E" w:rsidRDefault="008F42CE" w:rsidP="0088155E">
      <w:pPr>
        <w:rPr>
          <w:rFonts w:asciiTheme="minorHAnsi" w:hAnsiTheme="minorHAnsi"/>
          <w:sz w:val="22"/>
          <w:szCs w:val="22"/>
        </w:rPr>
      </w:pPr>
      <w:proofErr w:type="gramStart"/>
      <w:r>
        <w:rPr>
          <w:rFonts w:asciiTheme="minorHAnsi" w:hAnsiTheme="minorHAnsi"/>
          <w:sz w:val="22"/>
          <w:szCs w:val="22"/>
        </w:rPr>
        <w:t>English</w:t>
      </w:r>
      <w:proofErr w:type="gramEnd"/>
      <w:r>
        <w:rPr>
          <w:rFonts w:asciiTheme="minorHAnsi" w:hAnsiTheme="minorHAnsi"/>
          <w:sz w:val="22"/>
          <w:szCs w:val="22"/>
        </w:rPr>
        <w:t xml:space="preserve"> I</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00995160">
        <w:rPr>
          <w:rFonts w:asciiTheme="minorHAnsi" w:hAnsiTheme="minorHAnsi"/>
          <w:sz w:val="22"/>
          <w:szCs w:val="22"/>
        </w:rPr>
        <w:t xml:space="preserve">  </w:t>
      </w:r>
      <w:r w:rsidR="0088155E" w:rsidRPr="000B578E">
        <w:rPr>
          <w:rFonts w:asciiTheme="minorHAnsi" w:hAnsiTheme="minorHAnsi"/>
          <w:sz w:val="22"/>
          <w:szCs w:val="22"/>
        </w:rPr>
        <w:t>English II</w:t>
      </w:r>
    </w:p>
    <w:p w:rsidR="0088155E" w:rsidRPr="000B578E" w:rsidRDefault="0088155E" w:rsidP="0088155E">
      <w:pPr>
        <w:rPr>
          <w:rFonts w:asciiTheme="minorHAnsi" w:hAnsiTheme="minorHAnsi"/>
          <w:sz w:val="22"/>
          <w:szCs w:val="22"/>
        </w:rPr>
      </w:pPr>
    </w:p>
    <w:p w:rsidR="0088155E" w:rsidRDefault="0088155E" w:rsidP="0088155E">
      <w:pPr>
        <w:rPr>
          <w:rFonts w:asciiTheme="minorHAnsi" w:hAnsiTheme="minorHAnsi"/>
          <w:sz w:val="22"/>
          <w:szCs w:val="22"/>
        </w:rPr>
      </w:pPr>
      <w:r w:rsidRPr="000B578E">
        <w:rPr>
          <w:rFonts w:asciiTheme="minorHAnsi" w:hAnsiTheme="minorHAnsi"/>
          <w:sz w:val="22"/>
          <w:szCs w:val="22"/>
        </w:rPr>
        <w:t>Algebra I</w:t>
      </w:r>
      <w:r w:rsidR="008F42CE">
        <w:rPr>
          <w:rFonts w:asciiTheme="minorHAnsi" w:hAnsiTheme="minorHAnsi"/>
          <w:sz w:val="22"/>
          <w:szCs w:val="22"/>
        </w:rPr>
        <w:t>-Part 1</w:t>
      </w:r>
      <w:r w:rsidR="00D41A94">
        <w:rPr>
          <w:rFonts w:asciiTheme="minorHAnsi" w:hAnsiTheme="minorHAnsi"/>
          <w:sz w:val="22"/>
          <w:szCs w:val="22"/>
        </w:rPr>
        <w:t xml:space="preserve"> or Algebra I-full year </w:t>
      </w:r>
      <w:r w:rsidR="008F42CE">
        <w:rPr>
          <w:rFonts w:asciiTheme="minorHAnsi" w:hAnsiTheme="minorHAnsi"/>
          <w:sz w:val="22"/>
          <w:szCs w:val="22"/>
        </w:rPr>
        <w:t xml:space="preserve">     </w:t>
      </w:r>
      <w:r w:rsidR="001C4CBD">
        <w:rPr>
          <w:rFonts w:asciiTheme="minorHAnsi" w:hAnsiTheme="minorHAnsi"/>
          <w:sz w:val="22"/>
          <w:szCs w:val="22"/>
        </w:rPr>
        <w:t xml:space="preserve">                           </w:t>
      </w:r>
      <w:r w:rsidR="00995160">
        <w:rPr>
          <w:rFonts w:asciiTheme="minorHAnsi" w:hAnsiTheme="minorHAnsi"/>
          <w:sz w:val="22"/>
          <w:szCs w:val="22"/>
        </w:rPr>
        <w:t xml:space="preserve">   </w:t>
      </w:r>
      <w:r w:rsidR="008F42CE">
        <w:rPr>
          <w:rFonts w:asciiTheme="minorHAnsi" w:hAnsiTheme="minorHAnsi"/>
          <w:sz w:val="22"/>
          <w:szCs w:val="22"/>
        </w:rPr>
        <w:t>Algebra 1-Part</w:t>
      </w:r>
      <w:r w:rsidR="001C4CBD">
        <w:rPr>
          <w:rFonts w:asciiTheme="minorHAnsi" w:hAnsiTheme="minorHAnsi"/>
          <w:sz w:val="22"/>
          <w:szCs w:val="22"/>
        </w:rPr>
        <w:t xml:space="preserve"> </w:t>
      </w:r>
      <w:r w:rsidR="00D41A94">
        <w:rPr>
          <w:rFonts w:asciiTheme="minorHAnsi" w:hAnsiTheme="minorHAnsi"/>
          <w:sz w:val="22"/>
          <w:szCs w:val="22"/>
        </w:rPr>
        <w:t>2</w:t>
      </w:r>
      <w:r w:rsidRPr="000B578E">
        <w:rPr>
          <w:rFonts w:asciiTheme="minorHAnsi" w:hAnsiTheme="minorHAnsi"/>
          <w:sz w:val="22"/>
          <w:szCs w:val="22"/>
        </w:rPr>
        <w:t xml:space="preserve"> </w:t>
      </w:r>
      <w:r w:rsidR="008F42CE">
        <w:rPr>
          <w:rFonts w:asciiTheme="minorHAnsi" w:hAnsiTheme="minorHAnsi"/>
          <w:sz w:val="22"/>
          <w:szCs w:val="22"/>
        </w:rPr>
        <w:t>or Algebra II</w:t>
      </w:r>
    </w:p>
    <w:p w:rsidR="0088155E" w:rsidRPr="000B578E" w:rsidRDefault="0088155E" w:rsidP="0088155E">
      <w:pPr>
        <w:rPr>
          <w:rFonts w:asciiTheme="minorHAnsi" w:hAnsiTheme="minorHAnsi"/>
          <w:sz w:val="22"/>
          <w:szCs w:val="22"/>
        </w:rPr>
      </w:pPr>
    </w:p>
    <w:p w:rsidR="0088155E" w:rsidRPr="000B578E" w:rsidRDefault="008F42CE" w:rsidP="0088155E">
      <w:pPr>
        <w:rPr>
          <w:rFonts w:asciiTheme="minorHAnsi" w:hAnsiTheme="minorHAnsi"/>
          <w:sz w:val="22"/>
          <w:szCs w:val="22"/>
        </w:rPr>
      </w:pPr>
      <w:r>
        <w:rPr>
          <w:rFonts w:asciiTheme="minorHAnsi" w:hAnsiTheme="minorHAnsi"/>
          <w:sz w:val="22"/>
          <w:szCs w:val="22"/>
        </w:rPr>
        <w:t>Integrated</w:t>
      </w:r>
      <w:r w:rsidR="0088155E">
        <w:rPr>
          <w:rFonts w:asciiTheme="minorHAnsi" w:hAnsiTheme="minorHAnsi"/>
          <w:sz w:val="22"/>
          <w:szCs w:val="22"/>
        </w:rPr>
        <w:t xml:space="preserve"> Science</w:t>
      </w:r>
      <w:r>
        <w:rPr>
          <w:rFonts w:asciiTheme="minorHAnsi" w:hAnsiTheme="minorHAnsi"/>
          <w:sz w:val="22"/>
          <w:szCs w:val="22"/>
        </w:rPr>
        <w:t xml:space="preserve"> or </w:t>
      </w:r>
      <w:proofErr w:type="gramStart"/>
      <w:r w:rsidR="00D41A94">
        <w:rPr>
          <w:rFonts w:asciiTheme="minorHAnsi" w:hAnsiTheme="minorHAnsi"/>
          <w:sz w:val="22"/>
          <w:szCs w:val="22"/>
        </w:rPr>
        <w:t xml:space="preserve">Biology </w:t>
      </w:r>
      <w:r>
        <w:rPr>
          <w:rFonts w:asciiTheme="minorHAnsi" w:hAnsiTheme="minorHAnsi"/>
          <w:sz w:val="22"/>
          <w:szCs w:val="22"/>
        </w:rPr>
        <w:t xml:space="preserve"> </w:t>
      </w:r>
      <w:r>
        <w:rPr>
          <w:rFonts w:asciiTheme="minorHAnsi" w:hAnsiTheme="minorHAnsi"/>
          <w:sz w:val="22"/>
          <w:szCs w:val="22"/>
        </w:rPr>
        <w:tab/>
      </w:r>
      <w:proofErr w:type="gramEnd"/>
      <w:r>
        <w:rPr>
          <w:rFonts w:asciiTheme="minorHAnsi" w:hAnsiTheme="minorHAnsi"/>
          <w:sz w:val="22"/>
          <w:szCs w:val="22"/>
        </w:rPr>
        <w:tab/>
        <w:t xml:space="preserve">             </w:t>
      </w:r>
      <w:r w:rsidR="00995160">
        <w:rPr>
          <w:rFonts w:asciiTheme="minorHAnsi" w:hAnsiTheme="minorHAnsi"/>
          <w:sz w:val="22"/>
          <w:szCs w:val="22"/>
        </w:rPr>
        <w:t xml:space="preserve">  </w:t>
      </w:r>
      <w:r w:rsidR="00D41A94">
        <w:rPr>
          <w:rFonts w:asciiTheme="minorHAnsi" w:hAnsiTheme="minorHAnsi"/>
          <w:sz w:val="22"/>
          <w:szCs w:val="22"/>
        </w:rPr>
        <w:t xml:space="preserve">               </w:t>
      </w:r>
      <w:r>
        <w:rPr>
          <w:rFonts w:asciiTheme="minorHAnsi" w:hAnsiTheme="minorHAnsi"/>
          <w:sz w:val="22"/>
          <w:szCs w:val="22"/>
        </w:rPr>
        <w:t xml:space="preserve">Earth Science or </w:t>
      </w:r>
      <w:r w:rsidR="00D41A94">
        <w:rPr>
          <w:rFonts w:asciiTheme="minorHAnsi" w:hAnsiTheme="minorHAnsi"/>
          <w:sz w:val="22"/>
          <w:szCs w:val="22"/>
        </w:rPr>
        <w:t>Biology or Anatomy</w:t>
      </w:r>
    </w:p>
    <w:p w:rsidR="0088155E" w:rsidRPr="000B578E" w:rsidRDefault="0088155E" w:rsidP="0088155E">
      <w:pPr>
        <w:rPr>
          <w:rFonts w:asciiTheme="minorHAnsi" w:hAnsiTheme="minorHAnsi"/>
          <w:sz w:val="22"/>
          <w:szCs w:val="22"/>
        </w:rPr>
      </w:pPr>
    </w:p>
    <w:p w:rsidR="0088155E" w:rsidRPr="000B578E" w:rsidRDefault="008F42CE" w:rsidP="0088155E">
      <w:pPr>
        <w:rPr>
          <w:rFonts w:asciiTheme="minorHAnsi" w:hAnsiTheme="minorHAnsi"/>
          <w:sz w:val="22"/>
          <w:szCs w:val="22"/>
        </w:rPr>
      </w:pPr>
      <w:r>
        <w:rPr>
          <w:rFonts w:asciiTheme="minorHAnsi" w:hAnsiTheme="minorHAnsi"/>
          <w:sz w:val="22"/>
          <w:szCs w:val="22"/>
        </w:rPr>
        <w:t>Computer Concepts</w:t>
      </w:r>
      <w:r w:rsidR="0088155E" w:rsidRPr="000B578E">
        <w:rPr>
          <w:rFonts w:asciiTheme="minorHAnsi" w:hAnsiTheme="minorHAnsi"/>
          <w:sz w:val="22"/>
          <w:szCs w:val="22"/>
        </w:rPr>
        <w:tab/>
      </w:r>
      <w:r w:rsidR="0088155E" w:rsidRPr="000B578E">
        <w:rPr>
          <w:rFonts w:asciiTheme="minorHAnsi" w:hAnsiTheme="minorHAnsi"/>
          <w:sz w:val="22"/>
          <w:szCs w:val="22"/>
        </w:rPr>
        <w:tab/>
      </w:r>
      <w:r w:rsidR="0088155E" w:rsidRPr="000B578E">
        <w:rPr>
          <w:rFonts w:asciiTheme="minorHAnsi" w:hAnsiTheme="minorHAnsi"/>
          <w:sz w:val="22"/>
          <w:szCs w:val="22"/>
        </w:rPr>
        <w:tab/>
      </w:r>
      <w:r w:rsidR="0088155E" w:rsidRPr="000B578E">
        <w:rPr>
          <w:rFonts w:asciiTheme="minorHAnsi" w:hAnsiTheme="minorHAnsi"/>
          <w:sz w:val="22"/>
          <w:szCs w:val="22"/>
        </w:rPr>
        <w:tab/>
      </w:r>
      <w:r>
        <w:rPr>
          <w:rFonts w:asciiTheme="minorHAnsi" w:hAnsiTheme="minorHAnsi"/>
          <w:sz w:val="22"/>
          <w:szCs w:val="22"/>
        </w:rPr>
        <w:t xml:space="preserve">            </w:t>
      </w:r>
      <w:r w:rsidR="00995160">
        <w:rPr>
          <w:rFonts w:asciiTheme="minorHAnsi" w:hAnsiTheme="minorHAnsi"/>
          <w:sz w:val="22"/>
          <w:szCs w:val="22"/>
        </w:rPr>
        <w:t xml:space="preserve">  </w:t>
      </w:r>
      <w:r>
        <w:rPr>
          <w:rFonts w:asciiTheme="minorHAnsi" w:hAnsiTheme="minorHAnsi"/>
          <w:sz w:val="22"/>
          <w:szCs w:val="22"/>
        </w:rPr>
        <w:t xml:space="preserve"> PE</w:t>
      </w:r>
    </w:p>
    <w:p w:rsidR="0088155E" w:rsidRPr="000B578E" w:rsidRDefault="0088155E" w:rsidP="0088155E">
      <w:pPr>
        <w:rPr>
          <w:rFonts w:asciiTheme="minorHAnsi" w:hAnsiTheme="minorHAnsi"/>
          <w:sz w:val="22"/>
          <w:szCs w:val="22"/>
        </w:rPr>
      </w:pPr>
    </w:p>
    <w:p w:rsidR="0088155E" w:rsidRPr="000B578E" w:rsidRDefault="008F42CE" w:rsidP="0088155E">
      <w:pPr>
        <w:rPr>
          <w:rFonts w:asciiTheme="minorHAnsi" w:hAnsiTheme="minorHAnsi"/>
          <w:sz w:val="22"/>
          <w:szCs w:val="22"/>
        </w:rPr>
      </w:pPr>
      <w:r>
        <w:rPr>
          <w:rFonts w:asciiTheme="minorHAnsi" w:hAnsiTheme="minorHAnsi"/>
          <w:sz w:val="22"/>
          <w:szCs w:val="22"/>
        </w:rPr>
        <w:t>PE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00995160">
        <w:rPr>
          <w:rFonts w:asciiTheme="minorHAnsi" w:hAnsiTheme="minorHAnsi"/>
          <w:sz w:val="22"/>
          <w:szCs w:val="22"/>
        </w:rPr>
        <w:t xml:space="preserve">  </w:t>
      </w:r>
      <w:r>
        <w:rPr>
          <w:rFonts w:asciiTheme="minorHAnsi" w:hAnsiTheme="minorHAnsi"/>
          <w:sz w:val="22"/>
          <w:szCs w:val="22"/>
        </w:rPr>
        <w:t>Health/Driver’s Ed* (or elective)</w:t>
      </w:r>
    </w:p>
    <w:p w:rsidR="0088155E" w:rsidRPr="000B578E" w:rsidRDefault="0088155E" w:rsidP="0088155E">
      <w:pPr>
        <w:rPr>
          <w:rFonts w:asciiTheme="minorHAnsi" w:hAnsiTheme="minorHAnsi"/>
          <w:sz w:val="22"/>
          <w:szCs w:val="22"/>
        </w:rPr>
      </w:pPr>
    </w:p>
    <w:p w:rsidR="0088155E" w:rsidRPr="000B578E" w:rsidRDefault="008F42CE" w:rsidP="0088155E">
      <w:pPr>
        <w:ind w:left="5040" w:hanging="5040"/>
        <w:rPr>
          <w:rFonts w:asciiTheme="minorHAnsi" w:hAnsiTheme="minorHAnsi"/>
          <w:sz w:val="22"/>
          <w:szCs w:val="22"/>
        </w:rPr>
      </w:pPr>
      <w:r>
        <w:rPr>
          <w:rFonts w:asciiTheme="minorHAnsi" w:hAnsiTheme="minorHAnsi"/>
          <w:sz w:val="22"/>
          <w:szCs w:val="22"/>
        </w:rPr>
        <w:t xml:space="preserve">Health/Driver’s Ed* (or </w:t>
      </w:r>
      <w:proofErr w:type="gramStart"/>
      <w:r>
        <w:rPr>
          <w:rFonts w:asciiTheme="minorHAnsi" w:hAnsiTheme="minorHAnsi"/>
          <w:sz w:val="22"/>
          <w:szCs w:val="22"/>
        </w:rPr>
        <w:t>elective)</w:t>
      </w:r>
      <w:r w:rsidR="008B5294">
        <w:rPr>
          <w:rFonts w:asciiTheme="minorHAnsi" w:hAnsiTheme="minorHAnsi"/>
          <w:sz w:val="22"/>
          <w:szCs w:val="22"/>
        </w:rPr>
        <w:t xml:space="preserve">   </w:t>
      </w:r>
      <w:proofErr w:type="gramEnd"/>
      <w:r w:rsidR="008B5294">
        <w:rPr>
          <w:rFonts w:asciiTheme="minorHAnsi" w:hAnsiTheme="minorHAnsi"/>
          <w:sz w:val="22"/>
          <w:szCs w:val="22"/>
        </w:rPr>
        <w:t xml:space="preserve">                                      </w:t>
      </w:r>
      <w:r w:rsidR="00995160">
        <w:rPr>
          <w:rFonts w:asciiTheme="minorHAnsi" w:hAnsiTheme="minorHAnsi"/>
          <w:sz w:val="22"/>
          <w:szCs w:val="22"/>
        </w:rPr>
        <w:t xml:space="preserve">  </w:t>
      </w:r>
      <w:r w:rsidR="008B5294">
        <w:rPr>
          <w:rFonts w:asciiTheme="minorHAnsi" w:hAnsiTheme="minorHAnsi"/>
          <w:sz w:val="22"/>
          <w:szCs w:val="22"/>
        </w:rPr>
        <w:t>World History</w:t>
      </w:r>
      <w:r w:rsidR="0088155E" w:rsidRPr="000B578E">
        <w:rPr>
          <w:rFonts w:asciiTheme="minorHAnsi" w:hAnsiTheme="minorHAnsi"/>
          <w:sz w:val="22"/>
          <w:szCs w:val="22"/>
        </w:rPr>
        <w:tab/>
      </w:r>
    </w:p>
    <w:p w:rsidR="0088155E" w:rsidRPr="000B578E" w:rsidRDefault="0088155E" w:rsidP="0088155E">
      <w:pPr>
        <w:rPr>
          <w:rFonts w:asciiTheme="minorHAnsi" w:hAnsiTheme="minorHAnsi"/>
          <w:sz w:val="22"/>
          <w:szCs w:val="22"/>
        </w:rPr>
      </w:pPr>
    </w:p>
    <w:p w:rsidR="0088155E" w:rsidRPr="000B578E" w:rsidRDefault="0088155E" w:rsidP="0088155E">
      <w:pPr>
        <w:rPr>
          <w:rFonts w:asciiTheme="minorHAnsi" w:hAnsiTheme="minorHAnsi"/>
          <w:sz w:val="22"/>
          <w:szCs w:val="22"/>
        </w:rPr>
      </w:pPr>
      <w:r w:rsidRPr="000B578E">
        <w:rPr>
          <w:rFonts w:asciiTheme="minorHAnsi" w:hAnsiTheme="minorHAnsi"/>
          <w:sz w:val="22"/>
          <w:szCs w:val="22"/>
        </w:rPr>
        <w:t>E</w:t>
      </w:r>
      <w:r w:rsidR="008B5294">
        <w:rPr>
          <w:rFonts w:asciiTheme="minorHAnsi" w:hAnsiTheme="minorHAnsi"/>
          <w:sz w:val="22"/>
          <w:szCs w:val="22"/>
        </w:rPr>
        <w:t>lective _____________________</w:t>
      </w:r>
      <w:r w:rsidR="008B5294">
        <w:rPr>
          <w:rFonts w:asciiTheme="minorHAnsi" w:hAnsiTheme="minorHAnsi"/>
          <w:sz w:val="22"/>
          <w:szCs w:val="22"/>
        </w:rPr>
        <w:tab/>
      </w:r>
      <w:r w:rsidR="008B5294">
        <w:rPr>
          <w:rFonts w:asciiTheme="minorHAnsi" w:hAnsiTheme="minorHAnsi"/>
          <w:sz w:val="22"/>
          <w:szCs w:val="22"/>
        </w:rPr>
        <w:tab/>
        <w:t xml:space="preserve">            </w:t>
      </w:r>
      <w:r w:rsidR="00995160">
        <w:rPr>
          <w:rFonts w:asciiTheme="minorHAnsi" w:hAnsiTheme="minorHAnsi"/>
          <w:sz w:val="22"/>
          <w:szCs w:val="22"/>
        </w:rPr>
        <w:t xml:space="preserve">  </w:t>
      </w:r>
      <w:proofErr w:type="spellStart"/>
      <w:r w:rsidRPr="000B578E">
        <w:rPr>
          <w:rFonts w:asciiTheme="minorHAnsi" w:hAnsiTheme="minorHAnsi"/>
          <w:sz w:val="22"/>
          <w:szCs w:val="22"/>
        </w:rPr>
        <w:t>Elective</w:t>
      </w:r>
      <w:proofErr w:type="spellEnd"/>
      <w:r w:rsidRPr="000B578E">
        <w:rPr>
          <w:rFonts w:asciiTheme="minorHAnsi" w:hAnsiTheme="minorHAnsi"/>
          <w:sz w:val="22"/>
          <w:szCs w:val="22"/>
        </w:rPr>
        <w:t xml:space="preserve"> _____________________</w:t>
      </w:r>
    </w:p>
    <w:p w:rsidR="0088155E" w:rsidRPr="000B578E" w:rsidRDefault="0088155E" w:rsidP="0088155E">
      <w:pPr>
        <w:rPr>
          <w:rFonts w:asciiTheme="minorHAnsi" w:hAnsiTheme="minorHAnsi"/>
          <w:sz w:val="22"/>
          <w:szCs w:val="22"/>
        </w:rPr>
      </w:pPr>
    </w:p>
    <w:p w:rsidR="008F42CE" w:rsidRDefault="008F42CE" w:rsidP="0088155E">
      <w:pPr>
        <w:rPr>
          <w:rFonts w:asciiTheme="minorHAnsi" w:hAnsiTheme="minorHAnsi"/>
          <w:b/>
          <w:sz w:val="22"/>
          <w:szCs w:val="22"/>
          <w:u w:val="single"/>
        </w:rPr>
      </w:pPr>
    </w:p>
    <w:p w:rsidR="0088155E" w:rsidRPr="000B578E" w:rsidRDefault="0088155E" w:rsidP="0088155E">
      <w:pPr>
        <w:rPr>
          <w:rFonts w:asciiTheme="minorHAnsi" w:hAnsiTheme="minorHAnsi"/>
          <w:b/>
          <w:sz w:val="22"/>
          <w:szCs w:val="22"/>
        </w:rPr>
      </w:pPr>
      <w:r w:rsidRPr="000B578E">
        <w:rPr>
          <w:rFonts w:asciiTheme="minorHAnsi" w:hAnsiTheme="minorHAnsi"/>
          <w:b/>
          <w:sz w:val="22"/>
          <w:szCs w:val="22"/>
          <w:u w:val="single"/>
        </w:rPr>
        <w:t>Grade 11</w:t>
      </w:r>
      <w:r w:rsidRPr="000B578E">
        <w:rPr>
          <w:rFonts w:asciiTheme="minorHAnsi" w:hAnsiTheme="minorHAnsi"/>
          <w:b/>
          <w:sz w:val="22"/>
          <w:szCs w:val="22"/>
        </w:rPr>
        <w:tab/>
      </w:r>
      <w:r w:rsidRPr="000B578E">
        <w:rPr>
          <w:rFonts w:asciiTheme="minorHAnsi" w:hAnsiTheme="minorHAnsi"/>
          <w:b/>
          <w:sz w:val="22"/>
          <w:szCs w:val="22"/>
        </w:rPr>
        <w:tab/>
      </w:r>
      <w:r w:rsidRPr="000B578E">
        <w:rPr>
          <w:rFonts w:asciiTheme="minorHAnsi" w:hAnsiTheme="minorHAnsi"/>
          <w:b/>
          <w:sz w:val="22"/>
          <w:szCs w:val="22"/>
        </w:rPr>
        <w:tab/>
      </w:r>
      <w:r w:rsidRPr="000B578E">
        <w:rPr>
          <w:rFonts w:asciiTheme="minorHAnsi" w:hAnsiTheme="minorHAnsi"/>
          <w:b/>
          <w:sz w:val="22"/>
          <w:szCs w:val="22"/>
        </w:rPr>
        <w:tab/>
      </w:r>
      <w:r w:rsidRPr="000B578E">
        <w:rPr>
          <w:rFonts w:asciiTheme="minorHAnsi" w:hAnsiTheme="minorHAnsi"/>
          <w:b/>
          <w:sz w:val="22"/>
          <w:szCs w:val="22"/>
        </w:rPr>
        <w:tab/>
      </w:r>
      <w:r w:rsidRPr="000B578E">
        <w:rPr>
          <w:rFonts w:asciiTheme="minorHAnsi" w:hAnsiTheme="minorHAnsi"/>
          <w:b/>
          <w:sz w:val="22"/>
          <w:szCs w:val="22"/>
        </w:rPr>
        <w:tab/>
      </w:r>
      <w:r w:rsidRPr="000B578E">
        <w:rPr>
          <w:rFonts w:asciiTheme="minorHAnsi" w:hAnsiTheme="minorHAnsi"/>
          <w:b/>
          <w:sz w:val="22"/>
          <w:szCs w:val="22"/>
          <w:u w:val="single"/>
        </w:rPr>
        <w:t>Grade 12</w:t>
      </w:r>
    </w:p>
    <w:p w:rsidR="0088155E" w:rsidRPr="000B578E" w:rsidRDefault="0088155E" w:rsidP="0088155E">
      <w:pPr>
        <w:rPr>
          <w:rFonts w:asciiTheme="minorHAnsi" w:hAnsiTheme="minorHAnsi"/>
          <w:sz w:val="22"/>
          <w:szCs w:val="22"/>
        </w:rPr>
      </w:pPr>
    </w:p>
    <w:p w:rsidR="0088155E" w:rsidRDefault="0088155E" w:rsidP="0088155E">
      <w:pPr>
        <w:rPr>
          <w:rFonts w:asciiTheme="minorHAnsi" w:hAnsiTheme="minorHAnsi"/>
          <w:sz w:val="22"/>
          <w:szCs w:val="22"/>
        </w:rPr>
      </w:pPr>
      <w:r w:rsidRPr="000B578E">
        <w:rPr>
          <w:rFonts w:asciiTheme="minorHAnsi" w:hAnsiTheme="minorHAnsi"/>
          <w:sz w:val="22"/>
          <w:szCs w:val="22"/>
        </w:rPr>
        <w:t>English III</w:t>
      </w:r>
      <w:r w:rsidR="008F42CE">
        <w:rPr>
          <w:rFonts w:asciiTheme="minorHAnsi" w:hAnsiTheme="minorHAnsi"/>
          <w:sz w:val="22"/>
          <w:szCs w:val="22"/>
        </w:rPr>
        <w:tab/>
      </w:r>
      <w:r w:rsidR="008F42CE">
        <w:rPr>
          <w:rFonts w:asciiTheme="minorHAnsi" w:hAnsiTheme="minorHAnsi"/>
          <w:sz w:val="22"/>
          <w:szCs w:val="22"/>
        </w:rPr>
        <w:tab/>
      </w:r>
      <w:r w:rsidR="008F42CE">
        <w:rPr>
          <w:rFonts w:asciiTheme="minorHAnsi" w:hAnsiTheme="minorHAnsi"/>
          <w:sz w:val="22"/>
          <w:szCs w:val="22"/>
        </w:rPr>
        <w:tab/>
      </w:r>
      <w:r w:rsidRPr="000B578E">
        <w:rPr>
          <w:rFonts w:asciiTheme="minorHAnsi" w:hAnsiTheme="minorHAnsi"/>
          <w:sz w:val="22"/>
          <w:szCs w:val="22"/>
        </w:rPr>
        <w:tab/>
      </w:r>
      <w:r w:rsidRPr="000B578E">
        <w:rPr>
          <w:rFonts w:asciiTheme="minorHAnsi" w:hAnsiTheme="minorHAnsi"/>
          <w:sz w:val="22"/>
          <w:szCs w:val="22"/>
        </w:rPr>
        <w:tab/>
      </w:r>
      <w:r w:rsidRPr="000B578E">
        <w:rPr>
          <w:rFonts w:asciiTheme="minorHAnsi" w:hAnsiTheme="minorHAnsi"/>
          <w:sz w:val="22"/>
          <w:szCs w:val="22"/>
        </w:rPr>
        <w:tab/>
        <w:t xml:space="preserve">English IV </w:t>
      </w:r>
      <w:r w:rsidR="008F42CE">
        <w:rPr>
          <w:rFonts w:asciiTheme="minorHAnsi" w:hAnsiTheme="minorHAnsi"/>
          <w:sz w:val="22"/>
          <w:szCs w:val="22"/>
        </w:rPr>
        <w:t>or Dual-Credit English</w:t>
      </w:r>
    </w:p>
    <w:p w:rsidR="0088155E" w:rsidRDefault="0088155E" w:rsidP="0088155E">
      <w:pPr>
        <w:rPr>
          <w:rFonts w:asciiTheme="minorHAnsi" w:hAnsiTheme="minorHAnsi"/>
          <w:sz w:val="22"/>
          <w:szCs w:val="22"/>
        </w:rPr>
      </w:pPr>
      <w:r>
        <w:rPr>
          <w:rFonts w:asciiTheme="minorHAnsi" w:hAnsiTheme="minorHAnsi"/>
          <w:sz w:val="22"/>
          <w:szCs w:val="22"/>
        </w:rPr>
        <w:tab/>
      </w:r>
    </w:p>
    <w:p w:rsidR="0088155E" w:rsidRDefault="0088155E" w:rsidP="0088155E">
      <w:pPr>
        <w:ind w:left="5040" w:hanging="5040"/>
        <w:rPr>
          <w:rFonts w:asciiTheme="minorHAnsi" w:hAnsiTheme="minorHAnsi"/>
          <w:sz w:val="22"/>
          <w:szCs w:val="22"/>
        </w:rPr>
      </w:pPr>
      <w:r w:rsidRPr="000B578E">
        <w:rPr>
          <w:rFonts w:asciiTheme="minorHAnsi" w:hAnsiTheme="minorHAnsi"/>
          <w:sz w:val="22"/>
          <w:szCs w:val="22"/>
        </w:rPr>
        <w:t xml:space="preserve">Algebra II </w:t>
      </w:r>
      <w:r w:rsidR="008F42CE">
        <w:rPr>
          <w:rFonts w:asciiTheme="minorHAnsi" w:hAnsiTheme="minorHAnsi"/>
          <w:sz w:val="22"/>
          <w:szCs w:val="22"/>
        </w:rPr>
        <w:t xml:space="preserve">or </w:t>
      </w:r>
      <w:r w:rsidR="00FD3638">
        <w:rPr>
          <w:rFonts w:asciiTheme="minorHAnsi" w:hAnsiTheme="minorHAnsi"/>
          <w:sz w:val="22"/>
          <w:szCs w:val="22"/>
        </w:rPr>
        <w:t>Geometry</w:t>
      </w:r>
      <w:r w:rsidRPr="000B578E">
        <w:rPr>
          <w:rFonts w:asciiTheme="minorHAnsi" w:hAnsiTheme="minorHAnsi"/>
          <w:sz w:val="22"/>
          <w:szCs w:val="22"/>
        </w:rPr>
        <w:tab/>
      </w:r>
      <w:r>
        <w:rPr>
          <w:rFonts w:asciiTheme="minorHAnsi" w:hAnsiTheme="minorHAnsi"/>
          <w:sz w:val="22"/>
          <w:szCs w:val="22"/>
        </w:rPr>
        <w:t>Civics</w:t>
      </w:r>
      <w:r w:rsidRPr="000B578E">
        <w:rPr>
          <w:rFonts w:asciiTheme="minorHAnsi" w:hAnsiTheme="minorHAnsi"/>
          <w:sz w:val="22"/>
          <w:szCs w:val="22"/>
        </w:rPr>
        <w:t>/Consumer</w:t>
      </w:r>
      <w:r>
        <w:rPr>
          <w:rFonts w:asciiTheme="minorHAnsi" w:hAnsiTheme="minorHAnsi"/>
          <w:sz w:val="22"/>
          <w:szCs w:val="22"/>
        </w:rPr>
        <w:t xml:space="preserve"> Economics</w:t>
      </w:r>
      <w:r w:rsidRPr="000B578E">
        <w:rPr>
          <w:rFonts w:asciiTheme="minorHAnsi" w:hAnsiTheme="minorHAnsi"/>
          <w:sz w:val="22"/>
          <w:szCs w:val="22"/>
        </w:rPr>
        <w:t xml:space="preserve">                    </w:t>
      </w:r>
    </w:p>
    <w:p w:rsidR="0088155E" w:rsidRPr="000B578E" w:rsidRDefault="0088155E" w:rsidP="0088155E">
      <w:pPr>
        <w:ind w:left="5040" w:hanging="5040"/>
        <w:rPr>
          <w:rFonts w:asciiTheme="minorHAnsi" w:hAnsiTheme="minorHAnsi"/>
          <w:sz w:val="22"/>
          <w:szCs w:val="22"/>
        </w:rPr>
      </w:pPr>
    </w:p>
    <w:p w:rsidR="0088155E" w:rsidRPr="000B578E" w:rsidRDefault="008B5294" w:rsidP="0088155E">
      <w:pPr>
        <w:rPr>
          <w:rFonts w:asciiTheme="minorHAnsi" w:hAnsiTheme="minorHAnsi"/>
          <w:sz w:val="22"/>
          <w:szCs w:val="22"/>
        </w:rPr>
      </w:pPr>
      <w:r>
        <w:rPr>
          <w:rFonts w:asciiTheme="minorHAnsi" w:hAnsiTheme="minorHAnsi"/>
          <w:sz w:val="22"/>
          <w:szCs w:val="22"/>
        </w:rPr>
        <w:t>US History</w:t>
      </w:r>
      <w:r w:rsidR="008F42CE">
        <w:rPr>
          <w:rFonts w:asciiTheme="minorHAnsi" w:hAnsiTheme="minorHAnsi"/>
          <w:sz w:val="22"/>
          <w:szCs w:val="22"/>
        </w:rPr>
        <w:tab/>
      </w:r>
      <w:r w:rsidR="008F42CE">
        <w:rPr>
          <w:rFonts w:asciiTheme="minorHAnsi" w:hAnsiTheme="minorHAnsi"/>
          <w:sz w:val="22"/>
          <w:szCs w:val="22"/>
        </w:rPr>
        <w:tab/>
      </w:r>
      <w:r w:rsidR="008F42CE">
        <w:rPr>
          <w:rFonts w:asciiTheme="minorHAnsi" w:hAnsiTheme="minorHAnsi"/>
          <w:sz w:val="22"/>
          <w:szCs w:val="22"/>
        </w:rPr>
        <w:tab/>
      </w:r>
      <w:r w:rsidR="008F42CE">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8F42CE">
        <w:rPr>
          <w:rFonts w:asciiTheme="minorHAnsi" w:hAnsiTheme="minorHAnsi"/>
          <w:sz w:val="22"/>
          <w:szCs w:val="22"/>
        </w:rPr>
        <w:t xml:space="preserve"> </w:t>
      </w:r>
      <w:r w:rsidR="0088155E">
        <w:rPr>
          <w:rFonts w:asciiTheme="minorHAnsi" w:hAnsiTheme="minorHAnsi"/>
          <w:sz w:val="22"/>
          <w:szCs w:val="22"/>
        </w:rPr>
        <w:t>PE</w:t>
      </w:r>
      <w:r w:rsidR="0088155E" w:rsidRPr="000B578E">
        <w:rPr>
          <w:rFonts w:asciiTheme="minorHAnsi" w:hAnsiTheme="minorHAnsi"/>
          <w:sz w:val="22"/>
          <w:szCs w:val="22"/>
        </w:rPr>
        <w:tab/>
      </w:r>
      <w:r w:rsidR="0088155E" w:rsidRPr="000B578E">
        <w:rPr>
          <w:rFonts w:asciiTheme="minorHAnsi" w:hAnsiTheme="minorHAnsi"/>
          <w:sz w:val="22"/>
          <w:szCs w:val="22"/>
        </w:rPr>
        <w:tab/>
      </w:r>
      <w:r w:rsidR="0088155E" w:rsidRPr="000B578E">
        <w:rPr>
          <w:rFonts w:asciiTheme="minorHAnsi" w:hAnsiTheme="minorHAnsi"/>
          <w:sz w:val="22"/>
          <w:szCs w:val="22"/>
        </w:rPr>
        <w:tab/>
      </w:r>
    </w:p>
    <w:p w:rsidR="0088155E" w:rsidRDefault="0088155E" w:rsidP="0088155E">
      <w:pPr>
        <w:rPr>
          <w:rFonts w:asciiTheme="minorHAnsi" w:hAnsiTheme="minorHAnsi"/>
          <w:sz w:val="22"/>
          <w:szCs w:val="22"/>
        </w:rPr>
      </w:pPr>
    </w:p>
    <w:p w:rsidR="0088155E" w:rsidRDefault="008B5294" w:rsidP="0088155E">
      <w:pPr>
        <w:ind w:left="5010" w:hanging="5010"/>
        <w:rPr>
          <w:rFonts w:asciiTheme="minorHAnsi" w:hAnsiTheme="minorHAnsi"/>
          <w:sz w:val="22"/>
          <w:szCs w:val="22"/>
        </w:rPr>
      </w:pPr>
      <w:r>
        <w:rPr>
          <w:rFonts w:asciiTheme="minorHAnsi" w:hAnsiTheme="minorHAnsi"/>
          <w:sz w:val="22"/>
          <w:szCs w:val="22"/>
        </w:rPr>
        <w:t>PE</w:t>
      </w:r>
      <w:r w:rsidR="0088155E">
        <w:rPr>
          <w:rFonts w:asciiTheme="minorHAnsi" w:hAnsiTheme="minorHAnsi"/>
          <w:sz w:val="22"/>
          <w:szCs w:val="22"/>
        </w:rPr>
        <w:tab/>
        <w:t xml:space="preserve"> Elective_____________________</w:t>
      </w:r>
    </w:p>
    <w:p w:rsidR="0088155E" w:rsidRDefault="0088155E" w:rsidP="0088155E">
      <w:pPr>
        <w:rPr>
          <w:rFonts w:asciiTheme="minorHAnsi" w:hAnsiTheme="minorHAnsi"/>
          <w:sz w:val="22"/>
          <w:szCs w:val="22"/>
        </w:rPr>
      </w:pPr>
    </w:p>
    <w:p w:rsidR="0088155E" w:rsidRPr="000B578E" w:rsidRDefault="008B5294" w:rsidP="0088155E">
      <w:pPr>
        <w:rPr>
          <w:rFonts w:asciiTheme="minorHAnsi" w:hAnsiTheme="minorHAnsi"/>
          <w:sz w:val="22"/>
          <w:szCs w:val="22"/>
        </w:rPr>
      </w:pPr>
      <w:r>
        <w:rPr>
          <w:rFonts w:asciiTheme="minorHAnsi" w:hAnsiTheme="minorHAnsi"/>
          <w:sz w:val="22"/>
          <w:szCs w:val="22"/>
        </w:rPr>
        <w:t>Elective_____________________</w:t>
      </w:r>
      <w:r w:rsidR="0088155E" w:rsidRPr="000B578E">
        <w:rPr>
          <w:rFonts w:asciiTheme="minorHAnsi" w:hAnsiTheme="minorHAnsi"/>
          <w:sz w:val="22"/>
          <w:szCs w:val="22"/>
        </w:rPr>
        <w:tab/>
      </w:r>
      <w:r w:rsidR="0088155E" w:rsidRPr="000B578E">
        <w:rPr>
          <w:rFonts w:asciiTheme="minorHAnsi" w:hAnsiTheme="minorHAnsi"/>
          <w:sz w:val="22"/>
          <w:szCs w:val="22"/>
        </w:rPr>
        <w:tab/>
      </w:r>
      <w:r w:rsidR="0088155E" w:rsidRPr="000B578E">
        <w:rPr>
          <w:rFonts w:asciiTheme="minorHAnsi" w:hAnsiTheme="minorHAnsi"/>
          <w:sz w:val="22"/>
          <w:szCs w:val="22"/>
        </w:rPr>
        <w:tab/>
      </w:r>
      <w:proofErr w:type="spellStart"/>
      <w:r w:rsidR="0088155E" w:rsidRPr="000B578E">
        <w:rPr>
          <w:rFonts w:asciiTheme="minorHAnsi" w:hAnsiTheme="minorHAnsi"/>
          <w:sz w:val="22"/>
          <w:szCs w:val="22"/>
        </w:rPr>
        <w:t>Elective</w:t>
      </w:r>
      <w:proofErr w:type="spellEnd"/>
      <w:r w:rsidR="0088155E" w:rsidRPr="000B578E">
        <w:rPr>
          <w:rFonts w:asciiTheme="minorHAnsi" w:hAnsiTheme="minorHAnsi"/>
          <w:sz w:val="22"/>
          <w:szCs w:val="22"/>
        </w:rPr>
        <w:t xml:space="preserve"> _____________________</w:t>
      </w:r>
    </w:p>
    <w:p w:rsidR="0088155E" w:rsidRDefault="0088155E" w:rsidP="0088155E">
      <w:pPr>
        <w:rPr>
          <w:rFonts w:asciiTheme="minorHAnsi" w:hAnsiTheme="minorHAnsi"/>
          <w:sz w:val="22"/>
          <w:szCs w:val="22"/>
        </w:rPr>
      </w:pPr>
    </w:p>
    <w:p w:rsidR="0088155E" w:rsidRPr="000B578E" w:rsidRDefault="0088155E" w:rsidP="0088155E">
      <w:pPr>
        <w:rPr>
          <w:rFonts w:asciiTheme="minorHAnsi" w:hAnsiTheme="minorHAnsi"/>
          <w:sz w:val="22"/>
          <w:szCs w:val="22"/>
        </w:rPr>
      </w:pPr>
      <w:r>
        <w:rPr>
          <w:rFonts w:asciiTheme="minorHAnsi" w:hAnsiTheme="minorHAnsi"/>
          <w:sz w:val="22"/>
          <w:szCs w:val="22"/>
        </w:rPr>
        <w:t>Elective_____________________</w:t>
      </w:r>
      <w:r w:rsidRPr="000B578E">
        <w:rPr>
          <w:rFonts w:asciiTheme="minorHAnsi" w:hAnsiTheme="minorHAnsi"/>
          <w:sz w:val="22"/>
          <w:szCs w:val="22"/>
        </w:rPr>
        <w:tab/>
      </w:r>
      <w:r w:rsidRPr="000B578E">
        <w:rPr>
          <w:rFonts w:asciiTheme="minorHAnsi" w:hAnsiTheme="minorHAnsi"/>
          <w:sz w:val="22"/>
          <w:szCs w:val="22"/>
        </w:rPr>
        <w:tab/>
      </w:r>
      <w:r w:rsidRPr="000B578E">
        <w:rPr>
          <w:rFonts w:asciiTheme="minorHAnsi" w:hAnsiTheme="minorHAnsi"/>
          <w:sz w:val="22"/>
          <w:szCs w:val="22"/>
        </w:rPr>
        <w:tab/>
      </w:r>
      <w:proofErr w:type="spellStart"/>
      <w:r w:rsidRPr="000B578E">
        <w:rPr>
          <w:rFonts w:asciiTheme="minorHAnsi" w:hAnsiTheme="minorHAnsi"/>
          <w:sz w:val="22"/>
          <w:szCs w:val="22"/>
        </w:rPr>
        <w:t>Elective</w:t>
      </w:r>
      <w:proofErr w:type="spellEnd"/>
      <w:r w:rsidRPr="000B578E">
        <w:rPr>
          <w:rFonts w:asciiTheme="minorHAnsi" w:hAnsiTheme="minorHAnsi"/>
          <w:sz w:val="22"/>
          <w:szCs w:val="22"/>
        </w:rPr>
        <w:t xml:space="preserve"> _____________________</w:t>
      </w:r>
    </w:p>
    <w:p w:rsidR="0088155E" w:rsidRPr="000B578E" w:rsidRDefault="0088155E" w:rsidP="0088155E">
      <w:pPr>
        <w:rPr>
          <w:rFonts w:asciiTheme="minorHAnsi" w:hAnsiTheme="minorHAnsi"/>
          <w:sz w:val="22"/>
          <w:szCs w:val="22"/>
        </w:rPr>
      </w:pPr>
    </w:p>
    <w:p w:rsidR="0088155E" w:rsidRPr="000B578E" w:rsidRDefault="0088155E" w:rsidP="0088155E">
      <w:pPr>
        <w:rPr>
          <w:rFonts w:asciiTheme="minorHAnsi" w:hAnsiTheme="minorHAnsi"/>
          <w:sz w:val="22"/>
          <w:szCs w:val="22"/>
        </w:rPr>
      </w:pPr>
      <w:r w:rsidRPr="000B578E">
        <w:rPr>
          <w:rFonts w:asciiTheme="minorHAnsi" w:hAnsiTheme="minorHAnsi"/>
          <w:sz w:val="22"/>
          <w:szCs w:val="22"/>
        </w:rPr>
        <w:t>Elective _____________________</w:t>
      </w:r>
      <w:r w:rsidRPr="000B578E">
        <w:rPr>
          <w:rFonts w:asciiTheme="minorHAnsi" w:hAnsiTheme="minorHAnsi"/>
          <w:sz w:val="22"/>
          <w:szCs w:val="22"/>
        </w:rPr>
        <w:tab/>
      </w:r>
      <w:r w:rsidRPr="000B578E">
        <w:rPr>
          <w:rFonts w:asciiTheme="minorHAnsi" w:hAnsiTheme="minorHAnsi"/>
          <w:sz w:val="22"/>
          <w:szCs w:val="22"/>
        </w:rPr>
        <w:tab/>
      </w:r>
      <w:r w:rsidRPr="000B578E">
        <w:rPr>
          <w:rFonts w:asciiTheme="minorHAnsi" w:hAnsiTheme="minorHAnsi"/>
          <w:sz w:val="22"/>
          <w:szCs w:val="22"/>
        </w:rPr>
        <w:tab/>
      </w:r>
      <w:proofErr w:type="spellStart"/>
      <w:r w:rsidRPr="000B578E">
        <w:rPr>
          <w:rFonts w:asciiTheme="minorHAnsi" w:hAnsiTheme="minorHAnsi"/>
          <w:sz w:val="22"/>
          <w:szCs w:val="22"/>
        </w:rPr>
        <w:t>Elective</w:t>
      </w:r>
      <w:proofErr w:type="spellEnd"/>
      <w:r w:rsidRPr="000B578E">
        <w:rPr>
          <w:rFonts w:asciiTheme="minorHAnsi" w:hAnsiTheme="minorHAnsi"/>
          <w:sz w:val="22"/>
          <w:szCs w:val="22"/>
        </w:rPr>
        <w:t xml:space="preserve"> _____________________</w:t>
      </w:r>
    </w:p>
    <w:p w:rsidR="0088155E" w:rsidRPr="000B578E" w:rsidRDefault="0088155E" w:rsidP="0088155E">
      <w:pPr>
        <w:rPr>
          <w:rFonts w:asciiTheme="minorHAnsi" w:hAnsiTheme="minorHAnsi"/>
          <w:sz w:val="22"/>
          <w:szCs w:val="22"/>
        </w:rPr>
      </w:pPr>
    </w:p>
    <w:p w:rsidR="0088155E" w:rsidRPr="000B578E" w:rsidRDefault="0088155E" w:rsidP="0088155E">
      <w:pPr>
        <w:rPr>
          <w:rFonts w:asciiTheme="minorHAnsi" w:hAnsiTheme="minorHAnsi"/>
          <w:sz w:val="22"/>
          <w:szCs w:val="22"/>
        </w:rPr>
      </w:pPr>
      <w:r w:rsidRPr="000B578E">
        <w:rPr>
          <w:rFonts w:asciiTheme="minorHAnsi" w:hAnsiTheme="minorHAnsi"/>
          <w:sz w:val="22"/>
          <w:szCs w:val="22"/>
        </w:rPr>
        <w:tab/>
      </w:r>
      <w:r w:rsidRPr="000B578E">
        <w:rPr>
          <w:rFonts w:asciiTheme="minorHAnsi" w:hAnsiTheme="minorHAnsi"/>
          <w:sz w:val="22"/>
          <w:szCs w:val="22"/>
        </w:rPr>
        <w:tab/>
      </w:r>
    </w:p>
    <w:p w:rsidR="008F42CE" w:rsidRDefault="00832F0F" w:rsidP="0088155E">
      <w:pPr>
        <w:rPr>
          <w:rFonts w:asciiTheme="minorHAnsi" w:hAnsiTheme="minorHAnsi"/>
          <w:b/>
          <w:sz w:val="22"/>
          <w:szCs w:val="22"/>
        </w:rPr>
      </w:pPr>
      <w:r>
        <w:rPr>
          <w:rFonts w:asciiTheme="minorHAnsi" w:hAnsiTheme="minorHAnsi"/>
          <w:b/>
          <w:sz w:val="22"/>
          <w:szCs w:val="22"/>
        </w:rPr>
        <w:t>*</w:t>
      </w:r>
      <w:r w:rsidR="008F42CE">
        <w:rPr>
          <w:rFonts w:asciiTheme="minorHAnsi" w:hAnsiTheme="minorHAnsi"/>
          <w:b/>
          <w:sz w:val="22"/>
          <w:szCs w:val="22"/>
        </w:rPr>
        <w:t>Placement into Driver’s Education and Health are determined by student date of birth.</w:t>
      </w:r>
    </w:p>
    <w:p w:rsidR="008F42CE" w:rsidRDefault="008F42CE" w:rsidP="0088155E">
      <w:pPr>
        <w:rPr>
          <w:rFonts w:asciiTheme="minorHAnsi" w:hAnsiTheme="minorHAnsi"/>
          <w:b/>
          <w:sz w:val="22"/>
          <w:szCs w:val="22"/>
        </w:rPr>
      </w:pPr>
    </w:p>
    <w:p w:rsidR="0088155E" w:rsidRPr="007E43F1" w:rsidRDefault="0088155E" w:rsidP="0088155E">
      <w:pPr>
        <w:rPr>
          <w:rFonts w:asciiTheme="minorHAnsi" w:hAnsiTheme="minorHAnsi"/>
          <w:b/>
          <w:sz w:val="22"/>
          <w:szCs w:val="22"/>
          <w:u w:val="single"/>
        </w:rPr>
      </w:pPr>
      <w:r w:rsidRPr="007E43F1">
        <w:rPr>
          <w:rFonts w:asciiTheme="minorHAnsi" w:hAnsiTheme="minorHAnsi"/>
          <w:b/>
          <w:sz w:val="22"/>
          <w:szCs w:val="22"/>
          <w:u w:val="single"/>
        </w:rPr>
        <w:t>College bound students are strongly encouraged to take an additional year of science</w:t>
      </w:r>
      <w:r w:rsidR="00032966" w:rsidRPr="007E43F1">
        <w:rPr>
          <w:rFonts w:asciiTheme="minorHAnsi" w:hAnsiTheme="minorHAnsi"/>
          <w:b/>
          <w:sz w:val="22"/>
          <w:szCs w:val="22"/>
          <w:u w:val="single"/>
        </w:rPr>
        <w:t>, math</w:t>
      </w:r>
      <w:r w:rsidRPr="007E43F1">
        <w:rPr>
          <w:rFonts w:asciiTheme="minorHAnsi" w:hAnsiTheme="minorHAnsi"/>
          <w:b/>
          <w:sz w:val="22"/>
          <w:szCs w:val="22"/>
          <w:u w:val="single"/>
        </w:rPr>
        <w:t xml:space="preserve"> and social studies courses.</w:t>
      </w:r>
    </w:p>
    <w:p w:rsidR="008F42CE" w:rsidRDefault="008F42CE" w:rsidP="0088155E">
      <w:pPr>
        <w:rPr>
          <w:rFonts w:asciiTheme="minorHAnsi" w:hAnsiTheme="minorHAnsi"/>
          <w:b/>
          <w:sz w:val="22"/>
          <w:szCs w:val="22"/>
        </w:rPr>
      </w:pPr>
    </w:p>
    <w:p w:rsidR="0088155E" w:rsidRDefault="0088155E" w:rsidP="0088155E">
      <w:pPr>
        <w:rPr>
          <w:rFonts w:asciiTheme="minorHAnsi" w:hAnsiTheme="minorHAnsi"/>
          <w:b/>
          <w:sz w:val="22"/>
          <w:szCs w:val="22"/>
        </w:rPr>
      </w:pPr>
      <w:r w:rsidRPr="00F463CC">
        <w:rPr>
          <w:rFonts w:asciiTheme="minorHAnsi" w:hAnsiTheme="minorHAnsi"/>
          <w:b/>
          <w:sz w:val="22"/>
          <w:szCs w:val="22"/>
        </w:rPr>
        <w:t>Two years of the same foreign language is encouraged for</w:t>
      </w:r>
      <w:r w:rsidR="008F42CE">
        <w:rPr>
          <w:rFonts w:asciiTheme="minorHAnsi" w:hAnsiTheme="minorHAnsi"/>
          <w:b/>
          <w:sz w:val="22"/>
          <w:szCs w:val="22"/>
        </w:rPr>
        <w:t xml:space="preserve"> some</w:t>
      </w:r>
      <w:r w:rsidRPr="00F463CC">
        <w:rPr>
          <w:rFonts w:asciiTheme="minorHAnsi" w:hAnsiTheme="minorHAnsi"/>
          <w:b/>
          <w:sz w:val="22"/>
          <w:szCs w:val="22"/>
        </w:rPr>
        <w:t xml:space="preserve"> college bound students</w:t>
      </w:r>
      <w:r w:rsidR="008F42CE">
        <w:rPr>
          <w:rFonts w:asciiTheme="minorHAnsi" w:hAnsiTheme="minorHAnsi"/>
          <w:b/>
          <w:sz w:val="22"/>
          <w:szCs w:val="22"/>
        </w:rPr>
        <w:t xml:space="preserve"> based upon university entrance requirements.</w:t>
      </w:r>
    </w:p>
    <w:p w:rsidR="007320BA" w:rsidRDefault="007320BA" w:rsidP="0088155E">
      <w:pPr>
        <w:rPr>
          <w:rFonts w:asciiTheme="minorHAnsi" w:hAnsiTheme="minorHAnsi"/>
          <w:b/>
          <w:sz w:val="22"/>
          <w:szCs w:val="22"/>
        </w:rPr>
      </w:pPr>
    </w:p>
    <w:p w:rsidR="007320BA" w:rsidRPr="00F463CC" w:rsidRDefault="007320BA" w:rsidP="0088155E">
      <w:pPr>
        <w:rPr>
          <w:rFonts w:asciiTheme="minorHAnsi" w:hAnsiTheme="minorHAnsi"/>
          <w:b/>
          <w:sz w:val="22"/>
          <w:szCs w:val="22"/>
        </w:rPr>
      </w:pPr>
      <w:r>
        <w:rPr>
          <w:rFonts w:asciiTheme="minorHAnsi" w:hAnsiTheme="minorHAnsi"/>
          <w:b/>
          <w:sz w:val="22"/>
          <w:szCs w:val="22"/>
        </w:rPr>
        <w:t>Students are required to complete six hours of community service each school year in order to earn a diploma from Thompsonville High School.</w:t>
      </w:r>
    </w:p>
    <w:p w:rsidR="00CB434E" w:rsidRPr="00F463CC" w:rsidRDefault="00CB434E" w:rsidP="00CA5007">
      <w:pPr>
        <w:rPr>
          <w:b/>
          <w:sz w:val="22"/>
          <w:szCs w:val="22"/>
        </w:rPr>
      </w:pPr>
    </w:p>
    <w:sectPr w:rsidR="00CB434E" w:rsidRPr="00F463CC" w:rsidSect="00DF4267">
      <w:footerReference w:type="default" r:id="rId9"/>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AF1" w:rsidRDefault="00CA3AF1">
      <w:r>
        <w:separator/>
      </w:r>
    </w:p>
  </w:endnote>
  <w:endnote w:type="continuationSeparator" w:id="0">
    <w:p w:rsidR="00CA3AF1" w:rsidRDefault="00CA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618092"/>
      <w:docPartObj>
        <w:docPartGallery w:val="Page Numbers (Bottom of Page)"/>
        <w:docPartUnique/>
      </w:docPartObj>
    </w:sdtPr>
    <w:sdtEndPr>
      <w:rPr>
        <w:noProof/>
      </w:rPr>
    </w:sdtEndPr>
    <w:sdtContent>
      <w:p w:rsidR="001C5DFE" w:rsidRDefault="00F82344">
        <w:pPr>
          <w:pStyle w:val="Footer"/>
          <w:jc w:val="center"/>
        </w:pPr>
        <w:r>
          <w:fldChar w:fldCharType="begin"/>
        </w:r>
        <w:r>
          <w:instrText xml:space="preserve"> PAGE   \* MERGEFORMAT </w:instrText>
        </w:r>
        <w:r>
          <w:fldChar w:fldCharType="separate"/>
        </w:r>
        <w:r w:rsidR="00FD3638">
          <w:rPr>
            <w:noProof/>
          </w:rPr>
          <w:t>19</w:t>
        </w:r>
        <w:r>
          <w:rPr>
            <w:noProof/>
          </w:rPr>
          <w:fldChar w:fldCharType="end"/>
        </w:r>
      </w:p>
    </w:sdtContent>
  </w:sdt>
  <w:p w:rsidR="001C5DFE" w:rsidRDefault="001C5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AF1" w:rsidRDefault="00CA3AF1">
      <w:r>
        <w:separator/>
      </w:r>
    </w:p>
  </w:footnote>
  <w:footnote w:type="continuationSeparator" w:id="0">
    <w:p w:rsidR="00CA3AF1" w:rsidRDefault="00CA3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20254"/>
    <w:multiLevelType w:val="hybridMultilevel"/>
    <w:tmpl w:val="6338C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A12E5"/>
    <w:multiLevelType w:val="hybridMultilevel"/>
    <w:tmpl w:val="52F038A8"/>
    <w:lvl w:ilvl="0" w:tplc="CE1C8792">
      <w:start w:val="1"/>
      <w:numFmt w:val="decimal"/>
      <w:lvlText w:val="%1)"/>
      <w:lvlJc w:val="left"/>
      <w:pPr>
        <w:tabs>
          <w:tab w:val="num" w:pos="2460"/>
        </w:tabs>
        <w:ind w:left="2460" w:hanging="360"/>
      </w:pPr>
      <w:rPr>
        <w:rFonts w:hint="default"/>
      </w:rPr>
    </w:lvl>
    <w:lvl w:ilvl="1" w:tplc="04090019" w:tentative="1">
      <w:start w:val="1"/>
      <w:numFmt w:val="lowerLetter"/>
      <w:lvlText w:val="%2."/>
      <w:lvlJc w:val="left"/>
      <w:pPr>
        <w:tabs>
          <w:tab w:val="num" w:pos="3180"/>
        </w:tabs>
        <w:ind w:left="3180" w:hanging="360"/>
      </w:p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6A"/>
    <w:rsid w:val="0001731E"/>
    <w:rsid w:val="00023414"/>
    <w:rsid w:val="00032966"/>
    <w:rsid w:val="000352A1"/>
    <w:rsid w:val="00040BF9"/>
    <w:rsid w:val="00044954"/>
    <w:rsid w:val="00047AA3"/>
    <w:rsid w:val="00047F5C"/>
    <w:rsid w:val="000A454B"/>
    <w:rsid w:val="000B578E"/>
    <w:rsid w:val="000B679A"/>
    <w:rsid w:val="000D79ED"/>
    <w:rsid w:val="000E3060"/>
    <w:rsid w:val="00101ABB"/>
    <w:rsid w:val="0010450A"/>
    <w:rsid w:val="001116E7"/>
    <w:rsid w:val="00127595"/>
    <w:rsid w:val="001352A2"/>
    <w:rsid w:val="00142E99"/>
    <w:rsid w:val="0017501A"/>
    <w:rsid w:val="00175571"/>
    <w:rsid w:val="00175AFC"/>
    <w:rsid w:val="00181EE9"/>
    <w:rsid w:val="001C4CBD"/>
    <w:rsid w:val="001C5DFE"/>
    <w:rsid w:val="001E0F0F"/>
    <w:rsid w:val="001F3DAE"/>
    <w:rsid w:val="00211CBC"/>
    <w:rsid w:val="002166DF"/>
    <w:rsid w:val="00231D6C"/>
    <w:rsid w:val="0023531E"/>
    <w:rsid w:val="002448C0"/>
    <w:rsid w:val="002532BC"/>
    <w:rsid w:val="002565A3"/>
    <w:rsid w:val="002565E6"/>
    <w:rsid w:val="0026151D"/>
    <w:rsid w:val="00273B63"/>
    <w:rsid w:val="00281406"/>
    <w:rsid w:val="00294A07"/>
    <w:rsid w:val="002A6082"/>
    <w:rsid w:val="002C00DE"/>
    <w:rsid w:val="002C036C"/>
    <w:rsid w:val="002C1A34"/>
    <w:rsid w:val="002C1C9E"/>
    <w:rsid w:val="002C6133"/>
    <w:rsid w:val="002C6B4B"/>
    <w:rsid w:val="002E15A3"/>
    <w:rsid w:val="002E1CAA"/>
    <w:rsid w:val="002E37B5"/>
    <w:rsid w:val="002E7900"/>
    <w:rsid w:val="002E7937"/>
    <w:rsid w:val="002F06CD"/>
    <w:rsid w:val="002F3C24"/>
    <w:rsid w:val="0031403C"/>
    <w:rsid w:val="00315321"/>
    <w:rsid w:val="00317990"/>
    <w:rsid w:val="00326D31"/>
    <w:rsid w:val="0032707A"/>
    <w:rsid w:val="00332022"/>
    <w:rsid w:val="00335474"/>
    <w:rsid w:val="00353705"/>
    <w:rsid w:val="00360B63"/>
    <w:rsid w:val="0036155A"/>
    <w:rsid w:val="003A3997"/>
    <w:rsid w:val="003B2B44"/>
    <w:rsid w:val="003B6CF5"/>
    <w:rsid w:val="003C6088"/>
    <w:rsid w:val="003E0619"/>
    <w:rsid w:val="003E2DF5"/>
    <w:rsid w:val="0040178D"/>
    <w:rsid w:val="004115AE"/>
    <w:rsid w:val="0041676B"/>
    <w:rsid w:val="00425331"/>
    <w:rsid w:val="00434B90"/>
    <w:rsid w:val="00442F39"/>
    <w:rsid w:val="00446A0D"/>
    <w:rsid w:val="004512C1"/>
    <w:rsid w:val="00481C2F"/>
    <w:rsid w:val="00484CE7"/>
    <w:rsid w:val="004B70C2"/>
    <w:rsid w:val="004D1B3D"/>
    <w:rsid w:val="004D2A74"/>
    <w:rsid w:val="004D2AE2"/>
    <w:rsid w:val="004E35D5"/>
    <w:rsid w:val="004F2AB1"/>
    <w:rsid w:val="00513A8A"/>
    <w:rsid w:val="00534DF4"/>
    <w:rsid w:val="00554D96"/>
    <w:rsid w:val="0057362D"/>
    <w:rsid w:val="005A014B"/>
    <w:rsid w:val="005E34F9"/>
    <w:rsid w:val="005F2376"/>
    <w:rsid w:val="00601102"/>
    <w:rsid w:val="00605F0E"/>
    <w:rsid w:val="006536B6"/>
    <w:rsid w:val="00656C5B"/>
    <w:rsid w:val="00683914"/>
    <w:rsid w:val="0069269E"/>
    <w:rsid w:val="006C3847"/>
    <w:rsid w:val="006C5665"/>
    <w:rsid w:val="006D6F0B"/>
    <w:rsid w:val="006E41C0"/>
    <w:rsid w:val="006E68F3"/>
    <w:rsid w:val="006F0339"/>
    <w:rsid w:val="006F51F1"/>
    <w:rsid w:val="006F6A57"/>
    <w:rsid w:val="006F79F4"/>
    <w:rsid w:val="007009D3"/>
    <w:rsid w:val="0073049D"/>
    <w:rsid w:val="007320BA"/>
    <w:rsid w:val="00740549"/>
    <w:rsid w:val="0074188F"/>
    <w:rsid w:val="007433D0"/>
    <w:rsid w:val="00750591"/>
    <w:rsid w:val="007723CA"/>
    <w:rsid w:val="0079189B"/>
    <w:rsid w:val="00795A6A"/>
    <w:rsid w:val="007E43F1"/>
    <w:rsid w:val="007E58DA"/>
    <w:rsid w:val="007F4004"/>
    <w:rsid w:val="0080290E"/>
    <w:rsid w:val="008151DD"/>
    <w:rsid w:val="00832F0F"/>
    <w:rsid w:val="0083402E"/>
    <w:rsid w:val="00851AF0"/>
    <w:rsid w:val="008769C6"/>
    <w:rsid w:val="0088155E"/>
    <w:rsid w:val="008B301A"/>
    <w:rsid w:val="008B5294"/>
    <w:rsid w:val="008F0A67"/>
    <w:rsid w:val="008F42CE"/>
    <w:rsid w:val="008F57A6"/>
    <w:rsid w:val="00904492"/>
    <w:rsid w:val="009060F5"/>
    <w:rsid w:val="00925162"/>
    <w:rsid w:val="00933A8D"/>
    <w:rsid w:val="00941E78"/>
    <w:rsid w:val="0094699C"/>
    <w:rsid w:val="0096286A"/>
    <w:rsid w:val="00970940"/>
    <w:rsid w:val="00995160"/>
    <w:rsid w:val="009A7628"/>
    <w:rsid w:val="009B322D"/>
    <w:rsid w:val="009C2DB0"/>
    <w:rsid w:val="009D2EF1"/>
    <w:rsid w:val="009E0FA0"/>
    <w:rsid w:val="009F1177"/>
    <w:rsid w:val="009F3C4A"/>
    <w:rsid w:val="00A131C7"/>
    <w:rsid w:val="00A21A86"/>
    <w:rsid w:val="00A21CE5"/>
    <w:rsid w:val="00A2495E"/>
    <w:rsid w:val="00A24FDF"/>
    <w:rsid w:val="00A40534"/>
    <w:rsid w:val="00A6517E"/>
    <w:rsid w:val="00A75C9C"/>
    <w:rsid w:val="00A77DA1"/>
    <w:rsid w:val="00A83B8F"/>
    <w:rsid w:val="00A84ACA"/>
    <w:rsid w:val="00A92419"/>
    <w:rsid w:val="00A929E2"/>
    <w:rsid w:val="00AB1E83"/>
    <w:rsid w:val="00AD0A41"/>
    <w:rsid w:val="00AF308D"/>
    <w:rsid w:val="00AF51EB"/>
    <w:rsid w:val="00AF5D34"/>
    <w:rsid w:val="00AF6E78"/>
    <w:rsid w:val="00B1306B"/>
    <w:rsid w:val="00B22476"/>
    <w:rsid w:val="00B228B8"/>
    <w:rsid w:val="00B40B55"/>
    <w:rsid w:val="00B431A4"/>
    <w:rsid w:val="00B46B45"/>
    <w:rsid w:val="00B5343E"/>
    <w:rsid w:val="00B5426C"/>
    <w:rsid w:val="00B54658"/>
    <w:rsid w:val="00B63264"/>
    <w:rsid w:val="00B82208"/>
    <w:rsid w:val="00B953ED"/>
    <w:rsid w:val="00BF117C"/>
    <w:rsid w:val="00C02533"/>
    <w:rsid w:val="00C3037A"/>
    <w:rsid w:val="00C61181"/>
    <w:rsid w:val="00C802F8"/>
    <w:rsid w:val="00C8780F"/>
    <w:rsid w:val="00C90115"/>
    <w:rsid w:val="00C91D5C"/>
    <w:rsid w:val="00C92328"/>
    <w:rsid w:val="00C9774F"/>
    <w:rsid w:val="00CA3AF1"/>
    <w:rsid w:val="00CA5007"/>
    <w:rsid w:val="00CA5693"/>
    <w:rsid w:val="00CB2026"/>
    <w:rsid w:val="00CB434E"/>
    <w:rsid w:val="00CC7364"/>
    <w:rsid w:val="00CD0B51"/>
    <w:rsid w:val="00CF1E3A"/>
    <w:rsid w:val="00D007E3"/>
    <w:rsid w:val="00D12655"/>
    <w:rsid w:val="00D2461F"/>
    <w:rsid w:val="00D274FF"/>
    <w:rsid w:val="00D33EC4"/>
    <w:rsid w:val="00D35186"/>
    <w:rsid w:val="00D41A94"/>
    <w:rsid w:val="00D41D46"/>
    <w:rsid w:val="00D554D0"/>
    <w:rsid w:val="00D5688E"/>
    <w:rsid w:val="00D67CC7"/>
    <w:rsid w:val="00D850DC"/>
    <w:rsid w:val="00D85438"/>
    <w:rsid w:val="00D919B5"/>
    <w:rsid w:val="00DA7077"/>
    <w:rsid w:val="00DD1CEA"/>
    <w:rsid w:val="00DE22F4"/>
    <w:rsid w:val="00DF07CA"/>
    <w:rsid w:val="00DF4267"/>
    <w:rsid w:val="00E20965"/>
    <w:rsid w:val="00E251AD"/>
    <w:rsid w:val="00E3386E"/>
    <w:rsid w:val="00E42263"/>
    <w:rsid w:val="00E562F6"/>
    <w:rsid w:val="00E63B47"/>
    <w:rsid w:val="00E70F42"/>
    <w:rsid w:val="00EB1612"/>
    <w:rsid w:val="00EC15C5"/>
    <w:rsid w:val="00ED7506"/>
    <w:rsid w:val="00F013BC"/>
    <w:rsid w:val="00F15081"/>
    <w:rsid w:val="00F23F9C"/>
    <w:rsid w:val="00F23FC0"/>
    <w:rsid w:val="00F369F2"/>
    <w:rsid w:val="00F463CC"/>
    <w:rsid w:val="00F71920"/>
    <w:rsid w:val="00F72B54"/>
    <w:rsid w:val="00F80CCA"/>
    <w:rsid w:val="00F82344"/>
    <w:rsid w:val="00F830B2"/>
    <w:rsid w:val="00F8550B"/>
    <w:rsid w:val="00F9395E"/>
    <w:rsid w:val="00F9524F"/>
    <w:rsid w:val="00FA20A4"/>
    <w:rsid w:val="00FD3638"/>
    <w:rsid w:val="00FD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8FFCD"/>
  <w15:docId w15:val="{0B7B9021-9760-4292-87FA-E551AE4A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C4A"/>
    <w:rPr>
      <w:sz w:val="24"/>
      <w:szCs w:val="24"/>
    </w:rPr>
  </w:style>
  <w:style w:type="paragraph" w:styleId="Heading1">
    <w:name w:val="heading 1"/>
    <w:basedOn w:val="Normal"/>
    <w:next w:val="Normal"/>
    <w:qFormat/>
    <w:rsid w:val="009F3C4A"/>
    <w:pPr>
      <w:keepNext/>
      <w:jc w:val="center"/>
      <w:outlineLvl w:val="0"/>
    </w:pPr>
    <w:rPr>
      <w:b/>
      <w:bCs/>
    </w:rPr>
  </w:style>
  <w:style w:type="paragraph" w:styleId="Heading2">
    <w:name w:val="heading 2"/>
    <w:basedOn w:val="Normal"/>
    <w:next w:val="Normal"/>
    <w:qFormat/>
    <w:rsid w:val="009F3C4A"/>
    <w:pPr>
      <w:outlineLvl w:val="1"/>
    </w:pPr>
    <w:rPr>
      <w:b/>
      <w:snapToGrid w:val="0"/>
      <w:sz w:val="20"/>
      <w:szCs w:val="20"/>
      <w:u w:val="single"/>
    </w:rPr>
  </w:style>
  <w:style w:type="paragraph" w:styleId="Heading3">
    <w:name w:val="heading 3"/>
    <w:basedOn w:val="Normal"/>
    <w:next w:val="Normal"/>
    <w:qFormat/>
    <w:rsid w:val="009F3C4A"/>
    <w:pPr>
      <w:keepNext/>
      <w:jc w:val="center"/>
      <w:outlineLvl w:val="2"/>
    </w:pPr>
    <w:rPr>
      <w:b/>
      <w:bCs/>
      <w:u w:val="single"/>
    </w:rPr>
  </w:style>
  <w:style w:type="paragraph" w:styleId="Heading4">
    <w:name w:val="heading 4"/>
    <w:basedOn w:val="Normal"/>
    <w:next w:val="Normal"/>
    <w:qFormat/>
    <w:rsid w:val="009F3C4A"/>
    <w:pPr>
      <w:keepNext/>
      <w:outlineLvl w:val="3"/>
    </w:pPr>
    <w:rPr>
      <w:b/>
      <w:bCs/>
    </w:rPr>
  </w:style>
  <w:style w:type="paragraph" w:styleId="Heading5">
    <w:name w:val="heading 5"/>
    <w:basedOn w:val="Normal"/>
    <w:next w:val="Normal"/>
    <w:qFormat/>
    <w:rsid w:val="009F3C4A"/>
    <w:pPr>
      <w:keepNext/>
      <w:jc w:val="center"/>
      <w:outlineLvl w:val="4"/>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F3C4A"/>
    <w:pPr>
      <w:jc w:val="center"/>
    </w:pPr>
    <w:rPr>
      <w:rFonts w:ascii="Times" w:hAnsi="Times"/>
      <w:b/>
      <w:szCs w:val="20"/>
    </w:rPr>
  </w:style>
  <w:style w:type="paragraph" w:styleId="BodyText">
    <w:name w:val="Body Text"/>
    <w:basedOn w:val="Normal"/>
    <w:semiHidden/>
    <w:rsid w:val="009F3C4A"/>
    <w:pPr>
      <w:jc w:val="both"/>
    </w:pPr>
    <w:rPr>
      <w:rFonts w:ascii="Times" w:hAnsi="Times"/>
      <w:szCs w:val="20"/>
    </w:rPr>
  </w:style>
  <w:style w:type="paragraph" w:styleId="BodyText2">
    <w:name w:val="Body Text 2"/>
    <w:basedOn w:val="Normal"/>
    <w:semiHidden/>
    <w:rsid w:val="009F3C4A"/>
    <w:rPr>
      <w:sz w:val="28"/>
      <w:szCs w:val="28"/>
    </w:rPr>
  </w:style>
  <w:style w:type="paragraph" w:styleId="BodyText3">
    <w:name w:val="Body Text 3"/>
    <w:basedOn w:val="Normal"/>
    <w:semiHidden/>
    <w:rsid w:val="009F3C4A"/>
    <w:rPr>
      <w:sz w:val="20"/>
    </w:rPr>
  </w:style>
  <w:style w:type="paragraph" w:styleId="Header">
    <w:name w:val="header"/>
    <w:basedOn w:val="Normal"/>
    <w:semiHidden/>
    <w:rsid w:val="009F3C4A"/>
    <w:pPr>
      <w:tabs>
        <w:tab w:val="center" w:pos="4320"/>
        <w:tab w:val="right" w:pos="8640"/>
      </w:tabs>
    </w:pPr>
  </w:style>
  <w:style w:type="paragraph" w:styleId="Footer">
    <w:name w:val="footer"/>
    <w:basedOn w:val="Normal"/>
    <w:link w:val="FooterChar"/>
    <w:uiPriority w:val="99"/>
    <w:rsid w:val="009F3C4A"/>
    <w:pPr>
      <w:tabs>
        <w:tab w:val="center" w:pos="4320"/>
        <w:tab w:val="right" w:pos="8640"/>
      </w:tabs>
    </w:pPr>
  </w:style>
  <w:style w:type="paragraph" w:customStyle="1" w:styleId="Default">
    <w:name w:val="Default"/>
    <w:rsid w:val="00C92328"/>
    <w:pPr>
      <w:autoSpaceDE w:val="0"/>
      <w:autoSpaceDN w:val="0"/>
      <w:adjustRightInd w:val="0"/>
    </w:pPr>
    <w:rPr>
      <w:rFonts w:ascii="Arial Narrow" w:hAnsi="Arial Narrow" w:cs="Arial Narrow"/>
      <w:color w:val="000000"/>
      <w:sz w:val="24"/>
      <w:szCs w:val="24"/>
    </w:rPr>
  </w:style>
  <w:style w:type="character" w:customStyle="1" w:styleId="FooterChar">
    <w:name w:val="Footer Char"/>
    <w:basedOn w:val="DefaultParagraphFont"/>
    <w:link w:val="Footer"/>
    <w:uiPriority w:val="99"/>
    <w:rsid w:val="00040BF9"/>
    <w:rPr>
      <w:sz w:val="24"/>
      <w:szCs w:val="24"/>
    </w:rPr>
  </w:style>
  <w:style w:type="paragraph" w:styleId="BalloonText">
    <w:name w:val="Balloon Text"/>
    <w:basedOn w:val="Normal"/>
    <w:link w:val="BalloonTextChar"/>
    <w:uiPriority w:val="99"/>
    <w:semiHidden/>
    <w:unhideWhenUsed/>
    <w:rsid w:val="00CC7364"/>
    <w:rPr>
      <w:rFonts w:ascii="Tahoma" w:hAnsi="Tahoma" w:cs="Tahoma"/>
      <w:sz w:val="16"/>
      <w:szCs w:val="16"/>
    </w:rPr>
  </w:style>
  <w:style w:type="character" w:customStyle="1" w:styleId="BalloonTextChar">
    <w:name w:val="Balloon Text Char"/>
    <w:basedOn w:val="DefaultParagraphFont"/>
    <w:link w:val="BalloonText"/>
    <w:uiPriority w:val="99"/>
    <w:semiHidden/>
    <w:rsid w:val="00CC7364"/>
    <w:rPr>
      <w:rFonts w:ascii="Tahoma" w:hAnsi="Tahoma" w:cs="Tahoma"/>
      <w:sz w:val="16"/>
      <w:szCs w:val="16"/>
    </w:rPr>
  </w:style>
  <w:style w:type="paragraph" w:styleId="NoSpacing">
    <w:name w:val="No Spacing"/>
    <w:link w:val="NoSpacingChar"/>
    <w:uiPriority w:val="1"/>
    <w:qFormat/>
    <w:rsid w:val="00DF426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F4267"/>
    <w:rPr>
      <w:rFonts w:asciiTheme="minorHAnsi" w:eastAsiaTheme="minorEastAsia" w:hAnsiTheme="minorHAnsi" w:cstheme="minorBidi"/>
      <w:sz w:val="22"/>
      <w:szCs w:val="22"/>
    </w:rPr>
  </w:style>
  <w:style w:type="paragraph" w:styleId="ListParagraph">
    <w:name w:val="List Paragraph"/>
    <w:basedOn w:val="Normal"/>
    <w:uiPriority w:val="34"/>
    <w:qFormat/>
    <w:rsid w:val="004F2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3518">
      <w:bodyDiv w:val="1"/>
      <w:marLeft w:val="0"/>
      <w:marRight w:val="0"/>
      <w:marTop w:val="0"/>
      <w:marBottom w:val="0"/>
      <w:divBdr>
        <w:top w:val="none" w:sz="0" w:space="0" w:color="auto"/>
        <w:left w:val="none" w:sz="0" w:space="0" w:color="auto"/>
        <w:bottom w:val="none" w:sz="0" w:space="0" w:color="auto"/>
        <w:right w:val="none" w:sz="0" w:space="0" w:color="auto"/>
      </w:divBdr>
    </w:div>
    <w:div w:id="406466201">
      <w:bodyDiv w:val="1"/>
      <w:marLeft w:val="0"/>
      <w:marRight w:val="0"/>
      <w:marTop w:val="0"/>
      <w:marBottom w:val="0"/>
      <w:divBdr>
        <w:top w:val="none" w:sz="0" w:space="0" w:color="auto"/>
        <w:left w:val="none" w:sz="0" w:space="0" w:color="auto"/>
        <w:bottom w:val="none" w:sz="0" w:space="0" w:color="auto"/>
        <w:right w:val="none" w:sz="0" w:space="0" w:color="auto"/>
      </w:divBdr>
    </w:div>
    <w:div w:id="1041441662">
      <w:bodyDiv w:val="1"/>
      <w:marLeft w:val="0"/>
      <w:marRight w:val="0"/>
      <w:marTop w:val="0"/>
      <w:marBottom w:val="0"/>
      <w:divBdr>
        <w:top w:val="none" w:sz="0" w:space="0" w:color="auto"/>
        <w:left w:val="none" w:sz="0" w:space="0" w:color="auto"/>
        <w:bottom w:val="none" w:sz="0" w:space="0" w:color="auto"/>
        <w:right w:val="none" w:sz="0" w:space="0" w:color="auto"/>
      </w:divBdr>
    </w:div>
    <w:div w:id="1055738917">
      <w:bodyDiv w:val="1"/>
      <w:marLeft w:val="0"/>
      <w:marRight w:val="0"/>
      <w:marTop w:val="0"/>
      <w:marBottom w:val="0"/>
      <w:divBdr>
        <w:top w:val="none" w:sz="0" w:space="0" w:color="auto"/>
        <w:left w:val="none" w:sz="0" w:space="0" w:color="auto"/>
        <w:bottom w:val="none" w:sz="0" w:space="0" w:color="auto"/>
        <w:right w:val="none" w:sz="0" w:space="0" w:color="auto"/>
      </w:divBdr>
    </w:div>
    <w:div w:id="112323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05968-306C-4B61-B197-C11C0883A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22</Pages>
  <Words>4729</Words>
  <Characters>30065</Characters>
  <Application>Microsoft Office Word</Application>
  <DocSecurity>0</DocSecurity>
  <Lines>250</Lines>
  <Paragraphs>69</Paragraphs>
  <ScaleCrop>false</ScaleCrop>
  <HeadingPairs>
    <vt:vector size="2" baseType="variant">
      <vt:variant>
        <vt:lpstr>Title</vt:lpstr>
      </vt:variant>
      <vt:variant>
        <vt:i4>1</vt:i4>
      </vt:variant>
    </vt:vector>
  </HeadingPairs>
  <TitlesOfParts>
    <vt:vector size="1" baseType="lpstr">
      <vt:lpstr>Thompsonville HIGH SCHOOL COURSE DESCRIPTION BOOK</vt:lpstr>
    </vt:vector>
  </TitlesOfParts>
  <Company>Hewlett-Packard Company</Company>
  <LinksUpToDate>false</LinksUpToDate>
  <CharactersWithSpaces>34725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Thompsonville HIGH SCHOOL COURSE DESCRIPTION BOOK</dc:title>
  <dc:creator>Jamie Chiaventone</dc:creator>
  <cp:lastModifiedBy>Jamie Chiaventone</cp:lastModifiedBy>
  <cp:revision>11</cp:revision>
  <cp:lastPrinted>2019-01-23T16:30:00Z</cp:lastPrinted>
  <dcterms:created xsi:type="dcterms:W3CDTF">2022-04-25T15:01:00Z</dcterms:created>
  <dcterms:modified xsi:type="dcterms:W3CDTF">2022-04-26T17:38:00Z</dcterms:modified>
</cp:coreProperties>
</file>